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B01" w:rsidRPr="00460751" w:rsidRDefault="00FB0B01" w:rsidP="00FB0B01">
      <w:pPr>
        <w:spacing w:after="0" w:line="240" w:lineRule="auto"/>
        <w:ind w:left="142"/>
        <w:jc w:val="center"/>
        <w:rPr>
          <w:rFonts w:ascii="Times New Roman" w:eastAsia="Calibri" w:hAnsi="Times New Roman" w:cs="Times New Roman"/>
          <w:sz w:val="24"/>
          <w:szCs w:val="24"/>
          <w:lang w:val="en-US"/>
        </w:rPr>
      </w:pPr>
    </w:p>
    <w:p w:rsidR="00FB0B01" w:rsidRPr="00460751" w:rsidRDefault="00FB0B01" w:rsidP="00FB0B01">
      <w:pPr>
        <w:spacing w:after="0" w:line="240" w:lineRule="auto"/>
        <w:ind w:left="142"/>
        <w:jc w:val="center"/>
        <w:rPr>
          <w:rFonts w:ascii="Times New Roman" w:eastAsia="Calibri" w:hAnsi="Times New Roman" w:cs="Times New Roman"/>
          <w:sz w:val="24"/>
          <w:szCs w:val="24"/>
          <w:lang w:val="en-US"/>
        </w:rPr>
      </w:pPr>
    </w:p>
    <w:p w:rsidR="00FB0B01" w:rsidRPr="00C048F0" w:rsidRDefault="00FB0B01" w:rsidP="00FB0B01">
      <w:pPr>
        <w:ind w:firstLine="567"/>
        <w:jc w:val="center"/>
        <w:rPr>
          <w:rFonts w:ascii="Times New Roman" w:hAnsi="Times New Roman"/>
          <w:b/>
          <w:sz w:val="28"/>
          <w:szCs w:val="28"/>
          <w:lang w:val="uk-UA"/>
        </w:rPr>
      </w:pPr>
    </w:p>
    <w:p w:rsidR="00FB0B01" w:rsidRPr="00D36309" w:rsidRDefault="00FB0B01" w:rsidP="00FB0B01">
      <w:pPr>
        <w:spacing w:after="0" w:line="240" w:lineRule="auto"/>
        <w:ind w:left="142"/>
        <w:jc w:val="center"/>
        <w:rPr>
          <w:rFonts w:ascii="Times New Roman" w:eastAsiaTheme="minorEastAsia" w:hAnsi="Times New Roman"/>
          <w:sz w:val="24"/>
          <w:szCs w:val="24"/>
          <w:lang w:val="uk-UA" w:eastAsia="ru-RU"/>
        </w:rPr>
      </w:pPr>
      <w:r w:rsidRPr="00D36309">
        <w:rPr>
          <w:rFonts w:ascii="Antiqua" w:eastAsia="Times New Roman" w:hAnsi="Antiqua"/>
          <w:noProof/>
          <w:sz w:val="20"/>
          <w:szCs w:val="20"/>
          <w:lang w:eastAsia="ru-RU"/>
        </w:rPr>
        <w:drawing>
          <wp:anchor distT="0" distB="0" distL="114300" distR="114300" simplePos="0" relativeHeight="251659264" behindDoc="0" locked="1" layoutInCell="1" allowOverlap="1" wp14:anchorId="47FCF1E9" wp14:editId="4DD95C93">
            <wp:simplePos x="0" y="0"/>
            <wp:positionH relativeFrom="margin">
              <wp:posOffset>2752725</wp:posOffset>
            </wp:positionH>
            <wp:positionV relativeFrom="paragraph">
              <wp:posOffset>-321945</wp:posOffset>
            </wp:positionV>
            <wp:extent cx="474980" cy="608330"/>
            <wp:effectExtent l="0" t="0" r="1270" b="1270"/>
            <wp:wrapSquare wrapText="right"/>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608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B01" w:rsidRPr="00D36309" w:rsidRDefault="00FB0B01" w:rsidP="00FB0B01">
      <w:pPr>
        <w:spacing w:after="0" w:line="240" w:lineRule="auto"/>
        <w:ind w:left="142"/>
        <w:jc w:val="center"/>
        <w:rPr>
          <w:rFonts w:ascii="Times New Roman" w:eastAsiaTheme="minorEastAsia" w:hAnsi="Times New Roman"/>
          <w:b/>
          <w:sz w:val="28"/>
          <w:szCs w:val="28"/>
          <w:lang w:val="uk-UA" w:eastAsia="ru-RU"/>
        </w:rPr>
      </w:pPr>
    </w:p>
    <w:p w:rsidR="00FB0B01" w:rsidRPr="00D36309" w:rsidRDefault="00FB0B01" w:rsidP="00FB0B01">
      <w:pPr>
        <w:spacing w:after="0" w:line="240" w:lineRule="auto"/>
        <w:ind w:left="142"/>
        <w:jc w:val="center"/>
        <w:rPr>
          <w:rFonts w:ascii="Times New Roman" w:eastAsiaTheme="minorEastAsia" w:hAnsi="Times New Roman"/>
          <w:sz w:val="24"/>
          <w:szCs w:val="24"/>
          <w:lang w:val="uk-UA" w:eastAsia="ru-RU"/>
        </w:rPr>
      </w:pPr>
      <w:r w:rsidRPr="00D36309">
        <w:rPr>
          <w:rFonts w:ascii="Times New Roman" w:eastAsiaTheme="minorEastAsia" w:hAnsi="Times New Roman"/>
          <w:b/>
          <w:sz w:val="28"/>
          <w:szCs w:val="28"/>
          <w:lang w:val="uk-UA" w:eastAsia="ru-RU"/>
        </w:rPr>
        <w:t>У К Р А Ї Н А</w:t>
      </w:r>
    </w:p>
    <w:p w:rsidR="00FB0B01" w:rsidRPr="00D36309" w:rsidRDefault="00FB0B01" w:rsidP="00FB0B01">
      <w:pPr>
        <w:spacing w:after="0" w:line="240" w:lineRule="auto"/>
        <w:ind w:left="142"/>
        <w:jc w:val="center"/>
        <w:rPr>
          <w:rFonts w:ascii="Times New Roman" w:eastAsiaTheme="minorEastAsia" w:hAnsi="Times New Roman"/>
          <w:b/>
          <w:sz w:val="28"/>
          <w:szCs w:val="28"/>
          <w:lang w:val="uk-UA" w:eastAsia="ru-RU"/>
        </w:rPr>
      </w:pPr>
      <w:r w:rsidRPr="00D36309">
        <w:rPr>
          <w:rFonts w:ascii="Times New Roman" w:eastAsiaTheme="minorEastAsia" w:hAnsi="Times New Roman"/>
          <w:b/>
          <w:sz w:val="28"/>
          <w:szCs w:val="28"/>
          <w:lang w:val="uk-UA" w:eastAsia="ru-RU"/>
        </w:rPr>
        <w:t>ФОНТАНСЬКА СІЛЬСЬКА РАДА</w:t>
      </w:r>
    </w:p>
    <w:p w:rsidR="00FB0B01" w:rsidRPr="00D36309" w:rsidRDefault="00FB0B01" w:rsidP="00FB0B01">
      <w:pPr>
        <w:spacing w:after="0" w:line="240" w:lineRule="auto"/>
        <w:ind w:left="142"/>
        <w:jc w:val="center"/>
        <w:rPr>
          <w:rFonts w:ascii="Times New Roman" w:eastAsiaTheme="minorEastAsia" w:hAnsi="Times New Roman"/>
          <w:b/>
          <w:sz w:val="28"/>
          <w:szCs w:val="28"/>
          <w:lang w:val="uk-UA" w:eastAsia="ru-RU"/>
        </w:rPr>
      </w:pPr>
      <w:r w:rsidRPr="00D36309">
        <w:rPr>
          <w:rFonts w:ascii="Times New Roman" w:eastAsiaTheme="minorEastAsia" w:hAnsi="Times New Roman"/>
          <w:b/>
          <w:sz w:val="28"/>
          <w:szCs w:val="28"/>
          <w:lang w:val="uk-UA" w:eastAsia="ru-RU"/>
        </w:rPr>
        <w:t>ОДЕСЬКОГО РАЙОНУ ОДЕСЬКОЇ ОБЛАСТІ</w:t>
      </w:r>
    </w:p>
    <w:p w:rsidR="00FB0B01" w:rsidRPr="00D36309" w:rsidRDefault="00FB0B01" w:rsidP="00FB0B01">
      <w:pPr>
        <w:spacing w:after="0" w:line="240" w:lineRule="auto"/>
        <w:rPr>
          <w:rFonts w:ascii="Times New Roman" w:eastAsiaTheme="minorEastAsia" w:hAnsi="Times New Roman"/>
          <w:sz w:val="24"/>
          <w:szCs w:val="24"/>
          <w:lang w:val="uk-UA" w:eastAsia="ru-RU"/>
        </w:rPr>
      </w:pPr>
    </w:p>
    <w:p w:rsidR="005600F9" w:rsidRPr="005600F9" w:rsidRDefault="005600F9" w:rsidP="005600F9">
      <w:pPr>
        <w:spacing w:after="0" w:line="240" w:lineRule="auto"/>
        <w:jc w:val="center"/>
        <w:rPr>
          <w:rFonts w:ascii="Times New Roman" w:eastAsiaTheme="minorEastAsia" w:hAnsi="Times New Roman"/>
          <w:b/>
          <w:sz w:val="28"/>
          <w:szCs w:val="28"/>
          <w:lang w:val="uk-UA" w:eastAsia="ru-RU"/>
        </w:rPr>
      </w:pPr>
      <w:r w:rsidRPr="005600F9">
        <w:rPr>
          <w:rFonts w:ascii="Times New Roman" w:eastAsiaTheme="minorEastAsia" w:hAnsi="Times New Roman"/>
          <w:b/>
          <w:sz w:val="28"/>
          <w:szCs w:val="28"/>
          <w:lang w:val="uk-UA" w:eastAsia="ru-RU"/>
        </w:rPr>
        <w:t>РІШЕННЯ</w:t>
      </w:r>
    </w:p>
    <w:p w:rsidR="005600F9" w:rsidRPr="005600F9" w:rsidRDefault="005600F9" w:rsidP="005600F9">
      <w:pPr>
        <w:spacing w:after="0" w:line="240" w:lineRule="auto"/>
        <w:jc w:val="center"/>
        <w:rPr>
          <w:rFonts w:ascii="Times New Roman" w:eastAsiaTheme="minorEastAsia" w:hAnsi="Times New Roman"/>
          <w:b/>
          <w:sz w:val="28"/>
          <w:szCs w:val="28"/>
          <w:lang w:val="uk-UA" w:eastAsia="ru-RU"/>
        </w:rPr>
      </w:pPr>
      <w:r>
        <w:rPr>
          <w:rFonts w:ascii="Times New Roman" w:eastAsiaTheme="minorEastAsia" w:hAnsi="Times New Roman"/>
          <w:b/>
          <w:sz w:val="28"/>
          <w:szCs w:val="28"/>
          <w:lang w:val="uk-UA" w:eastAsia="ru-RU"/>
        </w:rPr>
        <w:t>Тридцять дев’ятої</w:t>
      </w:r>
      <w:r w:rsidRPr="005600F9">
        <w:rPr>
          <w:rFonts w:ascii="Times New Roman" w:eastAsiaTheme="minorEastAsia" w:hAnsi="Times New Roman"/>
          <w:b/>
          <w:sz w:val="28"/>
          <w:szCs w:val="28"/>
          <w:lang w:val="uk-UA" w:eastAsia="ru-RU"/>
        </w:rPr>
        <w:t xml:space="preserve"> сесії Фонтанської сільської ради VIII скликання</w:t>
      </w:r>
    </w:p>
    <w:p w:rsidR="005600F9" w:rsidRPr="005600F9" w:rsidRDefault="005600F9" w:rsidP="005600F9">
      <w:pPr>
        <w:spacing w:after="0" w:line="240" w:lineRule="auto"/>
        <w:jc w:val="center"/>
        <w:rPr>
          <w:rFonts w:ascii="Times New Roman" w:eastAsiaTheme="minorEastAsia" w:hAnsi="Times New Roman"/>
          <w:b/>
          <w:sz w:val="28"/>
          <w:szCs w:val="28"/>
          <w:lang w:val="uk-UA" w:eastAsia="ru-RU"/>
        </w:rPr>
      </w:pPr>
      <w:proofErr w:type="spellStart"/>
      <w:r w:rsidRPr="005600F9">
        <w:rPr>
          <w:rFonts w:ascii="Times New Roman" w:eastAsiaTheme="minorEastAsia" w:hAnsi="Times New Roman"/>
          <w:b/>
          <w:sz w:val="28"/>
          <w:szCs w:val="28"/>
          <w:lang w:val="uk-UA" w:eastAsia="ru-RU"/>
        </w:rPr>
        <w:t>с.Фонтанка</w:t>
      </w:r>
      <w:proofErr w:type="spellEnd"/>
    </w:p>
    <w:p w:rsidR="005600F9" w:rsidRPr="005600F9" w:rsidRDefault="005600F9" w:rsidP="005600F9">
      <w:pPr>
        <w:spacing w:after="0" w:line="240" w:lineRule="auto"/>
        <w:jc w:val="center"/>
        <w:rPr>
          <w:rFonts w:ascii="Times New Roman" w:eastAsiaTheme="minorEastAsia" w:hAnsi="Times New Roman"/>
          <w:b/>
          <w:sz w:val="28"/>
          <w:szCs w:val="28"/>
          <w:lang w:val="uk-UA" w:eastAsia="ru-RU"/>
        </w:rPr>
      </w:pPr>
    </w:p>
    <w:p w:rsidR="00FB0B01" w:rsidRPr="005600F9" w:rsidRDefault="005600F9" w:rsidP="005600F9">
      <w:pPr>
        <w:spacing w:after="0" w:line="240" w:lineRule="auto"/>
        <w:jc w:val="center"/>
        <w:rPr>
          <w:rFonts w:ascii="Times New Roman" w:eastAsiaTheme="minorEastAsia" w:hAnsi="Times New Roman"/>
          <w:b/>
          <w:sz w:val="28"/>
          <w:szCs w:val="28"/>
          <w:lang w:val="uk-UA" w:eastAsia="ru-RU"/>
        </w:rPr>
      </w:pPr>
      <w:r w:rsidRPr="005600F9">
        <w:rPr>
          <w:rFonts w:ascii="Times New Roman" w:eastAsiaTheme="minorEastAsia" w:hAnsi="Times New Roman"/>
          <w:b/>
          <w:sz w:val="28"/>
          <w:szCs w:val="28"/>
          <w:lang w:val="uk-UA" w:eastAsia="ru-RU"/>
        </w:rPr>
        <w:t>№ 1</w:t>
      </w:r>
      <w:r>
        <w:rPr>
          <w:rFonts w:ascii="Times New Roman" w:eastAsiaTheme="minorEastAsia" w:hAnsi="Times New Roman"/>
          <w:b/>
          <w:sz w:val="28"/>
          <w:szCs w:val="28"/>
          <w:lang w:val="uk-UA" w:eastAsia="ru-RU"/>
        </w:rPr>
        <w:t>552</w:t>
      </w:r>
      <w:r w:rsidRPr="005600F9">
        <w:rPr>
          <w:rFonts w:ascii="Times New Roman" w:eastAsiaTheme="minorEastAsia" w:hAnsi="Times New Roman"/>
          <w:b/>
          <w:sz w:val="28"/>
          <w:szCs w:val="28"/>
          <w:lang w:val="uk-UA" w:eastAsia="ru-RU"/>
        </w:rPr>
        <w:t xml:space="preserve">- VIII                                                                           </w:t>
      </w:r>
      <w:r>
        <w:rPr>
          <w:rFonts w:ascii="Times New Roman" w:eastAsiaTheme="minorEastAsia" w:hAnsi="Times New Roman"/>
          <w:b/>
          <w:sz w:val="28"/>
          <w:szCs w:val="28"/>
          <w:lang w:val="uk-UA" w:eastAsia="ru-RU"/>
        </w:rPr>
        <w:t>01</w:t>
      </w:r>
      <w:r w:rsidRPr="005600F9">
        <w:rPr>
          <w:rFonts w:ascii="Times New Roman" w:eastAsiaTheme="minorEastAsia" w:hAnsi="Times New Roman"/>
          <w:b/>
          <w:sz w:val="28"/>
          <w:szCs w:val="28"/>
          <w:lang w:val="uk-UA" w:eastAsia="ru-RU"/>
        </w:rPr>
        <w:t xml:space="preserve"> </w:t>
      </w:r>
      <w:r>
        <w:rPr>
          <w:rFonts w:ascii="Times New Roman" w:eastAsiaTheme="minorEastAsia" w:hAnsi="Times New Roman"/>
          <w:b/>
          <w:sz w:val="28"/>
          <w:szCs w:val="28"/>
          <w:lang w:val="uk-UA" w:eastAsia="ru-RU"/>
        </w:rPr>
        <w:t>червня</w:t>
      </w:r>
      <w:r w:rsidRPr="005600F9">
        <w:rPr>
          <w:rFonts w:ascii="Times New Roman" w:eastAsiaTheme="minorEastAsia" w:hAnsi="Times New Roman"/>
          <w:b/>
          <w:sz w:val="28"/>
          <w:szCs w:val="28"/>
          <w:lang w:val="uk-UA" w:eastAsia="ru-RU"/>
        </w:rPr>
        <w:t xml:space="preserve"> 2023 року</w:t>
      </w:r>
    </w:p>
    <w:p w:rsidR="00FB0B01" w:rsidRPr="00D36309" w:rsidRDefault="00FB0B01" w:rsidP="00FB0B01">
      <w:pPr>
        <w:spacing w:after="0" w:line="240" w:lineRule="auto"/>
        <w:rPr>
          <w:rFonts w:ascii="Times New Roman" w:eastAsia="Calibri" w:hAnsi="Times New Roman" w:cs="Times New Roman"/>
          <w:sz w:val="24"/>
          <w:szCs w:val="24"/>
          <w:lang w:val="uk-UA" w:eastAsia="ru-RU"/>
        </w:rPr>
      </w:pPr>
    </w:p>
    <w:p w:rsidR="00FB0B01" w:rsidRDefault="00FB0B01" w:rsidP="00FB0B01">
      <w:pPr>
        <w:spacing w:after="0"/>
        <w:rPr>
          <w:rFonts w:ascii="Times New Roman" w:hAnsi="Times New Roman" w:cs="Times New Roman"/>
          <w:b/>
          <w:sz w:val="28"/>
          <w:szCs w:val="28"/>
          <w:lang w:val="uk-UA"/>
        </w:rPr>
      </w:pPr>
      <w:r w:rsidRPr="00D36309">
        <w:rPr>
          <w:rFonts w:ascii="Times New Roman" w:hAnsi="Times New Roman" w:cs="Times New Roman"/>
          <w:b/>
          <w:sz w:val="28"/>
          <w:szCs w:val="28"/>
          <w:lang w:val="uk-UA"/>
        </w:rPr>
        <w:t>Про внесення змін</w:t>
      </w:r>
      <w:r>
        <w:rPr>
          <w:rFonts w:ascii="Times New Roman" w:hAnsi="Times New Roman" w:cs="Times New Roman"/>
          <w:b/>
          <w:sz w:val="28"/>
          <w:szCs w:val="28"/>
          <w:lang w:val="uk-UA"/>
        </w:rPr>
        <w:t xml:space="preserve"> та доповнень до рішення сесії </w:t>
      </w:r>
    </w:p>
    <w:p w:rsidR="00FB0B01" w:rsidRDefault="00FB0B01" w:rsidP="00FB0B01">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Фонтанської сільської ради № 1074 – </w:t>
      </w:r>
      <w:r>
        <w:rPr>
          <w:rFonts w:ascii="Times New Roman" w:hAnsi="Times New Roman" w:cs="Times New Roman"/>
          <w:b/>
          <w:sz w:val="28"/>
          <w:szCs w:val="28"/>
          <w:lang w:val="en-US"/>
        </w:rPr>
        <w:t>VIII</w:t>
      </w:r>
      <w:r>
        <w:rPr>
          <w:rFonts w:ascii="Times New Roman" w:hAnsi="Times New Roman" w:cs="Times New Roman"/>
          <w:b/>
          <w:sz w:val="28"/>
          <w:szCs w:val="28"/>
          <w:lang w:val="uk-UA"/>
        </w:rPr>
        <w:t xml:space="preserve"> від 28.12.2022 року </w:t>
      </w:r>
    </w:p>
    <w:p w:rsidR="00FB0B01" w:rsidRPr="00D36309" w:rsidRDefault="00FB0B01" w:rsidP="00FB0B01">
      <w:pPr>
        <w:spacing w:after="0"/>
        <w:rPr>
          <w:rFonts w:ascii="Times New Roman" w:hAnsi="Times New Roman" w:cs="Times New Roman"/>
          <w:b/>
          <w:bCs/>
          <w:color w:val="000000"/>
          <w:sz w:val="28"/>
          <w:szCs w:val="28"/>
          <w:lang w:val="uk-UA" w:eastAsia="ru-RU"/>
        </w:rPr>
      </w:pPr>
      <w:r>
        <w:rPr>
          <w:rFonts w:ascii="Times New Roman" w:hAnsi="Times New Roman" w:cs="Times New Roman"/>
          <w:b/>
          <w:sz w:val="28"/>
          <w:szCs w:val="28"/>
          <w:lang w:val="uk-UA"/>
        </w:rPr>
        <w:t>«Про затвердження</w:t>
      </w:r>
      <w:r w:rsidRPr="00D36309">
        <w:rPr>
          <w:rFonts w:ascii="Times New Roman" w:hAnsi="Times New Roman" w:cs="Times New Roman"/>
          <w:b/>
          <w:sz w:val="28"/>
          <w:szCs w:val="28"/>
          <w:lang w:val="uk-UA"/>
        </w:rPr>
        <w:t xml:space="preserve"> Програми </w:t>
      </w:r>
      <w:r w:rsidRPr="00D36309">
        <w:rPr>
          <w:rFonts w:ascii="Times New Roman" w:hAnsi="Times New Roman" w:cs="Times New Roman"/>
          <w:b/>
          <w:bCs/>
          <w:color w:val="000000"/>
          <w:sz w:val="28"/>
          <w:szCs w:val="28"/>
          <w:lang w:val="uk-UA" w:eastAsia="ru-RU"/>
        </w:rPr>
        <w:t xml:space="preserve">розвитку та фінансової підтримки </w:t>
      </w:r>
    </w:p>
    <w:p w:rsidR="00FB0B01" w:rsidRPr="00D36309" w:rsidRDefault="00FB0B01" w:rsidP="00FB0B01">
      <w:pPr>
        <w:spacing w:after="0"/>
        <w:rPr>
          <w:rFonts w:ascii="Times New Roman" w:hAnsi="Times New Roman" w:cs="Times New Roman"/>
          <w:b/>
          <w:bCs/>
          <w:color w:val="000000"/>
          <w:sz w:val="28"/>
          <w:szCs w:val="28"/>
          <w:lang w:val="uk-UA" w:eastAsia="ru-RU"/>
        </w:rPr>
      </w:pPr>
      <w:r w:rsidRPr="00D36309">
        <w:rPr>
          <w:rFonts w:ascii="Times New Roman" w:hAnsi="Times New Roman" w:cs="Times New Roman"/>
          <w:b/>
          <w:bCs/>
          <w:color w:val="000000"/>
          <w:sz w:val="28"/>
          <w:szCs w:val="28"/>
          <w:lang w:val="uk-UA" w:eastAsia="ru-RU"/>
        </w:rPr>
        <w:t xml:space="preserve">комунального підприємства «Надія» Фонтанської сільської ради </w:t>
      </w:r>
    </w:p>
    <w:p w:rsidR="00FB0B01" w:rsidRPr="00D36309" w:rsidRDefault="00FB0B01" w:rsidP="00FB0B01">
      <w:pPr>
        <w:spacing w:after="0"/>
        <w:rPr>
          <w:rFonts w:ascii="Times New Roman" w:hAnsi="Times New Roman" w:cs="Times New Roman"/>
          <w:b/>
          <w:bCs/>
          <w:color w:val="000000"/>
          <w:sz w:val="28"/>
          <w:szCs w:val="28"/>
          <w:lang w:val="uk-UA" w:eastAsia="ru-RU"/>
        </w:rPr>
      </w:pPr>
      <w:r w:rsidRPr="00D36309">
        <w:rPr>
          <w:rFonts w:ascii="Times New Roman" w:hAnsi="Times New Roman" w:cs="Times New Roman"/>
          <w:b/>
          <w:bCs/>
          <w:color w:val="000000"/>
          <w:sz w:val="28"/>
          <w:szCs w:val="28"/>
          <w:lang w:val="uk-UA" w:eastAsia="ru-RU"/>
        </w:rPr>
        <w:t>Одеського району Одеської області на 2023 – 2025 роки</w:t>
      </w:r>
    </w:p>
    <w:p w:rsidR="00FB0B01" w:rsidRPr="00D36309" w:rsidRDefault="00FB0B01" w:rsidP="00FB0B01">
      <w:pPr>
        <w:pStyle w:val="a3"/>
        <w:ind w:right="-144"/>
        <w:jc w:val="both"/>
        <w:rPr>
          <w:rFonts w:ascii="Times New Roman" w:eastAsia="Times New Roman" w:hAnsi="Times New Roman" w:cs="Times New Roman"/>
          <w:sz w:val="24"/>
          <w:szCs w:val="28"/>
          <w:lang w:val="uk-UA" w:eastAsia="ru-RU"/>
        </w:rPr>
      </w:pPr>
    </w:p>
    <w:p w:rsidR="00FB0B01" w:rsidRPr="00D36309" w:rsidRDefault="00FB0B01" w:rsidP="00FB0B01">
      <w:pPr>
        <w:pStyle w:val="a3"/>
        <w:ind w:firstLine="567"/>
        <w:jc w:val="both"/>
        <w:rPr>
          <w:rFonts w:ascii="Times New Roman" w:hAnsi="Times New Roman"/>
          <w:sz w:val="28"/>
          <w:szCs w:val="28"/>
          <w:lang w:val="uk-UA" w:eastAsia="ru-RU"/>
        </w:rPr>
      </w:pPr>
      <w:r w:rsidRPr="00D36309">
        <w:rPr>
          <w:rFonts w:ascii="Times New Roman" w:hAnsi="Times New Roman"/>
          <w:sz w:val="28"/>
          <w:szCs w:val="24"/>
          <w:lang w:val="uk-UA"/>
        </w:rPr>
        <w:t xml:space="preserve">Враховуючи введений воєнний стан в Україні Указом Президента                    № 64/2022 «Про введення воєнного стану в Україні», </w:t>
      </w:r>
      <w:r w:rsidRPr="00D36309">
        <w:rPr>
          <w:rFonts w:ascii="Times New Roman" w:eastAsia="Times New Roman" w:hAnsi="Times New Roman" w:cs="Times New Roman"/>
          <w:sz w:val="28"/>
          <w:szCs w:val="28"/>
          <w:lang w:val="uk-UA" w:eastAsia="ru-RU"/>
        </w:rPr>
        <w:t xml:space="preserve">з метою підвищення ефективності та надійності функціонування житлово - комунальних систем життєзабезпечення населення територіальної громади, поліпшення якості та надання житлово - комунальних послуг, враховуючи клопотання директора комунального підприємства «Надія», керуючись </w:t>
      </w:r>
      <w:r w:rsidRPr="00D36309">
        <w:rPr>
          <w:rFonts w:ascii="Times New Roman" w:hAnsi="Times New Roman" w:cs="Times New Roman"/>
          <w:sz w:val="28"/>
          <w:szCs w:val="28"/>
          <w:bdr w:val="none" w:sz="0" w:space="0" w:color="auto" w:frame="1"/>
          <w:shd w:val="clear" w:color="auto" w:fill="FFFFFF"/>
          <w:lang w:val="uk-UA" w:eastAsia="ru-RU"/>
        </w:rPr>
        <w:t xml:space="preserve">ст. 26 </w:t>
      </w:r>
      <w:r w:rsidRPr="00D36309">
        <w:rPr>
          <w:rFonts w:ascii="Times New Roman" w:hAnsi="Times New Roman"/>
          <w:sz w:val="28"/>
          <w:szCs w:val="28"/>
          <w:lang w:val="uk-UA" w:eastAsia="ru-RU"/>
        </w:rPr>
        <w:t>Закону України «Про місцеве самоврядування в Україні», Фонтанська сільська  рада Одеського району Одеської області, -</w:t>
      </w:r>
    </w:p>
    <w:p w:rsidR="00FB0B01" w:rsidRPr="00D36309" w:rsidRDefault="00FB0B01" w:rsidP="00FB0B01">
      <w:pPr>
        <w:jc w:val="center"/>
        <w:rPr>
          <w:rFonts w:ascii="Times New Roman" w:hAnsi="Times New Roman" w:cs="Times New Roman"/>
          <w:b/>
          <w:sz w:val="28"/>
          <w:szCs w:val="28"/>
          <w:lang w:val="uk-UA"/>
        </w:rPr>
      </w:pPr>
      <w:r w:rsidRPr="00D36309">
        <w:rPr>
          <w:rFonts w:ascii="Times New Roman" w:hAnsi="Times New Roman" w:cs="Times New Roman"/>
          <w:b/>
          <w:sz w:val="28"/>
          <w:szCs w:val="28"/>
          <w:lang w:val="uk-UA"/>
        </w:rPr>
        <w:t>ВИРІШИЛА:</w:t>
      </w:r>
    </w:p>
    <w:p w:rsidR="00FB0B01" w:rsidRPr="00D36309" w:rsidRDefault="00FB0B01" w:rsidP="00FB0B01">
      <w:pPr>
        <w:pStyle w:val="a4"/>
        <w:numPr>
          <w:ilvl w:val="0"/>
          <w:numId w:val="11"/>
        </w:numPr>
        <w:suppressAutoHyphens/>
        <w:spacing w:after="0" w:line="240" w:lineRule="auto"/>
        <w:ind w:left="0" w:firstLine="426"/>
        <w:jc w:val="both"/>
        <w:rPr>
          <w:rFonts w:ascii="Times New Roman" w:hAnsi="Times New Roman"/>
          <w:sz w:val="28"/>
          <w:szCs w:val="28"/>
          <w:lang w:val="uk-UA"/>
        </w:rPr>
      </w:pPr>
      <w:proofErr w:type="spellStart"/>
      <w:r w:rsidRPr="00D36309">
        <w:rPr>
          <w:rFonts w:ascii="Times New Roman" w:hAnsi="Times New Roman"/>
          <w:sz w:val="28"/>
          <w:szCs w:val="28"/>
          <w:lang w:val="uk-UA"/>
        </w:rPr>
        <w:t>Внести</w:t>
      </w:r>
      <w:proofErr w:type="spellEnd"/>
      <w:r w:rsidRPr="00D36309">
        <w:rPr>
          <w:rFonts w:ascii="Times New Roman" w:hAnsi="Times New Roman"/>
          <w:sz w:val="28"/>
          <w:szCs w:val="28"/>
          <w:lang w:val="uk-UA"/>
        </w:rPr>
        <w:t xml:space="preserve"> зміни та затвердити в новій редакції Програму </w:t>
      </w:r>
      <w:r w:rsidRPr="00D36309">
        <w:rPr>
          <w:rFonts w:ascii="Times New Roman" w:hAnsi="Times New Roman"/>
          <w:color w:val="000000"/>
          <w:sz w:val="28"/>
          <w:szCs w:val="28"/>
          <w:lang w:val="uk-UA"/>
        </w:rPr>
        <w:t>розвитку та фінансової підтримки комунального підприємства «Надія» Фонтанської сільської ради Одеського району Одеської області на 2023 – 2025 роки (Додаток № 1).</w:t>
      </w:r>
    </w:p>
    <w:p w:rsidR="00FB0B01" w:rsidRPr="00D36309" w:rsidRDefault="00FB0B01" w:rsidP="00FB0B01">
      <w:pPr>
        <w:pStyle w:val="a4"/>
        <w:numPr>
          <w:ilvl w:val="0"/>
          <w:numId w:val="11"/>
        </w:numPr>
        <w:suppressAutoHyphens/>
        <w:spacing w:after="0" w:line="240" w:lineRule="auto"/>
        <w:ind w:left="0" w:firstLine="426"/>
        <w:jc w:val="both"/>
        <w:rPr>
          <w:rFonts w:ascii="Times New Roman" w:hAnsi="Times New Roman"/>
          <w:sz w:val="28"/>
          <w:szCs w:val="28"/>
          <w:lang w:val="uk-UA"/>
        </w:rPr>
      </w:pPr>
      <w:r w:rsidRPr="00D36309">
        <w:rPr>
          <w:rFonts w:ascii="Times New Roman" w:hAnsi="Times New Roman"/>
          <w:color w:val="000000"/>
          <w:sz w:val="28"/>
          <w:szCs w:val="28"/>
          <w:lang w:val="uk-UA"/>
        </w:rPr>
        <w:t>Контроль за виконанням даного рішення покласти на постійні комісії з питань фінансів, бюджету, планування соціально - економічного розвитку, інвестицій та  міжнародного співробітництва (Бабенко М.Д.) та</w:t>
      </w:r>
      <w:r w:rsidRPr="00D36309">
        <w:rPr>
          <w:rStyle w:val="HTML"/>
          <w:rFonts w:ascii="Times New Roman" w:hAnsi="Times New Roman" w:cs="Times New Roman"/>
          <w:color w:val="555555"/>
          <w:sz w:val="28"/>
          <w:szCs w:val="28"/>
          <w:shd w:val="clear" w:color="auto" w:fill="FFFFFF"/>
          <w:lang w:val="uk-UA"/>
        </w:rPr>
        <w:t xml:space="preserve"> </w:t>
      </w:r>
      <w:r w:rsidRPr="00D36309">
        <w:rPr>
          <w:rStyle w:val="ad"/>
          <w:rFonts w:ascii="Times New Roman" w:hAnsi="Times New Roman"/>
          <w:b w:val="0"/>
          <w:sz w:val="28"/>
          <w:szCs w:val="28"/>
          <w:shd w:val="clear" w:color="auto" w:fill="FFFFFF"/>
          <w:lang w:val="uk-UA"/>
        </w:rPr>
        <w:t>з питань комунальної власності, житлово - комунального господарства, енергозбереження та транспорту (</w:t>
      </w:r>
      <w:proofErr w:type="spellStart"/>
      <w:r w:rsidRPr="00D36309">
        <w:rPr>
          <w:rStyle w:val="ad"/>
          <w:rFonts w:ascii="Times New Roman" w:hAnsi="Times New Roman"/>
          <w:b w:val="0"/>
          <w:sz w:val="28"/>
          <w:szCs w:val="28"/>
          <w:shd w:val="clear" w:color="auto" w:fill="FFFFFF"/>
          <w:lang w:val="uk-UA"/>
        </w:rPr>
        <w:t>Щербич</w:t>
      </w:r>
      <w:proofErr w:type="spellEnd"/>
      <w:r w:rsidRPr="00D36309">
        <w:rPr>
          <w:rStyle w:val="ad"/>
          <w:rFonts w:ascii="Times New Roman" w:hAnsi="Times New Roman"/>
          <w:b w:val="0"/>
          <w:sz w:val="28"/>
          <w:szCs w:val="28"/>
          <w:shd w:val="clear" w:color="auto" w:fill="FFFFFF"/>
          <w:lang w:val="uk-UA"/>
        </w:rPr>
        <w:t xml:space="preserve"> С.С.).</w:t>
      </w:r>
      <w:r w:rsidRPr="00D36309">
        <w:rPr>
          <w:rFonts w:ascii="Times New Roman" w:hAnsi="Times New Roman"/>
          <w:b/>
          <w:sz w:val="24"/>
          <w:szCs w:val="24"/>
          <w:lang w:val="uk-UA"/>
        </w:rPr>
        <w:t> </w:t>
      </w:r>
    </w:p>
    <w:p w:rsidR="00FB0B01" w:rsidRPr="00D36309" w:rsidRDefault="00FB0B01" w:rsidP="00FB0B01">
      <w:pPr>
        <w:ind w:right="-285"/>
        <w:jc w:val="both"/>
        <w:rPr>
          <w:rFonts w:ascii="Times New Roman" w:hAnsi="Times New Roman" w:cs="Times New Roman"/>
          <w:szCs w:val="24"/>
          <w:lang w:val="uk-UA" w:eastAsia="ru-RU"/>
        </w:rPr>
      </w:pPr>
    </w:p>
    <w:p w:rsidR="00FB0B01" w:rsidRPr="00D36309" w:rsidRDefault="00FB0B01" w:rsidP="00FB0B01">
      <w:pPr>
        <w:ind w:right="-285"/>
        <w:jc w:val="both"/>
        <w:rPr>
          <w:rFonts w:ascii="Times New Roman" w:hAnsi="Times New Roman" w:cs="Times New Roman"/>
          <w:szCs w:val="24"/>
          <w:lang w:val="uk-UA" w:eastAsia="ru-RU"/>
        </w:rPr>
      </w:pPr>
    </w:p>
    <w:p w:rsidR="00FB0B01" w:rsidRPr="00D36309" w:rsidRDefault="00FB0B01" w:rsidP="00FB0B01">
      <w:pPr>
        <w:ind w:right="-285"/>
        <w:jc w:val="both"/>
        <w:rPr>
          <w:rFonts w:ascii="Times New Roman" w:hAnsi="Times New Roman" w:cs="Times New Roman"/>
          <w:szCs w:val="24"/>
          <w:lang w:val="uk-UA" w:eastAsia="ru-RU"/>
        </w:rPr>
      </w:pPr>
    </w:p>
    <w:p w:rsidR="00FB0B01" w:rsidRPr="00D36309" w:rsidRDefault="00FB0B01" w:rsidP="00FB0B01">
      <w:pPr>
        <w:rPr>
          <w:rFonts w:ascii="Times New Roman" w:hAnsi="Times New Roman" w:cs="Times New Roman"/>
          <w:sz w:val="24"/>
          <w:szCs w:val="24"/>
          <w:lang w:val="uk-UA" w:eastAsia="ru-RU"/>
        </w:rPr>
      </w:pPr>
    </w:p>
    <w:p w:rsidR="00FB0B01" w:rsidRPr="00D36309" w:rsidRDefault="00FB0B01" w:rsidP="00FB0B01">
      <w:pPr>
        <w:rPr>
          <w:rFonts w:ascii="Times New Roman" w:hAnsi="Times New Roman" w:cs="Times New Roman"/>
          <w:sz w:val="24"/>
          <w:szCs w:val="24"/>
          <w:lang w:val="uk-UA" w:eastAsia="ru-RU"/>
        </w:rPr>
      </w:pPr>
    </w:p>
    <w:p w:rsidR="00FB0B01" w:rsidRPr="00D36309" w:rsidRDefault="00FB0B01" w:rsidP="00FB0B01">
      <w:pPr>
        <w:rPr>
          <w:rFonts w:ascii="Times New Roman" w:hAnsi="Times New Roman" w:cs="Times New Roman"/>
          <w:sz w:val="24"/>
          <w:szCs w:val="24"/>
          <w:lang w:val="uk-UA" w:eastAsia="ru-RU"/>
        </w:rPr>
      </w:pPr>
    </w:p>
    <w:p w:rsidR="00FB0B01" w:rsidRPr="00D36309" w:rsidRDefault="00FB0B01" w:rsidP="00FB0B01">
      <w:pPr>
        <w:spacing w:after="0" w:line="240" w:lineRule="auto"/>
        <w:rPr>
          <w:rFonts w:ascii="Times New Roman" w:hAnsi="Times New Roman" w:cs="Times New Roman"/>
          <w:sz w:val="24"/>
          <w:szCs w:val="24"/>
          <w:lang w:val="uk-UA" w:eastAsia="ru-RU"/>
        </w:rPr>
      </w:pPr>
    </w:p>
    <w:p w:rsidR="00FB0B01" w:rsidRPr="00D36309" w:rsidRDefault="00FB0B01" w:rsidP="00FB0B01">
      <w:pPr>
        <w:spacing w:after="0" w:line="240" w:lineRule="auto"/>
        <w:rPr>
          <w:rFonts w:ascii="Times New Roman" w:hAnsi="Times New Roman" w:cs="Times New Roman"/>
          <w:sz w:val="24"/>
          <w:szCs w:val="24"/>
          <w:lang w:val="uk-UA" w:eastAsia="ru-RU"/>
        </w:rPr>
      </w:pPr>
    </w:p>
    <w:p w:rsidR="00FB0B01" w:rsidRDefault="00FB0B01" w:rsidP="00FB0B01">
      <w:pPr>
        <w:spacing w:after="0" w:line="240" w:lineRule="auto"/>
        <w:rPr>
          <w:rFonts w:ascii="Times New Roman" w:hAnsi="Times New Roman"/>
          <w:sz w:val="28"/>
          <w:szCs w:val="28"/>
          <w:lang w:val="uk-UA"/>
        </w:rPr>
      </w:pPr>
    </w:p>
    <w:p w:rsidR="00C82D2A" w:rsidRDefault="00C82D2A" w:rsidP="00FB0B01">
      <w:pPr>
        <w:spacing w:after="0" w:line="240" w:lineRule="auto"/>
        <w:rPr>
          <w:rFonts w:ascii="Times New Roman" w:hAnsi="Times New Roman"/>
          <w:sz w:val="28"/>
          <w:szCs w:val="28"/>
          <w:lang w:val="uk-UA"/>
        </w:rPr>
      </w:pPr>
    </w:p>
    <w:p w:rsidR="00C82D2A" w:rsidRDefault="00442F36" w:rsidP="00FB0B01">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p>
    <w:p w:rsidR="007D6C5A" w:rsidRPr="00D36309" w:rsidRDefault="007D6C5A" w:rsidP="00FB0B01">
      <w:pPr>
        <w:spacing w:after="0" w:line="240" w:lineRule="auto"/>
        <w:rPr>
          <w:rFonts w:ascii="Times New Roman" w:hAnsi="Times New Roman"/>
          <w:sz w:val="28"/>
          <w:szCs w:val="28"/>
          <w:lang w:val="uk-UA"/>
        </w:rPr>
      </w:pPr>
    </w:p>
    <w:p w:rsidR="00FB0B01" w:rsidRPr="00D36309" w:rsidRDefault="00FB0B01" w:rsidP="00FB0B01">
      <w:pPr>
        <w:spacing w:after="0" w:line="240" w:lineRule="auto"/>
        <w:rPr>
          <w:rFonts w:ascii="Times New Roman" w:hAnsi="Times New Roman"/>
          <w:sz w:val="28"/>
          <w:szCs w:val="28"/>
          <w:lang w:val="uk-UA"/>
        </w:rPr>
      </w:pPr>
      <w:r w:rsidRPr="00D36309">
        <w:rPr>
          <w:rFonts w:ascii="Times New Roman" w:hAnsi="Times New Roman"/>
          <w:sz w:val="28"/>
          <w:szCs w:val="28"/>
          <w:lang w:val="uk-UA"/>
        </w:rPr>
        <w:t xml:space="preserve">ВІЗИ: </w:t>
      </w:r>
    </w:p>
    <w:p w:rsidR="00FB0B01" w:rsidRPr="00D36309" w:rsidRDefault="00FB0B01" w:rsidP="00FB0B01">
      <w:pPr>
        <w:spacing w:after="0" w:line="240" w:lineRule="auto"/>
        <w:jc w:val="both"/>
        <w:rPr>
          <w:rFonts w:ascii="Times New Roman" w:hAnsi="Times New Roman"/>
          <w:sz w:val="28"/>
          <w:szCs w:val="28"/>
          <w:lang w:val="uk-UA"/>
        </w:rPr>
      </w:pPr>
    </w:p>
    <w:p w:rsidR="00FB0B01" w:rsidRPr="00D36309" w:rsidRDefault="00FB0B01" w:rsidP="00FB0B01">
      <w:pPr>
        <w:spacing w:after="0" w:line="240" w:lineRule="auto"/>
        <w:jc w:val="both"/>
        <w:rPr>
          <w:rFonts w:ascii="Times New Roman" w:hAnsi="Times New Roman"/>
          <w:sz w:val="28"/>
          <w:szCs w:val="28"/>
          <w:lang w:val="uk-UA"/>
        </w:rPr>
      </w:pPr>
      <w:r w:rsidRPr="00D36309">
        <w:rPr>
          <w:rFonts w:ascii="Times New Roman" w:hAnsi="Times New Roman"/>
          <w:sz w:val="28"/>
          <w:szCs w:val="28"/>
          <w:lang w:val="uk-UA"/>
        </w:rPr>
        <w:t xml:space="preserve">Начальник відділу </w:t>
      </w:r>
    </w:p>
    <w:p w:rsidR="00FB0B01" w:rsidRPr="00D36309" w:rsidRDefault="00FB0B01" w:rsidP="00FB0B01">
      <w:pPr>
        <w:spacing w:after="0" w:line="240" w:lineRule="auto"/>
        <w:jc w:val="both"/>
        <w:rPr>
          <w:rFonts w:ascii="Times New Roman" w:hAnsi="Times New Roman"/>
          <w:sz w:val="28"/>
          <w:szCs w:val="28"/>
          <w:lang w:val="uk-UA"/>
        </w:rPr>
      </w:pPr>
      <w:r w:rsidRPr="00D36309">
        <w:rPr>
          <w:rFonts w:ascii="Times New Roman" w:hAnsi="Times New Roman"/>
          <w:sz w:val="28"/>
          <w:szCs w:val="28"/>
          <w:lang w:val="uk-UA"/>
        </w:rPr>
        <w:t>загальної та організаційної роботи                                     Олександр ЩЕРБИЧ</w:t>
      </w:r>
    </w:p>
    <w:p w:rsidR="00FB0B01" w:rsidRPr="00D36309" w:rsidRDefault="00FB0B01" w:rsidP="00FB0B01">
      <w:pPr>
        <w:spacing w:after="0" w:line="240" w:lineRule="auto"/>
        <w:rPr>
          <w:rFonts w:ascii="Times New Roman" w:hAnsi="Times New Roman"/>
          <w:sz w:val="28"/>
          <w:szCs w:val="28"/>
          <w:lang w:val="uk-UA"/>
        </w:rPr>
      </w:pPr>
    </w:p>
    <w:p w:rsidR="00FB0B01" w:rsidRPr="00D36309" w:rsidRDefault="00FB0B01" w:rsidP="00FB0B01">
      <w:pPr>
        <w:spacing w:after="0" w:line="240" w:lineRule="auto"/>
        <w:rPr>
          <w:rFonts w:ascii="Times New Roman" w:hAnsi="Times New Roman"/>
          <w:sz w:val="28"/>
          <w:szCs w:val="28"/>
          <w:lang w:val="uk-UA"/>
        </w:rPr>
      </w:pPr>
      <w:r w:rsidRPr="00D36309">
        <w:rPr>
          <w:rFonts w:ascii="Times New Roman" w:hAnsi="Times New Roman"/>
          <w:sz w:val="28"/>
          <w:szCs w:val="28"/>
          <w:lang w:val="uk-UA"/>
        </w:rPr>
        <w:t>Начальник юридичного відділу                           Володимир КРИВОШЕЄНКО</w:t>
      </w:r>
    </w:p>
    <w:p w:rsidR="00FB0B01" w:rsidRPr="00D36309" w:rsidRDefault="00FB0B01" w:rsidP="00FB0B01">
      <w:pPr>
        <w:spacing w:after="0" w:line="240" w:lineRule="auto"/>
        <w:rPr>
          <w:rFonts w:ascii="Times New Roman" w:hAnsi="Times New Roman" w:cs="Times New Roman"/>
          <w:sz w:val="24"/>
          <w:szCs w:val="24"/>
          <w:lang w:val="uk-UA"/>
        </w:rPr>
      </w:pPr>
    </w:p>
    <w:p w:rsidR="002B75EC" w:rsidRPr="00D36309" w:rsidRDefault="002B75EC" w:rsidP="002B75EC">
      <w:pPr>
        <w:spacing w:after="0" w:line="240" w:lineRule="auto"/>
        <w:rPr>
          <w:rFonts w:ascii="Times New Roman" w:hAnsi="Times New Roman" w:cs="Times New Roman"/>
          <w:sz w:val="28"/>
          <w:szCs w:val="24"/>
          <w:lang w:val="uk-UA"/>
        </w:rPr>
      </w:pPr>
      <w:r w:rsidRPr="00D36309">
        <w:rPr>
          <w:rFonts w:ascii="Times New Roman" w:hAnsi="Times New Roman" w:cs="Times New Roman"/>
          <w:sz w:val="28"/>
          <w:szCs w:val="24"/>
          <w:lang w:val="uk-UA"/>
        </w:rPr>
        <w:t>Заступник начальника управління фінансів</w:t>
      </w:r>
    </w:p>
    <w:p w:rsidR="002B75EC" w:rsidRPr="00D36309" w:rsidRDefault="002B75EC" w:rsidP="002B75EC">
      <w:pPr>
        <w:spacing w:after="0" w:line="240" w:lineRule="auto"/>
        <w:rPr>
          <w:rFonts w:ascii="Times New Roman" w:hAnsi="Times New Roman" w:cs="Times New Roman"/>
          <w:sz w:val="24"/>
          <w:szCs w:val="24"/>
          <w:lang w:val="uk-UA"/>
        </w:rPr>
      </w:pPr>
      <w:r w:rsidRPr="00D36309">
        <w:rPr>
          <w:rFonts w:ascii="Times New Roman" w:hAnsi="Times New Roman" w:cs="Times New Roman"/>
          <w:sz w:val="28"/>
          <w:szCs w:val="24"/>
          <w:lang w:val="uk-UA"/>
        </w:rPr>
        <w:t xml:space="preserve">– начальник бюджетного відділу                                                  Наталія СИВАК   </w:t>
      </w:r>
    </w:p>
    <w:p w:rsidR="002B75EC" w:rsidRPr="00D36309" w:rsidRDefault="002B75EC" w:rsidP="002B75EC">
      <w:pPr>
        <w:spacing w:after="0" w:line="240" w:lineRule="auto"/>
        <w:rPr>
          <w:rFonts w:ascii="Times New Roman" w:hAnsi="Times New Roman" w:cs="Times New Roman"/>
          <w:sz w:val="24"/>
          <w:szCs w:val="24"/>
          <w:lang w:val="uk-UA"/>
        </w:rPr>
      </w:pPr>
    </w:p>
    <w:p w:rsidR="002B75EC" w:rsidRPr="00D36309" w:rsidRDefault="002B75EC" w:rsidP="002B75EC">
      <w:pPr>
        <w:spacing w:after="0" w:line="240" w:lineRule="auto"/>
        <w:rPr>
          <w:rFonts w:ascii="Times New Roman" w:eastAsia="Times New Roman" w:hAnsi="Times New Roman" w:cs="Times New Roman"/>
          <w:sz w:val="28"/>
          <w:szCs w:val="24"/>
          <w:lang w:val="uk-UA" w:eastAsia="ru-RU"/>
        </w:rPr>
      </w:pPr>
      <w:r w:rsidRPr="00D36309">
        <w:rPr>
          <w:rFonts w:ascii="Times New Roman" w:hAnsi="Times New Roman" w:cs="Times New Roman"/>
          <w:sz w:val="28"/>
          <w:szCs w:val="24"/>
          <w:lang w:val="uk-UA"/>
        </w:rPr>
        <w:t xml:space="preserve">Завідувач сектору ЖКГ                                                       Ганна КАРАБАДЖАК               </w:t>
      </w:r>
    </w:p>
    <w:p w:rsidR="00FB0B01" w:rsidRPr="00D36309" w:rsidRDefault="00FB0B01" w:rsidP="00FB0B01">
      <w:pPr>
        <w:spacing w:after="0" w:line="240" w:lineRule="auto"/>
        <w:rPr>
          <w:rFonts w:ascii="Times New Roman" w:eastAsia="Times New Roman" w:hAnsi="Times New Roman" w:cs="Times New Roman"/>
          <w:sz w:val="24"/>
          <w:szCs w:val="24"/>
          <w:lang w:val="uk-UA" w:eastAsia="ru-RU"/>
        </w:rPr>
      </w:pPr>
    </w:p>
    <w:p w:rsidR="00FB0B01" w:rsidRPr="00D36309" w:rsidRDefault="00FB0B01" w:rsidP="00FB0B01">
      <w:pPr>
        <w:spacing w:after="0" w:line="240" w:lineRule="auto"/>
        <w:rPr>
          <w:rFonts w:ascii="Times New Roman" w:hAnsi="Times New Roman" w:cs="Times New Roman"/>
          <w:sz w:val="24"/>
          <w:szCs w:val="24"/>
          <w:lang w:val="uk-UA"/>
        </w:rPr>
      </w:pPr>
    </w:p>
    <w:p w:rsidR="00FB0B01" w:rsidRPr="00D36309" w:rsidRDefault="00FB0B01" w:rsidP="00FB0B01">
      <w:pPr>
        <w:spacing w:after="0" w:line="240" w:lineRule="auto"/>
        <w:rPr>
          <w:rFonts w:ascii="Times New Roman" w:hAnsi="Times New Roman" w:cs="Times New Roman"/>
          <w:sz w:val="24"/>
          <w:szCs w:val="24"/>
          <w:lang w:val="uk-UA"/>
        </w:rPr>
      </w:pPr>
    </w:p>
    <w:p w:rsidR="00FB0B01" w:rsidRPr="00D36309" w:rsidRDefault="00FB0B01" w:rsidP="00FB0B01">
      <w:pPr>
        <w:spacing w:after="0" w:line="240" w:lineRule="auto"/>
        <w:rPr>
          <w:rFonts w:ascii="Times New Roman" w:hAnsi="Times New Roman" w:cs="Times New Roman"/>
          <w:sz w:val="24"/>
          <w:szCs w:val="24"/>
          <w:lang w:val="uk-UA"/>
        </w:rPr>
      </w:pPr>
    </w:p>
    <w:p w:rsidR="00FB0B01" w:rsidRPr="00D36309" w:rsidRDefault="00FB0B01" w:rsidP="00FB0B01">
      <w:pPr>
        <w:spacing w:after="0" w:line="240" w:lineRule="auto"/>
        <w:rPr>
          <w:rFonts w:ascii="Times New Roman" w:hAnsi="Times New Roman" w:cs="Times New Roman"/>
          <w:sz w:val="24"/>
          <w:szCs w:val="24"/>
          <w:lang w:val="uk-UA"/>
        </w:rPr>
      </w:pPr>
    </w:p>
    <w:p w:rsidR="00FB0B01" w:rsidRPr="00D36309" w:rsidRDefault="00FB0B01" w:rsidP="00FB0B01">
      <w:pPr>
        <w:spacing w:after="0" w:line="240" w:lineRule="auto"/>
        <w:rPr>
          <w:rFonts w:ascii="Times New Roman" w:hAnsi="Times New Roman" w:cs="Times New Roman"/>
          <w:sz w:val="24"/>
          <w:szCs w:val="24"/>
          <w:lang w:val="uk-UA"/>
        </w:rPr>
      </w:pPr>
    </w:p>
    <w:p w:rsidR="00FB0B01" w:rsidRPr="00D36309" w:rsidRDefault="00FB0B01" w:rsidP="00FB0B01">
      <w:pPr>
        <w:spacing w:after="0" w:line="240" w:lineRule="auto"/>
        <w:rPr>
          <w:rFonts w:ascii="Times New Roman" w:hAnsi="Times New Roman" w:cs="Times New Roman"/>
          <w:sz w:val="24"/>
          <w:szCs w:val="24"/>
          <w:lang w:val="uk-UA"/>
        </w:rPr>
      </w:pPr>
    </w:p>
    <w:p w:rsidR="00FB0B01" w:rsidRPr="00D36309" w:rsidRDefault="00FB0B01" w:rsidP="00FB0B01">
      <w:pPr>
        <w:spacing w:after="0" w:line="240" w:lineRule="auto"/>
        <w:rPr>
          <w:rFonts w:ascii="Times New Roman" w:hAnsi="Times New Roman" w:cs="Times New Roman"/>
          <w:sz w:val="24"/>
          <w:szCs w:val="24"/>
          <w:lang w:val="uk-UA"/>
        </w:rPr>
      </w:pPr>
    </w:p>
    <w:p w:rsidR="00FB0B01" w:rsidRPr="00D36309" w:rsidRDefault="00FB0B01" w:rsidP="00FB0B01">
      <w:pPr>
        <w:spacing w:after="0" w:line="240" w:lineRule="auto"/>
        <w:rPr>
          <w:rFonts w:ascii="Times New Roman" w:hAnsi="Times New Roman" w:cs="Times New Roman"/>
          <w:sz w:val="24"/>
          <w:szCs w:val="24"/>
          <w:lang w:val="uk-UA"/>
        </w:rPr>
      </w:pPr>
    </w:p>
    <w:p w:rsidR="00FB0B01" w:rsidRPr="00D36309" w:rsidRDefault="00FB0B01" w:rsidP="00FB0B01">
      <w:pPr>
        <w:spacing w:after="0" w:line="240" w:lineRule="auto"/>
        <w:rPr>
          <w:rFonts w:ascii="Times New Roman" w:hAnsi="Times New Roman" w:cs="Times New Roman"/>
          <w:sz w:val="24"/>
          <w:szCs w:val="24"/>
          <w:lang w:val="uk-UA"/>
        </w:rPr>
      </w:pPr>
    </w:p>
    <w:p w:rsidR="00FB0B01" w:rsidRPr="00D36309" w:rsidRDefault="00FB0B01" w:rsidP="00FB0B01">
      <w:pPr>
        <w:spacing w:after="0" w:line="240" w:lineRule="auto"/>
        <w:rPr>
          <w:rFonts w:ascii="Times New Roman" w:hAnsi="Times New Roman" w:cs="Times New Roman"/>
          <w:sz w:val="24"/>
          <w:szCs w:val="24"/>
          <w:lang w:val="uk-UA"/>
        </w:rPr>
      </w:pPr>
    </w:p>
    <w:p w:rsidR="00FB0B01" w:rsidRPr="00D36309" w:rsidRDefault="00FB0B01" w:rsidP="00FB0B01">
      <w:pPr>
        <w:spacing w:after="0" w:line="240" w:lineRule="auto"/>
        <w:rPr>
          <w:rFonts w:ascii="Times New Roman" w:hAnsi="Times New Roman" w:cs="Times New Roman"/>
          <w:sz w:val="24"/>
          <w:szCs w:val="24"/>
          <w:lang w:val="uk-UA"/>
        </w:rPr>
      </w:pPr>
    </w:p>
    <w:p w:rsidR="00FB0B01" w:rsidRPr="00D36309" w:rsidRDefault="00FB0B01" w:rsidP="00FB0B01">
      <w:pPr>
        <w:spacing w:after="0" w:line="240" w:lineRule="auto"/>
        <w:rPr>
          <w:rFonts w:ascii="Times New Roman" w:hAnsi="Times New Roman" w:cs="Times New Roman"/>
          <w:sz w:val="24"/>
          <w:szCs w:val="24"/>
          <w:lang w:val="uk-UA"/>
        </w:rPr>
      </w:pPr>
    </w:p>
    <w:p w:rsidR="00FB0B01" w:rsidRPr="00D36309" w:rsidRDefault="00FB0B01" w:rsidP="00FB0B01">
      <w:pPr>
        <w:spacing w:after="0" w:line="240" w:lineRule="auto"/>
        <w:rPr>
          <w:rFonts w:ascii="Times New Roman" w:hAnsi="Times New Roman" w:cs="Times New Roman"/>
          <w:sz w:val="24"/>
          <w:szCs w:val="24"/>
          <w:lang w:val="uk-UA"/>
        </w:rPr>
      </w:pPr>
    </w:p>
    <w:p w:rsidR="00FB0B01" w:rsidRPr="00D36309" w:rsidRDefault="00FB0B01" w:rsidP="00FB0B01">
      <w:pPr>
        <w:spacing w:after="0" w:line="240" w:lineRule="auto"/>
        <w:rPr>
          <w:rFonts w:ascii="Times New Roman" w:hAnsi="Times New Roman" w:cs="Times New Roman"/>
          <w:sz w:val="24"/>
          <w:szCs w:val="24"/>
          <w:lang w:val="uk-UA"/>
        </w:rPr>
      </w:pPr>
    </w:p>
    <w:p w:rsidR="00FB0B01" w:rsidRPr="00D36309" w:rsidRDefault="00FB0B01" w:rsidP="00FB0B01">
      <w:pPr>
        <w:spacing w:after="0" w:line="240" w:lineRule="auto"/>
        <w:rPr>
          <w:rFonts w:ascii="Times New Roman" w:hAnsi="Times New Roman" w:cs="Times New Roman"/>
          <w:sz w:val="24"/>
          <w:szCs w:val="24"/>
          <w:lang w:val="uk-UA"/>
        </w:rPr>
      </w:pPr>
    </w:p>
    <w:p w:rsidR="00FB0B01" w:rsidRPr="00D36309" w:rsidRDefault="00FB0B01" w:rsidP="00FB0B01">
      <w:pPr>
        <w:spacing w:after="0" w:line="240" w:lineRule="auto"/>
        <w:rPr>
          <w:rFonts w:ascii="Times New Roman" w:hAnsi="Times New Roman" w:cs="Times New Roman"/>
          <w:sz w:val="24"/>
          <w:szCs w:val="24"/>
          <w:lang w:val="uk-UA"/>
        </w:rPr>
      </w:pPr>
    </w:p>
    <w:p w:rsidR="00FB0B01" w:rsidRPr="00D36309" w:rsidRDefault="00FB0B01" w:rsidP="00FB0B01">
      <w:pPr>
        <w:spacing w:after="0" w:line="240" w:lineRule="auto"/>
        <w:rPr>
          <w:rFonts w:ascii="Times New Roman" w:hAnsi="Times New Roman" w:cs="Times New Roman"/>
          <w:sz w:val="24"/>
          <w:szCs w:val="24"/>
          <w:lang w:val="uk-UA"/>
        </w:rPr>
      </w:pPr>
    </w:p>
    <w:p w:rsidR="00FB0B01" w:rsidRPr="00D36309" w:rsidRDefault="00FB0B01" w:rsidP="00FB0B01">
      <w:pPr>
        <w:spacing w:after="0" w:line="240" w:lineRule="auto"/>
        <w:rPr>
          <w:rFonts w:ascii="Times New Roman" w:hAnsi="Times New Roman" w:cs="Times New Roman"/>
          <w:sz w:val="24"/>
          <w:szCs w:val="24"/>
          <w:lang w:val="uk-UA"/>
        </w:rPr>
      </w:pPr>
    </w:p>
    <w:p w:rsidR="00FB0B01" w:rsidRPr="00D36309" w:rsidRDefault="00FB0B01" w:rsidP="00FB0B01">
      <w:pPr>
        <w:spacing w:after="0" w:line="240" w:lineRule="auto"/>
        <w:rPr>
          <w:rFonts w:ascii="Times New Roman" w:hAnsi="Times New Roman" w:cs="Times New Roman"/>
          <w:sz w:val="24"/>
          <w:szCs w:val="24"/>
          <w:lang w:val="uk-UA"/>
        </w:rPr>
      </w:pPr>
    </w:p>
    <w:p w:rsidR="00FB0B01" w:rsidRPr="00D36309" w:rsidRDefault="00FB0B01" w:rsidP="00FB0B01">
      <w:pPr>
        <w:spacing w:after="0" w:line="240" w:lineRule="auto"/>
        <w:rPr>
          <w:rFonts w:ascii="Times New Roman" w:hAnsi="Times New Roman" w:cs="Times New Roman"/>
          <w:sz w:val="24"/>
          <w:szCs w:val="24"/>
          <w:lang w:val="uk-UA"/>
        </w:rPr>
      </w:pPr>
    </w:p>
    <w:p w:rsidR="00FB0B01" w:rsidRPr="00D36309" w:rsidRDefault="00FB0B01" w:rsidP="00FB0B01">
      <w:pPr>
        <w:spacing w:after="0" w:line="240" w:lineRule="auto"/>
        <w:rPr>
          <w:rFonts w:ascii="Times New Roman" w:hAnsi="Times New Roman" w:cs="Times New Roman"/>
          <w:sz w:val="24"/>
          <w:szCs w:val="24"/>
          <w:lang w:val="uk-UA"/>
        </w:rPr>
      </w:pPr>
    </w:p>
    <w:p w:rsidR="00FB0B01" w:rsidRPr="00D36309" w:rsidRDefault="00FB0B01" w:rsidP="00FB0B01">
      <w:pPr>
        <w:spacing w:after="0" w:line="240" w:lineRule="auto"/>
        <w:rPr>
          <w:rFonts w:ascii="Times New Roman" w:hAnsi="Times New Roman" w:cs="Times New Roman"/>
          <w:sz w:val="24"/>
          <w:szCs w:val="24"/>
          <w:lang w:val="uk-UA"/>
        </w:rPr>
      </w:pPr>
    </w:p>
    <w:p w:rsidR="00FB0B01" w:rsidRPr="00D36309" w:rsidRDefault="00FB0B01" w:rsidP="00FB0B01">
      <w:pPr>
        <w:spacing w:after="0" w:line="240" w:lineRule="auto"/>
        <w:rPr>
          <w:rFonts w:ascii="Times New Roman" w:hAnsi="Times New Roman"/>
          <w:sz w:val="28"/>
          <w:szCs w:val="28"/>
          <w:lang w:val="uk-UA"/>
        </w:rPr>
      </w:pPr>
    </w:p>
    <w:p w:rsidR="00FB0B01" w:rsidRPr="00D36309" w:rsidRDefault="00FB0B01" w:rsidP="00FB0B01">
      <w:pPr>
        <w:spacing w:after="0" w:line="240" w:lineRule="auto"/>
        <w:rPr>
          <w:rFonts w:ascii="Times New Roman" w:hAnsi="Times New Roman"/>
          <w:sz w:val="28"/>
          <w:szCs w:val="28"/>
          <w:lang w:val="uk-UA"/>
        </w:rPr>
      </w:pPr>
    </w:p>
    <w:p w:rsidR="00FB0B01" w:rsidRPr="00D36309" w:rsidRDefault="00FB0B01" w:rsidP="00FB0B01">
      <w:pPr>
        <w:spacing w:after="0" w:line="240" w:lineRule="auto"/>
        <w:rPr>
          <w:rFonts w:ascii="Times New Roman" w:hAnsi="Times New Roman"/>
          <w:sz w:val="28"/>
          <w:szCs w:val="28"/>
          <w:lang w:val="uk-UA"/>
        </w:rPr>
      </w:pPr>
    </w:p>
    <w:p w:rsidR="00FB0B01" w:rsidRPr="00D36309" w:rsidRDefault="00FB0B01" w:rsidP="00FB0B01">
      <w:pPr>
        <w:spacing w:after="0" w:line="240" w:lineRule="auto"/>
        <w:rPr>
          <w:rFonts w:ascii="Times New Roman" w:hAnsi="Times New Roman"/>
          <w:sz w:val="28"/>
          <w:szCs w:val="28"/>
          <w:lang w:val="uk-UA"/>
        </w:rPr>
      </w:pPr>
    </w:p>
    <w:p w:rsidR="00FB0B01" w:rsidRPr="00D36309" w:rsidRDefault="00FB0B01" w:rsidP="00FB0B01">
      <w:pPr>
        <w:spacing w:after="0" w:line="240" w:lineRule="auto"/>
        <w:rPr>
          <w:rFonts w:ascii="Times New Roman" w:hAnsi="Times New Roman"/>
          <w:sz w:val="28"/>
          <w:szCs w:val="28"/>
          <w:lang w:val="uk-UA"/>
        </w:rPr>
      </w:pPr>
    </w:p>
    <w:p w:rsidR="00FB0B01" w:rsidRDefault="00FB0B01" w:rsidP="00FB0B01">
      <w:pPr>
        <w:spacing w:after="0" w:line="240" w:lineRule="auto"/>
        <w:rPr>
          <w:rFonts w:ascii="Times New Roman" w:hAnsi="Times New Roman"/>
          <w:sz w:val="28"/>
          <w:szCs w:val="28"/>
          <w:lang w:val="uk-UA"/>
        </w:rPr>
      </w:pPr>
    </w:p>
    <w:p w:rsidR="00FB0B01" w:rsidRDefault="00FB0B01" w:rsidP="00FB0B01">
      <w:pPr>
        <w:spacing w:after="0" w:line="240" w:lineRule="auto"/>
        <w:rPr>
          <w:rFonts w:ascii="Times New Roman" w:hAnsi="Times New Roman"/>
          <w:sz w:val="28"/>
          <w:szCs w:val="28"/>
          <w:lang w:val="uk-UA"/>
        </w:rPr>
      </w:pPr>
    </w:p>
    <w:p w:rsidR="00FB0B01" w:rsidRDefault="00FB0B01" w:rsidP="00FB0B01">
      <w:pPr>
        <w:spacing w:after="0" w:line="240" w:lineRule="auto"/>
        <w:rPr>
          <w:rFonts w:ascii="Times New Roman" w:hAnsi="Times New Roman"/>
          <w:sz w:val="28"/>
          <w:szCs w:val="28"/>
          <w:lang w:val="uk-UA"/>
        </w:rPr>
      </w:pPr>
      <w:bookmarkStart w:id="0" w:name="_GoBack"/>
      <w:bookmarkEnd w:id="0"/>
    </w:p>
    <w:p w:rsidR="00FB0B01" w:rsidRPr="00D36309" w:rsidRDefault="00FB0B01" w:rsidP="00FB0B01">
      <w:pPr>
        <w:spacing w:after="0" w:line="240" w:lineRule="auto"/>
        <w:rPr>
          <w:rFonts w:ascii="Times New Roman" w:hAnsi="Times New Roman"/>
          <w:sz w:val="28"/>
          <w:szCs w:val="28"/>
          <w:lang w:val="uk-UA"/>
        </w:rPr>
      </w:pPr>
    </w:p>
    <w:p w:rsidR="00FB0B01" w:rsidRPr="00D36309" w:rsidRDefault="00FB0B01" w:rsidP="00FB0B01">
      <w:pPr>
        <w:spacing w:after="0" w:line="240" w:lineRule="auto"/>
        <w:rPr>
          <w:rFonts w:ascii="Times New Roman" w:hAnsi="Times New Roman"/>
          <w:sz w:val="28"/>
          <w:szCs w:val="28"/>
          <w:lang w:val="uk-UA"/>
        </w:rPr>
      </w:pPr>
      <w:r w:rsidRPr="00D36309">
        <w:rPr>
          <w:rFonts w:ascii="Times New Roman" w:hAnsi="Times New Roman"/>
          <w:sz w:val="28"/>
          <w:szCs w:val="28"/>
          <w:lang w:val="uk-UA"/>
        </w:rPr>
        <w:t>Виконавець:</w:t>
      </w:r>
    </w:p>
    <w:p w:rsidR="00FB0B01" w:rsidRPr="00D36309" w:rsidRDefault="00FB0B01" w:rsidP="00FB0B01">
      <w:pPr>
        <w:spacing w:after="0" w:line="240" w:lineRule="auto"/>
        <w:rPr>
          <w:rFonts w:ascii="Times New Roman" w:hAnsi="Times New Roman"/>
          <w:sz w:val="28"/>
          <w:szCs w:val="28"/>
          <w:lang w:val="uk-UA"/>
        </w:rPr>
      </w:pPr>
    </w:p>
    <w:p w:rsidR="00FB0B01" w:rsidRDefault="00FB0B01" w:rsidP="00FB0B01">
      <w:pPr>
        <w:spacing w:after="0" w:line="240" w:lineRule="auto"/>
        <w:ind w:right="141"/>
        <w:rPr>
          <w:rFonts w:ascii="Times New Roman" w:hAnsi="Times New Roman"/>
          <w:sz w:val="28"/>
          <w:szCs w:val="28"/>
          <w:lang w:val="uk-UA"/>
        </w:rPr>
      </w:pPr>
      <w:r w:rsidRPr="00D36309">
        <w:rPr>
          <w:rFonts w:ascii="Times New Roman" w:hAnsi="Times New Roman"/>
          <w:sz w:val="28"/>
          <w:szCs w:val="28"/>
          <w:lang w:val="uk-UA"/>
        </w:rPr>
        <w:t>Юрист КП «Надія»                                                                          Микола МІТІН</w:t>
      </w:r>
    </w:p>
    <w:p w:rsidR="00FB0B01" w:rsidRDefault="00FB0B01" w:rsidP="00FB0B01">
      <w:pPr>
        <w:spacing w:after="0" w:line="240" w:lineRule="auto"/>
        <w:ind w:right="141"/>
        <w:rPr>
          <w:rFonts w:ascii="Times New Roman" w:hAnsi="Times New Roman"/>
          <w:sz w:val="28"/>
          <w:szCs w:val="28"/>
          <w:lang w:val="uk-UA"/>
        </w:rPr>
      </w:pPr>
    </w:p>
    <w:p w:rsidR="00FB0B01" w:rsidRPr="00D36309" w:rsidRDefault="00FB0B01" w:rsidP="00FB0B01">
      <w:pPr>
        <w:spacing w:after="0" w:line="240" w:lineRule="auto"/>
        <w:ind w:right="141"/>
        <w:rPr>
          <w:rFonts w:ascii="Times New Roman" w:hAnsi="Times New Roman"/>
          <w:sz w:val="28"/>
          <w:szCs w:val="28"/>
          <w:lang w:val="uk-UA"/>
        </w:rPr>
      </w:pPr>
    </w:p>
    <w:p w:rsidR="00FB0B01" w:rsidRDefault="00FB0B01" w:rsidP="00FB0B01">
      <w:pPr>
        <w:spacing w:after="0"/>
        <w:jc w:val="both"/>
        <w:rPr>
          <w:rFonts w:ascii="Times New Roman" w:hAnsi="Times New Roman" w:cs="Times New Roman"/>
          <w:sz w:val="24"/>
          <w:szCs w:val="24"/>
          <w:lang w:val="uk-UA" w:eastAsia="ru-RU"/>
        </w:rPr>
      </w:pPr>
    </w:p>
    <w:p w:rsidR="00FB0B01" w:rsidRPr="00D36309" w:rsidRDefault="00FB0B01" w:rsidP="00FB0B01">
      <w:pPr>
        <w:spacing w:after="0"/>
        <w:jc w:val="both"/>
        <w:rPr>
          <w:rFonts w:ascii="Times New Roman" w:hAnsi="Times New Roman" w:cs="Times New Roman"/>
          <w:sz w:val="24"/>
          <w:szCs w:val="24"/>
          <w:lang w:val="uk-UA" w:eastAsia="ru-RU"/>
        </w:rPr>
      </w:pPr>
    </w:p>
    <w:p w:rsidR="00FB0B01" w:rsidRPr="00480D2F" w:rsidRDefault="00FB0B01" w:rsidP="00FB0B01">
      <w:pPr>
        <w:spacing w:after="0" w:line="240" w:lineRule="auto"/>
        <w:jc w:val="right"/>
        <w:rPr>
          <w:rFonts w:ascii="Times New Roman" w:hAnsi="Times New Roman"/>
          <w:sz w:val="24"/>
          <w:szCs w:val="24"/>
          <w:lang w:val="uk-UA"/>
        </w:rPr>
      </w:pPr>
      <w:r w:rsidRPr="00480D2F">
        <w:rPr>
          <w:rFonts w:ascii="Times New Roman" w:hAnsi="Times New Roman"/>
          <w:sz w:val="24"/>
          <w:szCs w:val="24"/>
          <w:lang w:val="uk-UA"/>
        </w:rPr>
        <w:t xml:space="preserve">Додаток № 1 </w:t>
      </w:r>
    </w:p>
    <w:p w:rsidR="00FB0B01" w:rsidRPr="00480D2F" w:rsidRDefault="00FB0B01" w:rsidP="00FB0B01">
      <w:pPr>
        <w:spacing w:after="0" w:line="240" w:lineRule="auto"/>
        <w:jc w:val="right"/>
        <w:rPr>
          <w:rFonts w:ascii="Times New Roman" w:hAnsi="Times New Roman"/>
          <w:sz w:val="24"/>
          <w:szCs w:val="24"/>
          <w:lang w:val="uk-UA"/>
        </w:rPr>
      </w:pPr>
      <w:r w:rsidRPr="00480D2F">
        <w:rPr>
          <w:rFonts w:ascii="Times New Roman" w:hAnsi="Times New Roman"/>
          <w:sz w:val="24"/>
          <w:szCs w:val="24"/>
          <w:lang w:val="uk-UA"/>
        </w:rPr>
        <w:t>до рішення Фонтанської сільської ради</w:t>
      </w:r>
    </w:p>
    <w:p w:rsidR="00FB0B01" w:rsidRPr="00480D2F" w:rsidRDefault="00FB0B01" w:rsidP="00FB0B01">
      <w:pPr>
        <w:spacing w:after="0" w:line="240" w:lineRule="auto"/>
        <w:jc w:val="right"/>
        <w:rPr>
          <w:rFonts w:ascii="Times New Roman" w:hAnsi="Times New Roman"/>
          <w:sz w:val="24"/>
          <w:szCs w:val="24"/>
          <w:lang w:val="uk-UA" w:eastAsia="uk-UA"/>
        </w:rPr>
      </w:pPr>
      <w:r w:rsidRPr="00480D2F">
        <w:rPr>
          <w:rFonts w:ascii="Times New Roman" w:hAnsi="Times New Roman"/>
          <w:sz w:val="24"/>
          <w:szCs w:val="24"/>
          <w:lang w:val="uk-UA" w:eastAsia="ar-SA"/>
        </w:rPr>
        <w:t xml:space="preserve"> </w:t>
      </w:r>
      <w:r w:rsidRPr="00480D2F">
        <w:rPr>
          <w:rFonts w:ascii="Times New Roman" w:hAnsi="Times New Roman"/>
          <w:lang w:val="uk-UA"/>
        </w:rPr>
        <w:t>від 21.03.2023 року № 11</w:t>
      </w:r>
      <w:r>
        <w:rPr>
          <w:rFonts w:ascii="Times New Roman" w:hAnsi="Times New Roman"/>
          <w:lang w:val="uk-UA"/>
        </w:rPr>
        <w:t>68</w:t>
      </w:r>
      <w:r w:rsidRPr="00480D2F">
        <w:rPr>
          <w:rFonts w:ascii="Times New Roman" w:hAnsi="Times New Roman"/>
          <w:lang w:val="uk-UA"/>
        </w:rPr>
        <w:t xml:space="preserve"> - VIII</w:t>
      </w:r>
    </w:p>
    <w:p w:rsidR="00FB0B01" w:rsidRPr="00D36309" w:rsidRDefault="00FB0B01" w:rsidP="00FB0B01">
      <w:pPr>
        <w:spacing w:after="0"/>
        <w:ind w:left="4395"/>
        <w:jc w:val="both"/>
        <w:rPr>
          <w:rFonts w:ascii="Times New Roman" w:hAnsi="Times New Roman" w:cs="Times New Roman"/>
          <w:sz w:val="24"/>
          <w:szCs w:val="24"/>
          <w:lang w:val="uk-UA" w:eastAsia="ru-RU"/>
        </w:rPr>
      </w:pPr>
    </w:p>
    <w:p w:rsidR="00FB0B01" w:rsidRPr="00D36309" w:rsidRDefault="00FB0B01" w:rsidP="00FB0B01">
      <w:pPr>
        <w:ind w:right="23"/>
        <w:jc w:val="center"/>
        <w:rPr>
          <w:rFonts w:ascii="Times New Roman" w:hAnsi="Times New Roman" w:cs="Times New Roman"/>
          <w:b/>
          <w:color w:val="000000"/>
          <w:sz w:val="24"/>
          <w:szCs w:val="24"/>
          <w:lang w:val="uk-UA" w:eastAsia="ru-RU"/>
        </w:rPr>
      </w:pPr>
      <w:r w:rsidRPr="00D36309">
        <w:rPr>
          <w:rFonts w:ascii="Times New Roman" w:hAnsi="Times New Roman" w:cs="Times New Roman"/>
          <w:b/>
          <w:color w:val="000000"/>
          <w:sz w:val="24"/>
          <w:szCs w:val="24"/>
          <w:lang w:val="uk-UA" w:eastAsia="ru-RU"/>
        </w:rPr>
        <w:t xml:space="preserve">Програма </w:t>
      </w:r>
      <w:r w:rsidRPr="00D36309">
        <w:rPr>
          <w:rFonts w:ascii="Times New Roman" w:hAnsi="Times New Roman" w:cs="Times New Roman"/>
          <w:b/>
          <w:bCs/>
          <w:color w:val="000000"/>
          <w:sz w:val="24"/>
          <w:szCs w:val="24"/>
          <w:lang w:val="uk-UA" w:eastAsia="ru-RU"/>
        </w:rPr>
        <w:t>розвитку та фінансової підтримки</w:t>
      </w:r>
      <w:r w:rsidRPr="00D36309">
        <w:rPr>
          <w:rFonts w:ascii="Times New Roman" w:hAnsi="Times New Roman" w:cs="Times New Roman"/>
          <w:b/>
          <w:color w:val="000000"/>
          <w:sz w:val="24"/>
          <w:szCs w:val="24"/>
          <w:lang w:val="uk-UA" w:eastAsia="ru-RU"/>
        </w:rPr>
        <w:t xml:space="preserve"> КП «Надія» Фонтанської сільської ради Одеського району Одеської області на 2023 – 2025 роки</w:t>
      </w:r>
    </w:p>
    <w:p w:rsidR="00FB0B01" w:rsidRPr="00D36309" w:rsidRDefault="00FB0B01" w:rsidP="00FB0B01">
      <w:pPr>
        <w:pStyle w:val="a4"/>
        <w:numPr>
          <w:ilvl w:val="0"/>
          <w:numId w:val="5"/>
        </w:numPr>
        <w:spacing w:after="0" w:line="240" w:lineRule="auto"/>
        <w:ind w:right="23"/>
        <w:jc w:val="center"/>
        <w:rPr>
          <w:rFonts w:ascii="Times New Roman" w:eastAsia="Calibri" w:hAnsi="Times New Roman"/>
          <w:b/>
          <w:color w:val="000000"/>
          <w:sz w:val="24"/>
          <w:szCs w:val="24"/>
          <w:lang w:val="uk-UA"/>
        </w:rPr>
      </w:pPr>
      <w:r w:rsidRPr="00D36309">
        <w:rPr>
          <w:rFonts w:ascii="Times New Roman" w:eastAsia="Calibri" w:hAnsi="Times New Roman"/>
          <w:b/>
          <w:color w:val="000000"/>
          <w:sz w:val="24"/>
          <w:szCs w:val="24"/>
          <w:lang w:val="uk-UA"/>
        </w:rPr>
        <w:t>Паспорт Програми</w:t>
      </w: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405"/>
        <w:gridCol w:w="5508"/>
      </w:tblGrid>
      <w:tr w:rsidR="00FB0B01" w:rsidRPr="00D36309" w:rsidTr="00FB0B01">
        <w:trPr>
          <w:trHeight w:val="20"/>
        </w:trPr>
        <w:tc>
          <w:tcPr>
            <w:tcW w:w="372" w:type="pct"/>
          </w:tcPr>
          <w:p w:rsidR="00FB0B01" w:rsidRPr="00D36309" w:rsidRDefault="00FB0B01" w:rsidP="00FB0B01">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1.</w:t>
            </w:r>
          </w:p>
        </w:tc>
        <w:tc>
          <w:tcPr>
            <w:tcW w:w="1768" w:type="pct"/>
          </w:tcPr>
          <w:p w:rsidR="00FB0B01" w:rsidRPr="00D36309" w:rsidRDefault="00FB0B01" w:rsidP="00FB0B01">
            <w:pPr>
              <w:rPr>
                <w:rFonts w:ascii="Times New Roman" w:hAnsi="Times New Roman" w:cs="Times New Roman"/>
                <w:sz w:val="24"/>
                <w:szCs w:val="24"/>
                <w:lang w:val="uk-UA"/>
              </w:rPr>
            </w:pPr>
            <w:r w:rsidRPr="00D36309">
              <w:rPr>
                <w:rFonts w:ascii="Times New Roman" w:hAnsi="Times New Roman" w:cs="Times New Roman"/>
                <w:sz w:val="24"/>
                <w:szCs w:val="24"/>
                <w:lang w:val="uk-UA"/>
              </w:rPr>
              <w:t>Назва Програми </w:t>
            </w:r>
          </w:p>
        </w:tc>
        <w:tc>
          <w:tcPr>
            <w:tcW w:w="2860" w:type="pct"/>
          </w:tcPr>
          <w:p w:rsidR="00FB0B01" w:rsidRPr="00D36309" w:rsidRDefault="00FB0B01" w:rsidP="00FB0B01">
            <w:pPr>
              <w:rPr>
                <w:rFonts w:ascii="Times New Roman" w:hAnsi="Times New Roman" w:cs="Times New Roman"/>
                <w:sz w:val="24"/>
                <w:szCs w:val="24"/>
                <w:lang w:val="uk-UA"/>
              </w:rPr>
            </w:pPr>
            <w:r w:rsidRPr="00D36309">
              <w:rPr>
                <w:rFonts w:ascii="Times New Roman" w:hAnsi="Times New Roman" w:cs="Times New Roman"/>
                <w:sz w:val="24"/>
                <w:szCs w:val="24"/>
                <w:lang w:val="uk-UA"/>
              </w:rPr>
              <w:t>Програма розвитку та фінансової підтримки комунального підприємства «Надія» Фонтанської сільської ради Одеського району Одеської області на 2023 - 2025 роки</w:t>
            </w:r>
          </w:p>
        </w:tc>
      </w:tr>
      <w:tr w:rsidR="00FB0B01" w:rsidRPr="00D36309" w:rsidTr="00FB0B01">
        <w:trPr>
          <w:trHeight w:val="20"/>
        </w:trPr>
        <w:tc>
          <w:tcPr>
            <w:tcW w:w="372" w:type="pct"/>
          </w:tcPr>
          <w:p w:rsidR="00FB0B01" w:rsidRPr="00D36309" w:rsidRDefault="00FB0B01" w:rsidP="00FB0B01">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2.</w:t>
            </w:r>
          </w:p>
        </w:tc>
        <w:tc>
          <w:tcPr>
            <w:tcW w:w="1768" w:type="pct"/>
          </w:tcPr>
          <w:p w:rsidR="00FB0B01" w:rsidRPr="00D36309" w:rsidRDefault="00FB0B01" w:rsidP="00FB0B01">
            <w:pPr>
              <w:rPr>
                <w:rFonts w:ascii="Times New Roman" w:hAnsi="Times New Roman" w:cs="Times New Roman"/>
                <w:sz w:val="24"/>
                <w:szCs w:val="24"/>
                <w:lang w:val="uk-UA"/>
              </w:rPr>
            </w:pPr>
            <w:r w:rsidRPr="00D36309">
              <w:rPr>
                <w:rFonts w:ascii="Times New Roman" w:hAnsi="Times New Roman" w:cs="Times New Roman"/>
                <w:sz w:val="24"/>
                <w:szCs w:val="24"/>
                <w:lang w:val="uk-UA"/>
              </w:rPr>
              <w:t>Ініціатори розроблення Програми </w:t>
            </w:r>
          </w:p>
        </w:tc>
        <w:tc>
          <w:tcPr>
            <w:tcW w:w="2860" w:type="pct"/>
          </w:tcPr>
          <w:p w:rsidR="00FB0B01" w:rsidRPr="00D36309" w:rsidRDefault="00FB0B01" w:rsidP="00FB0B01">
            <w:pPr>
              <w:rPr>
                <w:rFonts w:ascii="Times New Roman" w:hAnsi="Times New Roman" w:cs="Times New Roman"/>
                <w:sz w:val="24"/>
                <w:szCs w:val="24"/>
                <w:lang w:val="uk-UA"/>
              </w:rPr>
            </w:pPr>
            <w:r w:rsidRPr="00D36309">
              <w:rPr>
                <w:rFonts w:ascii="Times New Roman" w:hAnsi="Times New Roman" w:cs="Times New Roman"/>
                <w:sz w:val="24"/>
                <w:szCs w:val="24"/>
                <w:lang w:val="uk-UA"/>
              </w:rPr>
              <w:t xml:space="preserve">Сектор житлово – комунального господарства Фонтанської сільської ради Одеського району Одеської області </w:t>
            </w:r>
          </w:p>
          <w:p w:rsidR="00FB0B01" w:rsidRPr="00D36309" w:rsidRDefault="00FB0B01" w:rsidP="00FB0B01">
            <w:pPr>
              <w:rPr>
                <w:rFonts w:ascii="Times New Roman" w:hAnsi="Times New Roman" w:cs="Times New Roman"/>
                <w:sz w:val="24"/>
                <w:szCs w:val="24"/>
                <w:lang w:val="uk-UA"/>
              </w:rPr>
            </w:pPr>
            <w:r w:rsidRPr="00D36309">
              <w:rPr>
                <w:rFonts w:ascii="Times New Roman" w:hAnsi="Times New Roman" w:cs="Times New Roman"/>
                <w:sz w:val="24"/>
                <w:szCs w:val="24"/>
                <w:lang w:val="uk-UA"/>
              </w:rPr>
              <w:t>Комунальне підприємство «Надія» Фонтанської сільської ради Одеського району Одеської області</w:t>
            </w:r>
          </w:p>
        </w:tc>
      </w:tr>
      <w:tr w:rsidR="00FB0B01" w:rsidRPr="00D36309" w:rsidTr="00FB0B01">
        <w:trPr>
          <w:trHeight w:val="1072"/>
        </w:trPr>
        <w:tc>
          <w:tcPr>
            <w:tcW w:w="372" w:type="pct"/>
          </w:tcPr>
          <w:p w:rsidR="00FB0B01" w:rsidRPr="00D36309" w:rsidRDefault="00FB0B01" w:rsidP="00FB0B01">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3.</w:t>
            </w:r>
          </w:p>
        </w:tc>
        <w:tc>
          <w:tcPr>
            <w:tcW w:w="1768" w:type="pct"/>
          </w:tcPr>
          <w:p w:rsidR="00FB0B01" w:rsidRPr="00D36309" w:rsidRDefault="00FB0B01" w:rsidP="00FB0B01">
            <w:pPr>
              <w:rPr>
                <w:rFonts w:ascii="Times New Roman" w:hAnsi="Times New Roman" w:cs="Times New Roman"/>
                <w:sz w:val="24"/>
                <w:szCs w:val="24"/>
                <w:lang w:val="uk-UA"/>
              </w:rPr>
            </w:pPr>
            <w:r w:rsidRPr="00D36309">
              <w:rPr>
                <w:rFonts w:ascii="Times New Roman" w:hAnsi="Times New Roman" w:cs="Times New Roman"/>
                <w:sz w:val="24"/>
                <w:szCs w:val="24"/>
                <w:lang w:val="uk-UA"/>
              </w:rPr>
              <w:t>Дата, номер і назва розпорядчого документа про розроблення Програми</w:t>
            </w:r>
          </w:p>
          <w:p w:rsidR="00FB0B01" w:rsidRPr="00D36309" w:rsidRDefault="00FB0B01" w:rsidP="00FB0B01">
            <w:pPr>
              <w:rPr>
                <w:rFonts w:ascii="Times New Roman" w:hAnsi="Times New Roman" w:cs="Times New Roman"/>
                <w:sz w:val="24"/>
                <w:szCs w:val="24"/>
                <w:lang w:val="uk-UA"/>
              </w:rPr>
            </w:pPr>
          </w:p>
        </w:tc>
        <w:tc>
          <w:tcPr>
            <w:tcW w:w="2860" w:type="pct"/>
          </w:tcPr>
          <w:p w:rsidR="00FB0B01" w:rsidRPr="00D36309" w:rsidRDefault="00FB0B01" w:rsidP="00FB0B01">
            <w:pPr>
              <w:rPr>
                <w:rFonts w:ascii="Times New Roman" w:hAnsi="Times New Roman" w:cs="Times New Roman"/>
                <w:sz w:val="24"/>
                <w:szCs w:val="24"/>
                <w:lang w:val="uk-UA"/>
              </w:rPr>
            </w:pPr>
            <w:r w:rsidRPr="00D36309">
              <w:rPr>
                <w:rFonts w:ascii="Times New Roman" w:hAnsi="Times New Roman" w:cs="Times New Roman"/>
                <w:sz w:val="24"/>
                <w:szCs w:val="24"/>
                <w:lang w:val="uk-UA"/>
              </w:rPr>
              <w:t>Протокольне доручення сільського голови від 18.11.2022 року</w:t>
            </w:r>
          </w:p>
        </w:tc>
      </w:tr>
      <w:tr w:rsidR="00FB0B01" w:rsidRPr="00D36309" w:rsidTr="00FB0B01">
        <w:trPr>
          <w:trHeight w:val="1097"/>
        </w:trPr>
        <w:tc>
          <w:tcPr>
            <w:tcW w:w="372" w:type="pct"/>
          </w:tcPr>
          <w:p w:rsidR="00FB0B01" w:rsidRPr="00D36309" w:rsidRDefault="00FB0B01" w:rsidP="00FB0B01">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4.</w:t>
            </w:r>
          </w:p>
        </w:tc>
        <w:tc>
          <w:tcPr>
            <w:tcW w:w="1768" w:type="pct"/>
          </w:tcPr>
          <w:p w:rsidR="00FB0B01" w:rsidRPr="00D36309" w:rsidRDefault="00FB0B01" w:rsidP="00FB0B01">
            <w:pPr>
              <w:rPr>
                <w:rFonts w:ascii="Times New Roman" w:hAnsi="Times New Roman" w:cs="Times New Roman"/>
                <w:sz w:val="24"/>
                <w:szCs w:val="24"/>
                <w:lang w:val="uk-UA"/>
              </w:rPr>
            </w:pPr>
            <w:r w:rsidRPr="00D36309">
              <w:rPr>
                <w:rFonts w:ascii="Times New Roman" w:hAnsi="Times New Roman" w:cs="Times New Roman"/>
                <w:sz w:val="24"/>
                <w:szCs w:val="24"/>
                <w:lang w:val="uk-UA"/>
              </w:rPr>
              <w:t>Головний розробник Програми </w:t>
            </w:r>
          </w:p>
        </w:tc>
        <w:tc>
          <w:tcPr>
            <w:tcW w:w="2860" w:type="pct"/>
          </w:tcPr>
          <w:p w:rsidR="00FB0B01" w:rsidRPr="00D36309" w:rsidRDefault="00FB0B01" w:rsidP="00FB0B01">
            <w:pPr>
              <w:rPr>
                <w:rFonts w:ascii="Times New Roman" w:hAnsi="Times New Roman" w:cs="Times New Roman"/>
                <w:sz w:val="24"/>
                <w:szCs w:val="24"/>
                <w:lang w:val="uk-UA"/>
              </w:rPr>
            </w:pPr>
            <w:r w:rsidRPr="00D36309">
              <w:rPr>
                <w:rFonts w:ascii="Times New Roman" w:hAnsi="Times New Roman" w:cs="Times New Roman"/>
                <w:sz w:val="24"/>
                <w:szCs w:val="24"/>
                <w:lang w:val="uk-UA"/>
              </w:rPr>
              <w:t>Сектор житлово – комунального господарства Фонтанської сільської ради Одеського району Одеської області</w:t>
            </w:r>
          </w:p>
        </w:tc>
      </w:tr>
      <w:tr w:rsidR="00FB0B01" w:rsidRPr="00D36309" w:rsidTr="00FB0B01">
        <w:trPr>
          <w:trHeight w:val="20"/>
        </w:trPr>
        <w:tc>
          <w:tcPr>
            <w:tcW w:w="372" w:type="pct"/>
          </w:tcPr>
          <w:p w:rsidR="00FB0B01" w:rsidRPr="00D36309" w:rsidRDefault="00FB0B01" w:rsidP="00FB0B01">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5.</w:t>
            </w:r>
          </w:p>
        </w:tc>
        <w:tc>
          <w:tcPr>
            <w:tcW w:w="1768" w:type="pct"/>
          </w:tcPr>
          <w:p w:rsidR="00FB0B01" w:rsidRPr="00D36309" w:rsidRDefault="00FB0B01" w:rsidP="00FB0B01">
            <w:pPr>
              <w:rPr>
                <w:rFonts w:ascii="Times New Roman" w:hAnsi="Times New Roman" w:cs="Times New Roman"/>
                <w:sz w:val="24"/>
                <w:szCs w:val="24"/>
                <w:lang w:val="uk-UA"/>
              </w:rPr>
            </w:pPr>
            <w:proofErr w:type="spellStart"/>
            <w:r w:rsidRPr="00D36309">
              <w:rPr>
                <w:rFonts w:ascii="Times New Roman" w:hAnsi="Times New Roman" w:cs="Times New Roman"/>
                <w:sz w:val="24"/>
                <w:szCs w:val="24"/>
                <w:lang w:val="uk-UA"/>
              </w:rPr>
              <w:t>Співрозробники</w:t>
            </w:r>
            <w:proofErr w:type="spellEnd"/>
            <w:r w:rsidRPr="00D36309">
              <w:rPr>
                <w:rFonts w:ascii="Times New Roman" w:hAnsi="Times New Roman" w:cs="Times New Roman"/>
                <w:sz w:val="24"/>
                <w:szCs w:val="24"/>
                <w:lang w:val="uk-UA"/>
              </w:rPr>
              <w:t xml:space="preserve"> Програми</w:t>
            </w:r>
          </w:p>
        </w:tc>
        <w:tc>
          <w:tcPr>
            <w:tcW w:w="2860" w:type="pct"/>
          </w:tcPr>
          <w:p w:rsidR="00FB0B01" w:rsidRPr="00D36309" w:rsidRDefault="00FB0B01" w:rsidP="00FB0B01">
            <w:pPr>
              <w:spacing w:after="0"/>
              <w:rPr>
                <w:rFonts w:ascii="Times New Roman" w:hAnsi="Times New Roman"/>
                <w:sz w:val="24"/>
                <w:szCs w:val="24"/>
                <w:lang w:val="uk-UA"/>
              </w:rPr>
            </w:pPr>
            <w:r w:rsidRPr="00D36309">
              <w:rPr>
                <w:rFonts w:ascii="Times New Roman" w:hAnsi="Times New Roman" w:cs="Times New Roman"/>
                <w:sz w:val="24"/>
                <w:szCs w:val="24"/>
                <w:lang w:val="uk-UA"/>
              </w:rPr>
              <w:t>Комунальне підприємство «Надія» Фонтанської сільської ради Одеського району Одеської області</w:t>
            </w:r>
          </w:p>
        </w:tc>
      </w:tr>
      <w:tr w:rsidR="00FB0B01" w:rsidRPr="00D36309" w:rsidTr="00FB0B01">
        <w:trPr>
          <w:trHeight w:val="20"/>
        </w:trPr>
        <w:tc>
          <w:tcPr>
            <w:tcW w:w="372" w:type="pct"/>
          </w:tcPr>
          <w:p w:rsidR="00FB0B01" w:rsidRPr="00D36309" w:rsidRDefault="00FB0B01" w:rsidP="00FB0B01">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6.</w:t>
            </w:r>
          </w:p>
        </w:tc>
        <w:tc>
          <w:tcPr>
            <w:tcW w:w="1768" w:type="pct"/>
          </w:tcPr>
          <w:p w:rsidR="00FB0B01" w:rsidRPr="00D36309" w:rsidRDefault="00FB0B01" w:rsidP="00FB0B01">
            <w:pPr>
              <w:rPr>
                <w:rFonts w:ascii="Times New Roman" w:hAnsi="Times New Roman" w:cs="Times New Roman"/>
                <w:sz w:val="24"/>
                <w:szCs w:val="24"/>
                <w:lang w:val="uk-UA"/>
              </w:rPr>
            </w:pPr>
            <w:r w:rsidRPr="00D36309">
              <w:rPr>
                <w:rFonts w:ascii="Times New Roman" w:hAnsi="Times New Roman" w:cs="Times New Roman"/>
                <w:sz w:val="24"/>
                <w:szCs w:val="24"/>
                <w:lang w:val="uk-UA"/>
              </w:rPr>
              <w:t>Відповідальний виконавець Програми </w:t>
            </w:r>
          </w:p>
        </w:tc>
        <w:tc>
          <w:tcPr>
            <w:tcW w:w="2860" w:type="pct"/>
          </w:tcPr>
          <w:p w:rsidR="00FB0B01" w:rsidRPr="00D36309" w:rsidRDefault="00FB0B01" w:rsidP="00FB0B01">
            <w:pPr>
              <w:rPr>
                <w:rFonts w:ascii="Times New Roman" w:hAnsi="Times New Roman" w:cs="Times New Roman"/>
                <w:sz w:val="24"/>
                <w:szCs w:val="24"/>
                <w:lang w:val="uk-UA"/>
              </w:rPr>
            </w:pPr>
            <w:r w:rsidRPr="00D36309">
              <w:rPr>
                <w:rFonts w:ascii="Times New Roman" w:hAnsi="Times New Roman" w:cs="Times New Roman"/>
                <w:sz w:val="24"/>
                <w:szCs w:val="24"/>
                <w:lang w:val="uk-UA"/>
              </w:rPr>
              <w:t>Сектор житлово – комунального господарства Фонтанської сільської ради Одеського району Одеської області</w:t>
            </w:r>
          </w:p>
        </w:tc>
      </w:tr>
      <w:tr w:rsidR="00FB0B01" w:rsidRPr="00D36309" w:rsidTr="00FB0B01">
        <w:trPr>
          <w:trHeight w:val="411"/>
        </w:trPr>
        <w:tc>
          <w:tcPr>
            <w:tcW w:w="372" w:type="pct"/>
          </w:tcPr>
          <w:p w:rsidR="00FB0B01" w:rsidRPr="00D36309" w:rsidRDefault="00FB0B01" w:rsidP="00FB0B01">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7.</w:t>
            </w:r>
          </w:p>
        </w:tc>
        <w:tc>
          <w:tcPr>
            <w:tcW w:w="1768" w:type="pct"/>
          </w:tcPr>
          <w:p w:rsidR="00FB0B01" w:rsidRPr="00D36309" w:rsidRDefault="00FB0B01" w:rsidP="00FB0B01">
            <w:pPr>
              <w:rPr>
                <w:rFonts w:ascii="Times New Roman" w:hAnsi="Times New Roman" w:cs="Times New Roman"/>
                <w:sz w:val="24"/>
                <w:szCs w:val="24"/>
                <w:lang w:val="uk-UA"/>
              </w:rPr>
            </w:pPr>
            <w:r w:rsidRPr="00D36309">
              <w:rPr>
                <w:rFonts w:ascii="Times New Roman" w:hAnsi="Times New Roman" w:cs="Times New Roman"/>
                <w:sz w:val="24"/>
                <w:szCs w:val="24"/>
                <w:lang w:val="uk-UA"/>
              </w:rPr>
              <w:t>Співвиконавці Програми </w:t>
            </w:r>
          </w:p>
          <w:p w:rsidR="00FB0B01" w:rsidRPr="00D36309" w:rsidRDefault="00FB0B01" w:rsidP="00FB0B01">
            <w:pPr>
              <w:rPr>
                <w:rFonts w:ascii="Times New Roman" w:hAnsi="Times New Roman" w:cs="Times New Roman"/>
                <w:sz w:val="24"/>
                <w:szCs w:val="24"/>
                <w:lang w:val="uk-UA"/>
              </w:rPr>
            </w:pPr>
          </w:p>
        </w:tc>
        <w:tc>
          <w:tcPr>
            <w:tcW w:w="2860" w:type="pct"/>
          </w:tcPr>
          <w:p w:rsidR="00FB0B01" w:rsidRPr="00D36309" w:rsidRDefault="00FB0B01" w:rsidP="00FB0B01">
            <w:pPr>
              <w:spacing w:after="0"/>
              <w:rPr>
                <w:rFonts w:ascii="Times New Roman" w:hAnsi="Times New Roman"/>
                <w:sz w:val="24"/>
                <w:szCs w:val="24"/>
                <w:lang w:val="uk-UA"/>
              </w:rPr>
            </w:pPr>
            <w:r w:rsidRPr="00D36309">
              <w:rPr>
                <w:rFonts w:ascii="Times New Roman" w:hAnsi="Times New Roman"/>
                <w:sz w:val="24"/>
                <w:szCs w:val="24"/>
                <w:lang w:val="uk-UA"/>
              </w:rPr>
              <w:t>Комунальне підприємство «Надія» Фонтанської сільської ради Одеського району Одеської області</w:t>
            </w:r>
          </w:p>
        </w:tc>
      </w:tr>
      <w:tr w:rsidR="00FB0B01" w:rsidRPr="00D36309" w:rsidTr="00FB0B01">
        <w:trPr>
          <w:trHeight w:val="206"/>
        </w:trPr>
        <w:tc>
          <w:tcPr>
            <w:tcW w:w="372" w:type="pct"/>
          </w:tcPr>
          <w:p w:rsidR="00FB0B01" w:rsidRPr="00D36309" w:rsidRDefault="00FB0B01" w:rsidP="00FB0B01">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8.</w:t>
            </w:r>
          </w:p>
        </w:tc>
        <w:tc>
          <w:tcPr>
            <w:tcW w:w="1768" w:type="pct"/>
          </w:tcPr>
          <w:p w:rsidR="00FB0B01" w:rsidRPr="00D36309" w:rsidRDefault="00FB0B01" w:rsidP="00FB0B01">
            <w:pPr>
              <w:rPr>
                <w:rFonts w:ascii="Times New Roman" w:hAnsi="Times New Roman" w:cs="Times New Roman"/>
                <w:sz w:val="24"/>
                <w:szCs w:val="24"/>
                <w:lang w:val="uk-UA"/>
              </w:rPr>
            </w:pPr>
            <w:r w:rsidRPr="00D36309">
              <w:rPr>
                <w:rFonts w:ascii="Times New Roman" w:hAnsi="Times New Roman" w:cs="Times New Roman"/>
                <w:sz w:val="24"/>
                <w:szCs w:val="24"/>
                <w:lang w:val="uk-UA"/>
              </w:rPr>
              <w:t>Термін реалізації Програми </w:t>
            </w:r>
          </w:p>
        </w:tc>
        <w:tc>
          <w:tcPr>
            <w:tcW w:w="2860" w:type="pct"/>
            <w:vAlign w:val="center"/>
          </w:tcPr>
          <w:p w:rsidR="00FB0B01" w:rsidRPr="00D36309" w:rsidRDefault="00FB0B01" w:rsidP="00FB0B01">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2023 - 2025 роки</w:t>
            </w:r>
          </w:p>
        </w:tc>
      </w:tr>
      <w:tr w:rsidR="00FB0B01" w:rsidRPr="00D36309" w:rsidTr="00FB0B01">
        <w:trPr>
          <w:trHeight w:val="1185"/>
        </w:trPr>
        <w:tc>
          <w:tcPr>
            <w:tcW w:w="372" w:type="pct"/>
          </w:tcPr>
          <w:p w:rsidR="00FB0B01" w:rsidRPr="00D36309" w:rsidRDefault="00FB0B01" w:rsidP="00FB0B01">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9.</w:t>
            </w:r>
          </w:p>
        </w:tc>
        <w:tc>
          <w:tcPr>
            <w:tcW w:w="1768" w:type="pct"/>
          </w:tcPr>
          <w:p w:rsidR="00FB0B01" w:rsidRPr="00D36309" w:rsidRDefault="00FB0B01" w:rsidP="00FB0B01">
            <w:pPr>
              <w:rPr>
                <w:rFonts w:ascii="Times New Roman" w:hAnsi="Times New Roman" w:cs="Times New Roman"/>
                <w:sz w:val="24"/>
                <w:szCs w:val="24"/>
                <w:lang w:val="uk-UA"/>
              </w:rPr>
            </w:pPr>
          </w:p>
          <w:p w:rsidR="00FB0B01" w:rsidRPr="00D36309" w:rsidRDefault="00FB0B01" w:rsidP="00FB0B01">
            <w:pPr>
              <w:rPr>
                <w:rFonts w:ascii="Times New Roman" w:hAnsi="Times New Roman" w:cs="Times New Roman"/>
                <w:sz w:val="24"/>
                <w:szCs w:val="24"/>
                <w:lang w:val="uk-UA"/>
              </w:rPr>
            </w:pPr>
            <w:r w:rsidRPr="00D36309">
              <w:rPr>
                <w:rFonts w:ascii="Times New Roman" w:hAnsi="Times New Roman" w:cs="Times New Roman"/>
                <w:sz w:val="24"/>
                <w:szCs w:val="24"/>
                <w:lang w:val="uk-UA"/>
              </w:rPr>
              <w:t>Мета Програми</w:t>
            </w:r>
          </w:p>
        </w:tc>
        <w:tc>
          <w:tcPr>
            <w:tcW w:w="2860" w:type="pct"/>
            <w:vAlign w:val="center"/>
          </w:tcPr>
          <w:p w:rsidR="00FB0B01" w:rsidRPr="00D36309" w:rsidRDefault="00FB0B01" w:rsidP="00FB0B01">
            <w:pPr>
              <w:rPr>
                <w:rFonts w:ascii="Times New Roman" w:eastAsia="Calibri" w:hAnsi="Times New Roman" w:cs="Times New Roman"/>
                <w:sz w:val="24"/>
                <w:szCs w:val="24"/>
                <w:lang w:val="uk-UA"/>
              </w:rPr>
            </w:pPr>
            <w:r w:rsidRPr="00D36309">
              <w:rPr>
                <w:rFonts w:ascii="Times New Roman" w:eastAsia="Calibri" w:hAnsi="Times New Roman" w:cs="Times New Roman"/>
                <w:sz w:val="24"/>
                <w:szCs w:val="24"/>
                <w:lang w:val="uk-UA"/>
              </w:rPr>
              <w:t>Реалізація політики розвитку, реформування та утримання в сфері житлово - комунального господарства на території громади</w:t>
            </w:r>
          </w:p>
          <w:p w:rsidR="00FB0B01" w:rsidRPr="00D36309" w:rsidRDefault="00FB0B01" w:rsidP="00FB0B01">
            <w:pPr>
              <w:rPr>
                <w:rFonts w:ascii="Times New Roman" w:hAnsi="Times New Roman" w:cs="Times New Roman"/>
                <w:sz w:val="24"/>
                <w:szCs w:val="24"/>
                <w:lang w:val="uk-UA"/>
              </w:rPr>
            </w:pPr>
          </w:p>
        </w:tc>
      </w:tr>
      <w:tr w:rsidR="00FB0B01" w:rsidRPr="00D36309" w:rsidTr="00FB0B01">
        <w:trPr>
          <w:trHeight w:val="20"/>
        </w:trPr>
        <w:tc>
          <w:tcPr>
            <w:tcW w:w="372" w:type="pct"/>
            <w:vMerge w:val="restart"/>
          </w:tcPr>
          <w:p w:rsidR="00FB0B01" w:rsidRPr="00D36309" w:rsidRDefault="00FB0B01" w:rsidP="00FB0B01">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10.</w:t>
            </w:r>
          </w:p>
        </w:tc>
        <w:tc>
          <w:tcPr>
            <w:tcW w:w="1768" w:type="pct"/>
          </w:tcPr>
          <w:p w:rsidR="00FB0B01" w:rsidRPr="00D36309" w:rsidRDefault="00FB0B01" w:rsidP="00FB0B01">
            <w:pPr>
              <w:rPr>
                <w:rFonts w:ascii="Times New Roman" w:hAnsi="Times New Roman" w:cs="Times New Roman"/>
                <w:sz w:val="24"/>
                <w:szCs w:val="24"/>
                <w:lang w:val="uk-UA"/>
              </w:rPr>
            </w:pPr>
            <w:r w:rsidRPr="00D36309">
              <w:rPr>
                <w:rFonts w:ascii="Times New Roman" w:hAnsi="Times New Roman" w:cs="Times New Roman"/>
                <w:sz w:val="24"/>
                <w:szCs w:val="24"/>
                <w:lang w:val="uk-UA"/>
              </w:rPr>
              <w:t>Загальний обсяг фінансових ресурсів, необхідних для реалізації Програми, усього:</w:t>
            </w:r>
          </w:p>
        </w:tc>
        <w:tc>
          <w:tcPr>
            <w:tcW w:w="2860" w:type="pct"/>
            <w:vMerge w:val="restart"/>
            <w:shd w:val="clear" w:color="auto" w:fill="FFFFFF" w:themeFill="background1"/>
          </w:tcPr>
          <w:p w:rsidR="00FB0B01" w:rsidRPr="00D36309" w:rsidRDefault="008A1FA9" w:rsidP="00FB0B01">
            <w:pPr>
              <w:jc w:val="center"/>
              <w:rPr>
                <w:rFonts w:ascii="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20 874 298</w:t>
            </w:r>
            <w:r w:rsidR="00FB0B01">
              <w:rPr>
                <w:rFonts w:ascii="Times New Roman" w:eastAsia="Times New Roman" w:hAnsi="Times New Roman" w:cs="Times New Roman"/>
                <w:sz w:val="24"/>
                <w:szCs w:val="24"/>
                <w:lang w:val="uk-UA" w:eastAsia="ru-RU"/>
              </w:rPr>
              <w:t xml:space="preserve">,00 </w:t>
            </w:r>
            <w:r w:rsidR="00FB0B01" w:rsidRPr="00D36309">
              <w:rPr>
                <w:rFonts w:ascii="Times New Roman" w:hAnsi="Times New Roman" w:cs="Times New Roman"/>
                <w:sz w:val="24"/>
                <w:szCs w:val="24"/>
                <w:lang w:val="uk-UA" w:eastAsia="ru-RU"/>
              </w:rPr>
              <w:t>грн.</w:t>
            </w:r>
          </w:p>
        </w:tc>
      </w:tr>
      <w:tr w:rsidR="00FB0B01" w:rsidRPr="00D36309" w:rsidTr="00FB0B01">
        <w:trPr>
          <w:trHeight w:val="20"/>
        </w:trPr>
        <w:tc>
          <w:tcPr>
            <w:tcW w:w="372" w:type="pct"/>
            <w:vMerge/>
          </w:tcPr>
          <w:p w:rsidR="00FB0B01" w:rsidRPr="00D36309" w:rsidRDefault="00FB0B01" w:rsidP="00FB0B01">
            <w:pPr>
              <w:jc w:val="center"/>
              <w:rPr>
                <w:rFonts w:ascii="Times New Roman" w:hAnsi="Times New Roman" w:cs="Times New Roman"/>
                <w:sz w:val="24"/>
                <w:szCs w:val="24"/>
                <w:lang w:val="uk-UA"/>
              </w:rPr>
            </w:pPr>
          </w:p>
        </w:tc>
        <w:tc>
          <w:tcPr>
            <w:tcW w:w="1768" w:type="pct"/>
          </w:tcPr>
          <w:p w:rsidR="00FB0B01" w:rsidRPr="00D36309" w:rsidRDefault="00FB0B01" w:rsidP="00FB0B01">
            <w:pPr>
              <w:rPr>
                <w:rFonts w:ascii="Times New Roman" w:hAnsi="Times New Roman" w:cs="Times New Roman"/>
                <w:sz w:val="24"/>
                <w:szCs w:val="24"/>
                <w:lang w:val="uk-UA"/>
              </w:rPr>
            </w:pPr>
            <w:r w:rsidRPr="00D36309">
              <w:rPr>
                <w:rFonts w:ascii="Times New Roman" w:hAnsi="Times New Roman" w:cs="Times New Roman"/>
                <w:sz w:val="24"/>
                <w:szCs w:val="24"/>
                <w:lang w:val="uk-UA"/>
              </w:rPr>
              <w:t>у тому числі: </w:t>
            </w:r>
          </w:p>
        </w:tc>
        <w:tc>
          <w:tcPr>
            <w:tcW w:w="2860" w:type="pct"/>
            <w:vMerge/>
            <w:shd w:val="clear" w:color="auto" w:fill="FFFFFF" w:themeFill="background1"/>
          </w:tcPr>
          <w:p w:rsidR="00FB0B01" w:rsidRPr="00D36309" w:rsidRDefault="00FB0B01" w:rsidP="00FB0B01">
            <w:pPr>
              <w:jc w:val="center"/>
              <w:rPr>
                <w:rFonts w:ascii="Times New Roman" w:hAnsi="Times New Roman" w:cs="Times New Roman"/>
                <w:sz w:val="24"/>
                <w:szCs w:val="24"/>
                <w:lang w:val="uk-UA"/>
              </w:rPr>
            </w:pPr>
          </w:p>
        </w:tc>
      </w:tr>
      <w:tr w:rsidR="00FB0B01" w:rsidRPr="00D36309" w:rsidTr="00FB0B01">
        <w:trPr>
          <w:trHeight w:val="20"/>
        </w:trPr>
        <w:tc>
          <w:tcPr>
            <w:tcW w:w="372" w:type="pct"/>
          </w:tcPr>
          <w:p w:rsidR="00FB0B01" w:rsidRPr="00D36309" w:rsidRDefault="00FB0B01" w:rsidP="00FB0B01">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lastRenderedPageBreak/>
              <w:t>10.1.</w:t>
            </w:r>
          </w:p>
        </w:tc>
        <w:tc>
          <w:tcPr>
            <w:tcW w:w="1768" w:type="pct"/>
          </w:tcPr>
          <w:p w:rsidR="00FB0B01" w:rsidRPr="00D36309" w:rsidRDefault="00FB0B01" w:rsidP="00FB0B01">
            <w:pPr>
              <w:rPr>
                <w:rFonts w:ascii="Times New Roman" w:hAnsi="Times New Roman" w:cs="Times New Roman"/>
                <w:sz w:val="24"/>
                <w:szCs w:val="24"/>
                <w:lang w:val="uk-UA"/>
              </w:rPr>
            </w:pPr>
            <w:r w:rsidRPr="00D36309">
              <w:rPr>
                <w:rFonts w:ascii="Times New Roman" w:hAnsi="Times New Roman" w:cs="Times New Roman"/>
                <w:sz w:val="24"/>
                <w:szCs w:val="24"/>
                <w:lang w:val="uk-UA"/>
              </w:rPr>
              <w:t>Кошти місцевого бюджету</w:t>
            </w:r>
          </w:p>
        </w:tc>
        <w:tc>
          <w:tcPr>
            <w:tcW w:w="2860" w:type="pct"/>
            <w:shd w:val="clear" w:color="auto" w:fill="FFFFFF" w:themeFill="background1"/>
          </w:tcPr>
          <w:p w:rsidR="00FB0B01" w:rsidRPr="00D36309" w:rsidRDefault="008A1FA9" w:rsidP="00FB0B01">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20 874 298</w:t>
            </w:r>
            <w:r w:rsidR="00FB0B01">
              <w:rPr>
                <w:rFonts w:ascii="Times New Roman" w:eastAsia="Times New Roman" w:hAnsi="Times New Roman" w:cs="Times New Roman"/>
                <w:sz w:val="24"/>
                <w:szCs w:val="24"/>
                <w:lang w:val="uk-UA" w:eastAsia="ru-RU"/>
              </w:rPr>
              <w:t xml:space="preserve">,00 </w:t>
            </w:r>
            <w:r w:rsidR="00FB0B01" w:rsidRPr="00D36309">
              <w:rPr>
                <w:rFonts w:ascii="Times New Roman" w:hAnsi="Times New Roman" w:cs="Times New Roman"/>
                <w:sz w:val="24"/>
                <w:szCs w:val="24"/>
                <w:lang w:val="uk-UA" w:eastAsia="ru-RU"/>
              </w:rPr>
              <w:t>грн.</w:t>
            </w:r>
          </w:p>
        </w:tc>
      </w:tr>
      <w:tr w:rsidR="00FB0B01" w:rsidRPr="00D36309" w:rsidTr="00FB0B01">
        <w:trPr>
          <w:trHeight w:val="20"/>
        </w:trPr>
        <w:tc>
          <w:tcPr>
            <w:tcW w:w="372" w:type="pct"/>
          </w:tcPr>
          <w:p w:rsidR="00FB0B01" w:rsidRPr="00D36309" w:rsidRDefault="00FB0B01" w:rsidP="00FB0B01">
            <w:pPr>
              <w:rPr>
                <w:rFonts w:ascii="Times New Roman" w:hAnsi="Times New Roman" w:cs="Times New Roman"/>
                <w:sz w:val="24"/>
                <w:szCs w:val="24"/>
                <w:lang w:val="uk-UA"/>
              </w:rPr>
            </w:pPr>
            <w:r w:rsidRPr="00D36309">
              <w:rPr>
                <w:rFonts w:ascii="Times New Roman" w:hAnsi="Times New Roman" w:cs="Times New Roman"/>
                <w:sz w:val="24"/>
                <w:szCs w:val="24"/>
                <w:lang w:val="uk-UA"/>
              </w:rPr>
              <w:t>10.2.</w:t>
            </w:r>
          </w:p>
        </w:tc>
        <w:tc>
          <w:tcPr>
            <w:tcW w:w="1768" w:type="pct"/>
          </w:tcPr>
          <w:p w:rsidR="00FB0B01" w:rsidRPr="00D36309" w:rsidRDefault="00FB0B01" w:rsidP="00FB0B01">
            <w:pPr>
              <w:rPr>
                <w:rFonts w:ascii="Times New Roman" w:hAnsi="Times New Roman" w:cs="Times New Roman"/>
                <w:sz w:val="24"/>
                <w:szCs w:val="24"/>
                <w:lang w:val="uk-UA"/>
              </w:rPr>
            </w:pPr>
            <w:r w:rsidRPr="00D36309">
              <w:rPr>
                <w:rFonts w:ascii="Times New Roman" w:hAnsi="Times New Roman" w:cs="Times New Roman"/>
                <w:sz w:val="24"/>
                <w:szCs w:val="24"/>
                <w:lang w:val="uk-UA"/>
              </w:rPr>
              <w:t xml:space="preserve">Кошти державного бюджету </w:t>
            </w:r>
          </w:p>
        </w:tc>
        <w:tc>
          <w:tcPr>
            <w:tcW w:w="2860" w:type="pct"/>
            <w:shd w:val="clear" w:color="auto" w:fill="FFFFFF" w:themeFill="background1"/>
          </w:tcPr>
          <w:p w:rsidR="00FB0B01" w:rsidRPr="00D36309" w:rsidRDefault="00FB0B01" w:rsidP="00FB0B01">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w:t>
            </w:r>
          </w:p>
        </w:tc>
      </w:tr>
      <w:tr w:rsidR="00FB0B01" w:rsidRPr="00D36309" w:rsidTr="00FB0B01">
        <w:trPr>
          <w:trHeight w:val="20"/>
        </w:trPr>
        <w:tc>
          <w:tcPr>
            <w:tcW w:w="372" w:type="pct"/>
          </w:tcPr>
          <w:p w:rsidR="00FB0B01" w:rsidRPr="00D36309" w:rsidRDefault="00FB0B01" w:rsidP="00FB0B01">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10.3.</w:t>
            </w:r>
          </w:p>
        </w:tc>
        <w:tc>
          <w:tcPr>
            <w:tcW w:w="1768" w:type="pct"/>
          </w:tcPr>
          <w:p w:rsidR="00FB0B01" w:rsidRPr="00D36309" w:rsidRDefault="00FB0B01" w:rsidP="00FB0B01">
            <w:pPr>
              <w:rPr>
                <w:rFonts w:ascii="Times New Roman" w:hAnsi="Times New Roman" w:cs="Times New Roman"/>
                <w:sz w:val="24"/>
                <w:szCs w:val="24"/>
                <w:lang w:val="uk-UA"/>
              </w:rPr>
            </w:pPr>
            <w:r w:rsidRPr="00D36309">
              <w:rPr>
                <w:rFonts w:ascii="Times New Roman" w:hAnsi="Times New Roman" w:cs="Times New Roman"/>
                <w:sz w:val="24"/>
                <w:szCs w:val="24"/>
                <w:lang w:val="uk-UA"/>
              </w:rPr>
              <w:t xml:space="preserve">Кошти позабюджетних джерел </w:t>
            </w:r>
          </w:p>
        </w:tc>
        <w:tc>
          <w:tcPr>
            <w:tcW w:w="2860" w:type="pct"/>
            <w:shd w:val="clear" w:color="auto" w:fill="FFFFFF" w:themeFill="background1"/>
          </w:tcPr>
          <w:p w:rsidR="00FB0B01" w:rsidRPr="00D36309" w:rsidRDefault="00FB0B01" w:rsidP="00FB0B01">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w:t>
            </w:r>
          </w:p>
        </w:tc>
      </w:tr>
      <w:tr w:rsidR="00FB0B01" w:rsidRPr="00D36309" w:rsidTr="00FB0B01">
        <w:trPr>
          <w:trHeight w:val="20"/>
        </w:trPr>
        <w:tc>
          <w:tcPr>
            <w:tcW w:w="372" w:type="pct"/>
          </w:tcPr>
          <w:p w:rsidR="00FB0B01" w:rsidRPr="00D36309" w:rsidRDefault="00FB0B01" w:rsidP="00FB0B01">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11.</w:t>
            </w:r>
          </w:p>
        </w:tc>
        <w:tc>
          <w:tcPr>
            <w:tcW w:w="1768" w:type="pct"/>
          </w:tcPr>
          <w:p w:rsidR="00FB0B01" w:rsidRPr="00D36309" w:rsidRDefault="00FB0B01" w:rsidP="00FB0B01">
            <w:pPr>
              <w:rPr>
                <w:rFonts w:ascii="Times New Roman" w:hAnsi="Times New Roman" w:cs="Times New Roman"/>
                <w:sz w:val="24"/>
                <w:szCs w:val="24"/>
                <w:lang w:val="uk-UA"/>
              </w:rPr>
            </w:pPr>
            <w:r w:rsidRPr="00D36309">
              <w:rPr>
                <w:rFonts w:ascii="Times New Roman" w:hAnsi="Times New Roman" w:cs="Times New Roman"/>
                <w:sz w:val="24"/>
                <w:szCs w:val="24"/>
                <w:lang w:val="uk-UA"/>
              </w:rPr>
              <w:t>Очікувані результати виконання</w:t>
            </w:r>
          </w:p>
        </w:tc>
        <w:tc>
          <w:tcPr>
            <w:tcW w:w="2860" w:type="pct"/>
            <w:shd w:val="clear" w:color="auto" w:fill="FFFFFF" w:themeFill="background1"/>
          </w:tcPr>
          <w:p w:rsidR="00FB0B01" w:rsidRPr="00D36309" w:rsidRDefault="00FB0B01" w:rsidP="00FB0B01">
            <w:pPr>
              <w:rPr>
                <w:rFonts w:ascii="Times New Roman" w:hAnsi="Times New Roman" w:cs="Times New Roman"/>
                <w:sz w:val="24"/>
                <w:szCs w:val="24"/>
                <w:lang w:val="uk-UA"/>
              </w:rPr>
            </w:pPr>
            <w:r w:rsidRPr="00D36309">
              <w:rPr>
                <w:rFonts w:ascii="Times New Roman" w:hAnsi="Times New Roman" w:cs="Times New Roman"/>
                <w:color w:val="000000"/>
                <w:sz w:val="24"/>
                <w:szCs w:val="24"/>
                <w:lang w:val="uk-UA" w:eastAsia="ru-RU"/>
              </w:rPr>
              <w:t>Забезпечення населення житлово - комунальними послугами належних рівня та якості відповідно до національних стандартів</w:t>
            </w:r>
          </w:p>
        </w:tc>
      </w:tr>
      <w:tr w:rsidR="00FB0B01" w:rsidRPr="00D36309" w:rsidTr="00FB0B01">
        <w:trPr>
          <w:trHeight w:val="20"/>
        </w:trPr>
        <w:tc>
          <w:tcPr>
            <w:tcW w:w="372" w:type="pct"/>
          </w:tcPr>
          <w:p w:rsidR="00FB0B01" w:rsidRPr="00D36309" w:rsidRDefault="00FB0B01" w:rsidP="00FB0B01">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12.</w:t>
            </w:r>
          </w:p>
        </w:tc>
        <w:tc>
          <w:tcPr>
            <w:tcW w:w="1768" w:type="pct"/>
          </w:tcPr>
          <w:p w:rsidR="00FB0B01" w:rsidRPr="00D36309" w:rsidRDefault="00FB0B01" w:rsidP="00FB0B01">
            <w:pPr>
              <w:rPr>
                <w:rFonts w:ascii="Times New Roman" w:hAnsi="Times New Roman" w:cs="Times New Roman"/>
                <w:sz w:val="24"/>
                <w:szCs w:val="24"/>
                <w:lang w:val="uk-UA"/>
              </w:rPr>
            </w:pPr>
            <w:r w:rsidRPr="00D36309">
              <w:rPr>
                <w:rFonts w:ascii="Times New Roman" w:hAnsi="Times New Roman" w:cs="Times New Roman"/>
                <w:sz w:val="24"/>
                <w:szCs w:val="24"/>
                <w:lang w:val="uk-UA"/>
              </w:rPr>
              <w:t>Ключові показники ефективності</w:t>
            </w:r>
          </w:p>
        </w:tc>
        <w:tc>
          <w:tcPr>
            <w:tcW w:w="2860" w:type="pct"/>
            <w:shd w:val="clear" w:color="auto" w:fill="FFFFFF" w:themeFill="background1"/>
          </w:tcPr>
          <w:p w:rsidR="00FB0B01" w:rsidRPr="00D36309" w:rsidRDefault="00FB0B01" w:rsidP="00FB0B01">
            <w:pPr>
              <w:rPr>
                <w:rFonts w:ascii="Times New Roman" w:hAnsi="Times New Roman" w:cs="Times New Roman"/>
                <w:sz w:val="24"/>
                <w:szCs w:val="24"/>
                <w:lang w:val="uk-UA"/>
              </w:rPr>
            </w:pPr>
            <w:r w:rsidRPr="00D36309">
              <w:rPr>
                <w:rFonts w:ascii="Times New Roman" w:hAnsi="Times New Roman" w:cs="Times New Roman"/>
                <w:color w:val="000000"/>
                <w:sz w:val="24"/>
                <w:szCs w:val="24"/>
                <w:lang w:val="uk-UA" w:eastAsia="ru-RU"/>
              </w:rPr>
              <w:t>Забезпечення населення житлово - комунальними послугами належних рівня та якості відповідно до національних стандартів</w:t>
            </w:r>
          </w:p>
        </w:tc>
      </w:tr>
    </w:tbl>
    <w:p w:rsidR="00FB0B01" w:rsidRPr="00D36309" w:rsidRDefault="00FB0B01" w:rsidP="00FB0B01">
      <w:pPr>
        <w:pStyle w:val="a4"/>
        <w:ind w:right="23"/>
        <w:rPr>
          <w:rFonts w:ascii="Times New Roman" w:eastAsia="Calibri" w:hAnsi="Times New Roman"/>
          <w:b/>
          <w:color w:val="000000"/>
          <w:sz w:val="24"/>
          <w:szCs w:val="24"/>
        </w:rPr>
      </w:pPr>
    </w:p>
    <w:p w:rsidR="00FB0B01" w:rsidRPr="00CA33E9" w:rsidRDefault="00FB0B01" w:rsidP="00FB0B01">
      <w:pPr>
        <w:pStyle w:val="a4"/>
        <w:numPr>
          <w:ilvl w:val="0"/>
          <w:numId w:val="5"/>
        </w:numPr>
        <w:spacing w:after="0" w:line="240" w:lineRule="auto"/>
        <w:ind w:right="23"/>
        <w:jc w:val="center"/>
        <w:rPr>
          <w:rFonts w:ascii="Times New Roman" w:eastAsia="Calibri" w:hAnsi="Times New Roman"/>
          <w:b/>
          <w:color w:val="000000"/>
          <w:sz w:val="24"/>
          <w:szCs w:val="24"/>
          <w:lang w:val="uk-UA"/>
        </w:rPr>
      </w:pPr>
      <w:r w:rsidRPr="00D36309">
        <w:rPr>
          <w:rFonts w:ascii="Times New Roman" w:hAnsi="Times New Roman"/>
          <w:b/>
          <w:sz w:val="24"/>
          <w:szCs w:val="24"/>
          <w:lang w:val="uk-UA"/>
        </w:rPr>
        <w:t>Аналіз стану житлово – комунального господарства громади</w:t>
      </w:r>
    </w:p>
    <w:p w:rsidR="00FB0B01" w:rsidRPr="00D36309" w:rsidRDefault="00FB0B01" w:rsidP="00FB0B01">
      <w:pPr>
        <w:pStyle w:val="a4"/>
        <w:spacing w:after="0" w:line="240" w:lineRule="auto"/>
        <w:ind w:right="23"/>
        <w:rPr>
          <w:rFonts w:ascii="Times New Roman" w:eastAsia="Calibri" w:hAnsi="Times New Roman"/>
          <w:b/>
          <w:color w:val="000000"/>
          <w:sz w:val="24"/>
          <w:szCs w:val="24"/>
          <w:lang w:val="uk-UA"/>
        </w:rPr>
      </w:pPr>
    </w:p>
    <w:p w:rsidR="00FB0B01" w:rsidRPr="00CA33E9" w:rsidRDefault="00FB0B01" w:rsidP="00FB0B01">
      <w:pPr>
        <w:pStyle w:val="a4"/>
        <w:numPr>
          <w:ilvl w:val="1"/>
          <w:numId w:val="5"/>
        </w:numPr>
        <w:ind w:left="851"/>
        <w:jc w:val="center"/>
        <w:rPr>
          <w:rFonts w:ascii="Times New Roman" w:hAnsi="Times New Roman"/>
          <w:b/>
          <w:sz w:val="24"/>
          <w:szCs w:val="24"/>
          <w:lang w:val="uk-UA"/>
        </w:rPr>
      </w:pPr>
      <w:r>
        <w:rPr>
          <w:rFonts w:ascii="Times New Roman" w:hAnsi="Times New Roman"/>
          <w:b/>
          <w:sz w:val="24"/>
          <w:szCs w:val="24"/>
          <w:lang w:val="uk-UA"/>
        </w:rPr>
        <w:t xml:space="preserve"> </w:t>
      </w:r>
      <w:r w:rsidRPr="00CA33E9">
        <w:rPr>
          <w:rFonts w:ascii="Times New Roman" w:hAnsi="Times New Roman"/>
          <w:b/>
          <w:sz w:val="24"/>
          <w:szCs w:val="24"/>
          <w:lang w:val="uk-UA"/>
        </w:rPr>
        <w:t>Відсутність приміщення для зберігання та утримання в належному стані матеріально – технічної бази та спеціалізованої техніки</w:t>
      </w:r>
    </w:p>
    <w:p w:rsidR="00FB0B01" w:rsidRPr="00CA33E9" w:rsidRDefault="00FB0B01" w:rsidP="00FB0B01">
      <w:pPr>
        <w:ind w:firstLine="708"/>
        <w:jc w:val="both"/>
        <w:rPr>
          <w:rFonts w:ascii="Times New Roman" w:hAnsi="Times New Roman"/>
          <w:sz w:val="24"/>
          <w:szCs w:val="24"/>
          <w:lang w:val="uk-UA"/>
        </w:rPr>
      </w:pPr>
      <w:r w:rsidRPr="00CA33E9">
        <w:rPr>
          <w:rFonts w:ascii="Times New Roman" w:hAnsi="Times New Roman"/>
          <w:sz w:val="24"/>
          <w:szCs w:val="24"/>
          <w:lang w:val="uk-UA"/>
        </w:rPr>
        <w:t>Найважливішим фактором належного функціонування підприємства є наявність матеріально – технічної бази та спеціалізованої техніки для можливості виконання функцій та завдань</w:t>
      </w:r>
      <w:r>
        <w:rPr>
          <w:rFonts w:ascii="Times New Roman" w:hAnsi="Times New Roman"/>
          <w:sz w:val="24"/>
          <w:szCs w:val="24"/>
          <w:lang w:val="uk-UA"/>
        </w:rPr>
        <w:t>,</w:t>
      </w:r>
      <w:r w:rsidRPr="00CA33E9">
        <w:rPr>
          <w:rFonts w:ascii="Times New Roman" w:hAnsi="Times New Roman"/>
          <w:sz w:val="24"/>
          <w:szCs w:val="24"/>
          <w:lang w:val="uk-UA"/>
        </w:rPr>
        <w:t xml:space="preserve"> які на нього покладені при забезпеченні життєдіяльності </w:t>
      </w:r>
      <w:r>
        <w:rPr>
          <w:rFonts w:ascii="Times New Roman" w:hAnsi="Times New Roman"/>
          <w:sz w:val="24"/>
          <w:szCs w:val="24"/>
          <w:lang w:val="uk-UA"/>
        </w:rPr>
        <w:t xml:space="preserve">мешканців громади, здійсненні </w:t>
      </w:r>
      <w:r w:rsidRPr="00CA33E9">
        <w:rPr>
          <w:rFonts w:ascii="Times New Roman" w:hAnsi="Times New Roman"/>
          <w:sz w:val="24"/>
          <w:szCs w:val="24"/>
          <w:lang w:val="uk-UA"/>
        </w:rPr>
        <w:t>благоустрою території і наданні житлово – комунальних послуг.</w:t>
      </w:r>
    </w:p>
    <w:p w:rsidR="00FB0B01" w:rsidRPr="00CA33E9" w:rsidRDefault="00FB0B01" w:rsidP="00FB0B01">
      <w:pPr>
        <w:ind w:firstLine="708"/>
        <w:jc w:val="both"/>
        <w:rPr>
          <w:rFonts w:ascii="Times New Roman" w:hAnsi="Times New Roman" w:cs="Times New Roman"/>
          <w:b/>
          <w:szCs w:val="24"/>
          <w:lang w:val="uk-UA"/>
        </w:rPr>
      </w:pPr>
      <w:r>
        <w:rPr>
          <w:rFonts w:ascii="Times New Roman" w:hAnsi="Times New Roman" w:cs="Times New Roman"/>
          <w:color w:val="000000"/>
          <w:sz w:val="24"/>
          <w:szCs w:val="28"/>
          <w:lang w:val="uk-UA" w:eastAsia="uk-UA" w:bidi="uk-UA"/>
        </w:rPr>
        <w:t xml:space="preserve">Кошти передбачаються в місцевому бюджеті на встановлення приміщення (ангару) для </w:t>
      </w:r>
      <w:r w:rsidRPr="00D36309">
        <w:rPr>
          <w:rFonts w:ascii="Times New Roman" w:hAnsi="Times New Roman" w:cs="Times New Roman"/>
          <w:shd w:val="clear" w:color="auto" w:fill="FFFFFF"/>
          <w:lang w:val="uk-UA"/>
        </w:rPr>
        <w:t xml:space="preserve">зберігання </w:t>
      </w:r>
      <w:r>
        <w:rPr>
          <w:rFonts w:ascii="Times New Roman" w:hAnsi="Times New Roman" w:cs="Times New Roman"/>
          <w:shd w:val="clear" w:color="auto" w:fill="FFFFFF"/>
          <w:lang w:val="uk-UA"/>
        </w:rPr>
        <w:t>матеріально - технічного резерву та спеціалізованої техніки,</w:t>
      </w:r>
      <w:r>
        <w:rPr>
          <w:rFonts w:ascii="Times New Roman" w:hAnsi="Times New Roman" w:cs="Times New Roman"/>
          <w:color w:val="000000"/>
          <w:sz w:val="24"/>
          <w:szCs w:val="28"/>
          <w:lang w:val="uk-UA" w:eastAsia="uk-UA" w:bidi="uk-UA"/>
        </w:rPr>
        <w:t xml:space="preserve"> враховуючи нагальну необхідність</w:t>
      </w:r>
      <w:r w:rsidRPr="00CA33E9">
        <w:rPr>
          <w:rFonts w:ascii="Times New Roman" w:hAnsi="Times New Roman" w:cs="Times New Roman"/>
          <w:color w:val="000000"/>
          <w:sz w:val="24"/>
          <w:szCs w:val="28"/>
          <w:lang w:val="uk-UA" w:eastAsia="uk-UA" w:bidi="uk-UA"/>
        </w:rPr>
        <w:t xml:space="preserve"> здійснення </w:t>
      </w:r>
      <w:r w:rsidRPr="00CA33E9">
        <w:rPr>
          <w:rFonts w:ascii="Times New Roman" w:hAnsi="Times New Roman" w:cs="Times New Roman"/>
          <w:sz w:val="24"/>
          <w:lang w:val="uk-UA"/>
        </w:rPr>
        <w:t>заходів, пов'язаних із запобіганням виникненню надзвичайних ситуацій техногенного та природного характеру, на основі даних моніторингу, експертизи, досліджень та прогнозів щодо можливого перебігу подій з метою недопущення їх переростання у надзвичайну ситуацію техногенного та природного характеру або пом'якшення її можливих наслідків, уникнення виходу з ладу спеціалізованої техніки, яка забезпечує життєдіяльність мешканців громади, зберігання в належному стані матеріально-технічної бази</w:t>
      </w:r>
      <w:r>
        <w:rPr>
          <w:rFonts w:ascii="Times New Roman" w:hAnsi="Times New Roman" w:cs="Times New Roman"/>
          <w:sz w:val="24"/>
          <w:lang w:val="uk-UA"/>
        </w:rPr>
        <w:t xml:space="preserve"> підприємства</w:t>
      </w:r>
      <w:r w:rsidRPr="00CA33E9">
        <w:rPr>
          <w:rFonts w:ascii="Times New Roman" w:hAnsi="Times New Roman" w:cs="Times New Roman"/>
          <w:sz w:val="24"/>
          <w:lang w:val="uk-UA"/>
        </w:rPr>
        <w:t>, у тому рахунку спеціалізованих палаток дл</w:t>
      </w:r>
      <w:r>
        <w:rPr>
          <w:rFonts w:ascii="Times New Roman" w:hAnsi="Times New Roman" w:cs="Times New Roman"/>
          <w:sz w:val="24"/>
          <w:lang w:val="uk-UA"/>
        </w:rPr>
        <w:t xml:space="preserve">я створення пунктів незламності в умовах воєнного стану. </w:t>
      </w:r>
      <w:r w:rsidRPr="00CA33E9">
        <w:rPr>
          <w:rFonts w:ascii="Times New Roman" w:hAnsi="Times New Roman" w:cs="Times New Roman"/>
          <w:sz w:val="28"/>
          <w:lang w:val="uk-UA"/>
        </w:rPr>
        <w:t xml:space="preserve"> </w:t>
      </w:r>
    </w:p>
    <w:p w:rsidR="00FB0B01" w:rsidRPr="00D36309" w:rsidRDefault="00FB0B01" w:rsidP="00FB0B01">
      <w:pPr>
        <w:ind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t>2.2</w:t>
      </w:r>
      <w:r w:rsidRPr="00D36309">
        <w:rPr>
          <w:rFonts w:ascii="Times New Roman" w:hAnsi="Times New Roman" w:cs="Times New Roman"/>
          <w:b/>
          <w:sz w:val="24"/>
          <w:szCs w:val="24"/>
          <w:lang w:val="uk-UA"/>
        </w:rPr>
        <w:t>. Організація благоустрою населених пунктів громади</w:t>
      </w:r>
    </w:p>
    <w:p w:rsidR="00FB0B01" w:rsidRPr="00D36309" w:rsidRDefault="00FB0B01" w:rsidP="00FB0B01">
      <w:pPr>
        <w:contextualSpacing/>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2.2</w:t>
      </w:r>
      <w:r w:rsidRPr="00D36309">
        <w:rPr>
          <w:rFonts w:ascii="Times New Roman" w:eastAsia="Calibri" w:hAnsi="Times New Roman" w:cs="Times New Roman"/>
          <w:b/>
          <w:sz w:val="24"/>
          <w:szCs w:val="24"/>
          <w:lang w:val="uk-UA"/>
        </w:rPr>
        <w:t>.1.</w:t>
      </w:r>
      <w:r w:rsidRPr="00D36309">
        <w:rPr>
          <w:rFonts w:ascii="Times New Roman" w:eastAsia="Calibri" w:hAnsi="Times New Roman" w:cs="Times New Roman"/>
          <w:sz w:val="24"/>
          <w:szCs w:val="24"/>
          <w:lang w:val="uk-UA"/>
        </w:rPr>
        <w:t xml:space="preserve"> </w:t>
      </w:r>
      <w:r w:rsidRPr="00D36309">
        <w:rPr>
          <w:rFonts w:ascii="Times New Roman" w:eastAsia="Calibri" w:hAnsi="Times New Roman" w:cs="Times New Roman"/>
          <w:b/>
          <w:sz w:val="24"/>
          <w:szCs w:val="24"/>
          <w:lang w:val="uk-UA"/>
        </w:rPr>
        <w:t>Озеленення та догляд за зеленими насадженнями, парками та скверами та інше</w:t>
      </w:r>
    </w:p>
    <w:p w:rsidR="00FB0B01" w:rsidRDefault="00FB0B01" w:rsidP="00FB0B01">
      <w:pPr>
        <w:ind w:firstLine="851"/>
        <w:contextualSpacing/>
        <w:jc w:val="both"/>
        <w:rPr>
          <w:rFonts w:ascii="Times New Roman" w:hAnsi="Times New Roman" w:cs="Times New Roman"/>
          <w:sz w:val="24"/>
          <w:szCs w:val="24"/>
          <w:lang w:val="uk-UA" w:eastAsia="ru-RU"/>
        </w:rPr>
      </w:pPr>
    </w:p>
    <w:p w:rsidR="00FB0B01" w:rsidRPr="00D36309" w:rsidRDefault="00FB0B01" w:rsidP="00FB0B01">
      <w:pPr>
        <w:spacing w:after="0"/>
        <w:ind w:firstLine="851"/>
        <w:contextualSpacing/>
        <w:jc w:val="both"/>
        <w:rPr>
          <w:rFonts w:ascii="Times New Roman" w:hAnsi="Times New Roman" w:cs="Times New Roman"/>
          <w:sz w:val="24"/>
          <w:szCs w:val="24"/>
          <w:lang w:val="uk-UA" w:eastAsia="ru-RU"/>
        </w:rPr>
      </w:pPr>
      <w:r w:rsidRPr="00D36309">
        <w:rPr>
          <w:rFonts w:ascii="Times New Roman" w:hAnsi="Times New Roman" w:cs="Times New Roman"/>
          <w:sz w:val="24"/>
          <w:szCs w:val="24"/>
          <w:lang w:val="uk-UA" w:eastAsia="ru-RU"/>
        </w:rPr>
        <w:t xml:space="preserve">Концепція комплексного озеленення населених пунктів визначає основні засади діяльності у галузі управління сферою зеленого господарства громади. </w:t>
      </w:r>
    </w:p>
    <w:p w:rsidR="00FB0B01" w:rsidRPr="00D36309" w:rsidRDefault="00FB0B01" w:rsidP="00FB0B01">
      <w:pPr>
        <w:spacing w:after="0"/>
        <w:ind w:firstLine="851"/>
        <w:jc w:val="both"/>
        <w:rPr>
          <w:rFonts w:ascii="Times New Roman" w:hAnsi="Times New Roman" w:cs="Times New Roman"/>
          <w:sz w:val="24"/>
          <w:szCs w:val="24"/>
          <w:lang w:val="uk-UA" w:eastAsia="ru-RU"/>
        </w:rPr>
      </w:pPr>
      <w:r w:rsidRPr="00D36309">
        <w:rPr>
          <w:rFonts w:ascii="Times New Roman" w:hAnsi="Times New Roman" w:cs="Times New Roman"/>
          <w:sz w:val="24"/>
          <w:szCs w:val="24"/>
          <w:lang w:val="uk-UA" w:eastAsia="ru-RU"/>
        </w:rPr>
        <w:t>Основний перелік робіт:</w:t>
      </w:r>
    </w:p>
    <w:p w:rsidR="00FB0B01" w:rsidRPr="00D36309" w:rsidRDefault="00FB0B01" w:rsidP="00FB0B01">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утримання дерев і чагарників (поливання у пристовбурні лунки, обрізування з проріджуванням, зняття омели, підстригання живоплоту, звалювання аварійних дерев, корчування пнів, знесення самосійних дерев);</w:t>
      </w:r>
    </w:p>
    <w:p w:rsidR="00FB0B01" w:rsidRPr="00D36309" w:rsidRDefault="00FB0B01" w:rsidP="00FB0B01">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догляд за газонами (викошування, прополювання, збір сміття, поливання, підживлення, очищення від опалого листя, гілля);</w:t>
      </w:r>
    </w:p>
    <w:p w:rsidR="00FB0B01" w:rsidRPr="00D36309" w:rsidRDefault="00FB0B01" w:rsidP="00FB0B01">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догляд за квітниками (висаджування квітів, підстригання бордюрів квітників, прополювання, поливання, збір сміття, видалення квітів, які відцвіли, очищення квітників від опалого листя, гілля);</w:t>
      </w:r>
    </w:p>
    <w:p w:rsidR="00FB0B01" w:rsidRPr="00D36309" w:rsidRDefault="00FB0B01" w:rsidP="00FB0B01">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догляд за доріжками (прибирання від сміття, очищення від снігу та криги, посипання піском, підмітання);</w:t>
      </w:r>
    </w:p>
    <w:p w:rsidR="00FB0B01" w:rsidRPr="00D36309" w:rsidRDefault="00FB0B01" w:rsidP="00FB0B01">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очищення урн від сміття, вивезення опалого листя з територій населених пунктів;</w:t>
      </w:r>
    </w:p>
    <w:p w:rsidR="00FB0B01" w:rsidRPr="00D36309" w:rsidRDefault="00FB0B01" w:rsidP="00FB0B01">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догляд  за існуючими зеленими зонами, парками, скверами, тощо.</w:t>
      </w:r>
    </w:p>
    <w:p w:rsidR="00FB0B01" w:rsidRPr="00D36309" w:rsidRDefault="00FB0B01" w:rsidP="00FB0B01">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w:t>
      </w:r>
      <w:r w:rsidRPr="00D36309">
        <w:rPr>
          <w:rFonts w:ascii="Times New Roman" w:hAnsi="Times New Roman" w:cs="Times New Roman"/>
          <w:color w:val="000000"/>
          <w:sz w:val="24"/>
          <w:szCs w:val="24"/>
          <w:lang w:val="uk-UA" w:eastAsia="ru-RU"/>
        </w:rPr>
        <w:tab/>
        <w:t>Основні проблеми:</w:t>
      </w:r>
    </w:p>
    <w:p w:rsidR="00FB0B01" w:rsidRPr="00D36309" w:rsidRDefault="00FB0B01" w:rsidP="00FB0B01">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lastRenderedPageBreak/>
        <w:t>- зношеність засобів малої механізації (газонокосарок, кущорізів, бензопил тощо);</w:t>
      </w:r>
    </w:p>
    <w:p w:rsidR="00FB0B01" w:rsidRPr="00D36309" w:rsidRDefault="00FB0B01" w:rsidP="00FB0B01">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недостатня кількість великовантажної самоскидної транспортної техніки для вивозу сміття з об'єктів зеленого господарства;</w:t>
      </w:r>
    </w:p>
    <w:p w:rsidR="00FB0B01" w:rsidRPr="00D36309" w:rsidRDefault="00FB0B01" w:rsidP="00FB0B01">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відсутність інвентаризації та паспортизації зелених насаджень;</w:t>
      </w:r>
    </w:p>
    <w:p w:rsidR="00FB0B01" w:rsidRPr="00D36309" w:rsidRDefault="00FB0B01" w:rsidP="00FB0B01">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вандалізм на об'єктах зеленого господарства;</w:t>
      </w:r>
    </w:p>
    <w:p w:rsidR="00FB0B01" w:rsidRPr="00D36309" w:rsidRDefault="00FB0B01" w:rsidP="00FB0B01">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неукомплектованість виробничих ділянок кваліфікованими робітниками, висока плинність кадрів;</w:t>
      </w:r>
    </w:p>
    <w:p w:rsidR="00FB0B01" w:rsidRPr="00D36309" w:rsidRDefault="00FB0B01" w:rsidP="00FB0B01">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відсутність автоматизації технологічних процесів </w:t>
      </w:r>
      <w:r w:rsidRPr="00D36309">
        <w:rPr>
          <w:rFonts w:ascii="Times New Roman" w:hAnsi="Times New Roman" w:cs="Times New Roman"/>
          <w:bCs/>
          <w:color w:val="000000"/>
          <w:sz w:val="24"/>
          <w:szCs w:val="24"/>
          <w:lang w:val="uk-UA" w:eastAsia="ru-RU"/>
        </w:rPr>
        <w:t>(прибирання, поливу, тощо);</w:t>
      </w:r>
    </w:p>
    <w:p w:rsidR="00FB0B01" w:rsidRPr="00D36309" w:rsidRDefault="00FB0B01" w:rsidP="00FB0B01">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Основними напрямками реформування та розвитку є:</w:t>
      </w:r>
    </w:p>
    <w:p w:rsidR="00FB0B01" w:rsidRPr="00D36309" w:rsidRDefault="00FB0B01" w:rsidP="00FB0B01">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забезпечення збереження зелених насаджень населених пунктів, рекреаційних зон, їх комплексний благоустрій;</w:t>
      </w:r>
    </w:p>
    <w:p w:rsidR="00FB0B01" w:rsidRPr="00D36309" w:rsidRDefault="00FB0B01" w:rsidP="00FB0B01">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проведення поетапної технічної інвентаризації та паспортизації зелених насаджень;</w:t>
      </w:r>
    </w:p>
    <w:p w:rsidR="00FB0B01" w:rsidRPr="00D36309" w:rsidRDefault="00FB0B01" w:rsidP="00FB0B01">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підвищення рівня озеленення населених пунктів за рахунок висаджування дерев, кущів, створення нових квітників та газонів;</w:t>
      </w:r>
    </w:p>
    <w:p w:rsidR="00FB0B01" w:rsidRPr="00D36309" w:rsidRDefault="00FB0B01" w:rsidP="00FB0B01">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проведення капітального ремонту об'єктів зеленого господарства, в тому числі висадження нових дерев великорозмірним посадковим матеріалом, укладання системи поливу тощо;</w:t>
      </w:r>
    </w:p>
    <w:p w:rsidR="00FB0B01" w:rsidRPr="00D36309" w:rsidRDefault="00FB0B01" w:rsidP="00FB0B01">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забезпечення громадського порядку на об'єктах зеленого господарства;</w:t>
      </w:r>
    </w:p>
    <w:p w:rsidR="00FB0B01" w:rsidRDefault="00FB0B01" w:rsidP="00FB0B01">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оновлення парку спецмашин, механізмів, засобів малої механізації.</w:t>
      </w:r>
    </w:p>
    <w:p w:rsidR="00FB0B01" w:rsidRPr="00D36309" w:rsidRDefault="00FB0B01" w:rsidP="00FB0B01">
      <w:pPr>
        <w:shd w:val="clear" w:color="auto" w:fill="FFFFFF"/>
        <w:spacing w:after="0"/>
        <w:ind w:firstLine="851"/>
        <w:jc w:val="both"/>
        <w:rPr>
          <w:rFonts w:ascii="Times New Roman" w:hAnsi="Times New Roman" w:cs="Times New Roman"/>
          <w:color w:val="000000"/>
          <w:sz w:val="24"/>
          <w:szCs w:val="24"/>
          <w:lang w:val="uk-UA" w:eastAsia="ru-RU"/>
        </w:rPr>
      </w:pPr>
    </w:p>
    <w:p w:rsidR="00FB0B01" w:rsidRPr="00D36309" w:rsidRDefault="00FB0B01" w:rsidP="00FB0B01">
      <w:pPr>
        <w:shd w:val="clear" w:color="auto" w:fill="FFFFFF"/>
        <w:ind w:firstLine="851"/>
        <w:rPr>
          <w:rFonts w:ascii="Times New Roman" w:hAnsi="Times New Roman" w:cs="Times New Roman"/>
          <w:b/>
          <w:bCs/>
          <w:color w:val="000000"/>
          <w:sz w:val="24"/>
          <w:szCs w:val="24"/>
          <w:lang w:val="uk-UA" w:eastAsia="ru-RU"/>
        </w:rPr>
      </w:pPr>
      <w:r>
        <w:rPr>
          <w:rFonts w:ascii="Times New Roman" w:hAnsi="Times New Roman" w:cs="Times New Roman"/>
          <w:b/>
          <w:color w:val="000000"/>
          <w:sz w:val="24"/>
          <w:szCs w:val="24"/>
          <w:lang w:val="uk-UA" w:eastAsia="ru-RU"/>
        </w:rPr>
        <w:t>2.2</w:t>
      </w:r>
      <w:r w:rsidRPr="00D36309">
        <w:rPr>
          <w:rFonts w:ascii="Times New Roman" w:hAnsi="Times New Roman" w:cs="Times New Roman"/>
          <w:b/>
          <w:color w:val="000000"/>
          <w:sz w:val="24"/>
          <w:szCs w:val="24"/>
          <w:lang w:val="uk-UA" w:eastAsia="ru-RU"/>
        </w:rPr>
        <w:t xml:space="preserve">.2. </w:t>
      </w:r>
      <w:r w:rsidRPr="00D36309">
        <w:rPr>
          <w:rFonts w:ascii="Times New Roman" w:hAnsi="Times New Roman" w:cs="Times New Roman"/>
          <w:b/>
          <w:bCs/>
          <w:color w:val="000000"/>
          <w:sz w:val="24"/>
          <w:szCs w:val="24"/>
          <w:lang w:val="uk-UA" w:eastAsia="ru-RU"/>
        </w:rPr>
        <w:t>Парки, сквери,  дитячі та спортивні майданчики</w:t>
      </w:r>
    </w:p>
    <w:p w:rsidR="00FB0B01" w:rsidRPr="00D36309" w:rsidRDefault="00FB0B01" w:rsidP="00FB0B01">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У постійному утримані знаходяться зони відпочинку, сквери, парки, тощо. Значна частина зон відпочинку населених пунктів потребують постійного оновлення, належного утримання, своєчасного виконання капітального ремонту та реконструкції. Необхідно збільшувати площі зелених насаджень в місцях загального користування шляхом створення нових парків та скверів. Дитячі та спортивні майданчики потребують заміни або капітального ремонту обладнання, передбачається збільшення їх кількості.</w:t>
      </w:r>
    </w:p>
    <w:p w:rsidR="00FB0B01" w:rsidRPr="00D36309" w:rsidRDefault="00FB0B01" w:rsidP="00FB0B01">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З метою створення комфортних та безпечних умов для мешканців і гостей населених пунктів громади під час перебування на об'єктах відпочинку необхідно здійснювати:</w:t>
      </w:r>
    </w:p>
    <w:p w:rsidR="00FB0B01" w:rsidRPr="00D36309" w:rsidRDefault="00FB0B01" w:rsidP="00FB0B01">
      <w:pPr>
        <w:numPr>
          <w:ilvl w:val="0"/>
          <w:numId w:val="2"/>
        </w:numPr>
        <w:shd w:val="clear" w:color="auto" w:fill="FFFFFF"/>
        <w:spacing w:after="0" w:line="240" w:lineRule="auto"/>
        <w:ind w:left="0"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належне утримання та збереження парків, скверів, дитячих та спортивних майданчиків;</w:t>
      </w:r>
    </w:p>
    <w:p w:rsidR="00FB0B01" w:rsidRPr="00D36309" w:rsidRDefault="00FB0B01" w:rsidP="00FB0B01">
      <w:pPr>
        <w:numPr>
          <w:ilvl w:val="0"/>
          <w:numId w:val="2"/>
        </w:numPr>
        <w:shd w:val="clear" w:color="auto" w:fill="FFFFFF"/>
        <w:spacing w:after="0" w:line="240" w:lineRule="auto"/>
        <w:ind w:left="0"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поточний та капітальний ремонт парків, скверів, дитячих та спортивних майданчиків;</w:t>
      </w:r>
    </w:p>
    <w:p w:rsidR="00FB0B01" w:rsidRPr="00D36309" w:rsidRDefault="00FB0B01" w:rsidP="00FB0B01">
      <w:pPr>
        <w:numPr>
          <w:ilvl w:val="0"/>
          <w:numId w:val="2"/>
        </w:numPr>
        <w:shd w:val="clear" w:color="auto" w:fill="FFFFFF"/>
        <w:spacing w:after="0" w:line="240" w:lineRule="auto"/>
        <w:ind w:left="0"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встановлення системи відеоспостереження за дитячими та спортивними майданчиками з метою запобігання актам вандалізму;</w:t>
      </w:r>
    </w:p>
    <w:p w:rsidR="00FB0B01" w:rsidRPr="00D36309" w:rsidRDefault="00FB0B01" w:rsidP="00FB0B01">
      <w:pPr>
        <w:numPr>
          <w:ilvl w:val="0"/>
          <w:numId w:val="2"/>
        </w:numPr>
        <w:shd w:val="clear" w:color="auto" w:fill="FFFFFF"/>
        <w:spacing w:after="0" w:line="240" w:lineRule="auto"/>
        <w:ind w:left="0"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розробку документації із землеустрою парків, скверів та зон відпочинку;</w:t>
      </w:r>
    </w:p>
    <w:p w:rsidR="00FB0B01" w:rsidRPr="00D36309" w:rsidRDefault="00FB0B01" w:rsidP="00FB0B01">
      <w:pPr>
        <w:numPr>
          <w:ilvl w:val="0"/>
          <w:numId w:val="2"/>
        </w:numPr>
        <w:shd w:val="clear" w:color="auto" w:fill="FFFFFF"/>
        <w:spacing w:after="0" w:line="240" w:lineRule="auto"/>
        <w:ind w:left="0"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проведення реконструкції парків з застосуванням сучасних рішень.</w:t>
      </w:r>
    </w:p>
    <w:p w:rsidR="00FB0B01" w:rsidRPr="00D36309" w:rsidRDefault="00FB0B01" w:rsidP="00FB0B01">
      <w:pPr>
        <w:shd w:val="clear" w:color="auto" w:fill="FFFFFF"/>
        <w:spacing w:after="0" w:line="240" w:lineRule="auto"/>
        <w:ind w:firstLine="851"/>
        <w:jc w:val="both"/>
        <w:rPr>
          <w:rFonts w:ascii="Times New Roman" w:hAnsi="Times New Roman" w:cs="Times New Roman"/>
          <w:color w:val="000000"/>
          <w:sz w:val="24"/>
          <w:szCs w:val="24"/>
          <w:lang w:val="uk-UA" w:eastAsia="ru-RU"/>
        </w:rPr>
      </w:pPr>
    </w:p>
    <w:p w:rsidR="00FB0B01" w:rsidRPr="00D36309" w:rsidRDefault="00FB0B01" w:rsidP="00FB0B01">
      <w:pPr>
        <w:shd w:val="clear" w:color="auto" w:fill="FFFFFF"/>
        <w:ind w:firstLine="851"/>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2.2</w:t>
      </w:r>
      <w:r w:rsidRPr="00D36309">
        <w:rPr>
          <w:rFonts w:ascii="Times New Roman" w:hAnsi="Times New Roman" w:cs="Times New Roman"/>
          <w:b/>
          <w:bCs/>
          <w:color w:val="000000"/>
          <w:sz w:val="24"/>
          <w:szCs w:val="24"/>
          <w:lang w:val="uk-UA" w:eastAsia="ru-RU"/>
        </w:rPr>
        <w:t>.3. Ритуальне обслуговування</w:t>
      </w:r>
    </w:p>
    <w:p w:rsidR="00FB0B01" w:rsidRPr="00D36309" w:rsidRDefault="00FB0B01" w:rsidP="00FB0B01">
      <w:pPr>
        <w:shd w:val="clear" w:color="auto" w:fill="FFFFFF"/>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Відповідно до вимог чинного законодавства утримання кладовищ здійснюється за рахунок коштів місцевого бюджету.</w:t>
      </w:r>
    </w:p>
    <w:p w:rsidR="00FB0B01" w:rsidRPr="00D36309" w:rsidRDefault="00FB0B01" w:rsidP="00FB0B01">
      <w:pPr>
        <w:shd w:val="clear" w:color="auto" w:fill="FFFFFF"/>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КП «Надія» Фонтанської сільської ради здійснюються всі регламентні роботи з утримання кладовищ, а саме: прибирання доріг, вивезення твердих побутових відходів, знесення аварійних та сухостійних дерев, поховання самотніх та інших категорій громадян, тощо.</w:t>
      </w:r>
    </w:p>
    <w:p w:rsidR="00FB0B01" w:rsidRPr="00D36309" w:rsidRDefault="00FB0B01" w:rsidP="00FB0B01">
      <w:pPr>
        <w:shd w:val="clear" w:color="auto" w:fill="FFFFFF"/>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Проблемними питаннями у сфері ритуального обслуговування є:</w:t>
      </w:r>
    </w:p>
    <w:p w:rsidR="00FB0B01" w:rsidRPr="00D36309" w:rsidRDefault="00FB0B01" w:rsidP="00FB0B01">
      <w:pPr>
        <w:numPr>
          <w:ilvl w:val="0"/>
          <w:numId w:val="3"/>
        </w:numPr>
        <w:shd w:val="clear" w:color="auto" w:fill="FFFFFF"/>
        <w:spacing w:after="0" w:line="240" w:lineRule="auto"/>
        <w:ind w:left="0"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відсутність освітлення на кладовищах, що перешкоджає здійсненню їх охорони;</w:t>
      </w:r>
    </w:p>
    <w:p w:rsidR="00FB0B01" w:rsidRPr="00D36309" w:rsidRDefault="00FB0B01" w:rsidP="00FB0B01">
      <w:pPr>
        <w:numPr>
          <w:ilvl w:val="0"/>
          <w:numId w:val="3"/>
        </w:numPr>
        <w:shd w:val="clear" w:color="auto" w:fill="FFFFFF"/>
        <w:spacing w:after="0" w:line="240" w:lineRule="auto"/>
        <w:ind w:left="0"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відсутність деяких під’їзних шляхів, пішохідних доріжок на території кладовищ.</w:t>
      </w:r>
    </w:p>
    <w:p w:rsidR="00FB0B01" w:rsidRPr="00D36309" w:rsidRDefault="00FB0B01" w:rsidP="00FB0B01">
      <w:pPr>
        <w:shd w:val="clear" w:color="auto" w:fill="FFFFFF"/>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Основними напрямками розвитку і належного утримання у сфері ритуального обслуговування  є:</w:t>
      </w:r>
    </w:p>
    <w:p w:rsidR="00FB0B01" w:rsidRPr="00D36309" w:rsidRDefault="00FB0B01" w:rsidP="00FB0B01">
      <w:pPr>
        <w:numPr>
          <w:ilvl w:val="0"/>
          <w:numId w:val="4"/>
        </w:numPr>
        <w:shd w:val="clear" w:color="auto" w:fill="FFFFFF"/>
        <w:tabs>
          <w:tab w:val="clear" w:pos="720"/>
        </w:tabs>
        <w:spacing w:after="0" w:line="240" w:lineRule="auto"/>
        <w:ind w:left="0"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lastRenderedPageBreak/>
        <w:t>забезпечення належного утримання сільських кладовищ;</w:t>
      </w:r>
    </w:p>
    <w:p w:rsidR="00FB0B01" w:rsidRPr="00D36309" w:rsidRDefault="00FB0B01" w:rsidP="00FB0B01">
      <w:pPr>
        <w:numPr>
          <w:ilvl w:val="0"/>
          <w:numId w:val="4"/>
        </w:numPr>
        <w:shd w:val="clear" w:color="auto" w:fill="FFFFFF"/>
        <w:tabs>
          <w:tab w:val="clear" w:pos="720"/>
        </w:tabs>
        <w:spacing w:after="0" w:line="240" w:lineRule="auto"/>
        <w:ind w:left="0"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виконання технічної інвентаризації з метою впорядкування місць поховань;</w:t>
      </w:r>
    </w:p>
    <w:p w:rsidR="00FB0B01" w:rsidRPr="00D36309" w:rsidRDefault="00FB0B01" w:rsidP="00FB0B01">
      <w:pPr>
        <w:numPr>
          <w:ilvl w:val="0"/>
          <w:numId w:val="4"/>
        </w:numPr>
        <w:shd w:val="clear" w:color="auto" w:fill="FFFFFF"/>
        <w:tabs>
          <w:tab w:val="clear" w:pos="720"/>
        </w:tabs>
        <w:spacing w:after="0" w:line="240" w:lineRule="auto"/>
        <w:ind w:left="0"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виконання робіт з капітального ремонту покриття проїздів, пішохідних доріжок на територіях кладовищ тощо;</w:t>
      </w:r>
    </w:p>
    <w:p w:rsidR="00FB0B01" w:rsidRPr="00D36309" w:rsidRDefault="00FB0B01" w:rsidP="00FB0B01">
      <w:pPr>
        <w:numPr>
          <w:ilvl w:val="0"/>
          <w:numId w:val="4"/>
        </w:numPr>
        <w:shd w:val="clear" w:color="auto" w:fill="FFFFFF"/>
        <w:tabs>
          <w:tab w:val="clear" w:pos="720"/>
        </w:tabs>
        <w:spacing w:after="0" w:line="240" w:lineRule="auto"/>
        <w:ind w:left="0"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будівництво та ремонт огорож, освітлення на кладовищах та забезпечення їх охорони;</w:t>
      </w:r>
    </w:p>
    <w:p w:rsidR="00FB0B01" w:rsidRPr="00D36309" w:rsidRDefault="00FB0B01" w:rsidP="00FB0B01">
      <w:pPr>
        <w:numPr>
          <w:ilvl w:val="0"/>
          <w:numId w:val="3"/>
        </w:numPr>
        <w:shd w:val="clear" w:color="auto" w:fill="FFFFFF"/>
        <w:spacing w:after="0" w:line="240" w:lineRule="auto"/>
        <w:ind w:left="0"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улаштування, реконструкція, ремонт під’їзних шляхів, пішохідних доріжок на території кладовищ.</w:t>
      </w:r>
    </w:p>
    <w:p w:rsidR="00FB0B01" w:rsidRPr="00D36309" w:rsidRDefault="00FB0B01" w:rsidP="00FB0B01">
      <w:pPr>
        <w:ind w:firstLine="567"/>
        <w:contextualSpacing/>
        <w:jc w:val="both"/>
        <w:rPr>
          <w:rFonts w:ascii="Times New Roman" w:hAnsi="Times New Roman" w:cs="Times New Roman"/>
          <w:sz w:val="24"/>
          <w:szCs w:val="24"/>
          <w:lang w:val="uk-UA" w:eastAsia="ru-RU"/>
        </w:rPr>
      </w:pPr>
    </w:p>
    <w:p w:rsidR="00FB0B01" w:rsidRPr="00D36309" w:rsidRDefault="00FB0B01" w:rsidP="00FB0B01">
      <w:pPr>
        <w:ind w:firstLine="567"/>
        <w:contextualSpacing/>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2.2</w:t>
      </w:r>
      <w:r w:rsidRPr="00D36309">
        <w:rPr>
          <w:rFonts w:ascii="Times New Roman" w:hAnsi="Times New Roman" w:cs="Times New Roman"/>
          <w:b/>
          <w:sz w:val="24"/>
          <w:szCs w:val="24"/>
          <w:lang w:val="uk-UA" w:eastAsia="ru-RU"/>
        </w:rPr>
        <w:t>.4. Забезпечення збору та вивезення сміття і відходів</w:t>
      </w:r>
    </w:p>
    <w:p w:rsidR="00FB0B01" w:rsidRPr="00D36309" w:rsidRDefault="00FB0B01" w:rsidP="00FB0B01">
      <w:pPr>
        <w:ind w:firstLine="567"/>
        <w:contextualSpacing/>
        <w:jc w:val="both"/>
        <w:rPr>
          <w:rFonts w:ascii="Times New Roman" w:hAnsi="Times New Roman" w:cs="Times New Roman"/>
          <w:b/>
          <w:sz w:val="24"/>
          <w:szCs w:val="24"/>
          <w:lang w:val="uk-UA" w:eastAsia="ru-RU"/>
        </w:rPr>
      </w:pPr>
    </w:p>
    <w:p w:rsidR="00FB0B01" w:rsidRPr="00D36309" w:rsidRDefault="00FB0B01" w:rsidP="00FB0B01">
      <w:pPr>
        <w:shd w:val="clear" w:color="auto" w:fill="FFFFFF"/>
        <w:ind w:firstLine="709"/>
        <w:jc w:val="both"/>
        <w:rPr>
          <w:rFonts w:ascii="Times New Roman" w:hAnsi="Times New Roman" w:cs="Times New Roman"/>
          <w:color w:val="000000"/>
          <w:sz w:val="24"/>
          <w:szCs w:val="24"/>
          <w:lang w:val="uk-UA"/>
        </w:rPr>
      </w:pPr>
      <w:r w:rsidRPr="00D36309">
        <w:rPr>
          <w:rFonts w:ascii="Times New Roman" w:hAnsi="Times New Roman" w:cs="Times New Roman"/>
          <w:color w:val="000000"/>
          <w:sz w:val="24"/>
          <w:szCs w:val="24"/>
          <w:lang w:val="uk-UA"/>
        </w:rPr>
        <w:t xml:space="preserve">Накопичення ТПВ значною мірою залежить від пори року, погодних умов, ступеня благоустрою житлових будинків, рівня життя населення, тощо.  У загальному обсязі ТПВ відходи паперу становлять 10,3 - 26,4 %, харчові відходи - 20-40%, деревина - 0,75 - 3,7 %, текстиль - 0,2 - 8,0 %, метал – 0,1 – 1 %, скло - 1,1 - 9,0 %, полімерні відходи - 0,6 - 6,0 % та інші речовини. </w:t>
      </w:r>
    </w:p>
    <w:p w:rsidR="00FB0B01" w:rsidRPr="00D36309" w:rsidRDefault="00FB0B01" w:rsidP="00FB0B01">
      <w:pPr>
        <w:shd w:val="clear" w:color="auto" w:fill="FFFFFF"/>
        <w:ind w:firstLine="709"/>
        <w:jc w:val="both"/>
        <w:rPr>
          <w:rFonts w:ascii="Times New Roman" w:hAnsi="Times New Roman" w:cs="Times New Roman"/>
          <w:color w:val="000000"/>
          <w:sz w:val="24"/>
          <w:szCs w:val="24"/>
          <w:lang w:val="uk-UA"/>
        </w:rPr>
      </w:pPr>
      <w:r w:rsidRPr="00D36309">
        <w:rPr>
          <w:rFonts w:ascii="Times New Roman" w:hAnsi="Times New Roman" w:cs="Times New Roman"/>
          <w:color w:val="000000"/>
          <w:sz w:val="24"/>
          <w:szCs w:val="24"/>
          <w:lang w:val="uk-UA"/>
        </w:rPr>
        <w:t xml:space="preserve">Збирання побутових відходів є основним завданням належного санітарного утримання населених пунктів і здійснюється спеціальними автомобілями та технікою на договірних засадах. Зазначений спеціалізований </w:t>
      </w:r>
      <w:proofErr w:type="spellStart"/>
      <w:r w:rsidRPr="00D36309">
        <w:rPr>
          <w:rFonts w:ascii="Times New Roman" w:hAnsi="Times New Roman" w:cs="Times New Roman"/>
          <w:color w:val="000000"/>
          <w:sz w:val="24"/>
          <w:szCs w:val="24"/>
          <w:lang w:val="uk-UA"/>
        </w:rPr>
        <w:t>сміттєвозний</w:t>
      </w:r>
      <w:proofErr w:type="spellEnd"/>
      <w:r w:rsidRPr="00D36309">
        <w:rPr>
          <w:rFonts w:ascii="Times New Roman" w:hAnsi="Times New Roman" w:cs="Times New Roman"/>
          <w:color w:val="000000"/>
          <w:sz w:val="24"/>
          <w:szCs w:val="24"/>
          <w:lang w:val="uk-UA"/>
        </w:rPr>
        <w:t xml:space="preserve"> автомобільний транспорт потребує утримання, зокрема шляхом проведення планового ремонту для належного функціонування. </w:t>
      </w:r>
    </w:p>
    <w:p w:rsidR="00FB0B01" w:rsidRPr="00D36309" w:rsidRDefault="00FB0B01" w:rsidP="00FB0B01">
      <w:pPr>
        <w:shd w:val="clear" w:color="auto" w:fill="FFFFFF"/>
        <w:ind w:firstLine="709"/>
        <w:jc w:val="both"/>
        <w:rPr>
          <w:rFonts w:ascii="Times New Roman" w:hAnsi="Times New Roman" w:cs="Times New Roman"/>
          <w:color w:val="000000"/>
          <w:sz w:val="24"/>
          <w:szCs w:val="24"/>
          <w:lang w:val="uk-UA"/>
        </w:rPr>
      </w:pPr>
      <w:r w:rsidRPr="00D36309">
        <w:rPr>
          <w:rFonts w:ascii="Times New Roman" w:hAnsi="Times New Roman" w:cs="Times New Roman"/>
          <w:color w:val="000000"/>
          <w:sz w:val="24"/>
          <w:szCs w:val="24"/>
          <w:lang w:val="uk-UA"/>
        </w:rPr>
        <w:t xml:space="preserve">Для збирання та тимчасового зберігання ТПВ (ринки, школи, дитячі садки, підприємства) використовуються пластикові контейнери. Передбачення коштів в місцевому бюджеті на придбання контейнерів ємністю 120 л. та 240 л. здійснюється з метою забезпечення потребуючих категорій населення у вигляді безоплатної соціальної допомоги. Однією з головних проблем в сфері поводження з побутовими відходами є утворення несанкціонованих, стихійних сміттєзвалищ поблизу населених пунктів (в лісосмугах, балках, ярах, на пустирях, на прилеглих територіях до автодоріг, на територіях </w:t>
      </w:r>
      <w:proofErr w:type="spellStart"/>
      <w:r w:rsidRPr="00D36309">
        <w:rPr>
          <w:rFonts w:ascii="Times New Roman" w:hAnsi="Times New Roman" w:cs="Times New Roman"/>
          <w:color w:val="000000"/>
          <w:sz w:val="24"/>
          <w:szCs w:val="24"/>
          <w:lang w:val="uk-UA"/>
        </w:rPr>
        <w:t>прибережно</w:t>
      </w:r>
      <w:proofErr w:type="spellEnd"/>
      <w:r w:rsidRPr="00D36309">
        <w:rPr>
          <w:rFonts w:ascii="Times New Roman" w:hAnsi="Times New Roman" w:cs="Times New Roman"/>
          <w:color w:val="000000"/>
          <w:sz w:val="24"/>
          <w:szCs w:val="24"/>
          <w:lang w:val="uk-UA"/>
        </w:rPr>
        <w:t xml:space="preserve"> - захисних смуг водойм), що становить реальну екологічну загрозу та загрозу санітарно-епідеміологічному благополуччю, оскільки стічні води насичені забруднюючими речовинами потрапляють у водні об’єкти.</w:t>
      </w:r>
    </w:p>
    <w:p w:rsidR="00FB0B01" w:rsidRPr="00D36309" w:rsidRDefault="00FB0B01" w:rsidP="00FB0B01">
      <w:pPr>
        <w:spacing w:after="0" w:line="240" w:lineRule="auto"/>
        <w:ind w:firstLine="709"/>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2.2</w:t>
      </w:r>
      <w:r w:rsidRPr="00D36309">
        <w:rPr>
          <w:rFonts w:ascii="Times New Roman" w:eastAsia="Calibri" w:hAnsi="Times New Roman" w:cs="Times New Roman"/>
          <w:b/>
          <w:sz w:val="24"/>
          <w:szCs w:val="24"/>
          <w:lang w:val="uk-UA"/>
        </w:rPr>
        <w:t>.5. Організація та проведення громадських робіт.</w:t>
      </w:r>
    </w:p>
    <w:p w:rsidR="00FB0B01" w:rsidRPr="00D36309" w:rsidRDefault="00FB0B01" w:rsidP="00FB0B01">
      <w:pPr>
        <w:spacing w:after="0" w:line="240" w:lineRule="auto"/>
        <w:ind w:firstLine="709"/>
        <w:jc w:val="both"/>
        <w:rPr>
          <w:rFonts w:ascii="Times New Roman" w:eastAsia="Calibri" w:hAnsi="Times New Roman" w:cs="Times New Roman"/>
          <w:sz w:val="24"/>
          <w:szCs w:val="24"/>
          <w:lang w:val="uk-UA"/>
        </w:rPr>
      </w:pPr>
    </w:p>
    <w:p w:rsidR="00FB0B01" w:rsidRPr="00D36309" w:rsidRDefault="00FB0B01" w:rsidP="00FB0B01">
      <w:pPr>
        <w:spacing w:after="0"/>
        <w:ind w:firstLine="708"/>
        <w:jc w:val="both"/>
        <w:rPr>
          <w:rFonts w:ascii="Times New Roman" w:hAnsi="Times New Roman" w:cs="Times New Roman"/>
          <w:sz w:val="24"/>
          <w:szCs w:val="24"/>
          <w:lang w:val="uk-UA"/>
        </w:rPr>
      </w:pPr>
      <w:r w:rsidRPr="00D36309">
        <w:rPr>
          <w:rFonts w:ascii="Times New Roman" w:hAnsi="Times New Roman" w:cs="Times New Roman"/>
          <w:sz w:val="24"/>
          <w:szCs w:val="24"/>
          <w:lang w:val="uk-UA"/>
        </w:rPr>
        <w:t>Відповідно до  ст. ст. 26, 38, 59  України «Про місцеве самоврядування в Україні», Закону України від 07.12.2017 року № 2234-VIII «Про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 на виконання статей 31-1, 325-1, 325-4  Кодексу України про адміністративні правопорушення,  в інтересах захисту прав дітей на утримання організовуються оплачувані суспільно корисні роботи для осіб, на яких судом призначено стягнення покарання у вигляді суспільно корисних робіт. Ці роботи є видом оплачуваних суспільно корисних робіт, які організовуються для реалізації державної політики  захисту прав та інтересів дітей на належне утримання  та примусового стягнення заборгованості зі сплати аліментів.</w:t>
      </w:r>
    </w:p>
    <w:p w:rsidR="00FB0B01" w:rsidRPr="00D36309" w:rsidRDefault="00FB0B01" w:rsidP="00FB0B01">
      <w:pPr>
        <w:spacing w:after="0"/>
        <w:ind w:firstLine="708"/>
        <w:jc w:val="both"/>
        <w:rPr>
          <w:rFonts w:ascii="Times New Roman" w:hAnsi="Times New Roman" w:cs="Times New Roman"/>
          <w:sz w:val="24"/>
          <w:szCs w:val="24"/>
          <w:lang w:val="uk-UA"/>
        </w:rPr>
      </w:pPr>
      <w:r w:rsidRPr="00D36309">
        <w:rPr>
          <w:rFonts w:ascii="Times New Roman" w:hAnsi="Times New Roman" w:cs="Times New Roman"/>
          <w:sz w:val="24"/>
          <w:szCs w:val="24"/>
          <w:lang w:val="uk-UA"/>
        </w:rPr>
        <w:t>Перелік об’єктів та види оплачуваних суспільно корисних робіт затверджений рішенням виконавчого комітету Фонтанської сільської ради, згідно якого зазначені роботи планується проводити на об’єктах комунального підприємства «Надія».</w:t>
      </w:r>
    </w:p>
    <w:p w:rsidR="00FB0B01" w:rsidRPr="00D36309" w:rsidRDefault="00FB0B01" w:rsidP="00FB0B01">
      <w:pPr>
        <w:spacing w:after="0"/>
        <w:ind w:firstLine="708"/>
        <w:jc w:val="both"/>
        <w:rPr>
          <w:rFonts w:ascii="Times New Roman" w:hAnsi="Times New Roman" w:cs="Times New Roman"/>
          <w:sz w:val="24"/>
          <w:szCs w:val="24"/>
          <w:lang w:val="uk-UA"/>
        </w:rPr>
      </w:pPr>
      <w:r w:rsidRPr="00D36309">
        <w:rPr>
          <w:rFonts w:ascii="Times New Roman" w:hAnsi="Times New Roman" w:cs="Times New Roman"/>
          <w:sz w:val="24"/>
          <w:szCs w:val="24"/>
          <w:lang w:val="uk-UA"/>
        </w:rPr>
        <w:t>За порушення вимог вищезазначених законодавчих актів України передбачено адміністративне стягнення у вигляді виконання  суспільно корисних робіт особою, яка вчинила адміністративне правопорушення. Фінансування організації оплачуваних суспільно корисних робіт для порушників, на яких судом накладено адміністративне стягнення у вигляді суспільно корисних робіт, здійснюється за рахунок коштів місцевого бюджету та інших, не заборонених законодавством джерел.</w:t>
      </w:r>
    </w:p>
    <w:p w:rsidR="00FB0B01" w:rsidRPr="00D36309" w:rsidRDefault="00FB0B01" w:rsidP="00FB0B01">
      <w:pPr>
        <w:spacing w:after="0"/>
        <w:ind w:firstLine="708"/>
        <w:jc w:val="both"/>
        <w:rPr>
          <w:rFonts w:ascii="Times New Roman" w:hAnsi="Times New Roman" w:cs="Times New Roman"/>
          <w:sz w:val="24"/>
          <w:szCs w:val="24"/>
          <w:lang w:val="uk-UA"/>
        </w:rPr>
      </w:pPr>
      <w:r w:rsidRPr="00D36309">
        <w:rPr>
          <w:rFonts w:ascii="Times New Roman" w:hAnsi="Times New Roman" w:cs="Times New Roman"/>
          <w:sz w:val="24"/>
          <w:szCs w:val="24"/>
          <w:lang w:val="uk-UA"/>
        </w:rPr>
        <w:lastRenderedPageBreak/>
        <w:t xml:space="preserve">У зв’язку з цим,  є необхідність в фінансуванні організації суспільно корисних робіт для порушників, на яких судом накладено адміністративне стягнення у вигляді виконання затверджених в установленому порядку видів суспільно корисних робіт на затверджених виконавчим комітетом об’єктах комунального підприємства «Надія», на яких проводитимуться оплачувані суспільно корисні роботи за рахунок фінансування коштів місцевого бюджету. </w:t>
      </w:r>
    </w:p>
    <w:p w:rsidR="00FB0B01" w:rsidRPr="00D36309" w:rsidRDefault="00FB0B01" w:rsidP="00FB0B01">
      <w:pPr>
        <w:ind w:firstLine="708"/>
        <w:jc w:val="both"/>
        <w:rPr>
          <w:rFonts w:ascii="Times New Roman" w:hAnsi="Times New Roman" w:cs="Times New Roman"/>
          <w:sz w:val="24"/>
          <w:szCs w:val="24"/>
          <w:shd w:val="clear" w:color="auto" w:fill="FFFFFF"/>
          <w:lang w:val="uk-UA"/>
        </w:rPr>
      </w:pPr>
      <w:r w:rsidRPr="00D36309">
        <w:rPr>
          <w:rFonts w:ascii="Times New Roman" w:hAnsi="Times New Roman" w:cs="Times New Roman"/>
          <w:sz w:val="24"/>
          <w:szCs w:val="24"/>
          <w:shd w:val="clear" w:color="auto" w:fill="FFFFFF"/>
          <w:lang w:val="uk-UA"/>
        </w:rPr>
        <w:t xml:space="preserve">Фінансування заходів за зазначеним напрямом здійснюється шляхом нарахування та оплати праці за виконання оплачуваних суспільно корисних робіт особам, направленим на відбування адміністративного стягнення у вигляді суспільно корисних робіт. Оплата праці здійснюється погодинно за фактично відпрацьований час у розмірі не меншому, ніж встановлений законом мінімальний розмір оплати праці. </w:t>
      </w:r>
    </w:p>
    <w:p w:rsidR="00FB0B01" w:rsidRPr="00D36309" w:rsidRDefault="00FB0B01" w:rsidP="00FB0B01">
      <w:pPr>
        <w:ind w:firstLine="708"/>
        <w:jc w:val="both"/>
        <w:rPr>
          <w:rFonts w:ascii="Times New Roman" w:hAnsi="Times New Roman" w:cs="Times New Roman"/>
          <w:b/>
          <w:sz w:val="24"/>
          <w:szCs w:val="24"/>
          <w:shd w:val="clear" w:color="auto" w:fill="FFFFFF"/>
          <w:lang w:val="uk-UA"/>
        </w:rPr>
      </w:pPr>
      <w:r>
        <w:rPr>
          <w:rFonts w:ascii="Times New Roman" w:hAnsi="Times New Roman" w:cs="Times New Roman"/>
          <w:b/>
          <w:sz w:val="24"/>
          <w:szCs w:val="24"/>
          <w:shd w:val="clear" w:color="auto" w:fill="FFFFFF"/>
          <w:lang w:val="uk-UA"/>
        </w:rPr>
        <w:t>2.2</w:t>
      </w:r>
      <w:r w:rsidRPr="00D36309">
        <w:rPr>
          <w:rFonts w:ascii="Times New Roman" w:hAnsi="Times New Roman" w:cs="Times New Roman"/>
          <w:b/>
          <w:sz w:val="24"/>
          <w:szCs w:val="24"/>
          <w:shd w:val="clear" w:color="auto" w:fill="FFFFFF"/>
          <w:lang w:val="uk-UA"/>
        </w:rPr>
        <w:t>.6. Придбання спецодягу</w:t>
      </w:r>
    </w:p>
    <w:p w:rsidR="00FB0B01" w:rsidRPr="00D36309" w:rsidRDefault="00FB0B01" w:rsidP="00FB0B01">
      <w:pPr>
        <w:ind w:firstLine="708"/>
        <w:jc w:val="both"/>
        <w:rPr>
          <w:rFonts w:ascii="Times New Roman" w:hAnsi="Times New Roman" w:cs="Times New Roman"/>
          <w:sz w:val="24"/>
          <w:lang w:val="uk-UA"/>
        </w:rPr>
      </w:pPr>
      <w:r w:rsidRPr="00D36309">
        <w:rPr>
          <w:rFonts w:ascii="Times New Roman" w:hAnsi="Times New Roman" w:cs="Times New Roman"/>
          <w:sz w:val="24"/>
          <w:lang w:val="uk-UA"/>
        </w:rPr>
        <w:t xml:space="preserve">Відповідно до положень наказу Міністерства надзвичайних ситуацій України «Про затвердження Норм безоплатної видачі спеціального одягу, спеціального взуття та інших засобів індивідуального захисту працівникам житлово-комунального господарства» від 10.12.2012 року № 1389, для суб’єктів господарювання незалежно від форм власності й організаційно - правової форми, які здійснюють діяльність з надання послуг у житлово-комунальному господарстві встановлюються вимоги щодо видачі спеціального одягу, спеціального взуття та інших засобів індивідуального захисту (ЗІЗ), їх видів і строків носіння для працівників сфери житлово - комунального господарства. </w:t>
      </w:r>
    </w:p>
    <w:p w:rsidR="00FB0B01" w:rsidRPr="009C63F7" w:rsidRDefault="00FB0B01" w:rsidP="00FB0B01">
      <w:pPr>
        <w:ind w:firstLine="708"/>
        <w:jc w:val="both"/>
        <w:rPr>
          <w:rFonts w:ascii="Times New Roman" w:hAnsi="Times New Roman" w:cs="Times New Roman"/>
          <w:b/>
          <w:sz w:val="24"/>
          <w:szCs w:val="24"/>
          <w:lang w:val="uk-UA"/>
        </w:rPr>
      </w:pPr>
      <w:r w:rsidRPr="009C63F7">
        <w:rPr>
          <w:rFonts w:ascii="Times New Roman" w:hAnsi="Times New Roman" w:cs="Times New Roman"/>
          <w:b/>
          <w:sz w:val="24"/>
          <w:szCs w:val="24"/>
          <w:lang w:val="uk-UA"/>
        </w:rPr>
        <w:t>2.2.7. Придбання спеціалізованої техніки для комунального підприємства</w:t>
      </w:r>
    </w:p>
    <w:p w:rsidR="00FB0B01" w:rsidRPr="009C63F7" w:rsidRDefault="00FB0B01" w:rsidP="00FB0B01">
      <w:pPr>
        <w:shd w:val="clear" w:color="auto" w:fill="FFFFFF"/>
        <w:spacing w:after="0" w:line="240" w:lineRule="auto"/>
        <w:ind w:firstLine="709"/>
        <w:jc w:val="both"/>
        <w:rPr>
          <w:rFonts w:ascii="Times New Roman" w:hAnsi="Times New Roman"/>
          <w:color w:val="000000"/>
          <w:sz w:val="24"/>
          <w:szCs w:val="24"/>
          <w:lang w:val="uk-UA"/>
        </w:rPr>
      </w:pPr>
      <w:r w:rsidRPr="009C63F7">
        <w:rPr>
          <w:rFonts w:ascii="Times New Roman" w:hAnsi="Times New Roman"/>
          <w:color w:val="000000"/>
          <w:sz w:val="24"/>
          <w:szCs w:val="24"/>
          <w:lang w:val="uk-UA"/>
        </w:rPr>
        <w:t xml:space="preserve">Забезпечення благоустрою території та належного виконання аварійно – ремонтних робіт є основним завданням належного санітарного утримання населених пунктів і здійснюється спеціальними автомобілями та технікою. Спеціалізований автомобільний транспорт, який перебуває сьогодні на балансі підприємства потребує кількісного збільшення (придбання нових одиниць спеціалізованої техніки), оскільки в обслуговуванні знаходяться сім населених пунктів громади та великий обсяг території для благоустрою та мереж водопостачання. </w:t>
      </w:r>
    </w:p>
    <w:p w:rsidR="00FB0B01" w:rsidRPr="00D36309" w:rsidRDefault="00FB0B01" w:rsidP="00FB0B01">
      <w:pPr>
        <w:shd w:val="clear" w:color="auto" w:fill="FFFFFF"/>
        <w:spacing w:after="0" w:line="240" w:lineRule="auto"/>
        <w:ind w:firstLine="709"/>
        <w:jc w:val="both"/>
        <w:rPr>
          <w:rFonts w:ascii="Times New Roman" w:hAnsi="Times New Roman"/>
          <w:color w:val="000000"/>
          <w:sz w:val="24"/>
          <w:szCs w:val="24"/>
          <w:lang w:val="uk-UA"/>
        </w:rPr>
      </w:pPr>
      <w:r w:rsidRPr="009C63F7">
        <w:rPr>
          <w:rFonts w:ascii="Times New Roman" w:hAnsi="Times New Roman"/>
          <w:color w:val="000000"/>
          <w:sz w:val="24"/>
          <w:szCs w:val="24"/>
          <w:lang w:val="uk-UA"/>
        </w:rPr>
        <w:t>Придбання спеціалізованої техніки необхідне для забезпечення виконання вищезазначеної діяльності, зокрема, можливості оперативного та мобільного переміщення матеріалів, вантажів та працівників з метою швидкого усунення аварій на водопровідних мережах та здійснення благоустрою території.</w:t>
      </w:r>
    </w:p>
    <w:p w:rsidR="00FB0B01" w:rsidRPr="00D36309" w:rsidRDefault="00FB0B01" w:rsidP="00FB0B01">
      <w:pPr>
        <w:shd w:val="clear" w:color="auto" w:fill="FFFFFF"/>
        <w:spacing w:after="0" w:line="240" w:lineRule="auto"/>
        <w:ind w:firstLine="709"/>
        <w:jc w:val="both"/>
        <w:rPr>
          <w:rFonts w:ascii="Times New Roman" w:hAnsi="Times New Roman"/>
          <w:color w:val="000000"/>
          <w:sz w:val="24"/>
          <w:szCs w:val="24"/>
          <w:lang w:val="uk-UA"/>
        </w:rPr>
      </w:pPr>
    </w:p>
    <w:p w:rsidR="00FB0B01" w:rsidRPr="00D36309" w:rsidRDefault="00FB0B01" w:rsidP="00FB0B01">
      <w:pPr>
        <w:shd w:val="clear" w:color="auto" w:fill="FFFFFF"/>
        <w:spacing w:after="0" w:line="240" w:lineRule="auto"/>
        <w:ind w:firstLine="709"/>
        <w:jc w:val="both"/>
        <w:rPr>
          <w:rFonts w:ascii="Times New Roman" w:hAnsi="Times New Roman"/>
          <w:b/>
          <w:color w:val="000000"/>
          <w:sz w:val="24"/>
          <w:szCs w:val="24"/>
          <w:lang w:val="uk-UA"/>
        </w:rPr>
      </w:pPr>
      <w:r>
        <w:rPr>
          <w:rFonts w:ascii="Times New Roman" w:hAnsi="Times New Roman"/>
          <w:b/>
          <w:color w:val="000000"/>
          <w:sz w:val="24"/>
          <w:szCs w:val="24"/>
          <w:lang w:val="uk-UA"/>
        </w:rPr>
        <w:t>2.2</w:t>
      </w:r>
      <w:r w:rsidRPr="00D36309">
        <w:rPr>
          <w:rFonts w:ascii="Times New Roman" w:hAnsi="Times New Roman"/>
          <w:b/>
          <w:color w:val="000000"/>
          <w:sz w:val="24"/>
          <w:szCs w:val="24"/>
          <w:lang w:val="uk-UA"/>
        </w:rPr>
        <w:t>.8. Забезпечення запчастинами та матеріалами для ремонту автомобільного транспорту.</w:t>
      </w:r>
    </w:p>
    <w:p w:rsidR="00FB0B01" w:rsidRPr="00D36309" w:rsidRDefault="00FB0B01" w:rsidP="00FB0B01">
      <w:pPr>
        <w:shd w:val="clear" w:color="auto" w:fill="FFFFFF"/>
        <w:spacing w:after="0" w:line="240" w:lineRule="auto"/>
        <w:ind w:firstLine="709"/>
        <w:jc w:val="both"/>
        <w:rPr>
          <w:rFonts w:ascii="Times New Roman" w:hAnsi="Times New Roman"/>
          <w:color w:val="000000"/>
          <w:sz w:val="24"/>
          <w:szCs w:val="24"/>
          <w:lang w:val="uk-UA"/>
        </w:rPr>
      </w:pPr>
    </w:p>
    <w:p w:rsidR="00FB0B01" w:rsidRPr="00D36309" w:rsidRDefault="00FB0B01" w:rsidP="00FB0B01">
      <w:pPr>
        <w:shd w:val="clear" w:color="auto" w:fill="FFFFFF"/>
        <w:spacing w:after="0" w:line="240" w:lineRule="auto"/>
        <w:ind w:firstLine="709"/>
        <w:jc w:val="both"/>
        <w:rPr>
          <w:rFonts w:ascii="Times New Roman" w:hAnsi="Times New Roman" w:cs="Times New Roman"/>
          <w:color w:val="000000"/>
          <w:sz w:val="24"/>
          <w:szCs w:val="24"/>
          <w:lang w:val="uk-UA"/>
        </w:rPr>
      </w:pPr>
      <w:r w:rsidRPr="00D36309">
        <w:rPr>
          <w:rFonts w:ascii="Times New Roman" w:hAnsi="Times New Roman" w:cs="Times New Roman"/>
          <w:color w:val="000000"/>
          <w:sz w:val="24"/>
          <w:szCs w:val="24"/>
          <w:lang w:val="uk-UA"/>
        </w:rPr>
        <w:t>Обслуговування мешканців громади, території благоустрою та проведення аварійно – ремонтних робіт на водопровідних мережах здійснюється працівниками комунального підприємства з обов’язковим залученням техніки для проведення таких робіт, зокрема автомобільного транспорту.</w:t>
      </w:r>
    </w:p>
    <w:p w:rsidR="00FB0B01" w:rsidRPr="00D36309" w:rsidRDefault="00FB0B01" w:rsidP="00FB0B01">
      <w:pPr>
        <w:shd w:val="clear" w:color="auto" w:fill="FFFFFF"/>
        <w:spacing w:after="0" w:line="240" w:lineRule="auto"/>
        <w:ind w:firstLine="709"/>
        <w:jc w:val="both"/>
        <w:rPr>
          <w:rFonts w:ascii="Times New Roman" w:hAnsi="Times New Roman"/>
          <w:color w:val="000000"/>
          <w:sz w:val="24"/>
          <w:szCs w:val="24"/>
          <w:lang w:val="uk-UA"/>
        </w:rPr>
      </w:pPr>
      <w:r w:rsidRPr="00D36309">
        <w:rPr>
          <w:rFonts w:ascii="Times New Roman" w:hAnsi="Times New Roman" w:cs="Times New Roman"/>
          <w:color w:val="000000"/>
          <w:sz w:val="24"/>
          <w:szCs w:val="24"/>
          <w:lang w:val="uk-UA"/>
        </w:rPr>
        <w:t>Автомобільний транспорт, за допомогою якого здійснюється обслуговування населення та території громади потребує утримання, зокрема шляхом проведення планового ремонту для належного функціонування. Для забезпечення проведення даних заходів із ремонту необхідне придбання запчастин.</w:t>
      </w:r>
    </w:p>
    <w:p w:rsidR="00FB0B01" w:rsidRPr="00D36309" w:rsidRDefault="00FB0B01" w:rsidP="00FB0B01">
      <w:pPr>
        <w:shd w:val="clear" w:color="auto" w:fill="FFFFFF"/>
        <w:spacing w:after="0" w:line="240" w:lineRule="auto"/>
        <w:jc w:val="both"/>
        <w:rPr>
          <w:rFonts w:ascii="Times New Roman" w:hAnsi="Times New Roman" w:cs="Times New Roman"/>
          <w:b/>
          <w:sz w:val="24"/>
          <w:szCs w:val="24"/>
          <w:lang w:val="uk-UA"/>
        </w:rPr>
      </w:pPr>
    </w:p>
    <w:p w:rsidR="00FB0B01" w:rsidRPr="00D36309" w:rsidRDefault="00FB0B01" w:rsidP="00FB0B01">
      <w:pPr>
        <w:spacing w:after="0" w:line="240" w:lineRule="auto"/>
        <w:ind w:firstLine="517"/>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2.3</w:t>
      </w:r>
      <w:r w:rsidRPr="00D36309">
        <w:rPr>
          <w:rFonts w:ascii="Times New Roman" w:eastAsia="Times New Roman" w:hAnsi="Times New Roman" w:cs="Times New Roman"/>
          <w:b/>
          <w:sz w:val="24"/>
          <w:szCs w:val="24"/>
          <w:lang w:val="uk-UA" w:eastAsia="ru-RU"/>
        </w:rPr>
        <w:t>. Водопровідно-каналізаційне господарство</w:t>
      </w:r>
    </w:p>
    <w:p w:rsidR="00FB0B01" w:rsidRPr="00D36309" w:rsidRDefault="00FB0B01" w:rsidP="00FB0B01">
      <w:pPr>
        <w:spacing w:after="0" w:line="240" w:lineRule="auto"/>
        <w:ind w:firstLine="517"/>
        <w:rPr>
          <w:rFonts w:ascii="Times New Roman" w:eastAsia="Times New Roman" w:hAnsi="Times New Roman" w:cs="Times New Roman"/>
          <w:b/>
          <w:sz w:val="24"/>
          <w:szCs w:val="24"/>
          <w:lang w:val="uk-UA" w:eastAsia="ru-RU"/>
        </w:rPr>
      </w:pPr>
    </w:p>
    <w:p w:rsidR="00FB0B01" w:rsidRPr="00D36309" w:rsidRDefault="00FB0B01" w:rsidP="00FB0B01">
      <w:pPr>
        <w:spacing w:after="0" w:line="240" w:lineRule="auto"/>
        <w:ind w:firstLine="517"/>
        <w:jc w:val="both"/>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Водопостачання населених пунктів громади забезпечується шляхом централізованого водопостачання з мереж ТОВ «</w:t>
      </w:r>
      <w:proofErr w:type="spellStart"/>
      <w:r w:rsidRPr="00D36309">
        <w:rPr>
          <w:rFonts w:ascii="Times New Roman" w:eastAsia="Times New Roman" w:hAnsi="Times New Roman" w:cs="Times New Roman"/>
          <w:sz w:val="24"/>
          <w:szCs w:val="24"/>
          <w:lang w:val="uk-UA" w:eastAsia="ru-RU"/>
        </w:rPr>
        <w:t>Інфоксводоканал</w:t>
      </w:r>
      <w:proofErr w:type="spellEnd"/>
      <w:r w:rsidRPr="00D36309">
        <w:rPr>
          <w:rFonts w:ascii="Times New Roman" w:eastAsia="Times New Roman" w:hAnsi="Times New Roman" w:cs="Times New Roman"/>
          <w:sz w:val="24"/>
          <w:szCs w:val="24"/>
          <w:lang w:val="uk-UA" w:eastAsia="ru-RU"/>
        </w:rPr>
        <w:t>».</w:t>
      </w:r>
    </w:p>
    <w:p w:rsidR="00FB0B01" w:rsidRPr="00D36309" w:rsidRDefault="00FB0B01" w:rsidP="00FB0B01">
      <w:pPr>
        <w:spacing w:after="0" w:line="240" w:lineRule="auto"/>
        <w:ind w:firstLine="517"/>
        <w:jc w:val="both"/>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Система питного водопостачання населених пунктів складається з:</w:t>
      </w:r>
    </w:p>
    <w:p w:rsidR="00FB0B01" w:rsidRPr="00D36309" w:rsidRDefault="00FB0B01" w:rsidP="00FB0B01">
      <w:pPr>
        <w:numPr>
          <w:ilvl w:val="0"/>
          <w:numId w:val="1"/>
        </w:numPr>
        <w:spacing w:after="0" w:line="240" w:lineRule="auto"/>
        <w:contextualSpacing/>
        <w:jc w:val="both"/>
        <w:rPr>
          <w:rFonts w:ascii="Times New Roman" w:eastAsia="Times New Roman" w:hAnsi="Times New Roman" w:cs="Times New Roman"/>
          <w:color w:val="000000"/>
          <w:sz w:val="24"/>
          <w:szCs w:val="24"/>
          <w:lang w:val="uk-UA" w:eastAsia="ru-RU"/>
        </w:rPr>
      </w:pPr>
      <w:r w:rsidRPr="00D36309">
        <w:rPr>
          <w:rFonts w:ascii="Times New Roman" w:eastAsia="Times New Roman" w:hAnsi="Times New Roman" w:cs="Times New Roman"/>
          <w:color w:val="000000"/>
          <w:sz w:val="24"/>
          <w:szCs w:val="24"/>
          <w:lang w:val="uk-UA" w:eastAsia="ru-RU"/>
        </w:rPr>
        <w:t>трубопроводів питної води – 125 км.</w:t>
      </w:r>
    </w:p>
    <w:p w:rsidR="00FB0B01" w:rsidRPr="00D36309" w:rsidRDefault="00FB0B01" w:rsidP="00FB0B01">
      <w:pPr>
        <w:spacing w:after="0" w:line="240" w:lineRule="auto"/>
        <w:ind w:firstLine="544"/>
        <w:jc w:val="both"/>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lastRenderedPageBreak/>
        <w:t xml:space="preserve">Найважливішим критерієм оцінки роботи системи центрального водопостачання є цілодобова безперебійна подача води споживачам. </w:t>
      </w:r>
    </w:p>
    <w:p w:rsidR="00FB0B01" w:rsidRPr="00D36309" w:rsidRDefault="00FB0B01" w:rsidP="00FB0B01">
      <w:pPr>
        <w:spacing w:after="0" w:line="240" w:lineRule="auto"/>
        <w:ind w:firstLine="544"/>
        <w:jc w:val="both"/>
        <w:rPr>
          <w:rFonts w:ascii="Times New Roman" w:eastAsia="Times New Roman" w:hAnsi="Times New Roman" w:cs="Times New Roman"/>
          <w:sz w:val="24"/>
          <w:szCs w:val="24"/>
          <w:lang w:val="uk-UA" w:eastAsia="ar-SA"/>
        </w:rPr>
      </w:pPr>
      <w:r w:rsidRPr="00D36309">
        <w:rPr>
          <w:rFonts w:ascii="Times New Roman" w:eastAsia="Times New Roman" w:hAnsi="Times New Roman" w:cs="Times New Roman"/>
          <w:sz w:val="24"/>
          <w:szCs w:val="24"/>
          <w:lang w:val="uk-UA" w:eastAsia="ru-RU"/>
        </w:rPr>
        <w:t xml:space="preserve">Слід зазначити, що для забезпечення безперебійної роботи водопровідно – каналізаційного господарства необхідне належне </w:t>
      </w:r>
      <w:r w:rsidRPr="00D36309">
        <w:rPr>
          <w:rFonts w:ascii="Times New Roman" w:eastAsia="Times New Roman" w:hAnsi="Times New Roman" w:cs="Times New Roman"/>
          <w:sz w:val="24"/>
          <w:szCs w:val="24"/>
          <w:lang w:val="uk-UA" w:eastAsia="ar-SA"/>
        </w:rPr>
        <w:t>утримання, розвиток та ремонт внутрішніх мереж та засобів комерційного обліку послуг водопостачання.</w:t>
      </w:r>
    </w:p>
    <w:p w:rsidR="00FB0B01" w:rsidRPr="00D36309" w:rsidRDefault="00FB0B01" w:rsidP="00FB0B01">
      <w:pPr>
        <w:spacing w:after="0" w:line="240" w:lineRule="auto"/>
        <w:ind w:firstLine="544"/>
        <w:jc w:val="both"/>
        <w:rPr>
          <w:rFonts w:ascii="Times New Roman" w:hAnsi="Times New Roman" w:cs="Times New Roman"/>
          <w:sz w:val="24"/>
          <w:lang w:val="uk-UA"/>
        </w:rPr>
      </w:pPr>
      <w:r w:rsidRPr="00D36309">
        <w:rPr>
          <w:rFonts w:ascii="Times New Roman" w:eastAsia="Times New Roman" w:hAnsi="Times New Roman" w:cs="Times New Roman"/>
          <w:sz w:val="24"/>
          <w:szCs w:val="24"/>
          <w:lang w:val="uk-UA" w:eastAsia="ar-SA"/>
        </w:rPr>
        <w:t xml:space="preserve">Згідно п. 9 розділу </w:t>
      </w:r>
      <w:r w:rsidRPr="00D36309">
        <w:rPr>
          <w:rFonts w:ascii="Times New Roman" w:eastAsia="Times New Roman" w:hAnsi="Times New Roman" w:cs="Times New Roman"/>
          <w:sz w:val="24"/>
          <w:szCs w:val="24"/>
          <w:lang w:val="en-US" w:eastAsia="ar-SA"/>
        </w:rPr>
        <w:t>II</w:t>
      </w:r>
      <w:r w:rsidRPr="00D36309">
        <w:rPr>
          <w:rFonts w:ascii="Times New Roman" w:eastAsia="Times New Roman" w:hAnsi="Times New Roman" w:cs="Times New Roman"/>
          <w:sz w:val="24"/>
          <w:szCs w:val="24"/>
          <w:lang w:val="uk-UA" w:eastAsia="ar-SA"/>
        </w:rPr>
        <w:t xml:space="preserve"> Правил </w:t>
      </w:r>
      <w:r w:rsidRPr="00D36309">
        <w:rPr>
          <w:rFonts w:ascii="Times New Roman" w:hAnsi="Times New Roman" w:cs="Times New Roman"/>
          <w:sz w:val="24"/>
          <w:lang w:val="uk-UA"/>
        </w:rPr>
        <w:t>користування системами централізованого питного водопостачання та централізованого водовідведення в населених пунктах України, затверджених наказом Міністерства з питань житлово – комунального господарства України від 27.06.2008 року № 190, с</w:t>
      </w:r>
      <w:r w:rsidRPr="00D36309">
        <w:rPr>
          <w:rFonts w:ascii="Times New Roman" w:eastAsia="Times New Roman" w:hAnsi="Times New Roman" w:cs="Times New Roman"/>
          <w:sz w:val="24"/>
          <w:szCs w:val="24"/>
          <w:lang w:val="uk-UA" w:eastAsia="ar-SA"/>
        </w:rPr>
        <w:t xml:space="preserve">поживач забезпечує </w:t>
      </w:r>
      <w:r w:rsidRPr="00D36309">
        <w:rPr>
          <w:rFonts w:ascii="Times New Roman" w:hAnsi="Times New Roman" w:cs="Times New Roman"/>
          <w:sz w:val="24"/>
          <w:lang w:val="uk-UA"/>
        </w:rPr>
        <w:t>виконання умов зберігання та забезпечення цілісності вузлів/засобів обліку.</w:t>
      </w:r>
    </w:p>
    <w:p w:rsidR="00FB0B01" w:rsidRPr="00D36309" w:rsidRDefault="00FB0B01" w:rsidP="00FB0B01">
      <w:pPr>
        <w:spacing w:after="0" w:line="240" w:lineRule="auto"/>
        <w:ind w:firstLine="544"/>
        <w:jc w:val="both"/>
        <w:rPr>
          <w:rFonts w:ascii="Times New Roman" w:hAnsi="Times New Roman" w:cs="Times New Roman"/>
          <w:sz w:val="24"/>
          <w:lang w:val="uk-UA"/>
        </w:rPr>
      </w:pPr>
      <w:r w:rsidRPr="00D36309">
        <w:rPr>
          <w:rFonts w:ascii="Times New Roman" w:hAnsi="Times New Roman" w:cs="Times New Roman"/>
          <w:sz w:val="24"/>
          <w:lang w:val="uk-UA"/>
        </w:rPr>
        <w:t>З огляду на зазначене, обов’язок проведення оплати ремонту, утримання в належному стані мереж водопостачання, які перебувають в управлінні КП «Надія» та вузлів комерційного обліку покладений на комунальне підприємство, що потребує передбачення коштів в місцевому бюджеті.</w:t>
      </w:r>
    </w:p>
    <w:p w:rsidR="00FB0B01" w:rsidRPr="00D36309" w:rsidRDefault="00FB0B01" w:rsidP="00FB0B01">
      <w:pPr>
        <w:spacing w:after="0" w:line="240" w:lineRule="auto"/>
        <w:ind w:firstLine="544"/>
        <w:jc w:val="both"/>
        <w:rPr>
          <w:rFonts w:ascii="Times New Roman" w:hAnsi="Times New Roman" w:cs="Times New Roman"/>
          <w:sz w:val="24"/>
          <w:lang w:val="uk-UA"/>
        </w:rPr>
      </w:pPr>
    </w:p>
    <w:p w:rsidR="00FB0B01" w:rsidRPr="00D36309" w:rsidRDefault="00FB0B01" w:rsidP="00FB0B01">
      <w:pPr>
        <w:pStyle w:val="a4"/>
        <w:keepNext/>
        <w:keepLines/>
        <w:numPr>
          <w:ilvl w:val="0"/>
          <w:numId w:val="5"/>
        </w:numPr>
        <w:tabs>
          <w:tab w:val="left" w:pos="0"/>
        </w:tabs>
        <w:spacing w:after="0" w:line="240" w:lineRule="auto"/>
        <w:outlineLvl w:val="1"/>
        <w:rPr>
          <w:rFonts w:ascii="Times New Roman" w:eastAsia="Calibri" w:hAnsi="Times New Roman"/>
          <w:b/>
          <w:sz w:val="24"/>
          <w:szCs w:val="24"/>
          <w:lang w:val="uk-UA"/>
        </w:rPr>
      </w:pPr>
      <w:r w:rsidRPr="00D36309">
        <w:rPr>
          <w:rFonts w:ascii="Times New Roman" w:eastAsia="Calibri" w:hAnsi="Times New Roman"/>
          <w:b/>
          <w:sz w:val="24"/>
          <w:szCs w:val="24"/>
          <w:lang w:val="uk-UA"/>
        </w:rPr>
        <w:t>Визначення проблеми, на розв’язання якої спрямована Програма</w:t>
      </w:r>
    </w:p>
    <w:p w:rsidR="00FB0B01" w:rsidRPr="00D36309" w:rsidRDefault="00FB0B01" w:rsidP="00FB0B01">
      <w:pPr>
        <w:pStyle w:val="a4"/>
        <w:keepNext/>
        <w:keepLines/>
        <w:tabs>
          <w:tab w:val="left" w:pos="0"/>
        </w:tabs>
        <w:spacing w:after="0" w:line="240" w:lineRule="auto"/>
        <w:jc w:val="both"/>
        <w:outlineLvl w:val="1"/>
        <w:rPr>
          <w:rFonts w:ascii="Times New Roman" w:eastAsia="Calibri" w:hAnsi="Times New Roman"/>
          <w:b/>
          <w:sz w:val="24"/>
          <w:szCs w:val="24"/>
          <w:lang w:val="uk-UA"/>
        </w:rPr>
      </w:pPr>
    </w:p>
    <w:p w:rsidR="00FB0B01" w:rsidRPr="00D36309" w:rsidRDefault="00FB0B01" w:rsidP="00FB0B01">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eastAsia="ru-RU"/>
        </w:rPr>
      </w:pPr>
      <w:r w:rsidRPr="00D36309">
        <w:rPr>
          <w:rFonts w:ascii="Times New Roman" w:eastAsia="Calibri" w:hAnsi="Times New Roman" w:cs="Times New Roman"/>
          <w:b/>
          <w:sz w:val="24"/>
          <w:szCs w:val="24"/>
          <w:lang w:val="uk-UA" w:eastAsia="ru-RU"/>
        </w:rPr>
        <w:t xml:space="preserve">           </w:t>
      </w:r>
      <w:r w:rsidRPr="00D36309">
        <w:rPr>
          <w:rFonts w:ascii="Times New Roman" w:hAnsi="Times New Roman" w:cs="Times New Roman"/>
          <w:sz w:val="24"/>
          <w:szCs w:val="24"/>
          <w:lang w:val="uk-UA" w:eastAsia="ru-RU"/>
        </w:rPr>
        <w:t xml:space="preserve">Житлово - комунальне господарство - це одна з найважливіших галузей господарського комплексу Фонтанської територіальної громади (далі – громада), що забезпечує її життєдіяльність, створює необхідні умови для життєдіяльності населення, задоволення інтересів жінок, чоловіків та/або їх груп, покликана виконувати комплекс робіт і послуг з благоустрою населених пунктів, утримання і ремонту </w:t>
      </w:r>
      <w:proofErr w:type="spellStart"/>
      <w:r w:rsidRPr="00D36309">
        <w:rPr>
          <w:rFonts w:ascii="Times New Roman" w:hAnsi="Times New Roman" w:cs="Times New Roman"/>
          <w:sz w:val="24"/>
          <w:szCs w:val="24"/>
          <w:lang w:val="uk-UA" w:eastAsia="ru-RU"/>
        </w:rPr>
        <w:t>вулично</w:t>
      </w:r>
      <w:proofErr w:type="spellEnd"/>
      <w:r w:rsidRPr="00D36309">
        <w:rPr>
          <w:rFonts w:ascii="Times New Roman" w:hAnsi="Times New Roman" w:cs="Times New Roman"/>
          <w:sz w:val="24"/>
          <w:szCs w:val="24"/>
          <w:lang w:val="uk-UA" w:eastAsia="ru-RU"/>
        </w:rPr>
        <w:t xml:space="preserve"> - дорожньої мережі, зовнішнього освітлення, поводження з твердими побутовими відходами, озеленення території тощо.</w:t>
      </w:r>
    </w:p>
    <w:p w:rsidR="00FB0B01" w:rsidRPr="00D36309" w:rsidRDefault="00FB0B01" w:rsidP="00FB0B01">
      <w:pPr>
        <w:ind w:firstLine="708"/>
        <w:jc w:val="both"/>
        <w:rPr>
          <w:rFonts w:ascii="Times New Roman" w:eastAsia="Calibri" w:hAnsi="Times New Roman" w:cs="Times New Roman"/>
          <w:sz w:val="24"/>
          <w:szCs w:val="24"/>
          <w:lang w:val="uk-UA"/>
        </w:rPr>
      </w:pPr>
      <w:r w:rsidRPr="00D36309">
        <w:rPr>
          <w:rFonts w:ascii="Times New Roman" w:eastAsia="Calibri" w:hAnsi="Times New Roman" w:cs="Times New Roman"/>
          <w:sz w:val="24"/>
          <w:szCs w:val="24"/>
          <w:lang w:val="uk-UA"/>
        </w:rPr>
        <w:t>Сьогодні житлово - комунальне господарство територіальної громади переживає значні труднощі. Технічний стан житлово - комунального господарства з кожним роком погіршується, основні фонди та обладнання потребують оновлення для можливості належного функціонування та надання якісних послуг населенню.</w:t>
      </w:r>
    </w:p>
    <w:p w:rsidR="00FB0B01" w:rsidRPr="00D36309" w:rsidRDefault="00FB0B01" w:rsidP="00FB0B01">
      <w:pPr>
        <w:ind w:firstLine="708"/>
        <w:jc w:val="both"/>
        <w:rPr>
          <w:rFonts w:ascii="Times New Roman" w:hAnsi="Times New Roman" w:cs="Times New Roman"/>
          <w:sz w:val="24"/>
          <w:szCs w:val="24"/>
          <w:lang w:val="uk-UA" w:eastAsia="ru-RU"/>
        </w:rPr>
      </w:pPr>
      <w:r w:rsidRPr="00D36309">
        <w:rPr>
          <w:rFonts w:ascii="Times New Roman" w:hAnsi="Times New Roman" w:cs="Times New Roman"/>
          <w:sz w:val="24"/>
          <w:szCs w:val="24"/>
          <w:lang w:val="uk-UA" w:eastAsia="ru-RU"/>
        </w:rPr>
        <w:t xml:space="preserve">Проведений аналіз останніх років свідчить, що однією із основних причина виникнення погіршення стану житлово – комунального господарства є відсутність можливості своєчасного оновлення та реконструкції всіх систем та засобів життєзабезпечення, зокрема, через відсутність фінансування.  </w:t>
      </w:r>
    </w:p>
    <w:p w:rsidR="00FB0B01" w:rsidRPr="00D36309" w:rsidRDefault="00FB0B01" w:rsidP="00FB0B01">
      <w:pPr>
        <w:ind w:firstLine="708"/>
        <w:jc w:val="both"/>
        <w:rPr>
          <w:rFonts w:ascii="Times New Roman" w:hAnsi="Times New Roman" w:cs="Times New Roman"/>
          <w:color w:val="333333"/>
          <w:sz w:val="24"/>
          <w:szCs w:val="24"/>
          <w:lang w:val="uk-UA"/>
        </w:rPr>
      </w:pPr>
      <w:r w:rsidRPr="00D36309">
        <w:rPr>
          <w:rFonts w:ascii="Times New Roman" w:hAnsi="Times New Roman" w:cs="Times New Roman"/>
          <w:sz w:val="24"/>
          <w:szCs w:val="24"/>
          <w:lang w:val="uk-UA"/>
        </w:rPr>
        <w:t>Важливо зазначити, що наразі Україна переживає складні часи у зв’язку із військовою агресією з боку Російської Федерації. На даний час в громаді комунальне підприємство «Надія» працює в штатному режимі. Для цього підприємству необхідне фінансове забезпечення, зокрема, шляхом оплати спожитих комунальних послуг (в тому числі, вивезення твердих побутових відходів), яка повинна проводитись на регулярній основі. Втім, на рахунки підприємства припинили надходити кошти, внаслідок чого немає фінансової спроможності придбання дефіцитного палива для надання послуг та виплати заробітної плати працівникам, зайнятим наданням цих послуг.</w:t>
      </w:r>
    </w:p>
    <w:p w:rsidR="00FB0B01" w:rsidRPr="00D36309" w:rsidRDefault="00FB0B01" w:rsidP="00FB0B01">
      <w:pPr>
        <w:ind w:firstLine="544"/>
        <w:jc w:val="both"/>
        <w:rPr>
          <w:rFonts w:ascii="Times New Roman" w:eastAsia="Calibri" w:hAnsi="Times New Roman" w:cs="Times New Roman"/>
          <w:sz w:val="24"/>
          <w:szCs w:val="24"/>
          <w:lang w:val="uk-UA"/>
        </w:rPr>
      </w:pPr>
      <w:r w:rsidRPr="00D36309">
        <w:rPr>
          <w:rFonts w:ascii="Times New Roman" w:eastAsia="Calibri" w:hAnsi="Times New Roman" w:cs="Times New Roman"/>
          <w:sz w:val="24"/>
          <w:szCs w:val="24"/>
          <w:lang w:val="uk-UA"/>
        </w:rPr>
        <w:t xml:space="preserve">  Слід вказати, що Програма враховує головні завдання в законодавчих і нормативних актах з актуальних питань гендерної рівності в галузі житлово-комунального господарства в громаді у цілому, а також визначає основні цілі і заходи реформування, розвитку та утримання зазначеної сфери в кожному населеному пункті окремо.</w:t>
      </w:r>
    </w:p>
    <w:p w:rsidR="00FB0B01" w:rsidRPr="00D36309" w:rsidRDefault="00FB0B01" w:rsidP="00FB0B01">
      <w:pPr>
        <w:pStyle w:val="a4"/>
        <w:numPr>
          <w:ilvl w:val="0"/>
          <w:numId w:val="5"/>
        </w:numPr>
        <w:spacing w:after="0" w:line="240" w:lineRule="auto"/>
        <w:rPr>
          <w:rFonts w:ascii="Times New Roman" w:hAnsi="Times New Roman"/>
          <w:b/>
          <w:sz w:val="24"/>
          <w:szCs w:val="24"/>
          <w:lang w:val="uk-UA"/>
        </w:rPr>
      </w:pPr>
      <w:r w:rsidRPr="00D36309">
        <w:rPr>
          <w:rFonts w:ascii="Times New Roman" w:hAnsi="Times New Roman"/>
          <w:b/>
          <w:sz w:val="24"/>
          <w:szCs w:val="24"/>
          <w:lang w:val="uk-UA"/>
        </w:rPr>
        <w:t>Визначення мети Програми</w:t>
      </w:r>
    </w:p>
    <w:p w:rsidR="00FB0B01" w:rsidRPr="00D36309" w:rsidRDefault="00FB0B01" w:rsidP="00FB0B01">
      <w:pPr>
        <w:pStyle w:val="a4"/>
        <w:spacing w:after="0" w:line="240" w:lineRule="auto"/>
        <w:rPr>
          <w:rFonts w:ascii="Times New Roman" w:hAnsi="Times New Roman"/>
          <w:b/>
          <w:sz w:val="24"/>
          <w:szCs w:val="24"/>
          <w:lang w:val="uk-UA"/>
        </w:rPr>
      </w:pPr>
    </w:p>
    <w:p w:rsidR="00FB0B01" w:rsidRPr="00D36309" w:rsidRDefault="00FB0B01" w:rsidP="00FB0B01">
      <w:pPr>
        <w:ind w:firstLine="567"/>
        <w:jc w:val="both"/>
        <w:rPr>
          <w:rFonts w:ascii="Times New Roman" w:eastAsia="Calibri" w:hAnsi="Times New Roman" w:cs="Times New Roman"/>
          <w:sz w:val="24"/>
          <w:szCs w:val="24"/>
          <w:lang w:val="uk-UA"/>
        </w:rPr>
      </w:pPr>
      <w:r w:rsidRPr="00D36309">
        <w:rPr>
          <w:rFonts w:ascii="Times New Roman" w:eastAsia="Calibri" w:hAnsi="Times New Roman" w:cs="Times New Roman"/>
          <w:sz w:val="24"/>
          <w:szCs w:val="24"/>
          <w:lang w:val="uk-UA"/>
        </w:rPr>
        <w:t xml:space="preserve">Програма підтримки комунального підприємства «Надія» Фонтанської  сільської ради на </w:t>
      </w:r>
      <w:r w:rsidRPr="00D36309">
        <w:rPr>
          <w:rFonts w:ascii="Times New Roman" w:hAnsi="Times New Roman" w:cs="Times New Roman"/>
          <w:color w:val="000000"/>
          <w:sz w:val="24"/>
          <w:szCs w:val="24"/>
          <w:lang w:val="uk-UA" w:eastAsia="ru-RU"/>
        </w:rPr>
        <w:t>2023 – 2025 роки</w:t>
      </w:r>
      <w:r w:rsidRPr="00D36309">
        <w:rPr>
          <w:rFonts w:ascii="Times New Roman" w:eastAsia="Calibri" w:hAnsi="Times New Roman" w:cs="Times New Roman"/>
          <w:sz w:val="24"/>
          <w:szCs w:val="24"/>
          <w:lang w:val="uk-UA"/>
        </w:rPr>
        <w:t xml:space="preserve">» (далі - Програма) розроблена з метою реалізації на території громади політики в сфері розвитку, реформування та утримання житлово - комунального господарства, створення умов щодо утримання, відновлення і захисту, сприятливого для життєдіяльності </w:t>
      </w:r>
      <w:r w:rsidRPr="00D36309">
        <w:rPr>
          <w:rFonts w:ascii="Times New Roman" w:eastAsia="Calibri" w:hAnsi="Times New Roman" w:cs="Times New Roman"/>
          <w:sz w:val="24"/>
          <w:szCs w:val="24"/>
          <w:lang w:val="uk-UA"/>
        </w:rPr>
        <w:lastRenderedPageBreak/>
        <w:t>населення, середовища та забезпечення населення громади якісними житлово-комунальними послугами.</w:t>
      </w:r>
    </w:p>
    <w:p w:rsidR="00FB0B01" w:rsidRPr="00D36309" w:rsidRDefault="00FB0B01" w:rsidP="00FB0B01">
      <w:pPr>
        <w:ind w:firstLine="567"/>
        <w:jc w:val="both"/>
        <w:rPr>
          <w:rFonts w:ascii="Times New Roman" w:eastAsia="Calibri" w:hAnsi="Times New Roman" w:cs="Times New Roman"/>
          <w:sz w:val="24"/>
          <w:szCs w:val="24"/>
          <w:lang w:val="uk-UA"/>
        </w:rPr>
      </w:pPr>
      <w:r w:rsidRPr="00D36309">
        <w:rPr>
          <w:rFonts w:ascii="Times New Roman" w:hAnsi="Times New Roman" w:cs="Times New Roman"/>
          <w:sz w:val="24"/>
          <w:szCs w:val="24"/>
          <w:lang w:val="uk-UA" w:eastAsia="ru-RU"/>
        </w:rPr>
        <w:t xml:space="preserve">Метою Програми є забезпечення збереження комунального майна шляхом надання фінансової підтримки комунальному підприємству, забезпечення функціонування необхідних інженерних мереж в населених пунктах громади відповідно до вимог законодавства, стимулювання розвитку потенціалу територій.  </w:t>
      </w:r>
    </w:p>
    <w:p w:rsidR="00FB0B01" w:rsidRPr="00D36309" w:rsidRDefault="00FB0B01" w:rsidP="00FB0B01">
      <w:pPr>
        <w:ind w:firstLine="567"/>
        <w:jc w:val="both"/>
        <w:rPr>
          <w:rFonts w:ascii="Times New Roman" w:hAnsi="Times New Roman" w:cs="Times New Roman"/>
          <w:bCs/>
          <w:sz w:val="24"/>
          <w:szCs w:val="24"/>
          <w:lang w:val="uk-UA" w:eastAsia="ar-SA"/>
        </w:rPr>
      </w:pPr>
      <w:r w:rsidRPr="00D36309">
        <w:rPr>
          <w:rFonts w:ascii="Times New Roman" w:eastAsia="Calibri" w:hAnsi="Times New Roman" w:cs="Times New Roman"/>
          <w:sz w:val="24"/>
          <w:szCs w:val="24"/>
          <w:lang w:val="uk-UA"/>
        </w:rPr>
        <w:t>Також, метою програми є прогнозування та виділення з бюджету коштів для відшкодування різниці в діючих тарифах та економічно обґрунтованих витратах, пов’язаних з наданням послуг з поводження з твердими побутовими відходами, забезпечення беззбиткової діяльності комунального підприємства відповідно до вимог Господарського кодексу України, Закону України «Про ціни та ціноутворення» збереження кількості і якості надання послуг вивезення твердих побутових відходів на території населених пунктів територіальної громади.</w:t>
      </w:r>
    </w:p>
    <w:p w:rsidR="00FB0B01" w:rsidRPr="00D36309" w:rsidRDefault="00FB0B01" w:rsidP="00FB0B01">
      <w:pPr>
        <w:ind w:firstLine="708"/>
        <w:jc w:val="both"/>
        <w:rPr>
          <w:rFonts w:ascii="Times New Roman" w:hAnsi="Times New Roman" w:cs="Times New Roman"/>
          <w:sz w:val="24"/>
          <w:szCs w:val="24"/>
          <w:lang w:val="uk-UA"/>
        </w:rPr>
      </w:pPr>
      <w:r w:rsidRPr="00D36309">
        <w:rPr>
          <w:rFonts w:ascii="Times New Roman" w:hAnsi="Times New Roman" w:cs="Times New Roman"/>
          <w:sz w:val="24"/>
          <w:szCs w:val="24"/>
          <w:lang w:val="uk-UA"/>
        </w:rPr>
        <w:t xml:space="preserve">Крім того, метою Програми є мінімізація утворення твердих побутових відходів та зменшення їх негативного впливу на здоров’я людини, на навколишнє природне середовище, створення умов, що сприятимуть забезпеченню повного збирання, перевезення, утилізації, знешкодження та захоронення ТПВ, а також розширення і модернізація діючих </w:t>
      </w:r>
      <w:proofErr w:type="spellStart"/>
      <w:r w:rsidRPr="00D36309">
        <w:rPr>
          <w:rFonts w:ascii="Times New Roman" w:hAnsi="Times New Roman" w:cs="Times New Roman"/>
          <w:sz w:val="24"/>
          <w:szCs w:val="24"/>
          <w:lang w:val="uk-UA"/>
        </w:rPr>
        <w:t>потужностей</w:t>
      </w:r>
      <w:proofErr w:type="spellEnd"/>
      <w:r w:rsidRPr="00D36309">
        <w:rPr>
          <w:rFonts w:ascii="Times New Roman" w:hAnsi="Times New Roman" w:cs="Times New Roman"/>
          <w:sz w:val="24"/>
          <w:szCs w:val="24"/>
          <w:lang w:val="uk-UA"/>
        </w:rPr>
        <w:t xml:space="preserve"> із збирання, перероблення та утилізації ТПВ, створення ефективної системи управління у сфері поводження з відходами.</w:t>
      </w:r>
    </w:p>
    <w:p w:rsidR="00FB0B01" w:rsidRPr="00D36309" w:rsidRDefault="00FB0B01" w:rsidP="00FB0B01">
      <w:pPr>
        <w:pStyle w:val="a4"/>
        <w:numPr>
          <w:ilvl w:val="0"/>
          <w:numId w:val="5"/>
        </w:numPr>
        <w:tabs>
          <w:tab w:val="left" w:pos="3195"/>
        </w:tabs>
        <w:spacing w:after="0" w:line="240" w:lineRule="auto"/>
        <w:rPr>
          <w:rFonts w:ascii="Times New Roman" w:hAnsi="Times New Roman"/>
          <w:b/>
          <w:sz w:val="24"/>
          <w:szCs w:val="24"/>
          <w:lang w:val="uk-UA"/>
        </w:rPr>
      </w:pPr>
      <w:r w:rsidRPr="00D36309">
        <w:rPr>
          <w:rFonts w:ascii="Times New Roman" w:hAnsi="Times New Roman"/>
          <w:b/>
          <w:sz w:val="24"/>
          <w:szCs w:val="24"/>
          <w:lang w:val="uk-UA"/>
        </w:rPr>
        <w:t>Визначення цільових груп, які отримають вигоду від впровадження Програми</w:t>
      </w:r>
    </w:p>
    <w:p w:rsidR="00FB0B01" w:rsidRPr="00D36309" w:rsidRDefault="00FB0B01" w:rsidP="00FB0B01">
      <w:pPr>
        <w:pStyle w:val="a4"/>
        <w:tabs>
          <w:tab w:val="left" w:pos="3195"/>
        </w:tabs>
        <w:spacing w:after="0" w:line="240" w:lineRule="auto"/>
        <w:rPr>
          <w:rFonts w:ascii="Times New Roman" w:hAnsi="Times New Roman"/>
          <w:b/>
          <w:sz w:val="24"/>
          <w:szCs w:val="24"/>
          <w:lang w:val="uk-UA"/>
        </w:rPr>
      </w:pPr>
    </w:p>
    <w:p w:rsidR="00FB0B01" w:rsidRPr="00D36309" w:rsidRDefault="00FB0B01" w:rsidP="00FB0B01">
      <w:pPr>
        <w:ind w:firstLine="708"/>
        <w:jc w:val="both"/>
        <w:rPr>
          <w:rFonts w:ascii="Times New Roman" w:hAnsi="Times New Roman" w:cs="Times New Roman"/>
          <w:sz w:val="24"/>
          <w:szCs w:val="24"/>
          <w:lang w:val="uk-UA"/>
        </w:rPr>
      </w:pPr>
      <w:r w:rsidRPr="00D36309">
        <w:rPr>
          <w:rFonts w:ascii="Times New Roman" w:hAnsi="Times New Roman" w:cs="Times New Roman"/>
          <w:sz w:val="24"/>
          <w:szCs w:val="24"/>
          <w:lang w:val="uk-UA"/>
        </w:rPr>
        <w:t xml:space="preserve">Свідченням визнання державою важливості гендерних питань було прийняття у 2005 році Закону України «Про забезпечення рівних прав та можливостей жінок і чоловіків». Політичні зобов’язання України щодо гендерної рівності закріплені в законах, національних стратегіях, програмах і планах, а також у документах, узгоджених із міжнародними актами в царині прав жінок та гендерної рівності, такими як Конвенція про ліквідацію всіх форм дискримінації щодо жінок, Пекінська платформа дій, Цілі сталого розвитку. Ключовою позицією у визначенні сутності гендерної рівності є розуміння того, що рівний правовий статус не завжди зумовлює рівність фактичну, тобто забезпечення рівності у правах жінок та чоловіків не надає автоматично рівність можливостей їх реалізації в усіх сферах життєдіяльності суспільства. Тому для досягнення гендерної рівності потрібні не лише законодавча основа, а й розуміння складних, часто прихованих форм вияву гендерної нерівності, визнання її наслідків, а також прийняття відповідних управлінських рішень. </w:t>
      </w:r>
    </w:p>
    <w:p w:rsidR="00FB0B01" w:rsidRPr="00D36309" w:rsidRDefault="00FB0B01" w:rsidP="00FB0B01">
      <w:pPr>
        <w:ind w:firstLine="708"/>
        <w:jc w:val="both"/>
        <w:rPr>
          <w:rFonts w:ascii="Times New Roman" w:hAnsi="Times New Roman" w:cs="Times New Roman"/>
          <w:sz w:val="24"/>
          <w:szCs w:val="24"/>
          <w:lang w:val="uk-UA"/>
        </w:rPr>
      </w:pPr>
      <w:r w:rsidRPr="00D36309">
        <w:rPr>
          <w:rFonts w:ascii="Times New Roman" w:hAnsi="Times New Roman" w:cs="Times New Roman"/>
          <w:sz w:val="24"/>
          <w:szCs w:val="24"/>
          <w:lang w:val="uk-UA"/>
        </w:rPr>
        <w:t xml:space="preserve">В Україні гендерний підхід поступово впроваджується у діяльність органів державної влади різних рівнів та органів місцевого самоврядування, що передбачає прийняття рішень на основі потреб та інтересів людей – жінок та чоловіків – для забезпечення сталого людського розвитку. Так, постановою Кабінету Міністрів України від 9 жовтня 2020 р. № 930 «Деякі питання забезпечення рівних прав та можливостей жінок і чоловіків» створено можливість для утворення органами влади підрозділів з питань забезпечення рівних прав та можливостей жінок і чоловіків, та призначення радників з питань забезпечення рівних прав та можливостей жінок і чоловіків, запобігання та протидії насильству за ознакою статі. Застосування </w:t>
      </w:r>
      <w:proofErr w:type="spellStart"/>
      <w:r w:rsidRPr="00D36309">
        <w:rPr>
          <w:rFonts w:ascii="Times New Roman" w:hAnsi="Times New Roman" w:cs="Times New Roman"/>
          <w:sz w:val="24"/>
          <w:szCs w:val="24"/>
          <w:lang w:val="uk-UA"/>
        </w:rPr>
        <w:t>гендерно</w:t>
      </w:r>
      <w:proofErr w:type="spellEnd"/>
      <w:r w:rsidRPr="00D36309">
        <w:rPr>
          <w:rFonts w:ascii="Times New Roman" w:hAnsi="Times New Roman" w:cs="Times New Roman"/>
          <w:sz w:val="24"/>
          <w:szCs w:val="24"/>
          <w:lang w:val="uk-UA"/>
        </w:rPr>
        <w:t xml:space="preserve"> орієнтованого підходу в бюджетному процесі дозволяє врахувати гендерні аспекти у процесі планування, виконання та звітування про виконання бюджетних програм та, відповідно, допомагає усунути гендерні розриви, гендерну дискримінацію та негативні тенденції під час надання публічних послуг.</w:t>
      </w:r>
    </w:p>
    <w:p w:rsidR="00FB0B01" w:rsidRPr="00D36309" w:rsidRDefault="00FB0B01" w:rsidP="00FB0B01">
      <w:pPr>
        <w:ind w:firstLine="708"/>
        <w:jc w:val="both"/>
        <w:rPr>
          <w:rFonts w:ascii="Times New Roman" w:hAnsi="Times New Roman" w:cs="Times New Roman"/>
          <w:sz w:val="24"/>
          <w:szCs w:val="24"/>
          <w:lang w:val="uk-UA"/>
        </w:rPr>
      </w:pPr>
      <w:r w:rsidRPr="00D36309">
        <w:rPr>
          <w:rFonts w:ascii="Times New Roman" w:hAnsi="Times New Roman" w:cs="Times New Roman"/>
          <w:sz w:val="24"/>
          <w:szCs w:val="24"/>
          <w:lang w:val="uk-UA"/>
        </w:rPr>
        <w:t>Програма розроблена з обов’язковим врахуванням вищезазначених положень стосовно питань забезпечення рівних прав та можливостей жінок і чоловіків в сфері отримання житлово – комунальних послуг</w:t>
      </w:r>
    </w:p>
    <w:p w:rsidR="00FB0B01" w:rsidRPr="00D36309" w:rsidRDefault="00FB0B01" w:rsidP="00FB0B01">
      <w:pPr>
        <w:pStyle w:val="a4"/>
        <w:numPr>
          <w:ilvl w:val="0"/>
          <w:numId w:val="5"/>
        </w:numPr>
        <w:tabs>
          <w:tab w:val="left" w:pos="3195"/>
        </w:tabs>
        <w:spacing w:after="0" w:line="240" w:lineRule="auto"/>
        <w:rPr>
          <w:rFonts w:ascii="Times New Roman" w:hAnsi="Times New Roman"/>
          <w:b/>
          <w:sz w:val="24"/>
          <w:szCs w:val="24"/>
          <w:lang w:val="uk-UA"/>
        </w:rPr>
      </w:pPr>
      <w:r w:rsidRPr="00D36309">
        <w:rPr>
          <w:rFonts w:ascii="Times New Roman" w:hAnsi="Times New Roman"/>
          <w:b/>
          <w:sz w:val="24"/>
          <w:szCs w:val="24"/>
          <w:lang w:val="uk-UA"/>
        </w:rPr>
        <w:t>Обґрунтування шляхів і засобів розв’язання проблеми, показники результативності, заходи програми</w:t>
      </w:r>
    </w:p>
    <w:p w:rsidR="00FB0B01" w:rsidRPr="00D36309" w:rsidRDefault="00FB0B01" w:rsidP="00FB0B01">
      <w:pPr>
        <w:pStyle w:val="a4"/>
        <w:tabs>
          <w:tab w:val="left" w:pos="3195"/>
        </w:tabs>
        <w:spacing w:after="0" w:line="240" w:lineRule="auto"/>
        <w:rPr>
          <w:rFonts w:ascii="Times New Roman" w:hAnsi="Times New Roman"/>
          <w:b/>
          <w:sz w:val="24"/>
          <w:szCs w:val="24"/>
          <w:lang w:val="uk-UA"/>
        </w:rPr>
      </w:pPr>
    </w:p>
    <w:p w:rsidR="00FB0B01" w:rsidRPr="00D36309" w:rsidRDefault="00FB0B01" w:rsidP="00FB0B01">
      <w:pPr>
        <w:ind w:firstLine="567"/>
        <w:jc w:val="both"/>
        <w:rPr>
          <w:rFonts w:ascii="Times New Roman" w:hAnsi="Times New Roman" w:cs="Times New Roman"/>
          <w:bCs/>
          <w:sz w:val="24"/>
          <w:szCs w:val="24"/>
          <w:lang w:val="uk-UA" w:eastAsia="ar-SA"/>
        </w:rPr>
      </w:pPr>
      <w:r w:rsidRPr="00D36309">
        <w:rPr>
          <w:rFonts w:ascii="Times New Roman" w:hAnsi="Times New Roman" w:cs="Times New Roman"/>
          <w:sz w:val="24"/>
          <w:szCs w:val="24"/>
          <w:shd w:val="clear" w:color="auto" w:fill="FFFFFF"/>
          <w:lang w:val="uk-UA" w:eastAsia="ar-SA"/>
        </w:rPr>
        <w:t>Відповідно до Закону України «Про благоустрій населених пунктів» фінансування місцевих програм з благоустрою населених пунктів громади проводиться за рахунок коштів місцевого бюджету.</w:t>
      </w:r>
    </w:p>
    <w:p w:rsidR="00FB0B01" w:rsidRPr="00D36309" w:rsidRDefault="00FB0B01" w:rsidP="00FB0B01">
      <w:pPr>
        <w:ind w:firstLine="567"/>
        <w:jc w:val="both"/>
        <w:rPr>
          <w:rFonts w:ascii="Times New Roman" w:hAnsi="Times New Roman" w:cs="Times New Roman"/>
          <w:sz w:val="24"/>
          <w:szCs w:val="24"/>
          <w:lang w:val="uk-UA" w:eastAsia="ar-SA"/>
        </w:rPr>
      </w:pPr>
      <w:r w:rsidRPr="00D36309">
        <w:rPr>
          <w:rFonts w:ascii="Times New Roman" w:hAnsi="Times New Roman" w:cs="Times New Roman"/>
          <w:sz w:val="24"/>
          <w:szCs w:val="24"/>
          <w:lang w:val="uk-UA" w:eastAsia="ar-SA"/>
        </w:rPr>
        <w:t xml:space="preserve">Сума коштів, отримана комунальним підприємством з місцевого бюджету </w:t>
      </w:r>
      <w:r w:rsidRPr="00D36309">
        <w:rPr>
          <w:rFonts w:ascii="Times New Roman" w:hAnsi="Times New Roman" w:cs="Times New Roman"/>
          <w:sz w:val="24"/>
          <w:szCs w:val="24"/>
          <w:lang w:val="uk-UA" w:eastAsia="ar-SA"/>
        </w:rPr>
        <w:br/>
        <w:t>за Програмою, саме для здійснення заходів з благоустрою на території Фонтанської територіальної громади, має бути визначена на мінімально можливому рівні, та в такому розрахунку, щоб витрати коштів на здійснення благоустрою підприємством були меншими, ніж витрати коштів, які могли би витрачатися на реалізацію вказаної мети при виборі даного підприємства за визначеною законодавством конкурентною процедурою.</w:t>
      </w:r>
    </w:p>
    <w:p w:rsidR="00FB0B01" w:rsidRPr="00D36309" w:rsidRDefault="00FB0B01" w:rsidP="00FB0B01">
      <w:pPr>
        <w:ind w:firstLine="567"/>
        <w:jc w:val="both"/>
        <w:rPr>
          <w:rFonts w:ascii="Times New Roman" w:hAnsi="Times New Roman" w:cs="Times New Roman"/>
          <w:bCs/>
          <w:sz w:val="24"/>
          <w:szCs w:val="24"/>
          <w:lang w:val="uk-UA" w:eastAsia="ar-SA"/>
        </w:rPr>
      </w:pPr>
      <w:r w:rsidRPr="00D36309">
        <w:rPr>
          <w:rFonts w:ascii="Times New Roman" w:hAnsi="Times New Roman" w:cs="Times New Roman"/>
          <w:bCs/>
          <w:sz w:val="24"/>
          <w:szCs w:val="24"/>
          <w:lang w:val="uk-UA" w:eastAsia="ar-SA"/>
        </w:rPr>
        <w:t xml:space="preserve">Діяльність з утримання та збереження об’єктів благоустрою та зелених насаджень, що належать територіальній громаді, узгоджується Підприємством з Засновником, шляхом </w:t>
      </w:r>
      <w:r w:rsidRPr="00D36309">
        <w:rPr>
          <w:rFonts w:ascii="Times New Roman" w:hAnsi="Times New Roman" w:cs="Times New Roman"/>
          <w:sz w:val="24"/>
          <w:szCs w:val="24"/>
          <w:shd w:val="clear" w:color="auto" w:fill="FFFFFF"/>
          <w:lang w:val="uk-UA" w:eastAsia="ar-SA"/>
        </w:rPr>
        <w:t xml:space="preserve">щорічного затвердження заходів з утримання та ремонту об'єктів благоустрою комунальної власності на наступний рік та можливим виділенням Засновником на виконання цих заходів </w:t>
      </w:r>
      <w:r w:rsidRPr="00D36309">
        <w:rPr>
          <w:rFonts w:ascii="Times New Roman" w:hAnsi="Times New Roman" w:cs="Times New Roman"/>
          <w:bCs/>
          <w:sz w:val="24"/>
          <w:szCs w:val="24"/>
          <w:lang w:val="uk-UA" w:eastAsia="ar-SA"/>
        </w:rPr>
        <w:t>бюджетних коштів.</w:t>
      </w:r>
    </w:p>
    <w:p w:rsidR="00FB0B01" w:rsidRPr="00D36309" w:rsidRDefault="00FB0B01" w:rsidP="00FB0B01">
      <w:pPr>
        <w:ind w:firstLine="708"/>
        <w:contextualSpacing/>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Надання фінансової підтримки комунальному підприємству буде здійснюватися шляхом:</w:t>
      </w:r>
    </w:p>
    <w:p w:rsidR="00FB0B01" w:rsidRPr="00D36309" w:rsidRDefault="00FB0B01" w:rsidP="00FB0B01">
      <w:pPr>
        <w:jc w:val="both"/>
        <w:rPr>
          <w:rFonts w:ascii="Times New Roman" w:hAnsi="Times New Roman" w:cs="Times New Roman"/>
          <w:color w:val="000000"/>
          <w:sz w:val="24"/>
          <w:szCs w:val="24"/>
          <w:lang w:val="uk-UA"/>
        </w:rPr>
      </w:pPr>
      <w:r w:rsidRPr="00D36309">
        <w:rPr>
          <w:rFonts w:ascii="Times New Roman" w:hAnsi="Times New Roman" w:cs="Times New Roman"/>
          <w:color w:val="000000"/>
          <w:sz w:val="24"/>
          <w:szCs w:val="24"/>
          <w:lang w:val="uk-UA" w:eastAsia="ru-RU"/>
        </w:rPr>
        <w:t>-</w:t>
      </w:r>
      <w:r w:rsidRPr="00D36309">
        <w:rPr>
          <w:rFonts w:ascii="Times New Roman" w:hAnsi="Times New Roman" w:cs="Times New Roman"/>
          <w:color w:val="000000"/>
          <w:sz w:val="24"/>
          <w:szCs w:val="24"/>
          <w:lang w:val="uk-UA"/>
        </w:rPr>
        <w:t xml:space="preserve"> надання фінансової підтримки на поточні та капітальні видатки підприємства за рахунок коштів загального фонду та коштів, що передаються із загального фонду до бюджету розвитку (спеціального фонду);</w:t>
      </w:r>
    </w:p>
    <w:p w:rsidR="00FB0B01" w:rsidRPr="00D36309" w:rsidRDefault="00FB0B01" w:rsidP="00FB0B01">
      <w:pPr>
        <w:contextualSpacing/>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xml:space="preserve">- інших джерел, не заборонених чинним законодавством України. </w:t>
      </w:r>
    </w:p>
    <w:p w:rsidR="00FB0B01" w:rsidRPr="00D36309" w:rsidRDefault="00FB0B01" w:rsidP="00FB0B01">
      <w:pPr>
        <w:shd w:val="clear" w:color="auto" w:fill="FFFFFF"/>
        <w:ind w:firstLine="567"/>
        <w:contextualSpacing/>
        <w:jc w:val="both"/>
        <w:rPr>
          <w:rFonts w:ascii="Times New Roman" w:hAnsi="Times New Roman" w:cs="Times New Roman"/>
          <w:bCs/>
          <w:color w:val="000000"/>
          <w:sz w:val="24"/>
          <w:szCs w:val="24"/>
          <w:lang w:val="uk-UA" w:eastAsia="ru-RU"/>
        </w:rPr>
      </w:pPr>
      <w:r w:rsidRPr="00D36309">
        <w:rPr>
          <w:rFonts w:ascii="Times New Roman" w:hAnsi="Times New Roman" w:cs="Times New Roman"/>
          <w:bCs/>
          <w:color w:val="000000"/>
          <w:sz w:val="24"/>
          <w:szCs w:val="24"/>
          <w:lang w:val="uk-UA" w:eastAsia="ru-RU"/>
        </w:rPr>
        <w:t>Кошти спрямовуються:</w:t>
      </w:r>
    </w:p>
    <w:p w:rsidR="00FB0B01" w:rsidRPr="00D36309" w:rsidRDefault="00FB0B01" w:rsidP="00FB0B01">
      <w:pPr>
        <w:shd w:val="clear" w:color="auto" w:fill="FFFFFF"/>
        <w:contextualSpacing/>
        <w:jc w:val="both"/>
        <w:rPr>
          <w:rFonts w:ascii="Times New Roman" w:hAnsi="Times New Roman" w:cs="Times New Roman"/>
          <w:bCs/>
          <w:color w:val="000000"/>
          <w:sz w:val="24"/>
          <w:szCs w:val="24"/>
          <w:lang w:val="uk-UA" w:eastAsia="ru-RU"/>
        </w:rPr>
      </w:pPr>
      <w:r w:rsidRPr="00D36309">
        <w:rPr>
          <w:rFonts w:ascii="Times New Roman" w:hAnsi="Times New Roman" w:cs="Times New Roman"/>
          <w:bCs/>
          <w:color w:val="000000"/>
          <w:sz w:val="24"/>
          <w:szCs w:val="24"/>
          <w:lang w:val="uk-UA" w:eastAsia="ru-RU"/>
        </w:rPr>
        <w:t>- на зміцнення матеріально - технічної бази підприємства;</w:t>
      </w:r>
    </w:p>
    <w:p w:rsidR="00FB0B01" w:rsidRPr="00D36309" w:rsidRDefault="00FB0B01" w:rsidP="00FB0B01">
      <w:pPr>
        <w:shd w:val="clear" w:color="auto" w:fill="FFFFFF"/>
        <w:contextualSpacing/>
        <w:jc w:val="both"/>
        <w:rPr>
          <w:rFonts w:ascii="Times New Roman" w:hAnsi="Times New Roman" w:cs="Times New Roman"/>
          <w:b/>
          <w:bCs/>
          <w:color w:val="000000"/>
          <w:sz w:val="24"/>
          <w:szCs w:val="24"/>
          <w:lang w:val="uk-UA" w:eastAsia="ru-RU"/>
        </w:rPr>
      </w:pPr>
      <w:r w:rsidRPr="00D36309">
        <w:rPr>
          <w:rFonts w:ascii="Times New Roman" w:hAnsi="Times New Roman" w:cs="Times New Roman"/>
          <w:bCs/>
          <w:color w:val="000000"/>
          <w:sz w:val="24"/>
          <w:szCs w:val="24"/>
          <w:lang w:val="uk-UA" w:eastAsia="ru-RU"/>
        </w:rPr>
        <w:t>- на покращення якості послуг для населення;</w:t>
      </w:r>
    </w:p>
    <w:p w:rsidR="00FB0B01" w:rsidRPr="00D36309" w:rsidRDefault="00FB0B01" w:rsidP="00FB0B01">
      <w:pPr>
        <w:shd w:val="clear" w:color="auto" w:fill="FFFFFF"/>
        <w:contextualSpacing/>
        <w:jc w:val="both"/>
        <w:rPr>
          <w:rFonts w:ascii="Times New Roman" w:hAnsi="Times New Roman" w:cs="Times New Roman"/>
          <w:bCs/>
          <w:color w:val="000000"/>
          <w:sz w:val="24"/>
          <w:szCs w:val="24"/>
          <w:lang w:val="uk-UA" w:eastAsia="ru-RU"/>
        </w:rPr>
      </w:pPr>
      <w:r w:rsidRPr="00D36309">
        <w:rPr>
          <w:rFonts w:ascii="Times New Roman" w:hAnsi="Times New Roman" w:cs="Times New Roman"/>
          <w:bCs/>
          <w:color w:val="000000"/>
          <w:sz w:val="24"/>
          <w:szCs w:val="24"/>
          <w:lang w:val="uk-UA" w:eastAsia="ru-RU"/>
        </w:rPr>
        <w:t xml:space="preserve">- придбання матеріалів для стабільної роботи підприємства та підготовки їх до роботи в </w:t>
      </w:r>
      <w:proofErr w:type="spellStart"/>
      <w:r w:rsidRPr="00D36309">
        <w:rPr>
          <w:rFonts w:ascii="Times New Roman" w:hAnsi="Times New Roman" w:cs="Times New Roman"/>
          <w:bCs/>
          <w:color w:val="000000"/>
          <w:sz w:val="24"/>
          <w:szCs w:val="24"/>
          <w:lang w:val="uk-UA" w:eastAsia="ru-RU"/>
        </w:rPr>
        <w:t>осінньо</w:t>
      </w:r>
      <w:proofErr w:type="spellEnd"/>
      <w:r w:rsidRPr="00D36309">
        <w:rPr>
          <w:rFonts w:ascii="Times New Roman" w:hAnsi="Times New Roman" w:cs="Times New Roman"/>
          <w:bCs/>
          <w:color w:val="000000"/>
          <w:sz w:val="24"/>
          <w:szCs w:val="24"/>
          <w:lang w:val="uk-UA" w:eastAsia="ru-RU"/>
        </w:rPr>
        <w:t xml:space="preserve"> - зимовий період, тощо;</w:t>
      </w:r>
    </w:p>
    <w:p w:rsidR="00FB0B01" w:rsidRPr="00D36309" w:rsidRDefault="00FB0B01" w:rsidP="00FB0B01">
      <w:pPr>
        <w:shd w:val="clear" w:color="auto" w:fill="FFFFFF"/>
        <w:contextualSpacing/>
        <w:jc w:val="both"/>
        <w:rPr>
          <w:rFonts w:ascii="Times New Roman" w:hAnsi="Times New Roman" w:cs="Times New Roman"/>
          <w:bCs/>
          <w:color w:val="000000"/>
          <w:sz w:val="24"/>
          <w:szCs w:val="24"/>
          <w:lang w:val="uk-UA" w:eastAsia="ru-RU"/>
        </w:rPr>
      </w:pPr>
      <w:r w:rsidRPr="00D36309">
        <w:rPr>
          <w:rFonts w:ascii="Times New Roman" w:hAnsi="Times New Roman" w:cs="Times New Roman"/>
          <w:bCs/>
          <w:color w:val="000000"/>
          <w:sz w:val="24"/>
          <w:szCs w:val="24"/>
          <w:lang w:val="uk-UA" w:eastAsia="ru-RU"/>
        </w:rPr>
        <w:t>- подолання наслідків стихії, надзвичайних ситуацій та аварій;</w:t>
      </w:r>
    </w:p>
    <w:p w:rsidR="00FB0B01" w:rsidRPr="00D36309" w:rsidRDefault="00FB0B01" w:rsidP="00FB0B01">
      <w:pPr>
        <w:shd w:val="clear" w:color="auto" w:fill="FFFFFF"/>
        <w:contextualSpacing/>
        <w:jc w:val="both"/>
        <w:rPr>
          <w:rFonts w:ascii="Times New Roman" w:hAnsi="Times New Roman" w:cs="Times New Roman"/>
          <w:bCs/>
          <w:color w:val="000000"/>
          <w:sz w:val="24"/>
          <w:szCs w:val="24"/>
          <w:lang w:val="uk-UA" w:eastAsia="ru-RU"/>
        </w:rPr>
      </w:pPr>
      <w:r w:rsidRPr="00D36309">
        <w:rPr>
          <w:rFonts w:ascii="Times New Roman" w:hAnsi="Times New Roman" w:cs="Times New Roman"/>
          <w:bCs/>
          <w:color w:val="000000"/>
          <w:sz w:val="24"/>
          <w:szCs w:val="24"/>
          <w:lang w:val="uk-UA" w:eastAsia="ru-RU"/>
        </w:rPr>
        <w:t>- придбання спеціальної техніки, засобів, устаткування, обладнання, інвентарю та інше;</w:t>
      </w:r>
    </w:p>
    <w:p w:rsidR="00FB0B01" w:rsidRPr="00D36309" w:rsidRDefault="00FB0B01" w:rsidP="00FB0B01">
      <w:pPr>
        <w:shd w:val="clear" w:color="auto" w:fill="FFFFFF"/>
        <w:contextualSpacing/>
        <w:jc w:val="both"/>
        <w:rPr>
          <w:rFonts w:ascii="Times New Roman" w:hAnsi="Times New Roman" w:cs="Times New Roman"/>
          <w:bCs/>
          <w:color w:val="000000"/>
          <w:sz w:val="24"/>
          <w:szCs w:val="24"/>
          <w:lang w:val="uk-UA" w:eastAsia="ru-RU"/>
        </w:rPr>
      </w:pPr>
      <w:r w:rsidRPr="00D36309">
        <w:rPr>
          <w:rFonts w:ascii="Times New Roman" w:hAnsi="Times New Roman" w:cs="Times New Roman"/>
          <w:bCs/>
          <w:color w:val="000000"/>
          <w:sz w:val="24"/>
          <w:szCs w:val="24"/>
          <w:lang w:val="uk-UA" w:eastAsia="ru-RU"/>
        </w:rPr>
        <w:t>- на погашення різниці в тарифах на послуги з поводження з твердими побутовими відходами;</w:t>
      </w:r>
    </w:p>
    <w:p w:rsidR="00FB0B01" w:rsidRPr="00D36309" w:rsidRDefault="00FB0B01" w:rsidP="00FB0B01">
      <w:pPr>
        <w:shd w:val="clear" w:color="auto" w:fill="FFFFFF"/>
        <w:contextualSpacing/>
        <w:jc w:val="both"/>
        <w:rPr>
          <w:rFonts w:ascii="Times New Roman" w:hAnsi="Times New Roman" w:cs="Times New Roman"/>
          <w:bCs/>
          <w:color w:val="000000"/>
          <w:sz w:val="24"/>
          <w:szCs w:val="24"/>
          <w:lang w:val="uk-UA" w:eastAsia="ru-RU"/>
        </w:rPr>
      </w:pPr>
      <w:r w:rsidRPr="00D36309">
        <w:rPr>
          <w:rFonts w:ascii="Times New Roman" w:hAnsi="Times New Roman" w:cs="Times New Roman"/>
          <w:bCs/>
          <w:color w:val="000000"/>
          <w:sz w:val="24"/>
          <w:szCs w:val="24"/>
          <w:lang w:val="uk-UA" w:eastAsia="ru-RU"/>
        </w:rPr>
        <w:t>- на видатки щодо зменшення енерговитрат за рахунок встановлення енергозберігаючого обладнання, придбання та повірка приладів обліку;</w:t>
      </w:r>
    </w:p>
    <w:p w:rsidR="00FB0B01" w:rsidRPr="00D36309" w:rsidRDefault="00FB0B01" w:rsidP="00FB0B01">
      <w:pPr>
        <w:shd w:val="clear" w:color="auto" w:fill="FFFFFF"/>
        <w:contextualSpacing/>
        <w:jc w:val="both"/>
        <w:rPr>
          <w:rFonts w:ascii="Times New Roman" w:hAnsi="Times New Roman" w:cs="Times New Roman"/>
          <w:bCs/>
          <w:color w:val="000000"/>
          <w:sz w:val="24"/>
          <w:szCs w:val="24"/>
          <w:lang w:val="uk-UA" w:eastAsia="ru-RU"/>
        </w:rPr>
      </w:pPr>
      <w:r w:rsidRPr="00D36309">
        <w:rPr>
          <w:rFonts w:ascii="Times New Roman" w:hAnsi="Times New Roman" w:cs="Times New Roman"/>
          <w:bCs/>
          <w:color w:val="000000"/>
          <w:sz w:val="24"/>
          <w:szCs w:val="24"/>
          <w:lang w:val="uk-UA" w:eastAsia="ru-RU"/>
        </w:rPr>
        <w:t>- на виплату заробітної плати.</w:t>
      </w:r>
    </w:p>
    <w:p w:rsidR="00FB0B01" w:rsidRPr="00D36309" w:rsidRDefault="00FB0B01" w:rsidP="00FB0B01">
      <w:pPr>
        <w:spacing w:after="0"/>
        <w:ind w:firstLine="708"/>
        <w:jc w:val="both"/>
        <w:rPr>
          <w:rFonts w:ascii="Times New Roman" w:hAnsi="Times New Roman" w:cs="Times New Roman"/>
          <w:bCs/>
          <w:color w:val="000000"/>
          <w:sz w:val="24"/>
          <w:szCs w:val="24"/>
          <w:lang w:val="uk-UA" w:eastAsia="ru-RU"/>
        </w:rPr>
      </w:pPr>
      <w:r w:rsidRPr="00D36309">
        <w:rPr>
          <w:rFonts w:ascii="Times New Roman" w:hAnsi="Times New Roman" w:cs="Times New Roman"/>
          <w:bCs/>
          <w:color w:val="000000"/>
          <w:sz w:val="24"/>
          <w:szCs w:val="24"/>
          <w:lang w:val="uk-UA" w:eastAsia="ru-RU"/>
        </w:rPr>
        <w:t xml:space="preserve">Обґрунтування необхідності виділення коштів на </w:t>
      </w:r>
      <w:r w:rsidRPr="00D36309">
        <w:rPr>
          <w:rFonts w:ascii="Times New Roman" w:eastAsia="Calibri" w:hAnsi="Times New Roman" w:cs="Times New Roman"/>
          <w:sz w:val="24"/>
          <w:szCs w:val="24"/>
          <w:lang w:val="uk-UA"/>
        </w:rPr>
        <w:t>відшкодування різниці в тарифах для населення з бюджету:</w:t>
      </w:r>
    </w:p>
    <w:p w:rsidR="00FB0B01" w:rsidRPr="00D36309" w:rsidRDefault="00FB0B01" w:rsidP="00FB0B01">
      <w:pPr>
        <w:spacing w:after="0"/>
        <w:ind w:firstLine="709"/>
        <w:jc w:val="both"/>
        <w:rPr>
          <w:rFonts w:ascii="Times New Roman" w:eastAsia="Calibri" w:hAnsi="Times New Roman" w:cs="Times New Roman"/>
          <w:sz w:val="24"/>
          <w:szCs w:val="24"/>
          <w:lang w:val="uk-UA"/>
        </w:rPr>
      </w:pPr>
      <w:r w:rsidRPr="00D36309">
        <w:rPr>
          <w:rFonts w:ascii="Times New Roman" w:eastAsia="Calibri" w:hAnsi="Times New Roman" w:cs="Times New Roman"/>
          <w:sz w:val="24"/>
          <w:szCs w:val="24"/>
          <w:lang w:val="uk-UA"/>
        </w:rPr>
        <w:t xml:space="preserve">В разі змін цін на складові тарифів, збільшення мінімальної заробітної плати, податків та зборів, діюче законодавство, зокрема, постанова Кабінету Міністрів України від 01 червня 2011 року № 869 “Про забезпечення єдиного підходу до формування тарифів на житлово-комунальні послуги” з метою недопущення збитковості підприємств, які надають такі послуги, передбачає коригування тарифів за відповідними складовими. Проте, сама процедура коригування, організаційні та технологічні зміни на підприємствах, не дозволяють здійснювати коригування діючих тарифів при кожній зміні цін на складові. В результаті на підприємствах створюються значні суми кредиторської заборгованості, в тому числі по заробітній платі, податках, єдиному соціальному внеску, оплаті за енергоносії. Виконавець послуг не в змозі проводити поточні ремонти та інше через відсутність коштів. </w:t>
      </w:r>
    </w:p>
    <w:p w:rsidR="00FB0B01" w:rsidRPr="00D36309" w:rsidRDefault="00FB0B01" w:rsidP="00FB0B01">
      <w:pPr>
        <w:spacing w:after="0"/>
        <w:ind w:firstLine="709"/>
        <w:jc w:val="both"/>
        <w:rPr>
          <w:rFonts w:ascii="Times New Roman" w:eastAsia="Calibri" w:hAnsi="Times New Roman" w:cs="Times New Roman"/>
          <w:sz w:val="24"/>
          <w:szCs w:val="24"/>
          <w:lang w:val="uk-UA"/>
        </w:rPr>
      </w:pPr>
      <w:r w:rsidRPr="00D36309">
        <w:rPr>
          <w:rFonts w:ascii="Times New Roman" w:eastAsia="Calibri" w:hAnsi="Times New Roman" w:cs="Times New Roman"/>
          <w:sz w:val="24"/>
          <w:szCs w:val="24"/>
          <w:lang w:val="uk-UA"/>
        </w:rPr>
        <w:t xml:space="preserve">Виділення коштів на відшкодування різниці в тарифах для населення з бюджету є найбільш реальним джерелом забезпечення фінансової діяльності комунального підприємства «Надія» в період встановлення тарифів в розмірі меншим ніж економічно обґрунтований та в період між встановленням нових тарифів. Згідно із статтею 15 Закону України «Про ціни і ціноутворення» Кабінет Міністрів України, органи виконавчої влади та органи місцевого самоврядування, які встановили державні регульовані ціни на товари в розмірі, нижчому від </w:t>
      </w:r>
      <w:r w:rsidRPr="00D36309">
        <w:rPr>
          <w:rFonts w:ascii="Times New Roman" w:eastAsia="Calibri" w:hAnsi="Times New Roman" w:cs="Times New Roman"/>
          <w:sz w:val="24"/>
          <w:szCs w:val="24"/>
          <w:lang w:val="uk-UA"/>
        </w:rPr>
        <w:lastRenderedPageBreak/>
        <w:t xml:space="preserve">економічно обґрунтованого розміру, зобов’язані відшкодувати суб’єктам господарювання різницю між такими розмірами за рахунок коштів відповідних бюджетів. Установлення Кабінетом Міністрів України, органами виконавчої влади та органами місцевого самоврядування державних регульованих цін на товари в розмірі, нижчому від економічно обґрунтованого розміру, без визначення джерел для відшкодування різниці між такими розмірами за рахунок коштів відповідних бюджетів не допускається і може бути оскаржено в судовому порядку. За таких умов, Міністерство фінансів зауважує, що згідно із статтею 7 Бюджетного Кодексу та статті 61 Закону України «Про місцеве самоврядування в Україні» органи місцевого самоврядування мають право самостійно визначати напрями використання бюджетних коштів відповідно до законодавства України.    </w:t>
      </w:r>
    </w:p>
    <w:p w:rsidR="00FB0B01" w:rsidRPr="00D36309" w:rsidRDefault="00FB0B01" w:rsidP="00FB0B01">
      <w:pPr>
        <w:spacing w:after="0"/>
        <w:ind w:firstLine="709"/>
        <w:jc w:val="both"/>
        <w:rPr>
          <w:rFonts w:ascii="Times New Roman" w:eastAsia="Calibri" w:hAnsi="Times New Roman" w:cs="Times New Roman"/>
          <w:sz w:val="24"/>
          <w:szCs w:val="24"/>
          <w:lang w:val="uk-UA"/>
        </w:rPr>
      </w:pPr>
      <w:r w:rsidRPr="00D36309">
        <w:rPr>
          <w:rFonts w:ascii="Times New Roman" w:eastAsia="Calibri" w:hAnsi="Times New Roman" w:cs="Times New Roman"/>
          <w:sz w:val="24"/>
          <w:szCs w:val="24"/>
          <w:lang w:val="uk-UA"/>
        </w:rPr>
        <w:t>Враховуючи зазначене, відшкодування органами місцевого самоврядування різниці в тарифах можливе за рахунок коштів  бюджету за умови прийняття даної Програми.</w:t>
      </w:r>
    </w:p>
    <w:p w:rsidR="00FB0B01" w:rsidRPr="00D36309" w:rsidRDefault="00FB0B01" w:rsidP="00FB0B01">
      <w:pPr>
        <w:shd w:val="clear" w:color="auto" w:fill="FFFFFF"/>
        <w:spacing w:after="0"/>
        <w:contextualSpacing/>
        <w:jc w:val="both"/>
        <w:rPr>
          <w:rFonts w:ascii="Times New Roman" w:hAnsi="Times New Roman" w:cs="Times New Roman"/>
          <w:bCs/>
          <w:color w:val="000000"/>
          <w:sz w:val="24"/>
          <w:szCs w:val="24"/>
          <w:lang w:val="uk-UA" w:eastAsia="ru-RU"/>
        </w:rPr>
      </w:pPr>
      <w:r w:rsidRPr="00D36309">
        <w:rPr>
          <w:rFonts w:ascii="Times New Roman" w:hAnsi="Times New Roman" w:cs="Times New Roman"/>
          <w:bCs/>
          <w:color w:val="000000"/>
          <w:sz w:val="24"/>
          <w:szCs w:val="24"/>
          <w:lang w:val="uk-UA" w:eastAsia="ru-RU"/>
        </w:rPr>
        <w:tab/>
        <w:t>Показники результативності наведені в додатку № 2 до Програми «Показники результативності Програми».</w:t>
      </w:r>
    </w:p>
    <w:p w:rsidR="00FB0B01" w:rsidRPr="00D36309" w:rsidRDefault="00FB0B01" w:rsidP="00FB0B01">
      <w:pPr>
        <w:shd w:val="clear" w:color="auto" w:fill="FFFFFF"/>
        <w:spacing w:after="0"/>
        <w:contextualSpacing/>
        <w:jc w:val="both"/>
        <w:rPr>
          <w:rFonts w:ascii="Times New Roman" w:hAnsi="Times New Roman" w:cs="Times New Roman"/>
          <w:bCs/>
          <w:color w:val="000000"/>
          <w:sz w:val="24"/>
          <w:szCs w:val="24"/>
          <w:lang w:val="uk-UA" w:eastAsia="ru-RU"/>
        </w:rPr>
      </w:pPr>
    </w:p>
    <w:p w:rsidR="00FB0B01" w:rsidRPr="00D36309" w:rsidRDefault="00FB0B01" w:rsidP="00FB0B01">
      <w:pPr>
        <w:pStyle w:val="a4"/>
        <w:numPr>
          <w:ilvl w:val="0"/>
          <w:numId w:val="5"/>
        </w:numPr>
        <w:tabs>
          <w:tab w:val="left" w:pos="3195"/>
        </w:tabs>
        <w:spacing w:after="0" w:line="240" w:lineRule="auto"/>
        <w:rPr>
          <w:rFonts w:ascii="Times New Roman" w:hAnsi="Times New Roman"/>
          <w:b/>
          <w:sz w:val="24"/>
          <w:szCs w:val="24"/>
          <w:lang w:val="uk-UA"/>
        </w:rPr>
      </w:pPr>
      <w:r w:rsidRPr="00D36309">
        <w:rPr>
          <w:rFonts w:ascii="Times New Roman" w:hAnsi="Times New Roman"/>
          <w:b/>
          <w:sz w:val="24"/>
          <w:szCs w:val="24"/>
          <w:lang w:val="uk-UA"/>
        </w:rPr>
        <w:t>Очікувані результати виконання Програми</w:t>
      </w:r>
    </w:p>
    <w:p w:rsidR="00FB0B01" w:rsidRPr="00D36309" w:rsidRDefault="00FB0B01" w:rsidP="00FB0B01">
      <w:pPr>
        <w:pStyle w:val="a4"/>
        <w:jc w:val="both"/>
        <w:rPr>
          <w:rFonts w:ascii="Times New Roman" w:hAnsi="Times New Roman"/>
          <w:b/>
          <w:sz w:val="24"/>
          <w:szCs w:val="24"/>
          <w:lang w:val="uk-UA"/>
        </w:rPr>
      </w:pPr>
    </w:p>
    <w:p w:rsidR="00FB0B01" w:rsidRPr="00D36309" w:rsidRDefault="00FB0B01" w:rsidP="00FB0B01">
      <w:pPr>
        <w:pStyle w:val="a4"/>
        <w:ind w:left="709"/>
        <w:jc w:val="both"/>
        <w:rPr>
          <w:rFonts w:ascii="Times New Roman" w:hAnsi="Times New Roman"/>
          <w:color w:val="000000"/>
          <w:sz w:val="24"/>
          <w:szCs w:val="24"/>
          <w:lang w:val="uk-UA"/>
        </w:rPr>
      </w:pPr>
      <w:r w:rsidRPr="00D36309">
        <w:rPr>
          <w:rFonts w:ascii="Times New Roman" w:hAnsi="Times New Roman"/>
          <w:color w:val="000000"/>
          <w:sz w:val="24"/>
          <w:szCs w:val="24"/>
          <w:lang w:val="uk-UA"/>
        </w:rPr>
        <w:t xml:space="preserve">Реалізація Програми сприятиме: </w:t>
      </w:r>
    </w:p>
    <w:p w:rsidR="00FB0B01" w:rsidRPr="00D36309" w:rsidRDefault="00FB0B01" w:rsidP="00FB0B01">
      <w:pPr>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забезпеченню населення житлово - комунальними послугами належних рівня та якості відповідно до національних стандартів;</w:t>
      </w:r>
    </w:p>
    <w:p w:rsidR="00FB0B01" w:rsidRPr="00D36309" w:rsidRDefault="00FB0B01" w:rsidP="00FB0B01">
      <w:pPr>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формуванню сталої системи управління ЖКГ, що базується на системі договірних відносин;</w:t>
      </w:r>
    </w:p>
    <w:p w:rsidR="00FB0B01" w:rsidRPr="00D36309" w:rsidRDefault="00FB0B01" w:rsidP="00FB0B01">
      <w:pPr>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створенню належних умов для діяльності підприємства, накопичення інвестиційних ресурсів з метою їх технічного переоснащення та розвитку комунальної інфраструктури;</w:t>
      </w:r>
    </w:p>
    <w:p w:rsidR="00FB0B01" w:rsidRPr="00D36309" w:rsidRDefault="00FB0B01" w:rsidP="00FB0B01">
      <w:pPr>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xml:space="preserve">- зменшенню технологічних витрат та втрат ресурсів, впровадженню прогресивних технологій шляхом реалізації інвестиційно-інноваційних проектів. </w:t>
      </w:r>
    </w:p>
    <w:p w:rsidR="00FB0B01" w:rsidRPr="00D36309" w:rsidRDefault="00FB0B01" w:rsidP="00FB0B01">
      <w:pPr>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xml:space="preserve">-   організації ефективного управління та належного використання майнових комплексів у сфері виробництва і надання житлово-комунальних послуг. </w:t>
      </w:r>
    </w:p>
    <w:p w:rsidR="00FB0B01" w:rsidRPr="00D36309" w:rsidRDefault="00FB0B01" w:rsidP="00FB0B01">
      <w:pPr>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xml:space="preserve">- забезпеченню беззбиткового функціонування підприємств житлово-комунального господарства. </w:t>
      </w:r>
    </w:p>
    <w:p w:rsidR="00FB0B01" w:rsidRPr="00D36309" w:rsidRDefault="00FB0B01" w:rsidP="00FB0B01">
      <w:pPr>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xml:space="preserve">-  технічному переоснащення житлово-комунального господарства, наближення до вимог Європейського Союзу показників використання енергетичних і матеріальних ресурсів на виробництво житлово-комунальних послуг. </w:t>
      </w:r>
    </w:p>
    <w:p w:rsidR="00FB0B01" w:rsidRPr="00D36309" w:rsidRDefault="00FB0B01" w:rsidP="00FB0B01">
      <w:pPr>
        <w:jc w:val="both"/>
        <w:rPr>
          <w:rFonts w:ascii="Times New Roman" w:hAnsi="Times New Roman" w:cs="Times New Roman"/>
          <w:sz w:val="24"/>
          <w:szCs w:val="24"/>
          <w:lang w:val="uk-UA" w:eastAsia="ru-RU"/>
        </w:rPr>
      </w:pPr>
      <w:r w:rsidRPr="00D36309">
        <w:rPr>
          <w:rFonts w:ascii="Times New Roman" w:hAnsi="Times New Roman" w:cs="Times New Roman"/>
          <w:sz w:val="24"/>
          <w:szCs w:val="24"/>
          <w:lang w:val="uk-UA" w:eastAsia="ru-RU"/>
        </w:rPr>
        <w:t>-   впровадженню енергозберігаючих технологій на об’єктах життєзабезпечення;</w:t>
      </w:r>
    </w:p>
    <w:p w:rsidR="00FB0B01" w:rsidRPr="00D36309" w:rsidRDefault="00FB0B01" w:rsidP="00FB0B01">
      <w:pPr>
        <w:jc w:val="both"/>
        <w:rPr>
          <w:rFonts w:ascii="Times New Roman" w:hAnsi="Times New Roman" w:cs="Times New Roman"/>
          <w:sz w:val="24"/>
          <w:szCs w:val="24"/>
          <w:lang w:val="uk-UA" w:eastAsia="ru-RU"/>
        </w:rPr>
      </w:pPr>
      <w:r w:rsidRPr="00D36309">
        <w:rPr>
          <w:rFonts w:ascii="Times New Roman" w:hAnsi="Times New Roman" w:cs="Times New Roman"/>
          <w:sz w:val="24"/>
          <w:szCs w:val="24"/>
          <w:lang w:val="uk-UA" w:eastAsia="ru-RU"/>
        </w:rPr>
        <w:t>-   ціноутворенню та тарифній політика;</w:t>
      </w:r>
    </w:p>
    <w:p w:rsidR="00FB0B01" w:rsidRPr="00D36309" w:rsidRDefault="00FB0B01" w:rsidP="00FB0B01">
      <w:pPr>
        <w:jc w:val="both"/>
        <w:rPr>
          <w:rFonts w:ascii="Times New Roman" w:hAnsi="Times New Roman" w:cs="Times New Roman"/>
          <w:sz w:val="24"/>
          <w:szCs w:val="24"/>
          <w:lang w:val="uk-UA" w:eastAsia="ru-RU"/>
        </w:rPr>
      </w:pPr>
      <w:r w:rsidRPr="00D36309">
        <w:rPr>
          <w:rFonts w:ascii="Times New Roman" w:hAnsi="Times New Roman" w:cs="Times New Roman"/>
          <w:sz w:val="24"/>
          <w:szCs w:val="24"/>
          <w:lang w:val="uk-UA" w:eastAsia="ru-RU"/>
        </w:rPr>
        <w:t>-   заходам з поліпшення санітарного стану;</w:t>
      </w:r>
    </w:p>
    <w:p w:rsidR="00FB0B01" w:rsidRPr="00D36309" w:rsidRDefault="00FB0B01" w:rsidP="00FB0B01">
      <w:pPr>
        <w:jc w:val="both"/>
        <w:rPr>
          <w:rFonts w:ascii="Times New Roman" w:hAnsi="Times New Roman" w:cs="Times New Roman"/>
          <w:sz w:val="24"/>
          <w:szCs w:val="24"/>
          <w:lang w:val="uk-UA" w:eastAsia="ru-RU"/>
        </w:rPr>
      </w:pPr>
      <w:r w:rsidRPr="00D36309">
        <w:rPr>
          <w:rFonts w:ascii="Times New Roman" w:hAnsi="Times New Roman" w:cs="Times New Roman"/>
          <w:sz w:val="24"/>
          <w:szCs w:val="24"/>
          <w:lang w:val="uk-UA" w:eastAsia="ru-RU"/>
        </w:rPr>
        <w:t>-   проведенню капітальних ремонтів основних фондів;</w:t>
      </w:r>
    </w:p>
    <w:p w:rsidR="00FB0B01" w:rsidRPr="00D36309" w:rsidRDefault="00FB0B01" w:rsidP="00FB0B01">
      <w:pPr>
        <w:jc w:val="both"/>
        <w:rPr>
          <w:rFonts w:ascii="Times New Roman" w:hAnsi="Times New Roman" w:cs="Times New Roman"/>
          <w:color w:val="000000"/>
          <w:sz w:val="24"/>
          <w:szCs w:val="24"/>
          <w:lang w:val="uk-UA" w:eastAsia="ru-RU"/>
        </w:rPr>
      </w:pPr>
      <w:r w:rsidRPr="00D36309">
        <w:rPr>
          <w:rFonts w:ascii="Times New Roman" w:hAnsi="Times New Roman" w:cs="Times New Roman"/>
          <w:sz w:val="24"/>
          <w:szCs w:val="24"/>
          <w:lang w:val="uk-UA" w:eastAsia="ru-RU"/>
        </w:rPr>
        <w:t>-</w:t>
      </w:r>
      <w:r w:rsidRPr="00D36309">
        <w:rPr>
          <w:rFonts w:ascii="Times New Roman" w:hAnsi="Times New Roman" w:cs="Times New Roman"/>
          <w:color w:val="000000"/>
          <w:sz w:val="24"/>
          <w:szCs w:val="24"/>
          <w:lang w:val="uk-UA" w:eastAsia="ru-RU"/>
        </w:rPr>
        <w:t xml:space="preserve">   підвищенню рівня та якості житлово-комунальних послуг відповідно до вимог державних стандартів.</w:t>
      </w:r>
    </w:p>
    <w:p w:rsidR="00FB0B01" w:rsidRPr="00D36309" w:rsidRDefault="00FB0B01" w:rsidP="00FB0B01">
      <w:pPr>
        <w:pStyle w:val="a4"/>
        <w:numPr>
          <w:ilvl w:val="0"/>
          <w:numId w:val="5"/>
        </w:numPr>
        <w:tabs>
          <w:tab w:val="left" w:pos="3195"/>
        </w:tabs>
        <w:spacing w:after="0" w:line="240" w:lineRule="auto"/>
        <w:rPr>
          <w:rFonts w:ascii="Times New Roman" w:hAnsi="Times New Roman"/>
          <w:b/>
          <w:sz w:val="24"/>
          <w:szCs w:val="24"/>
          <w:lang w:val="uk-UA"/>
        </w:rPr>
      </w:pPr>
      <w:r w:rsidRPr="00D36309">
        <w:rPr>
          <w:rFonts w:ascii="Times New Roman" w:hAnsi="Times New Roman"/>
          <w:b/>
          <w:sz w:val="24"/>
          <w:szCs w:val="24"/>
          <w:lang w:val="uk-UA"/>
        </w:rPr>
        <w:t>Обсяги та джерела фінансування Програми</w:t>
      </w:r>
    </w:p>
    <w:p w:rsidR="00FB0B01" w:rsidRPr="00D36309" w:rsidRDefault="00FB0B01" w:rsidP="00FB0B01">
      <w:pPr>
        <w:pStyle w:val="a4"/>
        <w:tabs>
          <w:tab w:val="left" w:pos="3195"/>
        </w:tabs>
        <w:spacing w:after="0" w:line="240" w:lineRule="auto"/>
        <w:rPr>
          <w:rFonts w:ascii="Times New Roman" w:hAnsi="Times New Roman"/>
          <w:b/>
          <w:sz w:val="24"/>
          <w:szCs w:val="24"/>
          <w:lang w:val="uk-UA"/>
        </w:rPr>
      </w:pPr>
    </w:p>
    <w:p w:rsidR="00FB0B01" w:rsidRPr="00D36309" w:rsidRDefault="00FB0B01" w:rsidP="00FB0B01">
      <w:pPr>
        <w:shd w:val="clear" w:color="auto" w:fill="FFFFFF"/>
        <w:tabs>
          <w:tab w:val="center" w:pos="4819"/>
        </w:tabs>
        <w:ind w:firstLine="709"/>
        <w:contextualSpacing/>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Фінансове забезпечення виконання Програми здійснюється на підставі наданого комунальним підприємством подання з наведеними обґрунтуваннями щодо необхідності відповідної фінансової підтримки  та  відповідно до фінансового плану комунального підприємства, за рахунок коштів місцевого бюджету, та/або інших джерел, не заборонених чинним законодавством України.</w:t>
      </w:r>
    </w:p>
    <w:p w:rsidR="00FB0B01" w:rsidRPr="00D36309" w:rsidRDefault="00FB0B01" w:rsidP="00FB0B01">
      <w:pPr>
        <w:shd w:val="clear" w:color="auto" w:fill="FFFFFF"/>
        <w:tabs>
          <w:tab w:val="center" w:pos="4819"/>
        </w:tabs>
        <w:ind w:firstLine="709"/>
        <w:contextualSpacing/>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lastRenderedPageBreak/>
        <w:t>Головним розпорядником коштів місцевого бюджету на виконання заходів Програми є Фонтанська сільська рада Одеського району Одеської області.</w:t>
      </w:r>
    </w:p>
    <w:p w:rsidR="00FB0B01" w:rsidRPr="00D36309" w:rsidRDefault="00FB0B01" w:rsidP="00FB0B01">
      <w:pPr>
        <w:ind w:firstLine="709"/>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Одержувачем бюджетних коштів є комунальне підприємство «Надія» Фонтанської сільської ради Одеського району Одеської області.</w:t>
      </w:r>
    </w:p>
    <w:p w:rsidR="00FB0B01" w:rsidRPr="00D36309" w:rsidRDefault="00FB0B01" w:rsidP="00FB0B01">
      <w:pPr>
        <w:ind w:firstLine="709"/>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Обсяги та джерела фінансування Програми наведені у додатку № 3 до Програми «Ресурсне забезпечення Програми».</w:t>
      </w:r>
    </w:p>
    <w:p w:rsidR="00FB0B01" w:rsidRPr="00D36309" w:rsidRDefault="00FB0B01" w:rsidP="00FB0B01">
      <w:pPr>
        <w:pStyle w:val="a4"/>
        <w:numPr>
          <w:ilvl w:val="0"/>
          <w:numId w:val="5"/>
        </w:numPr>
        <w:tabs>
          <w:tab w:val="left" w:pos="3195"/>
        </w:tabs>
        <w:spacing w:after="0" w:line="240" w:lineRule="auto"/>
        <w:rPr>
          <w:rFonts w:ascii="Times New Roman" w:hAnsi="Times New Roman"/>
          <w:b/>
          <w:sz w:val="24"/>
          <w:szCs w:val="24"/>
          <w:lang w:val="uk-UA"/>
        </w:rPr>
      </w:pPr>
      <w:r w:rsidRPr="00D36309">
        <w:rPr>
          <w:rFonts w:ascii="Times New Roman" w:hAnsi="Times New Roman"/>
          <w:b/>
          <w:sz w:val="24"/>
          <w:szCs w:val="24"/>
          <w:lang w:val="uk-UA"/>
        </w:rPr>
        <w:t>Строки та етапи виконання Програми</w:t>
      </w:r>
    </w:p>
    <w:p w:rsidR="00FB0B01" w:rsidRPr="00D36309" w:rsidRDefault="00FB0B01" w:rsidP="00FB0B01">
      <w:pPr>
        <w:pStyle w:val="a4"/>
        <w:tabs>
          <w:tab w:val="left" w:pos="3195"/>
        </w:tabs>
        <w:spacing w:after="0" w:line="240" w:lineRule="auto"/>
        <w:rPr>
          <w:rFonts w:ascii="Times New Roman" w:hAnsi="Times New Roman"/>
          <w:b/>
          <w:sz w:val="24"/>
          <w:szCs w:val="24"/>
          <w:lang w:val="uk-UA"/>
        </w:rPr>
      </w:pPr>
    </w:p>
    <w:p w:rsidR="00FB0B01" w:rsidRPr="00D36309" w:rsidRDefault="00FB0B01" w:rsidP="00FB0B01">
      <w:pPr>
        <w:pStyle w:val="a4"/>
        <w:tabs>
          <w:tab w:val="left" w:pos="3195"/>
        </w:tabs>
        <w:jc w:val="both"/>
        <w:rPr>
          <w:rFonts w:ascii="Times New Roman" w:hAnsi="Times New Roman"/>
          <w:sz w:val="24"/>
          <w:szCs w:val="24"/>
          <w:lang w:val="uk-UA"/>
        </w:rPr>
      </w:pPr>
      <w:r w:rsidRPr="00D36309">
        <w:rPr>
          <w:rFonts w:ascii="Times New Roman" w:hAnsi="Times New Roman"/>
          <w:sz w:val="24"/>
          <w:szCs w:val="24"/>
          <w:lang w:val="uk-UA"/>
        </w:rPr>
        <w:t>Строк виконання Програми – 2023 – 2025 роки.</w:t>
      </w:r>
    </w:p>
    <w:p w:rsidR="00FB0B01" w:rsidRPr="00D36309" w:rsidRDefault="00FB0B01" w:rsidP="00FB0B01">
      <w:pPr>
        <w:pStyle w:val="a4"/>
        <w:tabs>
          <w:tab w:val="left" w:pos="3195"/>
        </w:tabs>
        <w:ind w:left="0" w:firstLine="709"/>
        <w:jc w:val="both"/>
        <w:rPr>
          <w:rFonts w:ascii="Times New Roman" w:hAnsi="Times New Roman"/>
          <w:sz w:val="24"/>
          <w:szCs w:val="24"/>
          <w:lang w:val="uk-UA"/>
        </w:rPr>
      </w:pPr>
      <w:r w:rsidRPr="00D36309">
        <w:rPr>
          <w:rFonts w:ascii="Times New Roman" w:hAnsi="Times New Roman"/>
          <w:sz w:val="24"/>
          <w:szCs w:val="24"/>
          <w:lang w:val="uk-UA"/>
        </w:rPr>
        <w:t>Виконання Програми планується здійснити шляхом реалізації заходів Програми, які наведені у додатку № 1 до Програми «Напрями діяльності і заходи реалізації Програми».</w:t>
      </w:r>
    </w:p>
    <w:p w:rsidR="00FB0B01" w:rsidRPr="00D36309" w:rsidRDefault="00FB0B01" w:rsidP="00FB0B01">
      <w:pPr>
        <w:pStyle w:val="a4"/>
        <w:ind w:left="0" w:firstLine="709"/>
        <w:jc w:val="both"/>
        <w:rPr>
          <w:rFonts w:ascii="Times New Roman" w:hAnsi="Times New Roman"/>
          <w:sz w:val="24"/>
          <w:szCs w:val="24"/>
          <w:lang w:val="uk-UA"/>
        </w:rPr>
      </w:pPr>
    </w:p>
    <w:p w:rsidR="00FB0B01" w:rsidRPr="00D36309" w:rsidRDefault="00FB0B01" w:rsidP="00FB0B01">
      <w:pPr>
        <w:pStyle w:val="a4"/>
        <w:numPr>
          <w:ilvl w:val="0"/>
          <w:numId w:val="5"/>
        </w:numPr>
        <w:tabs>
          <w:tab w:val="left" w:pos="3195"/>
        </w:tabs>
        <w:spacing w:after="0" w:line="240" w:lineRule="auto"/>
        <w:rPr>
          <w:rFonts w:ascii="Times New Roman" w:hAnsi="Times New Roman"/>
          <w:b/>
          <w:sz w:val="24"/>
          <w:szCs w:val="24"/>
          <w:lang w:val="uk-UA"/>
        </w:rPr>
      </w:pPr>
      <w:r w:rsidRPr="00D36309">
        <w:rPr>
          <w:rFonts w:ascii="Times New Roman" w:hAnsi="Times New Roman"/>
          <w:b/>
          <w:sz w:val="24"/>
          <w:szCs w:val="24"/>
          <w:lang w:val="uk-UA"/>
        </w:rPr>
        <w:t>Координація та контроль за ходом виконання Програми</w:t>
      </w:r>
    </w:p>
    <w:p w:rsidR="00FB0B01" w:rsidRPr="00D36309" w:rsidRDefault="00FB0B01" w:rsidP="00FB0B01">
      <w:pPr>
        <w:pStyle w:val="a4"/>
        <w:tabs>
          <w:tab w:val="left" w:pos="3195"/>
        </w:tabs>
        <w:spacing w:after="0" w:line="240" w:lineRule="auto"/>
        <w:rPr>
          <w:rFonts w:ascii="Times New Roman" w:hAnsi="Times New Roman"/>
          <w:b/>
          <w:sz w:val="24"/>
          <w:szCs w:val="24"/>
          <w:lang w:val="uk-UA"/>
        </w:rPr>
      </w:pPr>
    </w:p>
    <w:p w:rsidR="00FB0B01" w:rsidRPr="00D36309" w:rsidRDefault="00FB0B01" w:rsidP="00FB0B01">
      <w:pPr>
        <w:ind w:firstLine="708"/>
        <w:contextualSpacing/>
        <w:jc w:val="both"/>
        <w:rPr>
          <w:rFonts w:ascii="Times New Roman" w:hAnsi="Times New Roman" w:cs="Times New Roman"/>
          <w:bCs/>
          <w:color w:val="000000"/>
          <w:sz w:val="24"/>
          <w:szCs w:val="24"/>
          <w:lang w:val="uk-UA" w:eastAsia="ru-RU"/>
        </w:rPr>
      </w:pPr>
      <w:r w:rsidRPr="00D36309">
        <w:rPr>
          <w:rFonts w:ascii="Times New Roman" w:hAnsi="Times New Roman" w:cs="Times New Roman"/>
          <w:bCs/>
          <w:color w:val="000000"/>
          <w:sz w:val="24"/>
          <w:szCs w:val="24"/>
          <w:lang w:val="uk-UA" w:eastAsia="ru-RU"/>
        </w:rPr>
        <w:t xml:space="preserve">Виконання Програми здійснюється шляхом реалізації її завдань і заходів виконавцями, зазначеними в Програмі. </w:t>
      </w:r>
    </w:p>
    <w:p w:rsidR="00FB0B01" w:rsidRPr="00D36309" w:rsidRDefault="00FB0B01" w:rsidP="00FB0B01">
      <w:pPr>
        <w:ind w:firstLine="708"/>
        <w:contextualSpacing/>
        <w:jc w:val="both"/>
        <w:rPr>
          <w:rFonts w:ascii="Times New Roman" w:hAnsi="Times New Roman" w:cs="Times New Roman"/>
          <w:bCs/>
          <w:color w:val="000000"/>
          <w:sz w:val="24"/>
          <w:szCs w:val="24"/>
          <w:lang w:val="uk-UA" w:eastAsia="ru-RU"/>
        </w:rPr>
      </w:pPr>
      <w:r w:rsidRPr="00D36309">
        <w:rPr>
          <w:rFonts w:ascii="Times New Roman" w:hAnsi="Times New Roman" w:cs="Times New Roman"/>
          <w:bCs/>
          <w:color w:val="000000"/>
          <w:sz w:val="24"/>
          <w:szCs w:val="24"/>
          <w:lang w:val="uk-UA" w:eastAsia="ru-RU"/>
        </w:rPr>
        <w:t>Контроль за виконанням Програми здійснюється з метою:</w:t>
      </w:r>
    </w:p>
    <w:p w:rsidR="00FB0B01" w:rsidRPr="00D36309" w:rsidRDefault="00FB0B01" w:rsidP="00FB0B01">
      <w:pPr>
        <w:pStyle w:val="a4"/>
        <w:numPr>
          <w:ilvl w:val="0"/>
          <w:numId w:val="9"/>
        </w:numPr>
        <w:spacing w:after="0" w:line="240" w:lineRule="auto"/>
        <w:jc w:val="both"/>
        <w:rPr>
          <w:rFonts w:ascii="Times New Roman" w:hAnsi="Times New Roman"/>
          <w:bCs/>
          <w:color w:val="000000"/>
          <w:sz w:val="24"/>
          <w:szCs w:val="24"/>
          <w:lang w:val="uk-UA"/>
        </w:rPr>
      </w:pPr>
      <w:r w:rsidRPr="00D36309">
        <w:rPr>
          <w:rFonts w:ascii="Times New Roman" w:hAnsi="Times New Roman"/>
          <w:bCs/>
          <w:color w:val="000000"/>
          <w:sz w:val="24"/>
          <w:szCs w:val="24"/>
          <w:lang w:val="uk-UA"/>
        </w:rPr>
        <w:t>забезпечення виконання заходів та завдань Програми в установлені строки;</w:t>
      </w:r>
    </w:p>
    <w:p w:rsidR="00FB0B01" w:rsidRPr="00D36309" w:rsidRDefault="00FB0B01" w:rsidP="00FB0B01">
      <w:pPr>
        <w:pStyle w:val="a4"/>
        <w:numPr>
          <w:ilvl w:val="0"/>
          <w:numId w:val="9"/>
        </w:numPr>
        <w:spacing w:after="0" w:line="240" w:lineRule="auto"/>
        <w:jc w:val="both"/>
        <w:rPr>
          <w:rFonts w:ascii="Times New Roman" w:hAnsi="Times New Roman"/>
          <w:bCs/>
          <w:color w:val="000000"/>
          <w:sz w:val="24"/>
          <w:szCs w:val="24"/>
          <w:lang w:val="uk-UA"/>
        </w:rPr>
      </w:pPr>
      <w:r w:rsidRPr="00D36309">
        <w:rPr>
          <w:rFonts w:ascii="Times New Roman" w:hAnsi="Times New Roman"/>
          <w:bCs/>
          <w:color w:val="000000"/>
          <w:sz w:val="24"/>
          <w:szCs w:val="24"/>
          <w:lang w:val="uk-UA"/>
        </w:rPr>
        <w:t>досягнення передбачених цільових показників Програми;</w:t>
      </w:r>
    </w:p>
    <w:p w:rsidR="00FB0B01" w:rsidRPr="00D36309" w:rsidRDefault="00FB0B01" w:rsidP="00FB0B01">
      <w:pPr>
        <w:pStyle w:val="a4"/>
        <w:numPr>
          <w:ilvl w:val="0"/>
          <w:numId w:val="9"/>
        </w:numPr>
        <w:spacing w:after="0" w:line="240" w:lineRule="auto"/>
        <w:jc w:val="both"/>
        <w:rPr>
          <w:rFonts w:ascii="Times New Roman" w:hAnsi="Times New Roman"/>
          <w:bCs/>
          <w:color w:val="000000"/>
          <w:sz w:val="24"/>
          <w:szCs w:val="24"/>
          <w:lang w:val="uk-UA"/>
        </w:rPr>
      </w:pPr>
      <w:r w:rsidRPr="00D36309">
        <w:rPr>
          <w:rFonts w:ascii="Times New Roman" w:hAnsi="Times New Roman"/>
          <w:bCs/>
          <w:color w:val="000000"/>
          <w:sz w:val="24"/>
          <w:szCs w:val="24"/>
          <w:lang w:val="uk-UA"/>
        </w:rPr>
        <w:t xml:space="preserve">забезпечення використання фінансових, матеріально – технічних та інших ресурсів за призначенням.   </w:t>
      </w:r>
    </w:p>
    <w:p w:rsidR="00FB0B01" w:rsidRPr="00D36309" w:rsidRDefault="00FB0B01" w:rsidP="00FB0B01">
      <w:pPr>
        <w:ind w:firstLine="708"/>
        <w:contextualSpacing/>
        <w:jc w:val="both"/>
        <w:rPr>
          <w:rFonts w:ascii="Times New Roman" w:hAnsi="Times New Roman" w:cs="Times New Roman"/>
          <w:bCs/>
          <w:color w:val="000000"/>
          <w:sz w:val="24"/>
          <w:szCs w:val="24"/>
          <w:lang w:val="uk-UA" w:eastAsia="ru-RU"/>
        </w:rPr>
      </w:pPr>
      <w:r w:rsidRPr="00D36309">
        <w:rPr>
          <w:rFonts w:ascii="Times New Roman" w:hAnsi="Times New Roman" w:cs="Times New Roman"/>
          <w:bCs/>
          <w:color w:val="000000"/>
          <w:sz w:val="24"/>
          <w:szCs w:val="24"/>
          <w:lang w:val="uk-UA" w:eastAsia="ru-RU"/>
        </w:rPr>
        <w:t xml:space="preserve">Відповідальним виконавцем Програми є </w:t>
      </w:r>
      <w:r w:rsidRPr="00D36309">
        <w:rPr>
          <w:rFonts w:ascii="Times New Roman" w:hAnsi="Times New Roman" w:cs="Times New Roman"/>
          <w:color w:val="000000"/>
          <w:sz w:val="24"/>
          <w:szCs w:val="24"/>
          <w:lang w:val="uk-UA" w:eastAsia="ru-RU"/>
        </w:rPr>
        <w:t xml:space="preserve">комунальне підприємство «Надія» </w:t>
      </w:r>
      <w:r w:rsidRPr="00D36309">
        <w:rPr>
          <w:rFonts w:ascii="Times New Roman" w:hAnsi="Times New Roman" w:cs="Times New Roman"/>
          <w:bCs/>
          <w:color w:val="000000"/>
          <w:sz w:val="24"/>
          <w:szCs w:val="24"/>
          <w:lang w:val="uk-UA" w:eastAsia="ru-RU"/>
        </w:rPr>
        <w:t>Фонтанської сільської ради Одеського району Одеської області відповідно до своїх повноважень, визначених чинним законодавством України.</w:t>
      </w:r>
    </w:p>
    <w:p w:rsidR="00FB0B01" w:rsidRPr="00D36309" w:rsidRDefault="00FB0B01" w:rsidP="00FB0B01">
      <w:pPr>
        <w:ind w:firstLine="708"/>
        <w:contextualSpacing/>
        <w:jc w:val="both"/>
        <w:rPr>
          <w:rFonts w:ascii="Times New Roman" w:hAnsi="Times New Roman" w:cs="Times New Roman"/>
          <w:bCs/>
          <w:color w:val="000000"/>
          <w:sz w:val="24"/>
          <w:szCs w:val="24"/>
          <w:lang w:val="uk-UA" w:eastAsia="ru-RU"/>
        </w:rPr>
      </w:pPr>
      <w:r w:rsidRPr="00D36309">
        <w:rPr>
          <w:rFonts w:ascii="Times New Roman" w:hAnsi="Times New Roman" w:cs="Times New Roman"/>
          <w:bCs/>
          <w:color w:val="000000"/>
          <w:sz w:val="24"/>
          <w:szCs w:val="24"/>
          <w:lang w:val="uk-UA" w:eastAsia="ru-RU"/>
        </w:rPr>
        <w:t xml:space="preserve">Функції з координації виконання заходів Програми покладаються на сектор житлово - комунального господарства Фонтанської сільської ради Одеського району Одеської області. </w:t>
      </w:r>
    </w:p>
    <w:p w:rsidR="00FB0B01" w:rsidRPr="00D36309" w:rsidRDefault="00FB0B01" w:rsidP="00FB0B01">
      <w:pPr>
        <w:ind w:firstLine="708"/>
        <w:contextualSpacing/>
        <w:jc w:val="both"/>
        <w:rPr>
          <w:rFonts w:ascii="Times New Roman" w:hAnsi="Times New Roman" w:cs="Times New Roman"/>
          <w:bCs/>
          <w:color w:val="000000"/>
          <w:sz w:val="24"/>
          <w:szCs w:val="24"/>
          <w:lang w:val="uk-UA" w:eastAsia="ru-RU"/>
        </w:rPr>
      </w:pPr>
      <w:r w:rsidRPr="00D36309">
        <w:rPr>
          <w:rFonts w:ascii="Times New Roman" w:hAnsi="Times New Roman" w:cs="Times New Roman"/>
          <w:bCs/>
          <w:color w:val="000000"/>
          <w:sz w:val="24"/>
          <w:szCs w:val="24"/>
          <w:lang w:val="uk-UA" w:eastAsia="ru-RU"/>
        </w:rPr>
        <w:t xml:space="preserve">Контроль за виконанням Програми покладено на постійну комісію з питань комунальної власності, житлово - комунального господарства, енергозбереження та транспорту. </w:t>
      </w:r>
    </w:p>
    <w:p w:rsidR="00FB0B01" w:rsidRPr="00D36309" w:rsidRDefault="00FB0B01" w:rsidP="00FB0B01">
      <w:pPr>
        <w:contextualSpacing/>
        <w:jc w:val="both"/>
        <w:rPr>
          <w:rFonts w:ascii="Times New Roman" w:hAnsi="Times New Roman" w:cs="Times New Roman"/>
          <w:bCs/>
          <w:color w:val="000000"/>
          <w:sz w:val="24"/>
          <w:szCs w:val="24"/>
          <w:lang w:val="uk-UA" w:eastAsia="ru-RU"/>
        </w:rPr>
      </w:pPr>
    </w:p>
    <w:p w:rsidR="00FB0B01" w:rsidRPr="00D36309" w:rsidRDefault="00FB0B01" w:rsidP="00FB0B01">
      <w:pPr>
        <w:contextualSpacing/>
        <w:jc w:val="both"/>
        <w:rPr>
          <w:rFonts w:ascii="Times New Roman" w:hAnsi="Times New Roman" w:cs="Times New Roman"/>
          <w:bCs/>
          <w:color w:val="000000"/>
          <w:sz w:val="24"/>
          <w:szCs w:val="24"/>
          <w:lang w:val="uk-UA" w:eastAsia="ru-RU"/>
        </w:rPr>
      </w:pPr>
    </w:p>
    <w:p w:rsidR="00FB0B01" w:rsidRPr="00D36309" w:rsidRDefault="00FB0B01" w:rsidP="00FB0B01">
      <w:pPr>
        <w:contextualSpacing/>
        <w:jc w:val="both"/>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 xml:space="preserve">Сільський голова         </w:t>
      </w:r>
      <w:r w:rsidRPr="00D36309">
        <w:rPr>
          <w:rFonts w:ascii="Times New Roman" w:hAnsi="Times New Roman" w:cs="Times New Roman"/>
          <w:b/>
          <w:bCs/>
          <w:color w:val="000000"/>
          <w:sz w:val="24"/>
          <w:szCs w:val="24"/>
          <w:lang w:val="uk-UA" w:eastAsia="ru-RU"/>
        </w:rPr>
        <w:t xml:space="preserve">                                                                                   </w:t>
      </w:r>
      <w:r>
        <w:rPr>
          <w:rFonts w:ascii="Times New Roman" w:hAnsi="Times New Roman" w:cs="Times New Roman"/>
          <w:b/>
          <w:bCs/>
          <w:color w:val="000000"/>
          <w:sz w:val="24"/>
          <w:szCs w:val="24"/>
          <w:lang w:val="uk-UA" w:eastAsia="ru-RU"/>
        </w:rPr>
        <w:t>Наталія КРУПИЦЯ</w:t>
      </w:r>
    </w:p>
    <w:p w:rsidR="00FB0B01" w:rsidRPr="00D36309" w:rsidRDefault="00FB0B01" w:rsidP="00FB0B01">
      <w:pPr>
        <w:contextualSpacing/>
        <w:jc w:val="both"/>
        <w:rPr>
          <w:rFonts w:ascii="Times New Roman" w:hAnsi="Times New Roman" w:cs="Times New Roman"/>
          <w:b/>
          <w:bCs/>
          <w:color w:val="000000"/>
          <w:sz w:val="24"/>
          <w:szCs w:val="24"/>
          <w:lang w:val="uk-UA" w:eastAsia="ru-RU"/>
        </w:rPr>
        <w:sectPr w:rsidR="00FB0B01" w:rsidRPr="00D36309" w:rsidSect="00FB0B01">
          <w:pgSz w:w="11906" w:h="16838"/>
          <w:pgMar w:top="426" w:right="566" w:bottom="709" w:left="1701" w:header="709" w:footer="709" w:gutter="0"/>
          <w:cols w:space="708"/>
          <w:docGrid w:linePitch="360"/>
        </w:sectPr>
      </w:pPr>
      <w:r w:rsidRPr="00D36309">
        <w:rPr>
          <w:rFonts w:ascii="Times New Roman" w:hAnsi="Times New Roman" w:cs="Times New Roman"/>
          <w:b/>
          <w:bCs/>
          <w:color w:val="000000"/>
          <w:sz w:val="24"/>
          <w:szCs w:val="24"/>
          <w:lang w:val="uk-UA" w:eastAsia="ru-RU"/>
        </w:rPr>
        <w:t xml:space="preserve">                                    </w:t>
      </w:r>
    </w:p>
    <w:p w:rsidR="00FB0B01" w:rsidRPr="00D36309" w:rsidRDefault="00FB0B01" w:rsidP="00FB0B01">
      <w:pPr>
        <w:spacing w:line="240" w:lineRule="auto"/>
        <w:contextualSpacing/>
        <w:jc w:val="both"/>
        <w:rPr>
          <w:rFonts w:ascii="Times New Roman" w:eastAsia="Times New Roman" w:hAnsi="Times New Roman" w:cs="Times New Roman"/>
          <w:bCs/>
          <w:color w:val="000000"/>
          <w:sz w:val="24"/>
          <w:szCs w:val="24"/>
          <w:lang w:val="uk-UA" w:eastAsia="ru-RU"/>
        </w:rPr>
      </w:pPr>
    </w:p>
    <w:p w:rsidR="00FB0B01" w:rsidRPr="00D36309" w:rsidRDefault="00FB0B01" w:rsidP="00FB0B01">
      <w:pPr>
        <w:spacing w:after="0" w:line="240" w:lineRule="auto"/>
        <w:rPr>
          <w:rFonts w:ascii="Times New Roman" w:eastAsia="Times New Roman" w:hAnsi="Times New Roman" w:cs="Times New Roman"/>
          <w:bCs/>
          <w:color w:val="000000"/>
          <w:sz w:val="24"/>
          <w:szCs w:val="24"/>
          <w:lang w:val="uk-UA" w:eastAsia="ru-RU"/>
        </w:rPr>
      </w:pPr>
    </w:p>
    <w:tbl>
      <w:tblPr>
        <w:tblStyle w:val="a5"/>
        <w:tblpPr w:leftFromText="180" w:rightFromText="180" w:vertAnchor="page" w:horzAnchor="page" w:tblpX="391" w:tblpY="1696"/>
        <w:tblW w:w="15871" w:type="dxa"/>
        <w:tblLayout w:type="fixed"/>
        <w:tblLook w:val="04A0" w:firstRow="1" w:lastRow="0" w:firstColumn="1" w:lastColumn="0" w:noHBand="0" w:noVBand="1"/>
      </w:tblPr>
      <w:tblGrid>
        <w:gridCol w:w="704"/>
        <w:gridCol w:w="1701"/>
        <w:gridCol w:w="1843"/>
        <w:gridCol w:w="1843"/>
        <w:gridCol w:w="708"/>
        <w:gridCol w:w="1134"/>
        <w:gridCol w:w="1276"/>
        <w:gridCol w:w="1418"/>
        <w:gridCol w:w="992"/>
        <w:gridCol w:w="709"/>
        <w:gridCol w:w="1275"/>
        <w:gridCol w:w="2268"/>
      </w:tblGrid>
      <w:tr w:rsidR="00FB0B01" w:rsidRPr="00D36309" w:rsidTr="00FB0B01">
        <w:tc>
          <w:tcPr>
            <w:tcW w:w="704"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 з/п</w:t>
            </w:r>
          </w:p>
        </w:tc>
        <w:tc>
          <w:tcPr>
            <w:tcW w:w="1701"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Завдання</w:t>
            </w:r>
          </w:p>
        </w:tc>
        <w:tc>
          <w:tcPr>
            <w:tcW w:w="1843"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Зміст заходів</w:t>
            </w:r>
          </w:p>
        </w:tc>
        <w:tc>
          <w:tcPr>
            <w:tcW w:w="1843"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Цільова група (жінки/чоловіки різних груп)</w:t>
            </w:r>
          </w:p>
        </w:tc>
        <w:tc>
          <w:tcPr>
            <w:tcW w:w="708"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Термін виконання</w:t>
            </w:r>
          </w:p>
        </w:tc>
        <w:tc>
          <w:tcPr>
            <w:tcW w:w="1134"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Виконавець</w:t>
            </w:r>
          </w:p>
        </w:tc>
        <w:tc>
          <w:tcPr>
            <w:tcW w:w="1276"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Джерела фінансування</w:t>
            </w:r>
          </w:p>
        </w:tc>
        <w:tc>
          <w:tcPr>
            <w:tcW w:w="4394" w:type="dxa"/>
            <w:gridSpan w:val="4"/>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Обсяги фінансування, грн.</w:t>
            </w:r>
          </w:p>
        </w:tc>
        <w:tc>
          <w:tcPr>
            <w:tcW w:w="2268"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Очікуваний результат</w:t>
            </w:r>
          </w:p>
        </w:tc>
      </w:tr>
      <w:tr w:rsidR="00FB0B01" w:rsidRPr="00D36309" w:rsidTr="00FB0B01">
        <w:trPr>
          <w:trHeight w:val="583"/>
        </w:trPr>
        <w:tc>
          <w:tcPr>
            <w:tcW w:w="704" w:type="dxa"/>
            <w:vMerge w:val="restart"/>
          </w:tcPr>
          <w:p w:rsidR="00FB0B01" w:rsidRPr="00D36309" w:rsidRDefault="00FB0B01" w:rsidP="00FB0B01">
            <w:pPr>
              <w:jc w:val="center"/>
              <w:rPr>
                <w:rFonts w:ascii="Times New Roman" w:eastAsia="Times New Roman" w:hAnsi="Times New Roman" w:cs="Times New Roman"/>
                <w:b/>
                <w:sz w:val="24"/>
                <w:szCs w:val="24"/>
                <w:lang w:val="uk-UA" w:eastAsia="ru-RU"/>
              </w:rPr>
            </w:pPr>
            <w:r w:rsidRPr="00D36309">
              <w:rPr>
                <w:rFonts w:ascii="Times New Roman" w:eastAsia="Times New Roman" w:hAnsi="Times New Roman" w:cs="Times New Roman"/>
                <w:b/>
                <w:sz w:val="24"/>
                <w:szCs w:val="24"/>
                <w:lang w:val="uk-UA" w:eastAsia="ru-RU"/>
              </w:rPr>
              <w:t>1</w:t>
            </w:r>
          </w:p>
        </w:tc>
        <w:tc>
          <w:tcPr>
            <w:tcW w:w="1701" w:type="dxa"/>
            <w:vMerge w:val="restart"/>
          </w:tcPr>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hAnsi="Times New Roman" w:cs="Times New Roman"/>
                <w:sz w:val="24"/>
                <w:szCs w:val="24"/>
                <w:lang w:val="uk-UA" w:eastAsia="ru-RU"/>
              </w:rPr>
              <w:t>Організація благоустрою населених пунктів громади</w:t>
            </w:r>
          </w:p>
        </w:tc>
        <w:tc>
          <w:tcPr>
            <w:tcW w:w="1843" w:type="dxa"/>
            <w:vMerge w:val="restart"/>
          </w:tcPr>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Створення належних умов життєзабезпечення шляхом проведення робіт із благоустрою території населених пунктів громади</w:t>
            </w:r>
          </w:p>
        </w:tc>
        <w:tc>
          <w:tcPr>
            <w:tcW w:w="1843" w:type="dxa"/>
            <w:vMerge w:val="restart"/>
          </w:tcPr>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Мешканці громади, споживачі послуг (жінки/чоловіки різних груп)</w:t>
            </w:r>
          </w:p>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 xml:space="preserve">Жінки – 11 600 </w:t>
            </w:r>
          </w:p>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Чоловіки – 8 613</w:t>
            </w:r>
          </w:p>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Діти до 15 років - 4034</w:t>
            </w:r>
          </w:p>
        </w:tc>
        <w:tc>
          <w:tcPr>
            <w:tcW w:w="708" w:type="dxa"/>
            <w:vMerge w:val="restart"/>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2023 – 2025 роки</w:t>
            </w:r>
          </w:p>
        </w:tc>
        <w:tc>
          <w:tcPr>
            <w:tcW w:w="1134" w:type="dxa"/>
            <w:vMerge w:val="restart"/>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КП «Надія»</w:t>
            </w:r>
          </w:p>
        </w:tc>
        <w:tc>
          <w:tcPr>
            <w:tcW w:w="1276" w:type="dxa"/>
            <w:vMerge w:val="restart"/>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Місцевий бюджет</w:t>
            </w:r>
          </w:p>
        </w:tc>
        <w:tc>
          <w:tcPr>
            <w:tcW w:w="1418" w:type="dxa"/>
          </w:tcPr>
          <w:p w:rsidR="00FB0B01" w:rsidRPr="00D36309" w:rsidRDefault="00FB0B01" w:rsidP="00FB0B01">
            <w:pPr>
              <w:jc w:val="center"/>
              <w:rPr>
                <w:rFonts w:ascii="Times New Roman" w:eastAsia="Times New Roman" w:hAnsi="Times New Roman" w:cs="Times New Roman"/>
                <w:b/>
                <w:sz w:val="24"/>
                <w:szCs w:val="24"/>
                <w:lang w:val="uk-UA" w:eastAsia="ru-RU"/>
              </w:rPr>
            </w:pPr>
            <w:r w:rsidRPr="00D36309">
              <w:rPr>
                <w:rFonts w:ascii="Times New Roman" w:eastAsia="Times New Roman" w:hAnsi="Times New Roman" w:cs="Times New Roman"/>
                <w:b/>
                <w:sz w:val="24"/>
                <w:szCs w:val="24"/>
                <w:lang w:val="uk-UA" w:eastAsia="ru-RU"/>
              </w:rPr>
              <w:t>2023 рік</w:t>
            </w:r>
          </w:p>
        </w:tc>
        <w:tc>
          <w:tcPr>
            <w:tcW w:w="992" w:type="dxa"/>
          </w:tcPr>
          <w:p w:rsidR="00FB0B01" w:rsidRPr="00D36309" w:rsidRDefault="00FB0B01" w:rsidP="00FB0B01">
            <w:pPr>
              <w:jc w:val="center"/>
              <w:rPr>
                <w:rFonts w:ascii="Times New Roman" w:hAnsi="Times New Roman" w:cs="Times New Roman"/>
                <w:b/>
                <w:sz w:val="24"/>
                <w:shd w:val="clear" w:color="auto" w:fill="FFFFFF"/>
                <w:lang w:val="uk-UA" w:eastAsia="ru-RU"/>
              </w:rPr>
            </w:pPr>
            <w:r w:rsidRPr="00D36309">
              <w:rPr>
                <w:rFonts w:ascii="Times New Roman" w:hAnsi="Times New Roman" w:cs="Times New Roman"/>
                <w:b/>
                <w:sz w:val="24"/>
                <w:shd w:val="clear" w:color="auto" w:fill="FFFFFF"/>
                <w:lang w:val="uk-UA" w:eastAsia="ru-RU"/>
              </w:rPr>
              <w:t>2024 рік</w:t>
            </w:r>
          </w:p>
        </w:tc>
        <w:tc>
          <w:tcPr>
            <w:tcW w:w="709" w:type="dxa"/>
          </w:tcPr>
          <w:p w:rsidR="00FB0B01" w:rsidRPr="00D36309" w:rsidRDefault="00FB0B01" w:rsidP="00FB0B01">
            <w:pPr>
              <w:jc w:val="center"/>
              <w:rPr>
                <w:rFonts w:ascii="Times New Roman" w:eastAsia="Times New Roman" w:hAnsi="Times New Roman" w:cs="Times New Roman"/>
                <w:b/>
                <w:lang w:val="uk-UA" w:eastAsia="ru-RU"/>
              </w:rPr>
            </w:pPr>
            <w:r w:rsidRPr="00D36309">
              <w:rPr>
                <w:rFonts w:ascii="Times New Roman" w:eastAsia="Times New Roman" w:hAnsi="Times New Roman" w:cs="Times New Roman"/>
                <w:b/>
                <w:lang w:val="uk-UA" w:eastAsia="ru-RU"/>
              </w:rPr>
              <w:t>2025 рік</w:t>
            </w:r>
          </w:p>
        </w:tc>
        <w:tc>
          <w:tcPr>
            <w:tcW w:w="1275" w:type="dxa"/>
          </w:tcPr>
          <w:p w:rsidR="00FB0B01" w:rsidRPr="00D36309" w:rsidRDefault="00FB0B01" w:rsidP="00FB0B01">
            <w:pPr>
              <w:jc w:val="center"/>
              <w:rPr>
                <w:rFonts w:ascii="Times New Roman" w:eastAsia="Times New Roman" w:hAnsi="Times New Roman" w:cs="Times New Roman"/>
                <w:b/>
                <w:lang w:val="uk-UA" w:eastAsia="ru-RU"/>
              </w:rPr>
            </w:pPr>
            <w:r w:rsidRPr="00D36309">
              <w:rPr>
                <w:rFonts w:ascii="Times New Roman" w:eastAsia="Times New Roman" w:hAnsi="Times New Roman" w:cs="Times New Roman"/>
                <w:b/>
                <w:lang w:val="uk-UA" w:eastAsia="ru-RU"/>
              </w:rPr>
              <w:t>Всього</w:t>
            </w:r>
          </w:p>
        </w:tc>
        <w:tc>
          <w:tcPr>
            <w:tcW w:w="2268" w:type="dxa"/>
            <w:vMerge w:val="restart"/>
          </w:tcPr>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color w:val="000000"/>
                <w:sz w:val="24"/>
                <w:szCs w:val="24"/>
                <w:lang w:val="uk-UA" w:eastAsia="ru-RU"/>
              </w:rPr>
              <w:t>Забезпечення населення житлово – комунальними послугами належних рівня та якості відповідно до національних стандартів</w:t>
            </w:r>
          </w:p>
        </w:tc>
      </w:tr>
      <w:tr w:rsidR="00FB0B01" w:rsidRPr="00D36309" w:rsidTr="00FB0B01">
        <w:trPr>
          <w:trHeight w:val="967"/>
        </w:trPr>
        <w:tc>
          <w:tcPr>
            <w:tcW w:w="704" w:type="dxa"/>
            <w:vMerge/>
          </w:tcPr>
          <w:p w:rsidR="00FB0B01" w:rsidRPr="00D36309" w:rsidRDefault="00FB0B01" w:rsidP="00FB0B01">
            <w:pPr>
              <w:jc w:val="center"/>
              <w:rPr>
                <w:rFonts w:ascii="Times New Roman" w:eastAsia="Times New Roman" w:hAnsi="Times New Roman" w:cs="Times New Roman"/>
                <w:sz w:val="24"/>
                <w:szCs w:val="24"/>
                <w:lang w:val="uk-UA" w:eastAsia="ru-RU"/>
              </w:rPr>
            </w:pPr>
          </w:p>
        </w:tc>
        <w:tc>
          <w:tcPr>
            <w:tcW w:w="1701" w:type="dxa"/>
            <w:vMerge/>
          </w:tcPr>
          <w:p w:rsidR="00FB0B01" w:rsidRPr="00D36309" w:rsidRDefault="00FB0B01" w:rsidP="00FB0B01">
            <w:pPr>
              <w:rPr>
                <w:rFonts w:ascii="Times New Roman" w:hAnsi="Times New Roman" w:cs="Times New Roman"/>
                <w:sz w:val="24"/>
                <w:szCs w:val="24"/>
                <w:lang w:val="uk-UA" w:eastAsia="ru-RU"/>
              </w:rPr>
            </w:pPr>
          </w:p>
        </w:tc>
        <w:tc>
          <w:tcPr>
            <w:tcW w:w="1843" w:type="dxa"/>
            <w:vMerge/>
          </w:tcPr>
          <w:p w:rsidR="00FB0B01" w:rsidRPr="00D36309" w:rsidRDefault="00FB0B01" w:rsidP="00FB0B01">
            <w:pPr>
              <w:rPr>
                <w:rFonts w:ascii="Times New Roman" w:eastAsia="Times New Roman" w:hAnsi="Times New Roman" w:cs="Times New Roman"/>
                <w:sz w:val="24"/>
                <w:szCs w:val="24"/>
                <w:lang w:val="uk-UA" w:eastAsia="ru-RU"/>
              </w:rPr>
            </w:pPr>
          </w:p>
        </w:tc>
        <w:tc>
          <w:tcPr>
            <w:tcW w:w="1843" w:type="dxa"/>
            <w:vMerge/>
          </w:tcPr>
          <w:p w:rsidR="00FB0B01" w:rsidRPr="00D36309" w:rsidRDefault="00FB0B01" w:rsidP="00FB0B01">
            <w:pPr>
              <w:rPr>
                <w:rFonts w:ascii="Times New Roman" w:eastAsia="Times New Roman" w:hAnsi="Times New Roman" w:cs="Times New Roman"/>
                <w:sz w:val="24"/>
                <w:szCs w:val="24"/>
                <w:lang w:val="uk-UA" w:eastAsia="ru-RU"/>
              </w:rPr>
            </w:pPr>
          </w:p>
        </w:tc>
        <w:tc>
          <w:tcPr>
            <w:tcW w:w="708" w:type="dxa"/>
            <w:vMerge/>
          </w:tcPr>
          <w:p w:rsidR="00FB0B01" w:rsidRPr="00D36309" w:rsidRDefault="00FB0B01" w:rsidP="00FB0B01">
            <w:pPr>
              <w:jc w:val="center"/>
              <w:rPr>
                <w:rFonts w:ascii="Times New Roman" w:eastAsia="Times New Roman" w:hAnsi="Times New Roman" w:cs="Times New Roman"/>
                <w:sz w:val="24"/>
                <w:szCs w:val="24"/>
                <w:lang w:val="uk-UA" w:eastAsia="ru-RU"/>
              </w:rPr>
            </w:pPr>
          </w:p>
        </w:tc>
        <w:tc>
          <w:tcPr>
            <w:tcW w:w="1134" w:type="dxa"/>
            <w:vMerge/>
          </w:tcPr>
          <w:p w:rsidR="00FB0B01" w:rsidRPr="00D36309" w:rsidRDefault="00FB0B01" w:rsidP="00FB0B01">
            <w:pPr>
              <w:jc w:val="center"/>
              <w:rPr>
                <w:rFonts w:ascii="Times New Roman" w:eastAsia="Times New Roman" w:hAnsi="Times New Roman" w:cs="Times New Roman"/>
                <w:sz w:val="24"/>
                <w:szCs w:val="24"/>
                <w:lang w:val="uk-UA" w:eastAsia="ru-RU"/>
              </w:rPr>
            </w:pPr>
          </w:p>
        </w:tc>
        <w:tc>
          <w:tcPr>
            <w:tcW w:w="1276" w:type="dxa"/>
            <w:vMerge/>
          </w:tcPr>
          <w:p w:rsidR="00FB0B01" w:rsidRPr="00D36309" w:rsidRDefault="00FB0B01" w:rsidP="00FB0B01">
            <w:pPr>
              <w:jc w:val="center"/>
              <w:rPr>
                <w:rFonts w:ascii="Times New Roman" w:eastAsia="Times New Roman" w:hAnsi="Times New Roman" w:cs="Times New Roman"/>
                <w:sz w:val="24"/>
                <w:szCs w:val="24"/>
                <w:lang w:val="uk-UA" w:eastAsia="ru-RU"/>
              </w:rPr>
            </w:pPr>
          </w:p>
        </w:tc>
        <w:tc>
          <w:tcPr>
            <w:tcW w:w="1418" w:type="dxa"/>
          </w:tcPr>
          <w:p w:rsidR="00FB0B01" w:rsidRPr="00D36309" w:rsidRDefault="00B344CE" w:rsidP="00FB0B01">
            <w:pPr>
              <w:jc w:val="center"/>
              <w:rPr>
                <w:rFonts w:ascii="Times New Roman" w:eastAsia="Times New Roman" w:hAnsi="Times New Roman" w:cs="Times New Roman"/>
                <w:b/>
                <w:szCs w:val="24"/>
                <w:lang w:val="uk-UA" w:eastAsia="ru-RU"/>
              </w:rPr>
            </w:pPr>
            <w:r>
              <w:rPr>
                <w:rFonts w:ascii="Times New Roman" w:eastAsia="Times New Roman" w:hAnsi="Times New Roman" w:cs="Times New Roman"/>
                <w:b/>
                <w:szCs w:val="24"/>
                <w:lang w:val="uk-UA" w:eastAsia="ru-RU"/>
              </w:rPr>
              <w:t>16160298</w:t>
            </w:r>
            <w:r w:rsidR="00FB0B01" w:rsidRPr="00E55620">
              <w:rPr>
                <w:rFonts w:ascii="Times New Roman" w:eastAsia="Times New Roman" w:hAnsi="Times New Roman" w:cs="Times New Roman"/>
                <w:b/>
                <w:szCs w:val="24"/>
                <w:lang w:val="uk-UA" w:eastAsia="ru-RU"/>
              </w:rPr>
              <w:t xml:space="preserve"> </w:t>
            </w:r>
          </w:p>
        </w:tc>
        <w:tc>
          <w:tcPr>
            <w:tcW w:w="992" w:type="dxa"/>
          </w:tcPr>
          <w:p w:rsidR="00FB0B01" w:rsidRPr="00D36309" w:rsidRDefault="00FB0B01" w:rsidP="00FB0B01">
            <w:pPr>
              <w:jc w:val="center"/>
              <w:rPr>
                <w:rFonts w:ascii="Times New Roman" w:eastAsia="Times New Roman" w:hAnsi="Times New Roman" w:cs="Times New Roman"/>
                <w:szCs w:val="24"/>
                <w:lang w:val="uk-UA" w:eastAsia="ru-RU"/>
              </w:rPr>
            </w:pPr>
          </w:p>
        </w:tc>
        <w:tc>
          <w:tcPr>
            <w:tcW w:w="709" w:type="dxa"/>
          </w:tcPr>
          <w:p w:rsidR="00FB0B01" w:rsidRPr="00D36309" w:rsidRDefault="00FB0B01" w:rsidP="00FB0B01">
            <w:pPr>
              <w:jc w:val="center"/>
              <w:rPr>
                <w:rFonts w:ascii="Times New Roman" w:eastAsia="Times New Roman" w:hAnsi="Times New Roman" w:cs="Times New Roman"/>
                <w:b/>
                <w:sz w:val="24"/>
                <w:szCs w:val="24"/>
                <w:lang w:val="uk-UA" w:eastAsia="ru-RU"/>
              </w:rPr>
            </w:pPr>
          </w:p>
        </w:tc>
        <w:tc>
          <w:tcPr>
            <w:tcW w:w="1275" w:type="dxa"/>
          </w:tcPr>
          <w:p w:rsidR="00FB0B01" w:rsidRPr="00D36309" w:rsidRDefault="00B344CE" w:rsidP="00B344CE">
            <w:pPr>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Cs w:val="24"/>
                <w:lang w:val="uk-UA" w:eastAsia="ru-RU"/>
              </w:rPr>
              <w:t>16160298</w:t>
            </w:r>
          </w:p>
        </w:tc>
        <w:tc>
          <w:tcPr>
            <w:tcW w:w="2268" w:type="dxa"/>
            <w:vMerge/>
          </w:tcPr>
          <w:p w:rsidR="00FB0B01" w:rsidRPr="00D36309" w:rsidRDefault="00FB0B01" w:rsidP="00FB0B01">
            <w:pPr>
              <w:rPr>
                <w:rFonts w:ascii="Times New Roman" w:eastAsia="Times New Roman" w:hAnsi="Times New Roman" w:cs="Times New Roman"/>
                <w:color w:val="000000"/>
                <w:sz w:val="24"/>
                <w:szCs w:val="24"/>
                <w:lang w:val="uk-UA" w:eastAsia="ru-RU"/>
              </w:rPr>
            </w:pPr>
          </w:p>
        </w:tc>
      </w:tr>
      <w:tr w:rsidR="00FB0B01" w:rsidRPr="00D36309" w:rsidTr="00FB0B01">
        <w:trPr>
          <w:trHeight w:val="4420"/>
        </w:trPr>
        <w:tc>
          <w:tcPr>
            <w:tcW w:w="704"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1.1</w:t>
            </w:r>
          </w:p>
        </w:tc>
        <w:tc>
          <w:tcPr>
            <w:tcW w:w="1701" w:type="dxa"/>
          </w:tcPr>
          <w:p w:rsidR="00FB0B01" w:rsidRPr="00D36309" w:rsidRDefault="00FB0B01" w:rsidP="00FB0B01">
            <w:pPr>
              <w:pStyle w:val="a3"/>
              <w:rPr>
                <w:rFonts w:ascii="Times New Roman" w:hAnsi="Times New Roman" w:cs="Times New Roman"/>
                <w:sz w:val="24"/>
                <w:szCs w:val="24"/>
                <w:lang w:val="uk-UA" w:eastAsia="ru-RU"/>
              </w:rPr>
            </w:pPr>
            <w:r w:rsidRPr="00D36309">
              <w:rPr>
                <w:rFonts w:ascii="Times New Roman" w:hAnsi="Times New Roman" w:cs="Times New Roman"/>
                <w:sz w:val="24"/>
                <w:shd w:val="clear" w:color="auto" w:fill="FFFFFF"/>
                <w:lang w:val="uk-UA"/>
              </w:rPr>
              <w:t>Дотримання економічних, правових та організаційних засад оплати праці працівників, спрямованих на забезпечення відтворювальної і стимулюючої функцій заробітної плати</w:t>
            </w:r>
          </w:p>
        </w:tc>
        <w:tc>
          <w:tcPr>
            <w:tcW w:w="1843" w:type="dxa"/>
          </w:tcPr>
          <w:p w:rsidR="00FB0B01" w:rsidRPr="00D36309" w:rsidRDefault="00FB0B01" w:rsidP="00FB0B01">
            <w:pPr>
              <w:pStyle w:val="a3"/>
              <w:rPr>
                <w:rFonts w:ascii="Times New Roman" w:hAnsi="Times New Roman" w:cs="Times New Roman"/>
                <w:sz w:val="24"/>
                <w:szCs w:val="24"/>
                <w:lang w:val="uk-UA" w:eastAsia="ru-RU"/>
              </w:rPr>
            </w:pPr>
            <w:r w:rsidRPr="00D36309">
              <w:rPr>
                <w:rFonts w:ascii="Times New Roman" w:hAnsi="Times New Roman" w:cs="Times New Roman"/>
                <w:sz w:val="24"/>
                <w:szCs w:val="24"/>
                <w:lang w:val="uk-UA" w:eastAsia="ru-RU"/>
              </w:rPr>
              <w:t xml:space="preserve">Оплата праці з нарахуваннями </w:t>
            </w:r>
          </w:p>
          <w:p w:rsidR="00FB0B01" w:rsidRPr="00D36309" w:rsidRDefault="00FB0B01" w:rsidP="00FB0B01">
            <w:pPr>
              <w:rPr>
                <w:rFonts w:ascii="Times New Roman" w:eastAsia="Times New Roman" w:hAnsi="Times New Roman" w:cs="Times New Roman"/>
                <w:sz w:val="24"/>
                <w:szCs w:val="24"/>
                <w:lang w:val="uk-UA" w:eastAsia="ru-RU"/>
              </w:rPr>
            </w:pPr>
          </w:p>
        </w:tc>
        <w:tc>
          <w:tcPr>
            <w:tcW w:w="1843" w:type="dxa"/>
          </w:tcPr>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Працівники підприємства (жінки/чоловіки різних груп)</w:t>
            </w:r>
          </w:p>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Жінки – 24</w:t>
            </w:r>
          </w:p>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Чоловіки – 40</w:t>
            </w:r>
          </w:p>
          <w:p w:rsidR="00FB0B01" w:rsidRPr="00D36309" w:rsidRDefault="00FB0B01" w:rsidP="00FB0B01">
            <w:pPr>
              <w:rPr>
                <w:rFonts w:ascii="Times New Roman" w:eastAsia="Times New Roman" w:hAnsi="Times New Roman" w:cs="Times New Roman"/>
                <w:sz w:val="24"/>
                <w:szCs w:val="24"/>
                <w:lang w:val="uk-UA" w:eastAsia="ru-RU"/>
              </w:rPr>
            </w:pPr>
          </w:p>
        </w:tc>
        <w:tc>
          <w:tcPr>
            <w:tcW w:w="708"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2023 – 2025 роки</w:t>
            </w:r>
          </w:p>
        </w:tc>
        <w:tc>
          <w:tcPr>
            <w:tcW w:w="1134"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КП «Надія»</w:t>
            </w:r>
          </w:p>
        </w:tc>
        <w:tc>
          <w:tcPr>
            <w:tcW w:w="1276"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Місцевий бюджет</w:t>
            </w:r>
          </w:p>
        </w:tc>
        <w:tc>
          <w:tcPr>
            <w:tcW w:w="1418" w:type="dxa"/>
          </w:tcPr>
          <w:p w:rsidR="00FB0B01" w:rsidRDefault="00FB0B01" w:rsidP="00FB0B01">
            <w:pPr>
              <w:jc w:val="center"/>
              <w:rPr>
                <w:rFonts w:ascii="Times New Roman" w:eastAsia="Times New Roman" w:hAnsi="Times New Roman" w:cs="Times New Roman"/>
                <w:szCs w:val="24"/>
                <w:lang w:val="uk-UA" w:eastAsia="ru-RU"/>
              </w:rPr>
            </w:pPr>
          </w:p>
          <w:p w:rsidR="00FB0B01" w:rsidRPr="00D36309" w:rsidRDefault="00FB0B01" w:rsidP="00FB0B01">
            <w:pPr>
              <w:jc w:val="center"/>
              <w:rPr>
                <w:rFonts w:ascii="Times New Roman" w:eastAsia="Times New Roman" w:hAnsi="Times New Roman" w:cs="Times New Roman"/>
                <w:szCs w:val="24"/>
                <w:lang w:val="uk-UA" w:eastAsia="ru-RU"/>
              </w:rPr>
            </w:pPr>
            <w:r w:rsidRPr="00D36309">
              <w:rPr>
                <w:rFonts w:ascii="Times New Roman" w:eastAsia="Times New Roman" w:hAnsi="Times New Roman" w:cs="Times New Roman"/>
                <w:szCs w:val="24"/>
                <w:lang w:val="uk-UA" w:eastAsia="ru-RU"/>
              </w:rPr>
              <w:t>13645378</w:t>
            </w:r>
          </w:p>
        </w:tc>
        <w:tc>
          <w:tcPr>
            <w:tcW w:w="992" w:type="dxa"/>
          </w:tcPr>
          <w:p w:rsidR="00FB0B01" w:rsidRPr="00D36309" w:rsidRDefault="00FB0B01" w:rsidP="00FB0B01">
            <w:pPr>
              <w:jc w:val="center"/>
              <w:rPr>
                <w:rFonts w:ascii="Times New Roman" w:eastAsia="Times New Roman" w:hAnsi="Times New Roman" w:cs="Times New Roman"/>
                <w:szCs w:val="24"/>
                <w:lang w:val="uk-UA" w:eastAsia="ru-RU"/>
              </w:rPr>
            </w:pPr>
          </w:p>
        </w:tc>
        <w:tc>
          <w:tcPr>
            <w:tcW w:w="709" w:type="dxa"/>
          </w:tcPr>
          <w:p w:rsidR="00FB0B01" w:rsidRPr="00D36309" w:rsidRDefault="00FB0B01" w:rsidP="00FB0B01">
            <w:pPr>
              <w:jc w:val="center"/>
              <w:rPr>
                <w:rFonts w:ascii="Times New Roman" w:eastAsia="Times New Roman" w:hAnsi="Times New Roman" w:cs="Times New Roman"/>
                <w:b/>
                <w:lang w:val="uk-UA" w:eastAsia="ru-RU"/>
              </w:rPr>
            </w:pPr>
          </w:p>
        </w:tc>
        <w:tc>
          <w:tcPr>
            <w:tcW w:w="1275" w:type="dxa"/>
          </w:tcPr>
          <w:p w:rsidR="00FB0B01" w:rsidRDefault="00FB0B01" w:rsidP="00FB0B01">
            <w:pPr>
              <w:jc w:val="center"/>
              <w:rPr>
                <w:rFonts w:ascii="Times New Roman" w:eastAsia="Times New Roman" w:hAnsi="Times New Roman" w:cs="Times New Roman"/>
                <w:szCs w:val="24"/>
                <w:lang w:val="uk-UA" w:eastAsia="ru-RU"/>
              </w:rPr>
            </w:pPr>
          </w:p>
          <w:p w:rsidR="00FB0B01" w:rsidRPr="00D36309" w:rsidRDefault="00FB0B01" w:rsidP="00FB0B01">
            <w:pPr>
              <w:jc w:val="center"/>
              <w:rPr>
                <w:rFonts w:ascii="Times New Roman" w:eastAsia="Times New Roman" w:hAnsi="Times New Roman" w:cs="Times New Roman"/>
                <w:b/>
                <w:lang w:val="uk-UA" w:eastAsia="ru-RU"/>
              </w:rPr>
            </w:pPr>
            <w:r w:rsidRPr="00D36309">
              <w:rPr>
                <w:rFonts w:ascii="Times New Roman" w:eastAsia="Times New Roman" w:hAnsi="Times New Roman" w:cs="Times New Roman"/>
                <w:szCs w:val="24"/>
                <w:lang w:val="uk-UA" w:eastAsia="ru-RU"/>
              </w:rPr>
              <w:t>13645378</w:t>
            </w:r>
          </w:p>
        </w:tc>
        <w:tc>
          <w:tcPr>
            <w:tcW w:w="2268" w:type="dxa"/>
          </w:tcPr>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color w:val="000000"/>
                <w:sz w:val="24"/>
                <w:szCs w:val="24"/>
                <w:lang w:val="uk-UA" w:eastAsia="ru-RU"/>
              </w:rPr>
              <w:t>Забезпечення населення житлово – комунальними послугами належних рівня та якості відповідно до національних стандартів</w:t>
            </w:r>
          </w:p>
        </w:tc>
      </w:tr>
      <w:tr w:rsidR="00FB0B01" w:rsidRPr="00D36309" w:rsidTr="00FB0B01">
        <w:trPr>
          <w:trHeight w:val="3312"/>
        </w:trPr>
        <w:tc>
          <w:tcPr>
            <w:tcW w:w="704"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lastRenderedPageBreak/>
              <w:t>1.2</w:t>
            </w:r>
          </w:p>
        </w:tc>
        <w:tc>
          <w:tcPr>
            <w:tcW w:w="1701" w:type="dxa"/>
          </w:tcPr>
          <w:p w:rsidR="00FB0B01" w:rsidRPr="00D36309" w:rsidRDefault="00FB0B01" w:rsidP="00FB0B01">
            <w:pPr>
              <w:pStyle w:val="a3"/>
              <w:rPr>
                <w:rFonts w:ascii="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Створення належних умов життєзабезпечення шляхом проведення робіт із благоустрою території населених пунктів громади</w:t>
            </w:r>
          </w:p>
        </w:tc>
        <w:tc>
          <w:tcPr>
            <w:tcW w:w="1843" w:type="dxa"/>
          </w:tcPr>
          <w:p w:rsidR="00FB0B01" w:rsidRPr="00D36309" w:rsidRDefault="00FB0B01" w:rsidP="00FB0B01">
            <w:pPr>
              <w:pStyle w:val="a3"/>
              <w:rPr>
                <w:rFonts w:ascii="Times New Roman" w:hAnsi="Times New Roman" w:cs="Times New Roman"/>
                <w:sz w:val="24"/>
                <w:szCs w:val="24"/>
                <w:lang w:val="uk-UA" w:eastAsia="ru-RU"/>
              </w:rPr>
            </w:pPr>
            <w:r w:rsidRPr="00D36309">
              <w:rPr>
                <w:rFonts w:ascii="Times New Roman" w:hAnsi="Times New Roman" w:cs="Times New Roman"/>
                <w:sz w:val="24"/>
                <w:szCs w:val="24"/>
                <w:lang w:val="uk-UA" w:eastAsia="ru-RU"/>
              </w:rPr>
              <w:t>Придбання господарських товарів</w:t>
            </w:r>
          </w:p>
          <w:p w:rsidR="00FB0B01" w:rsidRPr="00D36309" w:rsidRDefault="00FB0B01" w:rsidP="00FB0B01">
            <w:pPr>
              <w:rPr>
                <w:rFonts w:ascii="Times New Roman" w:eastAsia="Times New Roman" w:hAnsi="Times New Roman" w:cs="Times New Roman"/>
                <w:sz w:val="24"/>
                <w:szCs w:val="24"/>
                <w:lang w:val="uk-UA" w:eastAsia="ru-RU"/>
              </w:rPr>
            </w:pPr>
          </w:p>
        </w:tc>
        <w:tc>
          <w:tcPr>
            <w:tcW w:w="1843" w:type="dxa"/>
          </w:tcPr>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Працівники підприємства (жінки/чоловіки різних груп)</w:t>
            </w:r>
          </w:p>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Жінки – 24</w:t>
            </w:r>
          </w:p>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Чоловіки – 40</w:t>
            </w:r>
          </w:p>
          <w:p w:rsidR="00FB0B01" w:rsidRPr="00D36309" w:rsidRDefault="00FB0B01" w:rsidP="00FB0B01">
            <w:pPr>
              <w:rPr>
                <w:rFonts w:ascii="Times New Roman" w:eastAsia="Times New Roman" w:hAnsi="Times New Roman" w:cs="Times New Roman"/>
                <w:sz w:val="24"/>
                <w:szCs w:val="24"/>
                <w:lang w:val="uk-UA" w:eastAsia="ru-RU"/>
              </w:rPr>
            </w:pPr>
          </w:p>
        </w:tc>
        <w:tc>
          <w:tcPr>
            <w:tcW w:w="708"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2023 – 2025 роки</w:t>
            </w:r>
          </w:p>
        </w:tc>
        <w:tc>
          <w:tcPr>
            <w:tcW w:w="1134"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КП «Надія»</w:t>
            </w:r>
          </w:p>
        </w:tc>
        <w:tc>
          <w:tcPr>
            <w:tcW w:w="1276"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Місцевий бюджет</w:t>
            </w:r>
          </w:p>
        </w:tc>
        <w:tc>
          <w:tcPr>
            <w:tcW w:w="1418" w:type="dxa"/>
          </w:tcPr>
          <w:p w:rsidR="00FB0B01" w:rsidRPr="00D36309" w:rsidRDefault="00FB0B01" w:rsidP="00FB0B01">
            <w:pPr>
              <w:jc w:val="center"/>
              <w:rPr>
                <w:rFonts w:ascii="Times New Roman" w:eastAsia="Times New Roman" w:hAnsi="Times New Roman" w:cs="Times New Roman"/>
                <w:szCs w:val="24"/>
                <w:lang w:val="uk-UA" w:eastAsia="ru-RU"/>
              </w:rPr>
            </w:pPr>
            <w:r w:rsidRPr="00D36309">
              <w:rPr>
                <w:rFonts w:ascii="Times New Roman" w:eastAsia="Times New Roman" w:hAnsi="Times New Roman" w:cs="Times New Roman"/>
                <w:szCs w:val="24"/>
                <w:lang w:val="uk-UA" w:eastAsia="ru-RU"/>
              </w:rPr>
              <w:t>80000</w:t>
            </w:r>
          </w:p>
        </w:tc>
        <w:tc>
          <w:tcPr>
            <w:tcW w:w="992" w:type="dxa"/>
          </w:tcPr>
          <w:p w:rsidR="00FB0B01" w:rsidRPr="00D36309" w:rsidRDefault="00FB0B01" w:rsidP="00FB0B01">
            <w:pPr>
              <w:jc w:val="center"/>
              <w:rPr>
                <w:rFonts w:ascii="Times New Roman" w:eastAsia="Times New Roman" w:hAnsi="Times New Roman" w:cs="Times New Roman"/>
                <w:szCs w:val="24"/>
                <w:lang w:val="uk-UA" w:eastAsia="ru-RU"/>
              </w:rPr>
            </w:pPr>
          </w:p>
        </w:tc>
        <w:tc>
          <w:tcPr>
            <w:tcW w:w="709" w:type="dxa"/>
          </w:tcPr>
          <w:p w:rsidR="00FB0B01" w:rsidRPr="00D36309" w:rsidRDefault="00FB0B01" w:rsidP="00FB0B01">
            <w:pPr>
              <w:jc w:val="center"/>
              <w:rPr>
                <w:rFonts w:ascii="Times New Roman" w:eastAsia="Times New Roman" w:hAnsi="Times New Roman" w:cs="Times New Roman"/>
                <w:b/>
                <w:lang w:val="uk-UA" w:eastAsia="ru-RU"/>
              </w:rPr>
            </w:pPr>
          </w:p>
        </w:tc>
        <w:tc>
          <w:tcPr>
            <w:tcW w:w="1275" w:type="dxa"/>
          </w:tcPr>
          <w:p w:rsidR="00FB0B01" w:rsidRPr="00D36309" w:rsidRDefault="00FB0B01" w:rsidP="00FB0B01">
            <w:pPr>
              <w:jc w:val="center"/>
              <w:rPr>
                <w:rFonts w:ascii="Times New Roman" w:eastAsia="Times New Roman" w:hAnsi="Times New Roman" w:cs="Times New Roman"/>
                <w:lang w:val="uk-UA" w:eastAsia="ru-RU"/>
              </w:rPr>
            </w:pPr>
            <w:r w:rsidRPr="00D36309">
              <w:rPr>
                <w:rFonts w:ascii="Times New Roman" w:eastAsia="Times New Roman" w:hAnsi="Times New Roman" w:cs="Times New Roman"/>
                <w:lang w:val="uk-UA" w:eastAsia="ru-RU"/>
              </w:rPr>
              <w:t>80000</w:t>
            </w:r>
          </w:p>
        </w:tc>
        <w:tc>
          <w:tcPr>
            <w:tcW w:w="2268" w:type="dxa"/>
          </w:tcPr>
          <w:p w:rsidR="00FB0B01" w:rsidRPr="00D36309" w:rsidRDefault="00FB0B01" w:rsidP="00FB0B01">
            <w:pPr>
              <w:rPr>
                <w:rFonts w:ascii="Times New Roman" w:eastAsia="Times New Roman" w:hAnsi="Times New Roman" w:cs="Times New Roman"/>
                <w:color w:val="000000"/>
                <w:sz w:val="24"/>
                <w:szCs w:val="24"/>
                <w:lang w:val="uk-UA" w:eastAsia="ru-RU"/>
              </w:rPr>
            </w:pPr>
            <w:r w:rsidRPr="00D36309">
              <w:rPr>
                <w:rFonts w:ascii="Times New Roman" w:eastAsia="Times New Roman" w:hAnsi="Times New Roman" w:cs="Times New Roman"/>
                <w:color w:val="000000"/>
                <w:sz w:val="24"/>
                <w:szCs w:val="24"/>
                <w:lang w:val="uk-UA" w:eastAsia="ru-RU"/>
              </w:rPr>
              <w:t>Забезпечення населення житлово – комунальними послугами належних рівня та якості відповідно до національних стандартів</w:t>
            </w:r>
          </w:p>
        </w:tc>
      </w:tr>
      <w:tr w:rsidR="00FB0B01" w:rsidRPr="00D36309" w:rsidTr="00FB0B01">
        <w:trPr>
          <w:trHeight w:val="3312"/>
        </w:trPr>
        <w:tc>
          <w:tcPr>
            <w:tcW w:w="704"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1.3</w:t>
            </w:r>
          </w:p>
        </w:tc>
        <w:tc>
          <w:tcPr>
            <w:tcW w:w="1701" w:type="dxa"/>
          </w:tcPr>
          <w:p w:rsidR="00FB0B01" w:rsidRPr="00D36309" w:rsidRDefault="00FB0B01" w:rsidP="00FB0B01">
            <w:pPr>
              <w:pStyle w:val="a3"/>
              <w:rPr>
                <w:rFonts w:ascii="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Створення належних умов життєзабезпечення шляхом проведення робіт із благоустрою території населених пунктів громади</w:t>
            </w:r>
          </w:p>
        </w:tc>
        <w:tc>
          <w:tcPr>
            <w:tcW w:w="1843" w:type="dxa"/>
          </w:tcPr>
          <w:p w:rsidR="00FB0B01" w:rsidRPr="00D36309" w:rsidRDefault="00FB0B01" w:rsidP="00FB0B01">
            <w:pPr>
              <w:pStyle w:val="a3"/>
              <w:rPr>
                <w:rFonts w:ascii="Times New Roman" w:hAnsi="Times New Roman" w:cs="Times New Roman"/>
                <w:sz w:val="24"/>
                <w:szCs w:val="24"/>
                <w:lang w:val="uk-UA" w:eastAsia="ru-RU"/>
              </w:rPr>
            </w:pPr>
            <w:r w:rsidRPr="00D36309">
              <w:rPr>
                <w:rFonts w:ascii="Times New Roman" w:hAnsi="Times New Roman" w:cs="Times New Roman"/>
                <w:sz w:val="24"/>
                <w:szCs w:val="24"/>
                <w:lang w:val="uk-UA" w:eastAsia="ru-RU"/>
              </w:rPr>
              <w:t>Придбання інструментів</w:t>
            </w:r>
          </w:p>
          <w:p w:rsidR="00FB0B01" w:rsidRPr="00D36309" w:rsidRDefault="00FB0B01" w:rsidP="00FB0B01">
            <w:pPr>
              <w:rPr>
                <w:rFonts w:ascii="Times New Roman" w:eastAsia="Times New Roman" w:hAnsi="Times New Roman" w:cs="Times New Roman"/>
                <w:sz w:val="24"/>
                <w:szCs w:val="24"/>
                <w:lang w:val="uk-UA" w:eastAsia="ru-RU"/>
              </w:rPr>
            </w:pPr>
          </w:p>
        </w:tc>
        <w:tc>
          <w:tcPr>
            <w:tcW w:w="1843" w:type="dxa"/>
          </w:tcPr>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Працівники підприємства (жінки/чоловіки різних груп)</w:t>
            </w:r>
          </w:p>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Жінки – 24</w:t>
            </w:r>
          </w:p>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Чоловіки – 40</w:t>
            </w:r>
          </w:p>
          <w:p w:rsidR="00FB0B01" w:rsidRPr="00D36309" w:rsidRDefault="00FB0B01" w:rsidP="00FB0B01">
            <w:pPr>
              <w:rPr>
                <w:rFonts w:ascii="Times New Roman" w:eastAsia="Times New Roman" w:hAnsi="Times New Roman" w:cs="Times New Roman"/>
                <w:sz w:val="24"/>
                <w:szCs w:val="24"/>
                <w:lang w:val="uk-UA" w:eastAsia="ru-RU"/>
              </w:rPr>
            </w:pPr>
          </w:p>
        </w:tc>
        <w:tc>
          <w:tcPr>
            <w:tcW w:w="708"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2023 – 2025 роки</w:t>
            </w:r>
          </w:p>
        </w:tc>
        <w:tc>
          <w:tcPr>
            <w:tcW w:w="1134"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КП «Надія»</w:t>
            </w:r>
          </w:p>
        </w:tc>
        <w:tc>
          <w:tcPr>
            <w:tcW w:w="1276"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Місцевий бюджет</w:t>
            </w:r>
          </w:p>
        </w:tc>
        <w:tc>
          <w:tcPr>
            <w:tcW w:w="1418" w:type="dxa"/>
          </w:tcPr>
          <w:p w:rsidR="00FB0B01" w:rsidRDefault="00FB0B01" w:rsidP="00FB0B01">
            <w:pPr>
              <w:jc w:val="center"/>
              <w:rPr>
                <w:rFonts w:ascii="Times New Roman" w:eastAsia="Times New Roman" w:hAnsi="Times New Roman" w:cs="Times New Roman"/>
                <w:szCs w:val="24"/>
                <w:lang w:val="uk-UA" w:eastAsia="ru-RU"/>
              </w:rPr>
            </w:pPr>
          </w:p>
          <w:p w:rsidR="00FB0B01" w:rsidRPr="00D36309" w:rsidRDefault="00FB0B01" w:rsidP="00FB0B01">
            <w:pPr>
              <w:jc w:val="center"/>
              <w:rPr>
                <w:rFonts w:ascii="Times New Roman" w:eastAsia="Times New Roman" w:hAnsi="Times New Roman" w:cs="Times New Roman"/>
                <w:szCs w:val="24"/>
                <w:lang w:val="uk-UA" w:eastAsia="ru-RU"/>
              </w:rPr>
            </w:pPr>
            <w:r w:rsidRPr="00D36309">
              <w:rPr>
                <w:rFonts w:ascii="Times New Roman" w:eastAsia="Times New Roman" w:hAnsi="Times New Roman" w:cs="Times New Roman"/>
                <w:szCs w:val="24"/>
                <w:lang w:val="uk-UA" w:eastAsia="ru-RU"/>
              </w:rPr>
              <w:t>230000</w:t>
            </w:r>
          </w:p>
        </w:tc>
        <w:tc>
          <w:tcPr>
            <w:tcW w:w="992" w:type="dxa"/>
          </w:tcPr>
          <w:p w:rsidR="00FB0B01" w:rsidRPr="00D36309" w:rsidRDefault="00FB0B01" w:rsidP="00FB0B01">
            <w:pPr>
              <w:jc w:val="center"/>
              <w:rPr>
                <w:rFonts w:ascii="Times New Roman" w:eastAsia="Times New Roman" w:hAnsi="Times New Roman" w:cs="Times New Roman"/>
                <w:szCs w:val="24"/>
                <w:lang w:val="uk-UA" w:eastAsia="ru-RU"/>
              </w:rPr>
            </w:pPr>
          </w:p>
        </w:tc>
        <w:tc>
          <w:tcPr>
            <w:tcW w:w="709" w:type="dxa"/>
          </w:tcPr>
          <w:p w:rsidR="00FB0B01" w:rsidRPr="00D36309" w:rsidRDefault="00FB0B01" w:rsidP="00FB0B01">
            <w:pPr>
              <w:jc w:val="center"/>
              <w:rPr>
                <w:rFonts w:ascii="Times New Roman" w:eastAsia="Times New Roman" w:hAnsi="Times New Roman" w:cs="Times New Roman"/>
                <w:b/>
                <w:lang w:val="uk-UA" w:eastAsia="ru-RU"/>
              </w:rPr>
            </w:pPr>
          </w:p>
        </w:tc>
        <w:tc>
          <w:tcPr>
            <w:tcW w:w="1275" w:type="dxa"/>
          </w:tcPr>
          <w:p w:rsidR="00FB0B01" w:rsidRDefault="00FB0B01" w:rsidP="00FB0B01">
            <w:pPr>
              <w:jc w:val="center"/>
              <w:rPr>
                <w:rFonts w:ascii="Times New Roman" w:eastAsia="Times New Roman" w:hAnsi="Times New Roman" w:cs="Times New Roman"/>
                <w:lang w:val="uk-UA" w:eastAsia="ru-RU"/>
              </w:rPr>
            </w:pPr>
          </w:p>
          <w:p w:rsidR="00FB0B01" w:rsidRPr="00D36309" w:rsidRDefault="00FB0B01" w:rsidP="00FB0B01">
            <w:pPr>
              <w:jc w:val="center"/>
              <w:rPr>
                <w:rFonts w:ascii="Times New Roman" w:eastAsia="Times New Roman" w:hAnsi="Times New Roman" w:cs="Times New Roman"/>
                <w:lang w:val="uk-UA" w:eastAsia="ru-RU"/>
              </w:rPr>
            </w:pPr>
            <w:r w:rsidRPr="00D36309">
              <w:rPr>
                <w:rFonts w:ascii="Times New Roman" w:eastAsia="Times New Roman" w:hAnsi="Times New Roman" w:cs="Times New Roman"/>
                <w:lang w:val="uk-UA" w:eastAsia="ru-RU"/>
              </w:rPr>
              <w:t>230000</w:t>
            </w:r>
          </w:p>
        </w:tc>
        <w:tc>
          <w:tcPr>
            <w:tcW w:w="2268" w:type="dxa"/>
          </w:tcPr>
          <w:p w:rsidR="00FB0B01" w:rsidRPr="00D36309" w:rsidRDefault="00FB0B01" w:rsidP="00FB0B01">
            <w:pPr>
              <w:rPr>
                <w:rFonts w:ascii="Times New Roman" w:eastAsia="Times New Roman" w:hAnsi="Times New Roman" w:cs="Times New Roman"/>
                <w:color w:val="000000"/>
                <w:sz w:val="24"/>
                <w:szCs w:val="24"/>
                <w:lang w:val="uk-UA" w:eastAsia="ru-RU"/>
              </w:rPr>
            </w:pPr>
            <w:r w:rsidRPr="00D36309">
              <w:rPr>
                <w:rFonts w:ascii="Times New Roman" w:eastAsia="Times New Roman" w:hAnsi="Times New Roman" w:cs="Times New Roman"/>
                <w:color w:val="000000"/>
                <w:sz w:val="24"/>
                <w:szCs w:val="24"/>
                <w:lang w:val="uk-UA" w:eastAsia="ru-RU"/>
              </w:rPr>
              <w:t>Забезпечення населення житлово – комунальними послугами належних рівня та якості відповідно до національних стандартів</w:t>
            </w:r>
          </w:p>
        </w:tc>
      </w:tr>
      <w:tr w:rsidR="00FB0B01" w:rsidRPr="00D36309" w:rsidTr="00FB0B01">
        <w:trPr>
          <w:trHeight w:val="3312"/>
        </w:trPr>
        <w:tc>
          <w:tcPr>
            <w:tcW w:w="704"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1.4</w:t>
            </w:r>
          </w:p>
        </w:tc>
        <w:tc>
          <w:tcPr>
            <w:tcW w:w="1701" w:type="dxa"/>
          </w:tcPr>
          <w:p w:rsidR="00FB0B01" w:rsidRPr="00D36309" w:rsidRDefault="00FB0B01" w:rsidP="00FB0B01">
            <w:pPr>
              <w:pStyle w:val="a3"/>
              <w:rPr>
                <w:rFonts w:ascii="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Створення належних умов життєзабезпечення шляхом проведення робіт із благоустрою території населених пунктів громади</w:t>
            </w:r>
          </w:p>
        </w:tc>
        <w:tc>
          <w:tcPr>
            <w:tcW w:w="1843" w:type="dxa"/>
          </w:tcPr>
          <w:p w:rsidR="00FB0B01" w:rsidRPr="00D36309" w:rsidRDefault="00FB0B01" w:rsidP="00FB0B01">
            <w:pPr>
              <w:pStyle w:val="a3"/>
              <w:rPr>
                <w:rFonts w:ascii="Times New Roman" w:hAnsi="Times New Roman" w:cs="Times New Roman"/>
                <w:sz w:val="24"/>
                <w:szCs w:val="24"/>
                <w:lang w:val="uk-UA" w:eastAsia="ru-RU"/>
              </w:rPr>
            </w:pPr>
            <w:r w:rsidRPr="00D36309">
              <w:rPr>
                <w:rFonts w:ascii="Times New Roman" w:hAnsi="Times New Roman" w:cs="Times New Roman"/>
                <w:sz w:val="24"/>
                <w:szCs w:val="24"/>
                <w:lang w:val="uk-UA" w:eastAsia="ru-RU"/>
              </w:rPr>
              <w:t>Придбання солі та піску для посипання доріг</w:t>
            </w:r>
          </w:p>
          <w:p w:rsidR="00FB0B01" w:rsidRPr="00D36309" w:rsidRDefault="00FB0B01" w:rsidP="00FB0B01">
            <w:pPr>
              <w:rPr>
                <w:rFonts w:ascii="Times New Roman" w:eastAsia="Times New Roman" w:hAnsi="Times New Roman" w:cs="Times New Roman"/>
                <w:sz w:val="24"/>
                <w:szCs w:val="24"/>
                <w:lang w:val="uk-UA" w:eastAsia="ru-RU"/>
              </w:rPr>
            </w:pPr>
          </w:p>
        </w:tc>
        <w:tc>
          <w:tcPr>
            <w:tcW w:w="1843" w:type="dxa"/>
          </w:tcPr>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Мешканці громади, споживачі послуг (жінки/чоловіки різних груп)</w:t>
            </w:r>
          </w:p>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 xml:space="preserve">Жінки – 11 600 </w:t>
            </w:r>
          </w:p>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Чоловіки – 8 613</w:t>
            </w:r>
          </w:p>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Діти до 15 років - 4034</w:t>
            </w:r>
          </w:p>
        </w:tc>
        <w:tc>
          <w:tcPr>
            <w:tcW w:w="708"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2023 – 2025 роки</w:t>
            </w:r>
          </w:p>
        </w:tc>
        <w:tc>
          <w:tcPr>
            <w:tcW w:w="1134"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КП «Надія»</w:t>
            </w:r>
          </w:p>
        </w:tc>
        <w:tc>
          <w:tcPr>
            <w:tcW w:w="1276"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Місцевий бюджет</w:t>
            </w:r>
          </w:p>
        </w:tc>
        <w:tc>
          <w:tcPr>
            <w:tcW w:w="1418" w:type="dxa"/>
          </w:tcPr>
          <w:p w:rsidR="00FB0B01" w:rsidRPr="00D36309" w:rsidRDefault="00FB0B01" w:rsidP="00FB0B01">
            <w:pPr>
              <w:jc w:val="center"/>
              <w:rPr>
                <w:rFonts w:ascii="Times New Roman" w:eastAsia="Times New Roman" w:hAnsi="Times New Roman" w:cs="Times New Roman"/>
                <w:szCs w:val="24"/>
                <w:lang w:val="uk-UA" w:eastAsia="ru-RU"/>
              </w:rPr>
            </w:pPr>
            <w:r w:rsidRPr="00D36309">
              <w:rPr>
                <w:rFonts w:ascii="Times New Roman" w:eastAsia="Times New Roman" w:hAnsi="Times New Roman" w:cs="Times New Roman"/>
                <w:szCs w:val="24"/>
                <w:lang w:val="uk-UA" w:eastAsia="ru-RU"/>
              </w:rPr>
              <w:t>200000</w:t>
            </w:r>
          </w:p>
        </w:tc>
        <w:tc>
          <w:tcPr>
            <w:tcW w:w="992" w:type="dxa"/>
          </w:tcPr>
          <w:p w:rsidR="00FB0B01" w:rsidRPr="00D36309" w:rsidRDefault="00FB0B01" w:rsidP="00FB0B01">
            <w:pPr>
              <w:jc w:val="center"/>
              <w:rPr>
                <w:rFonts w:ascii="Times New Roman" w:eastAsia="Times New Roman" w:hAnsi="Times New Roman" w:cs="Times New Roman"/>
                <w:szCs w:val="24"/>
                <w:lang w:val="uk-UA" w:eastAsia="ru-RU"/>
              </w:rPr>
            </w:pPr>
          </w:p>
        </w:tc>
        <w:tc>
          <w:tcPr>
            <w:tcW w:w="709" w:type="dxa"/>
          </w:tcPr>
          <w:p w:rsidR="00FB0B01" w:rsidRPr="00D36309" w:rsidRDefault="00FB0B01" w:rsidP="00FB0B01">
            <w:pPr>
              <w:jc w:val="center"/>
              <w:rPr>
                <w:rFonts w:ascii="Times New Roman" w:eastAsia="Times New Roman" w:hAnsi="Times New Roman" w:cs="Times New Roman"/>
                <w:b/>
                <w:lang w:val="uk-UA" w:eastAsia="ru-RU"/>
              </w:rPr>
            </w:pPr>
          </w:p>
        </w:tc>
        <w:tc>
          <w:tcPr>
            <w:tcW w:w="1275" w:type="dxa"/>
          </w:tcPr>
          <w:p w:rsidR="00FB0B01" w:rsidRPr="00D36309" w:rsidRDefault="00FB0B01" w:rsidP="00FB0B01">
            <w:pPr>
              <w:jc w:val="center"/>
              <w:rPr>
                <w:rFonts w:ascii="Times New Roman" w:eastAsia="Times New Roman" w:hAnsi="Times New Roman" w:cs="Times New Roman"/>
                <w:lang w:val="uk-UA" w:eastAsia="ru-RU"/>
              </w:rPr>
            </w:pPr>
            <w:r w:rsidRPr="00D36309">
              <w:rPr>
                <w:rFonts w:ascii="Times New Roman" w:eastAsia="Times New Roman" w:hAnsi="Times New Roman" w:cs="Times New Roman"/>
                <w:lang w:val="uk-UA" w:eastAsia="ru-RU"/>
              </w:rPr>
              <w:t>200000</w:t>
            </w:r>
          </w:p>
        </w:tc>
        <w:tc>
          <w:tcPr>
            <w:tcW w:w="2268" w:type="dxa"/>
          </w:tcPr>
          <w:p w:rsidR="00FB0B01" w:rsidRPr="00D36309" w:rsidRDefault="00FB0B01" w:rsidP="00FB0B01">
            <w:pPr>
              <w:rPr>
                <w:rFonts w:ascii="Times New Roman" w:eastAsia="Times New Roman" w:hAnsi="Times New Roman" w:cs="Times New Roman"/>
                <w:color w:val="000000"/>
                <w:sz w:val="24"/>
                <w:szCs w:val="24"/>
                <w:lang w:val="uk-UA" w:eastAsia="ru-RU"/>
              </w:rPr>
            </w:pPr>
            <w:r w:rsidRPr="00D36309">
              <w:rPr>
                <w:rFonts w:ascii="Times New Roman" w:eastAsia="Times New Roman" w:hAnsi="Times New Roman" w:cs="Times New Roman"/>
                <w:color w:val="000000"/>
                <w:sz w:val="24"/>
                <w:szCs w:val="24"/>
                <w:lang w:val="uk-UA" w:eastAsia="ru-RU"/>
              </w:rPr>
              <w:t>Забезпечення населення житлово – комунальними послугами належних рівня та якості відповідно до національних стандартів</w:t>
            </w:r>
          </w:p>
        </w:tc>
      </w:tr>
      <w:tr w:rsidR="00FB0B01" w:rsidRPr="00D36309" w:rsidTr="00FB0B01">
        <w:trPr>
          <w:trHeight w:val="3312"/>
        </w:trPr>
        <w:tc>
          <w:tcPr>
            <w:tcW w:w="704"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lastRenderedPageBreak/>
              <w:t>1.5</w:t>
            </w:r>
          </w:p>
        </w:tc>
        <w:tc>
          <w:tcPr>
            <w:tcW w:w="1701" w:type="dxa"/>
          </w:tcPr>
          <w:p w:rsidR="00FB0B01" w:rsidRPr="00D36309" w:rsidRDefault="00FB0B01" w:rsidP="00FB0B01">
            <w:pPr>
              <w:pStyle w:val="a3"/>
              <w:rPr>
                <w:rFonts w:ascii="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Створення належних умов життєзабезпечення шляхом проведення робіт із благоустрою території населених пунктів громади</w:t>
            </w:r>
          </w:p>
        </w:tc>
        <w:tc>
          <w:tcPr>
            <w:tcW w:w="1843" w:type="dxa"/>
          </w:tcPr>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hAnsi="Times New Roman" w:cs="Times New Roman"/>
                <w:sz w:val="24"/>
                <w:szCs w:val="24"/>
                <w:lang w:val="uk-UA" w:eastAsia="ru-RU"/>
              </w:rPr>
              <w:t>Придбання санітарно – гігієнічних товарів (</w:t>
            </w:r>
            <w:proofErr w:type="spellStart"/>
            <w:r w:rsidRPr="00D36309">
              <w:rPr>
                <w:rFonts w:ascii="Times New Roman" w:hAnsi="Times New Roman" w:cs="Times New Roman"/>
                <w:sz w:val="24"/>
                <w:szCs w:val="24"/>
                <w:lang w:val="uk-UA" w:eastAsia="ru-RU"/>
              </w:rPr>
              <w:t>перчатки</w:t>
            </w:r>
            <w:proofErr w:type="spellEnd"/>
            <w:r w:rsidRPr="00D36309">
              <w:rPr>
                <w:rFonts w:ascii="Times New Roman" w:hAnsi="Times New Roman" w:cs="Times New Roman"/>
                <w:sz w:val="24"/>
                <w:szCs w:val="24"/>
                <w:lang w:val="uk-UA" w:eastAsia="ru-RU"/>
              </w:rPr>
              <w:t>)</w:t>
            </w:r>
          </w:p>
        </w:tc>
        <w:tc>
          <w:tcPr>
            <w:tcW w:w="1843" w:type="dxa"/>
          </w:tcPr>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Працівники підприємства (жінки/чоловіки різних груп)</w:t>
            </w:r>
          </w:p>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Жінки – 24</w:t>
            </w:r>
          </w:p>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Чоловіки – 40</w:t>
            </w:r>
          </w:p>
          <w:p w:rsidR="00FB0B01" w:rsidRPr="00D36309" w:rsidRDefault="00FB0B01" w:rsidP="00FB0B01">
            <w:pPr>
              <w:rPr>
                <w:rFonts w:ascii="Times New Roman" w:eastAsia="Times New Roman" w:hAnsi="Times New Roman" w:cs="Times New Roman"/>
                <w:sz w:val="24"/>
                <w:szCs w:val="24"/>
                <w:lang w:val="uk-UA" w:eastAsia="ru-RU"/>
              </w:rPr>
            </w:pPr>
          </w:p>
        </w:tc>
        <w:tc>
          <w:tcPr>
            <w:tcW w:w="708"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2023 – 2025 роки</w:t>
            </w:r>
          </w:p>
        </w:tc>
        <w:tc>
          <w:tcPr>
            <w:tcW w:w="1134"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КП «Надія»</w:t>
            </w:r>
          </w:p>
        </w:tc>
        <w:tc>
          <w:tcPr>
            <w:tcW w:w="1276"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Місцевий бюджет</w:t>
            </w:r>
          </w:p>
        </w:tc>
        <w:tc>
          <w:tcPr>
            <w:tcW w:w="1418" w:type="dxa"/>
          </w:tcPr>
          <w:p w:rsidR="00FB0B01" w:rsidRPr="00D36309" w:rsidRDefault="00FB0B01" w:rsidP="00FB0B01">
            <w:pPr>
              <w:jc w:val="center"/>
              <w:rPr>
                <w:rFonts w:ascii="Times New Roman" w:eastAsia="Times New Roman" w:hAnsi="Times New Roman" w:cs="Times New Roman"/>
                <w:szCs w:val="24"/>
                <w:lang w:val="uk-UA" w:eastAsia="ru-RU"/>
              </w:rPr>
            </w:pPr>
            <w:r w:rsidRPr="00D36309">
              <w:rPr>
                <w:rFonts w:ascii="Times New Roman" w:eastAsia="Times New Roman" w:hAnsi="Times New Roman" w:cs="Times New Roman"/>
                <w:szCs w:val="24"/>
                <w:lang w:val="uk-UA" w:eastAsia="ru-RU"/>
              </w:rPr>
              <w:t>50000</w:t>
            </w:r>
          </w:p>
        </w:tc>
        <w:tc>
          <w:tcPr>
            <w:tcW w:w="992" w:type="dxa"/>
          </w:tcPr>
          <w:p w:rsidR="00FB0B01" w:rsidRPr="00D36309" w:rsidRDefault="00FB0B01" w:rsidP="00FB0B01">
            <w:pPr>
              <w:jc w:val="center"/>
              <w:rPr>
                <w:rFonts w:ascii="Times New Roman" w:eastAsia="Times New Roman" w:hAnsi="Times New Roman" w:cs="Times New Roman"/>
                <w:szCs w:val="24"/>
                <w:lang w:val="uk-UA" w:eastAsia="ru-RU"/>
              </w:rPr>
            </w:pPr>
          </w:p>
        </w:tc>
        <w:tc>
          <w:tcPr>
            <w:tcW w:w="709" w:type="dxa"/>
          </w:tcPr>
          <w:p w:rsidR="00FB0B01" w:rsidRPr="00D36309" w:rsidRDefault="00FB0B01" w:rsidP="00FB0B01">
            <w:pPr>
              <w:jc w:val="center"/>
              <w:rPr>
                <w:rFonts w:ascii="Times New Roman" w:eastAsia="Times New Roman" w:hAnsi="Times New Roman" w:cs="Times New Roman"/>
                <w:b/>
                <w:lang w:val="uk-UA" w:eastAsia="ru-RU"/>
              </w:rPr>
            </w:pPr>
          </w:p>
        </w:tc>
        <w:tc>
          <w:tcPr>
            <w:tcW w:w="1275" w:type="dxa"/>
          </w:tcPr>
          <w:p w:rsidR="00FB0B01" w:rsidRPr="00D36309" w:rsidRDefault="00FB0B01" w:rsidP="00FB0B01">
            <w:pPr>
              <w:jc w:val="center"/>
              <w:rPr>
                <w:rFonts w:ascii="Times New Roman" w:eastAsia="Times New Roman" w:hAnsi="Times New Roman" w:cs="Times New Roman"/>
                <w:lang w:val="uk-UA" w:eastAsia="ru-RU"/>
              </w:rPr>
            </w:pPr>
            <w:r w:rsidRPr="00D36309">
              <w:rPr>
                <w:rFonts w:ascii="Times New Roman" w:eastAsia="Times New Roman" w:hAnsi="Times New Roman" w:cs="Times New Roman"/>
                <w:lang w:val="uk-UA" w:eastAsia="ru-RU"/>
              </w:rPr>
              <w:t>50000</w:t>
            </w:r>
          </w:p>
        </w:tc>
        <w:tc>
          <w:tcPr>
            <w:tcW w:w="2268" w:type="dxa"/>
          </w:tcPr>
          <w:p w:rsidR="00FB0B01" w:rsidRPr="00D36309" w:rsidRDefault="00FB0B01" w:rsidP="00FB0B01">
            <w:pPr>
              <w:rPr>
                <w:rFonts w:ascii="Times New Roman" w:eastAsia="Times New Roman" w:hAnsi="Times New Roman" w:cs="Times New Roman"/>
                <w:color w:val="000000"/>
                <w:sz w:val="24"/>
                <w:szCs w:val="24"/>
                <w:lang w:val="uk-UA" w:eastAsia="ru-RU"/>
              </w:rPr>
            </w:pPr>
            <w:r w:rsidRPr="00D36309">
              <w:rPr>
                <w:rFonts w:ascii="Times New Roman" w:eastAsia="Times New Roman" w:hAnsi="Times New Roman" w:cs="Times New Roman"/>
                <w:color w:val="000000"/>
                <w:sz w:val="24"/>
                <w:szCs w:val="24"/>
                <w:lang w:val="uk-UA" w:eastAsia="ru-RU"/>
              </w:rPr>
              <w:t>Забезпечення населення житлово – комунальними послугами належних рівня та якості відповідно до національних стандартів</w:t>
            </w:r>
          </w:p>
        </w:tc>
      </w:tr>
      <w:tr w:rsidR="00FB0B01" w:rsidRPr="00D36309" w:rsidTr="00FB0B01">
        <w:trPr>
          <w:trHeight w:val="3312"/>
        </w:trPr>
        <w:tc>
          <w:tcPr>
            <w:tcW w:w="704"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1.6</w:t>
            </w:r>
          </w:p>
        </w:tc>
        <w:tc>
          <w:tcPr>
            <w:tcW w:w="1701" w:type="dxa"/>
          </w:tcPr>
          <w:p w:rsidR="00FB0B01" w:rsidRPr="00D36309" w:rsidRDefault="00FB0B01" w:rsidP="00FB0B01">
            <w:pPr>
              <w:pStyle w:val="a3"/>
              <w:rPr>
                <w:rFonts w:ascii="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Створення належних умов життєзабезпечення шляхом проведення робіт із благоустрою території населених пунктів громади</w:t>
            </w:r>
          </w:p>
        </w:tc>
        <w:tc>
          <w:tcPr>
            <w:tcW w:w="1843" w:type="dxa"/>
          </w:tcPr>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hAnsi="Times New Roman" w:cs="Times New Roman"/>
                <w:sz w:val="24"/>
                <w:szCs w:val="24"/>
                <w:lang w:val="uk-UA" w:eastAsia="ru-RU"/>
              </w:rPr>
              <w:t>Придбання поліетиленової продукції для пакування відходів (сміттєві пакети)</w:t>
            </w:r>
          </w:p>
        </w:tc>
        <w:tc>
          <w:tcPr>
            <w:tcW w:w="1843" w:type="dxa"/>
          </w:tcPr>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Працівники підприємства (жінки/чоловіки різних груп)</w:t>
            </w:r>
          </w:p>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Жінки – 24</w:t>
            </w:r>
          </w:p>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Чоловіки – 40</w:t>
            </w:r>
          </w:p>
          <w:p w:rsidR="00FB0B01" w:rsidRPr="00D36309" w:rsidRDefault="00FB0B01" w:rsidP="00FB0B01">
            <w:pPr>
              <w:rPr>
                <w:rFonts w:ascii="Times New Roman" w:eastAsia="Times New Roman" w:hAnsi="Times New Roman" w:cs="Times New Roman"/>
                <w:sz w:val="24"/>
                <w:szCs w:val="24"/>
                <w:lang w:val="uk-UA" w:eastAsia="ru-RU"/>
              </w:rPr>
            </w:pPr>
          </w:p>
        </w:tc>
        <w:tc>
          <w:tcPr>
            <w:tcW w:w="708"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2023 – 2025 роки</w:t>
            </w:r>
          </w:p>
        </w:tc>
        <w:tc>
          <w:tcPr>
            <w:tcW w:w="1134"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КП «Надія»</w:t>
            </w:r>
          </w:p>
        </w:tc>
        <w:tc>
          <w:tcPr>
            <w:tcW w:w="1276"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Місцевий бюджет</w:t>
            </w:r>
          </w:p>
        </w:tc>
        <w:tc>
          <w:tcPr>
            <w:tcW w:w="1418" w:type="dxa"/>
          </w:tcPr>
          <w:p w:rsidR="00FB0B01" w:rsidRDefault="00FB0B01" w:rsidP="00FB0B01">
            <w:pPr>
              <w:jc w:val="center"/>
              <w:rPr>
                <w:rFonts w:ascii="Times New Roman" w:eastAsia="Times New Roman" w:hAnsi="Times New Roman" w:cs="Times New Roman"/>
                <w:szCs w:val="24"/>
                <w:lang w:val="uk-UA" w:eastAsia="ru-RU"/>
              </w:rPr>
            </w:pPr>
          </w:p>
          <w:p w:rsidR="00FB0B01" w:rsidRPr="00D36309" w:rsidRDefault="00FB0B01" w:rsidP="00FB0B01">
            <w:pPr>
              <w:jc w:val="center"/>
              <w:rPr>
                <w:rFonts w:ascii="Times New Roman" w:eastAsia="Times New Roman" w:hAnsi="Times New Roman" w:cs="Times New Roman"/>
                <w:szCs w:val="24"/>
                <w:lang w:val="uk-UA" w:eastAsia="ru-RU"/>
              </w:rPr>
            </w:pPr>
            <w:r w:rsidRPr="00D36309">
              <w:rPr>
                <w:rFonts w:ascii="Times New Roman" w:eastAsia="Times New Roman" w:hAnsi="Times New Roman" w:cs="Times New Roman"/>
                <w:szCs w:val="24"/>
                <w:lang w:val="uk-UA" w:eastAsia="ru-RU"/>
              </w:rPr>
              <w:t>49920</w:t>
            </w:r>
          </w:p>
        </w:tc>
        <w:tc>
          <w:tcPr>
            <w:tcW w:w="992" w:type="dxa"/>
          </w:tcPr>
          <w:p w:rsidR="00FB0B01" w:rsidRPr="00D36309" w:rsidRDefault="00FB0B01" w:rsidP="00FB0B01">
            <w:pPr>
              <w:jc w:val="center"/>
              <w:rPr>
                <w:rFonts w:ascii="Times New Roman" w:eastAsia="Times New Roman" w:hAnsi="Times New Roman" w:cs="Times New Roman"/>
                <w:szCs w:val="24"/>
                <w:lang w:val="uk-UA" w:eastAsia="ru-RU"/>
              </w:rPr>
            </w:pPr>
          </w:p>
        </w:tc>
        <w:tc>
          <w:tcPr>
            <w:tcW w:w="709" w:type="dxa"/>
          </w:tcPr>
          <w:p w:rsidR="00FB0B01" w:rsidRPr="00D36309" w:rsidRDefault="00FB0B01" w:rsidP="00FB0B01">
            <w:pPr>
              <w:jc w:val="center"/>
              <w:rPr>
                <w:rFonts w:ascii="Times New Roman" w:eastAsia="Times New Roman" w:hAnsi="Times New Roman" w:cs="Times New Roman"/>
                <w:b/>
                <w:lang w:val="uk-UA" w:eastAsia="ru-RU"/>
              </w:rPr>
            </w:pPr>
          </w:p>
        </w:tc>
        <w:tc>
          <w:tcPr>
            <w:tcW w:w="1275" w:type="dxa"/>
          </w:tcPr>
          <w:p w:rsidR="00FB0B01" w:rsidRDefault="00FB0B01" w:rsidP="00FB0B01">
            <w:pPr>
              <w:jc w:val="center"/>
              <w:rPr>
                <w:rFonts w:ascii="Times New Roman" w:eastAsia="Times New Roman" w:hAnsi="Times New Roman" w:cs="Times New Roman"/>
                <w:lang w:val="uk-UA" w:eastAsia="ru-RU"/>
              </w:rPr>
            </w:pPr>
          </w:p>
          <w:p w:rsidR="00FB0B01" w:rsidRPr="00D36309" w:rsidRDefault="00FB0B01" w:rsidP="00FB0B01">
            <w:pPr>
              <w:jc w:val="center"/>
              <w:rPr>
                <w:rFonts w:ascii="Times New Roman" w:eastAsia="Times New Roman" w:hAnsi="Times New Roman" w:cs="Times New Roman"/>
                <w:lang w:val="uk-UA" w:eastAsia="ru-RU"/>
              </w:rPr>
            </w:pPr>
            <w:r w:rsidRPr="00D36309">
              <w:rPr>
                <w:rFonts w:ascii="Times New Roman" w:eastAsia="Times New Roman" w:hAnsi="Times New Roman" w:cs="Times New Roman"/>
                <w:lang w:val="uk-UA" w:eastAsia="ru-RU"/>
              </w:rPr>
              <w:t>49920</w:t>
            </w:r>
          </w:p>
        </w:tc>
        <w:tc>
          <w:tcPr>
            <w:tcW w:w="2268" w:type="dxa"/>
          </w:tcPr>
          <w:p w:rsidR="00FB0B01" w:rsidRPr="00D36309" w:rsidRDefault="00FB0B01" w:rsidP="00FB0B01">
            <w:pPr>
              <w:rPr>
                <w:rFonts w:ascii="Times New Roman" w:eastAsia="Times New Roman" w:hAnsi="Times New Roman" w:cs="Times New Roman"/>
                <w:color w:val="000000"/>
                <w:sz w:val="24"/>
                <w:szCs w:val="24"/>
                <w:lang w:val="uk-UA" w:eastAsia="ru-RU"/>
              </w:rPr>
            </w:pPr>
            <w:r w:rsidRPr="00D36309">
              <w:rPr>
                <w:rFonts w:ascii="Times New Roman" w:eastAsia="Times New Roman" w:hAnsi="Times New Roman" w:cs="Times New Roman"/>
                <w:color w:val="000000"/>
                <w:sz w:val="24"/>
                <w:szCs w:val="24"/>
                <w:lang w:val="uk-UA" w:eastAsia="ru-RU"/>
              </w:rPr>
              <w:t>Забезпечення населення житлово – комунальними послугами належних рівня та якості відповідно до національних стандартів</w:t>
            </w:r>
          </w:p>
        </w:tc>
      </w:tr>
      <w:tr w:rsidR="00FB0B01" w:rsidRPr="00D36309" w:rsidTr="00FB0B01">
        <w:trPr>
          <w:trHeight w:val="3312"/>
        </w:trPr>
        <w:tc>
          <w:tcPr>
            <w:tcW w:w="704"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1.7</w:t>
            </w:r>
          </w:p>
        </w:tc>
        <w:tc>
          <w:tcPr>
            <w:tcW w:w="1701" w:type="dxa"/>
          </w:tcPr>
          <w:p w:rsidR="00FB0B01" w:rsidRPr="00D36309" w:rsidRDefault="00FB0B01" w:rsidP="00FB0B01">
            <w:pPr>
              <w:pStyle w:val="a3"/>
              <w:rPr>
                <w:rFonts w:ascii="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Створення належних умов життєзабезпечення шляхом проведення робіт із благоустрою території населених пунктів громади</w:t>
            </w:r>
          </w:p>
        </w:tc>
        <w:tc>
          <w:tcPr>
            <w:tcW w:w="1843" w:type="dxa"/>
          </w:tcPr>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hAnsi="Times New Roman" w:cs="Times New Roman"/>
                <w:sz w:val="24"/>
                <w:szCs w:val="24"/>
                <w:lang w:val="uk-UA" w:eastAsia="ru-RU"/>
              </w:rPr>
              <w:t>Придбання пально – мастильних матеріалів</w:t>
            </w:r>
          </w:p>
        </w:tc>
        <w:tc>
          <w:tcPr>
            <w:tcW w:w="1843" w:type="dxa"/>
          </w:tcPr>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Мешканці громади, споживачі послуг (жінки/чоловіки різних груп)</w:t>
            </w:r>
          </w:p>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 xml:space="preserve">Жінки – 11 600 </w:t>
            </w:r>
          </w:p>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Чоловіки – 8 613</w:t>
            </w:r>
          </w:p>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Діти до 15 років - 4034</w:t>
            </w:r>
          </w:p>
        </w:tc>
        <w:tc>
          <w:tcPr>
            <w:tcW w:w="708"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2023 – 2025 роки</w:t>
            </w:r>
          </w:p>
        </w:tc>
        <w:tc>
          <w:tcPr>
            <w:tcW w:w="1134"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КП «Надія»</w:t>
            </w:r>
          </w:p>
        </w:tc>
        <w:tc>
          <w:tcPr>
            <w:tcW w:w="1276"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Місцевий бюджет</w:t>
            </w:r>
          </w:p>
        </w:tc>
        <w:tc>
          <w:tcPr>
            <w:tcW w:w="1418" w:type="dxa"/>
          </w:tcPr>
          <w:p w:rsidR="00FB0B01" w:rsidRPr="00D36309" w:rsidRDefault="00FB0B01" w:rsidP="00FB0B01">
            <w:pPr>
              <w:jc w:val="center"/>
              <w:rPr>
                <w:rFonts w:ascii="Times New Roman" w:eastAsia="Times New Roman" w:hAnsi="Times New Roman" w:cs="Times New Roman"/>
                <w:szCs w:val="24"/>
                <w:lang w:val="uk-UA" w:eastAsia="ru-RU"/>
              </w:rPr>
            </w:pPr>
            <w:r w:rsidRPr="00D36309">
              <w:rPr>
                <w:rFonts w:ascii="Times New Roman" w:eastAsia="Times New Roman" w:hAnsi="Times New Roman" w:cs="Times New Roman"/>
                <w:szCs w:val="24"/>
                <w:lang w:val="uk-UA" w:eastAsia="ru-RU"/>
              </w:rPr>
              <w:t>900000</w:t>
            </w:r>
          </w:p>
        </w:tc>
        <w:tc>
          <w:tcPr>
            <w:tcW w:w="992" w:type="dxa"/>
          </w:tcPr>
          <w:p w:rsidR="00FB0B01" w:rsidRPr="00D36309" w:rsidRDefault="00FB0B01" w:rsidP="00FB0B01">
            <w:pPr>
              <w:jc w:val="center"/>
              <w:rPr>
                <w:rFonts w:ascii="Times New Roman" w:eastAsia="Times New Roman" w:hAnsi="Times New Roman" w:cs="Times New Roman"/>
                <w:szCs w:val="24"/>
                <w:lang w:val="uk-UA" w:eastAsia="ru-RU"/>
              </w:rPr>
            </w:pPr>
          </w:p>
        </w:tc>
        <w:tc>
          <w:tcPr>
            <w:tcW w:w="709" w:type="dxa"/>
          </w:tcPr>
          <w:p w:rsidR="00FB0B01" w:rsidRPr="00D36309" w:rsidRDefault="00FB0B01" w:rsidP="00FB0B01">
            <w:pPr>
              <w:jc w:val="center"/>
              <w:rPr>
                <w:rFonts w:ascii="Times New Roman" w:eastAsia="Times New Roman" w:hAnsi="Times New Roman" w:cs="Times New Roman"/>
                <w:b/>
                <w:lang w:val="uk-UA" w:eastAsia="ru-RU"/>
              </w:rPr>
            </w:pPr>
          </w:p>
        </w:tc>
        <w:tc>
          <w:tcPr>
            <w:tcW w:w="1275" w:type="dxa"/>
          </w:tcPr>
          <w:p w:rsidR="00FB0B01" w:rsidRPr="00D36309" w:rsidRDefault="00FB0B01" w:rsidP="00FB0B01">
            <w:pPr>
              <w:jc w:val="center"/>
              <w:rPr>
                <w:rFonts w:ascii="Times New Roman" w:eastAsia="Times New Roman" w:hAnsi="Times New Roman" w:cs="Times New Roman"/>
                <w:lang w:val="uk-UA" w:eastAsia="ru-RU"/>
              </w:rPr>
            </w:pPr>
            <w:r w:rsidRPr="00D36309">
              <w:rPr>
                <w:rFonts w:ascii="Times New Roman" w:eastAsia="Times New Roman" w:hAnsi="Times New Roman" w:cs="Times New Roman"/>
                <w:lang w:val="uk-UA" w:eastAsia="ru-RU"/>
              </w:rPr>
              <w:t>900000</w:t>
            </w:r>
          </w:p>
        </w:tc>
        <w:tc>
          <w:tcPr>
            <w:tcW w:w="2268" w:type="dxa"/>
          </w:tcPr>
          <w:p w:rsidR="00FB0B01" w:rsidRPr="00D36309" w:rsidRDefault="00FB0B01" w:rsidP="00FB0B01">
            <w:pPr>
              <w:rPr>
                <w:rFonts w:ascii="Times New Roman" w:eastAsia="Times New Roman" w:hAnsi="Times New Roman" w:cs="Times New Roman"/>
                <w:color w:val="000000"/>
                <w:sz w:val="24"/>
                <w:szCs w:val="24"/>
                <w:lang w:val="uk-UA" w:eastAsia="ru-RU"/>
              </w:rPr>
            </w:pPr>
            <w:r w:rsidRPr="00D36309">
              <w:rPr>
                <w:rFonts w:ascii="Times New Roman" w:eastAsia="Times New Roman" w:hAnsi="Times New Roman" w:cs="Times New Roman"/>
                <w:color w:val="000000"/>
                <w:sz w:val="24"/>
                <w:szCs w:val="24"/>
                <w:lang w:val="uk-UA" w:eastAsia="ru-RU"/>
              </w:rPr>
              <w:t>Забезпечення населення житлово – комунальними послугами належних рівня та якості відповідно до національних стандартів</w:t>
            </w:r>
          </w:p>
        </w:tc>
      </w:tr>
      <w:tr w:rsidR="00FB0B01" w:rsidRPr="00D36309" w:rsidTr="00FB0B01">
        <w:trPr>
          <w:trHeight w:val="3312"/>
        </w:trPr>
        <w:tc>
          <w:tcPr>
            <w:tcW w:w="704"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lastRenderedPageBreak/>
              <w:t>1.8</w:t>
            </w:r>
          </w:p>
        </w:tc>
        <w:tc>
          <w:tcPr>
            <w:tcW w:w="1701" w:type="dxa"/>
            <w:vAlign w:val="center"/>
          </w:tcPr>
          <w:p w:rsidR="00FB0B01" w:rsidRPr="00D36309" w:rsidRDefault="00FB0B01" w:rsidP="00FB0B01">
            <w:pPr>
              <w:pStyle w:val="a3"/>
              <w:rPr>
                <w:rFonts w:ascii="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Створення належних умов життєзабезпечення шляхом проведення робіт із благоустрою території населених пунктів громади</w:t>
            </w:r>
          </w:p>
        </w:tc>
        <w:tc>
          <w:tcPr>
            <w:tcW w:w="1843" w:type="dxa"/>
          </w:tcPr>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hAnsi="Times New Roman" w:cs="Times New Roman"/>
                <w:sz w:val="24"/>
                <w:szCs w:val="24"/>
                <w:lang w:val="uk-UA" w:eastAsia="ru-RU"/>
              </w:rPr>
              <w:t xml:space="preserve">Придбання гербіцидів </w:t>
            </w:r>
            <w:r w:rsidRPr="00D36309">
              <w:rPr>
                <w:rFonts w:ascii="Times New Roman" w:hAnsi="Times New Roman" w:cs="Times New Roman"/>
                <w:sz w:val="24"/>
                <w:szCs w:val="24"/>
                <w:lang w:val="uk-UA"/>
              </w:rPr>
              <w:t>проти росту отруйних трав'янистих рослин «амброзія»</w:t>
            </w:r>
          </w:p>
        </w:tc>
        <w:tc>
          <w:tcPr>
            <w:tcW w:w="1843" w:type="dxa"/>
          </w:tcPr>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Мешканці громади, споживачі послуг (жінки/чоловіки різних груп)</w:t>
            </w:r>
          </w:p>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 xml:space="preserve">Жінки – 11 600 </w:t>
            </w:r>
          </w:p>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Чоловіки – 8 613</w:t>
            </w:r>
          </w:p>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Діти до 15 років - 4034</w:t>
            </w:r>
          </w:p>
        </w:tc>
        <w:tc>
          <w:tcPr>
            <w:tcW w:w="708"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2023 – 2025 роки</w:t>
            </w:r>
          </w:p>
        </w:tc>
        <w:tc>
          <w:tcPr>
            <w:tcW w:w="1134"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КП «Надія»</w:t>
            </w:r>
          </w:p>
        </w:tc>
        <w:tc>
          <w:tcPr>
            <w:tcW w:w="1276"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Місцевий бюджет</w:t>
            </w:r>
          </w:p>
        </w:tc>
        <w:tc>
          <w:tcPr>
            <w:tcW w:w="1418" w:type="dxa"/>
          </w:tcPr>
          <w:p w:rsidR="00FB0B01" w:rsidRPr="00D36309" w:rsidRDefault="00FB0B01" w:rsidP="00FB0B01">
            <w:pPr>
              <w:jc w:val="center"/>
              <w:rPr>
                <w:rFonts w:ascii="Times New Roman" w:eastAsia="Times New Roman" w:hAnsi="Times New Roman" w:cs="Times New Roman"/>
                <w:szCs w:val="24"/>
                <w:lang w:val="uk-UA" w:eastAsia="ru-RU"/>
              </w:rPr>
            </w:pPr>
            <w:r w:rsidRPr="00D36309">
              <w:rPr>
                <w:rFonts w:ascii="Times New Roman" w:eastAsia="Times New Roman" w:hAnsi="Times New Roman" w:cs="Times New Roman"/>
                <w:szCs w:val="24"/>
                <w:lang w:val="uk-UA" w:eastAsia="ru-RU"/>
              </w:rPr>
              <w:t>50000</w:t>
            </w:r>
          </w:p>
        </w:tc>
        <w:tc>
          <w:tcPr>
            <w:tcW w:w="992" w:type="dxa"/>
          </w:tcPr>
          <w:p w:rsidR="00FB0B01" w:rsidRPr="00D36309" w:rsidRDefault="00FB0B01" w:rsidP="00FB0B01">
            <w:pPr>
              <w:jc w:val="center"/>
              <w:rPr>
                <w:rFonts w:ascii="Times New Roman" w:eastAsia="Times New Roman" w:hAnsi="Times New Roman" w:cs="Times New Roman"/>
                <w:szCs w:val="24"/>
                <w:lang w:val="uk-UA" w:eastAsia="ru-RU"/>
              </w:rPr>
            </w:pPr>
          </w:p>
        </w:tc>
        <w:tc>
          <w:tcPr>
            <w:tcW w:w="709" w:type="dxa"/>
          </w:tcPr>
          <w:p w:rsidR="00FB0B01" w:rsidRPr="00D36309" w:rsidRDefault="00FB0B01" w:rsidP="00FB0B01">
            <w:pPr>
              <w:jc w:val="center"/>
              <w:rPr>
                <w:rFonts w:ascii="Times New Roman" w:eastAsia="Times New Roman" w:hAnsi="Times New Roman" w:cs="Times New Roman"/>
                <w:b/>
                <w:lang w:val="uk-UA" w:eastAsia="ru-RU"/>
              </w:rPr>
            </w:pPr>
          </w:p>
        </w:tc>
        <w:tc>
          <w:tcPr>
            <w:tcW w:w="1275" w:type="dxa"/>
          </w:tcPr>
          <w:p w:rsidR="00FB0B01" w:rsidRPr="00D36309" w:rsidRDefault="00FB0B01" w:rsidP="00FB0B01">
            <w:pPr>
              <w:jc w:val="center"/>
              <w:rPr>
                <w:rFonts w:ascii="Times New Roman" w:eastAsia="Times New Roman" w:hAnsi="Times New Roman" w:cs="Times New Roman"/>
                <w:lang w:val="uk-UA" w:eastAsia="ru-RU"/>
              </w:rPr>
            </w:pPr>
            <w:r w:rsidRPr="00D36309">
              <w:rPr>
                <w:rFonts w:ascii="Times New Roman" w:eastAsia="Times New Roman" w:hAnsi="Times New Roman" w:cs="Times New Roman"/>
                <w:lang w:val="uk-UA" w:eastAsia="ru-RU"/>
              </w:rPr>
              <w:t>50000</w:t>
            </w:r>
          </w:p>
        </w:tc>
        <w:tc>
          <w:tcPr>
            <w:tcW w:w="2268" w:type="dxa"/>
          </w:tcPr>
          <w:p w:rsidR="00FB0B01" w:rsidRPr="00D36309" w:rsidRDefault="00FB0B01" w:rsidP="00FB0B01">
            <w:pPr>
              <w:rPr>
                <w:rFonts w:ascii="Times New Roman" w:eastAsia="Times New Roman" w:hAnsi="Times New Roman" w:cs="Times New Roman"/>
                <w:color w:val="000000"/>
                <w:sz w:val="24"/>
                <w:szCs w:val="24"/>
                <w:lang w:val="uk-UA" w:eastAsia="ru-RU"/>
              </w:rPr>
            </w:pPr>
            <w:r w:rsidRPr="00D36309">
              <w:rPr>
                <w:rFonts w:ascii="Times New Roman" w:eastAsia="Times New Roman" w:hAnsi="Times New Roman" w:cs="Times New Roman"/>
                <w:color w:val="000000"/>
                <w:sz w:val="24"/>
                <w:szCs w:val="24"/>
                <w:lang w:val="uk-UA" w:eastAsia="ru-RU"/>
              </w:rPr>
              <w:t>Забезпечення населення житлово – комунальними послугами належних рівня та якості відповідно до національних стандартів</w:t>
            </w:r>
          </w:p>
        </w:tc>
      </w:tr>
      <w:tr w:rsidR="00FB0B01" w:rsidRPr="00D36309" w:rsidTr="00FB0B01">
        <w:trPr>
          <w:trHeight w:val="3312"/>
        </w:trPr>
        <w:tc>
          <w:tcPr>
            <w:tcW w:w="704"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1.9</w:t>
            </w:r>
          </w:p>
        </w:tc>
        <w:tc>
          <w:tcPr>
            <w:tcW w:w="1701" w:type="dxa"/>
          </w:tcPr>
          <w:p w:rsidR="00FB0B01" w:rsidRPr="00D36309" w:rsidRDefault="00FB0B01" w:rsidP="00FB0B01">
            <w:pPr>
              <w:pStyle w:val="a3"/>
              <w:rPr>
                <w:rFonts w:ascii="Times New Roman" w:hAnsi="Times New Roman" w:cs="Times New Roman"/>
                <w:sz w:val="24"/>
                <w:lang w:val="uk-UA"/>
              </w:rPr>
            </w:pPr>
            <w:r w:rsidRPr="00D36309">
              <w:rPr>
                <w:rFonts w:ascii="Times New Roman" w:eastAsia="Times New Roman" w:hAnsi="Times New Roman" w:cs="Times New Roman"/>
                <w:sz w:val="24"/>
                <w:szCs w:val="24"/>
                <w:lang w:val="uk-UA" w:eastAsia="ru-RU"/>
              </w:rPr>
              <w:t>Створення належних умов життєзабезпечення шляхом проведення робіт із благоустрою території населених пунктів громади</w:t>
            </w:r>
          </w:p>
        </w:tc>
        <w:tc>
          <w:tcPr>
            <w:tcW w:w="1843" w:type="dxa"/>
          </w:tcPr>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hAnsi="Times New Roman" w:cs="Times New Roman"/>
                <w:sz w:val="24"/>
                <w:lang w:val="uk-UA"/>
              </w:rPr>
              <w:t>Послуги із благоустрою населених пунктів, а саме прокат підіймального крану із оператором</w:t>
            </w:r>
          </w:p>
        </w:tc>
        <w:tc>
          <w:tcPr>
            <w:tcW w:w="1843" w:type="dxa"/>
          </w:tcPr>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Мешканці громади, споживачі послуг (жінки/чоловіки різних груп)</w:t>
            </w:r>
          </w:p>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 xml:space="preserve">Жінки – 11 600 </w:t>
            </w:r>
          </w:p>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Чоловіки – 8 613</w:t>
            </w:r>
          </w:p>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Діти до 15 років - 4034</w:t>
            </w:r>
          </w:p>
        </w:tc>
        <w:tc>
          <w:tcPr>
            <w:tcW w:w="708"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2023 – 2025 роки</w:t>
            </w:r>
          </w:p>
        </w:tc>
        <w:tc>
          <w:tcPr>
            <w:tcW w:w="1134"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КП «Надія»</w:t>
            </w:r>
          </w:p>
        </w:tc>
        <w:tc>
          <w:tcPr>
            <w:tcW w:w="1276"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Місцевий бюджет</w:t>
            </w:r>
          </w:p>
        </w:tc>
        <w:tc>
          <w:tcPr>
            <w:tcW w:w="1418" w:type="dxa"/>
          </w:tcPr>
          <w:p w:rsidR="00FB0B01" w:rsidRDefault="00FB0B01" w:rsidP="00FB0B01">
            <w:pPr>
              <w:jc w:val="center"/>
              <w:rPr>
                <w:rFonts w:ascii="Times New Roman" w:eastAsia="Times New Roman" w:hAnsi="Times New Roman" w:cs="Times New Roman"/>
                <w:szCs w:val="24"/>
                <w:lang w:val="uk-UA" w:eastAsia="ru-RU"/>
              </w:rPr>
            </w:pPr>
          </w:p>
          <w:p w:rsidR="00FB0B01" w:rsidRPr="00D36309" w:rsidRDefault="00FB0B01" w:rsidP="00FB0B01">
            <w:pPr>
              <w:jc w:val="center"/>
              <w:rPr>
                <w:rFonts w:ascii="Times New Roman" w:eastAsia="Times New Roman" w:hAnsi="Times New Roman" w:cs="Times New Roman"/>
                <w:szCs w:val="24"/>
                <w:lang w:val="uk-UA" w:eastAsia="ru-RU"/>
              </w:rPr>
            </w:pPr>
            <w:r w:rsidRPr="00D36309">
              <w:rPr>
                <w:rFonts w:ascii="Times New Roman" w:eastAsia="Times New Roman" w:hAnsi="Times New Roman" w:cs="Times New Roman"/>
                <w:szCs w:val="24"/>
                <w:lang w:val="uk-UA" w:eastAsia="ru-RU"/>
              </w:rPr>
              <w:t>50000</w:t>
            </w:r>
          </w:p>
        </w:tc>
        <w:tc>
          <w:tcPr>
            <w:tcW w:w="992" w:type="dxa"/>
          </w:tcPr>
          <w:p w:rsidR="00FB0B01" w:rsidRPr="00D36309" w:rsidRDefault="00FB0B01" w:rsidP="00FB0B01">
            <w:pPr>
              <w:jc w:val="center"/>
              <w:rPr>
                <w:rFonts w:ascii="Times New Roman" w:eastAsia="Times New Roman" w:hAnsi="Times New Roman" w:cs="Times New Roman"/>
                <w:szCs w:val="24"/>
                <w:lang w:val="uk-UA" w:eastAsia="ru-RU"/>
              </w:rPr>
            </w:pPr>
          </w:p>
        </w:tc>
        <w:tc>
          <w:tcPr>
            <w:tcW w:w="709" w:type="dxa"/>
          </w:tcPr>
          <w:p w:rsidR="00FB0B01" w:rsidRPr="00D36309" w:rsidRDefault="00FB0B01" w:rsidP="00FB0B01">
            <w:pPr>
              <w:jc w:val="center"/>
              <w:rPr>
                <w:rFonts w:ascii="Times New Roman" w:eastAsia="Times New Roman" w:hAnsi="Times New Roman" w:cs="Times New Roman"/>
                <w:b/>
                <w:lang w:val="uk-UA" w:eastAsia="ru-RU"/>
              </w:rPr>
            </w:pPr>
          </w:p>
        </w:tc>
        <w:tc>
          <w:tcPr>
            <w:tcW w:w="1275" w:type="dxa"/>
          </w:tcPr>
          <w:p w:rsidR="00FB0B01" w:rsidRDefault="00FB0B01" w:rsidP="00FB0B01">
            <w:pPr>
              <w:jc w:val="center"/>
              <w:rPr>
                <w:rFonts w:ascii="Times New Roman" w:eastAsia="Times New Roman" w:hAnsi="Times New Roman" w:cs="Times New Roman"/>
                <w:lang w:val="uk-UA" w:eastAsia="ru-RU"/>
              </w:rPr>
            </w:pPr>
          </w:p>
          <w:p w:rsidR="00FB0B01" w:rsidRPr="00D36309" w:rsidRDefault="00FB0B01" w:rsidP="00FB0B01">
            <w:pPr>
              <w:jc w:val="center"/>
              <w:rPr>
                <w:rFonts w:ascii="Times New Roman" w:eastAsia="Times New Roman" w:hAnsi="Times New Roman" w:cs="Times New Roman"/>
                <w:lang w:val="uk-UA" w:eastAsia="ru-RU"/>
              </w:rPr>
            </w:pPr>
            <w:r w:rsidRPr="00D36309">
              <w:rPr>
                <w:rFonts w:ascii="Times New Roman" w:eastAsia="Times New Roman" w:hAnsi="Times New Roman" w:cs="Times New Roman"/>
                <w:lang w:val="uk-UA" w:eastAsia="ru-RU"/>
              </w:rPr>
              <w:t>50000</w:t>
            </w:r>
          </w:p>
        </w:tc>
        <w:tc>
          <w:tcPr>
            <w:tcW w:w="2268" w:type="dxa"/>
          </w:tcPr>
          <w:p w:rsidR="00FB0B01" w:rsidRPr="00D36309" w:rsidRDefault="00FB0B01" w:rsidP="00FB0B01">
            <w:pPr>
              <w:rPr>
                <w:rFonts w:ascii="Times New Roman" w:eastAsia="Times New Roman" w:hAnsi="Times New Roman" w:cs="Times New Roman"/>
                <w:color w:val="000000"/>
                <w:sz w:val="24"/>
                <w:szCs w:val="24"/>
                <w:lang w:val="uk-UA" w:eastAsia="ru-RU"/>
              </w:rPr>
            </w:pPr>
            <w:r w:rsidRPr="00D36309">
              <w:rPr>
                <w:rFonts w:ascii="Times New Roman" w:eastAsia="Times New Roman" w:hAnsi="Times New Roman" w:cs="Times New Roman"/>
                <w:color w:val="000000"/>
                <w:sz w:val="24"/>
                <w:szCs w:val="24"/>
                <w:lang w:val="uk-UA" w:eastAsia="ru-RU"/>
              </w:rPr>
              <w:t>Забезпечення населення житлово – комунальними послугами належних рівня та якості відповідно до національних стандартів</w:t>
            </w:r>
          </w:p>
        </w:tc>
      </w:tr>
      <w:tr w:rsidR="00FB0B01" w:rsidRPr="00D36309" w:rsidTr="00FB0B01">
        <w:trPr>
          <w:trHeight w:val="3312"/>
        </w:trPr>
        <w:tc>
          <w:tcPr>
            <w:tcW w:w="704"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1.10</w:t>
            </w:r>
          </w:p>
        </w:tc>
        <w:tc>
          <w:tcPr>
            <w:tcW w:w="1701" w:type="dxa"/>
          </w:tcPr>
          <w:p w:rsidR="00FB0B01" w:rsidRPr="00D36309" w:rsidRDefault="00FB0B01" w:rsidP="00FB0B01">
            <w:pPr>
              <w:pStyle w:val="a3"/>
              <w:rPr>
                <w:rFonts w:ascii="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Створення належних умов життєзабезпечення шляхом проведення робіт із благоустрою території населених пунктів громади</w:t>
            </w:r>
          </w:p>
        </w:tc>
        <w:tc>
          <w:tcPr>
            <w:tcW w:w="1843" w:type="dxa"/>
          </w:tcPr>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hAnsi="Times New Roman" w:cs="Times New Roman"/>
                <w:sz w:val="24"/>
                <w:szCs w:val="24"/>
                <w:lang w:val="uk-UA" w:eastAsia="ru-RU"/>
              </w:rPr>
              <w:t>Послуги з прибирання, очищення автомобільних доріг, пішохідних доріжок від снігу та посипання піщано – сольовою сумішшю</w:t>
            </w:r>
          </w:p>
        </w:tc>
        <w:tc>
          <w:tcPr>
            <w:tcW w:w="1843" w:type="dxa"/>
          </w:tcPr>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Мешканці громади, споживачі послуг (жінки/чоловіки різних груп)</w:t>
            </w:r>
          </w:p>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 xml:space="preserve">Жінки – 11 600 </w:t>
            </w:r>
          </w:p>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Чоловіки – 8 613</w:t>
            </w:r>
          </w:p>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Діти до 15 років - 4034</w:t>
            </w:r>
          </w:p>
        </w:tc>
        <w:tc>
          <w:tcPr>
            <w:tcW w:w="708"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2023 – 2025 роки</w:t>
            </w:r>
          </w:p>
        </w:tc>
        <w:tc>
          <w:tcPr>
            <w:tcW w:w="1134"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КП «Надія»</w:t>
            </w:r>
          </w:p>
        </w:tc>
        <w:tc>
          <w:tcPr>
            <w:tcW w:w="1276"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Місцевий бюджет</w:t>
            </w:r>
          </w:p>
        </w:tc>
        <w:tc>
          <w:tcPr>
            <w:tcW w:w="1418" w:type="dxa"/>
          </w:tcPr>
          <w:p w:rsidR="00FB0B01" w:rsidRPr="00D36309" w:rsidRDefault="00FB0B01" w:rsidP="00FB0B01">
            <w:pPr>
              <w:jc w:val="center"/>
              <w:rPr>
                <w:rFonts w:ascii="Times New Roman" w:eastAsia="Times New Roman" w:hAnsi="Times New Roman" w:cs="Times New Roman"/>
                <w:szCs w:val="24"/>
                <w:lang w:val="uk-UA" w:eastAsia="ru-RU"/>
              </w:rPr>
            </w:pPr>
            <w:r w:rsidRPr="00D36309">
              <w:rPr>
                <w:rFonts w:ascii="Times New Roman" w:eastAsia="Times New Roman" w:hAnsi="Times New Roman" w:cs="Times New Roman"/>
                <w:szCs w:val="24"/>
                <w:lang w:val="uk-UA" w:eastAsia="ru-RU"/>
              </w:rPr>
              <w:t>400000</w:t>
            </w:r>
          </w:p>
        </w:tc>
        <w:tc>
          <w:tcPr>
            <w:tcW w:w="992" w:type="dxa"/>
          </w:tcPr>
          <w:p w:rsidR="00FB0B01" w:rsidRPr="00D36309" w:rsidRDefault="00FB0B01" w:rsidP="00FB0B01">
            <w:pPr>
              <w:jc w:val="center"/>
              <w:rPr>
                <w:rFonts w:ascii="Times New Roman" w:eastAsia="Times New Roman" w:hAnsi="Times New Roman" w:cs="Times New Roman"/>
                <w:szCs w:val="24"/>
                <w:lang w:val="uk-UA" w:eastAsia="ru-RU"/>
              </w:rPr>
            </w:pPr>
          </w:p>
        </w:tc>
        <w:tc>
          <w:tcPr>
            <w:tcW w:w="709" w:type="dxa"/>
          </w:tcPr>
          <w:p w:rsidR="00FB0B01" w:rsidRPr="00D36309" w:rsidRDefault="00FB0B01" w:rsidP="00FB0B01">
            <w:pPr>
              <w:jc w:val="center"/>
              <w:rPr>
                <w:rFonts w:ascii="Times New Roman" w:eastAsia="Times New Roman" w:hAnsi="Times New Roman" w:cs="Times New Roman"/>
                <w:b/>
                <w:lang w:val="uk-UA" w:eastAsia="ru-RU"/>
              </w:rPr>
            </w:pPr>
          </w:p>
        </w:tc>
        <w:tc>
          <w:tcPr>
            <w:tcW w:w="1275" w:type="dxa"/>
          </w:tcPr>
          <w:p w:rsidR="00FB0B01" w:rsidRPr="00D36309" w:rsidRDefault="00FB0B01" w:rsidP="00FB0B01">
            <w:pPr>
              <w:jc w:val="center"/>
              <w:rPr>
                <w:rFonts w:ascii="Times New Roman" w:eastAsia="Times New Roman" w:hAnsi="Times New Roman" w:cs="Times New Roman"/>
                <w:lang w:val="uk-UA" w:eastAsia="ru-RU"/>
              </w:rPr>
            </w:pPr>
            <w:r w:rsidRPr="00D36309">
              <w:rPr>
                <w:rFonts w:ascii="Times New Roman" w:eastAsia="Times New Roman" w:hAnsi="Times New Roman" w:cs="Times New Roman"/>
                <w:lang w:val="uk-UA" w:eastAsia="ru-RU"/>
              </w:rPr>
              <w:t>400000</w:t>
            </w:r>
          </w:p>
        </w:tc>
        <w:tc>
          <w:tcPr>
            <w:tcW w:w="2268" w:type="dxa"/>
          </w:tcPr>
          <w:p w:rsidR="00FB0B01" w:rsidRPr="00D36309" w:rsidRDefault="00FB0B01" w:rsidP="00FB0B01">
            <w:pPr>
              <w:rPr>
                <w:rFonts w:ascii="Times New Roman" w:eastAsia="Times New Roman" w:hAnsi="Times New Roman" w:cs="Times New Roman"/>
                <w:color w:val="000000"/>
                <w:sz w:val="24"/>
                <w:szCs w:val="24"/>
                <w:lang w:val="uk-UA" w:eastAsia="ru-RU"/>
              </w:rPr>
            </w:pPr>
            <w:r w:rsidRPr="00D36309">
              <w:rPr>
                <w:rFonts w:ascii="Times New Roman" w:eastAsia="Times New Roman" w:hAnsi="Times New Roman" w:cs="Times New Roman"/>
                <w:color w:val="000000"/>
                <w:sz w:val="24"/>
                <w:szCs w:val="24"/>
                <w:lang w:val="uk-UA" w:eastAsia="ru-RU"/>
              </w:rPr>
              <w:t>Забезпечення населення житлово – комунальними послугами належних рівня та якості відповідно до національних стандартів</w:t>
            </w:r>
          </w:p>
        </w:tc>
      </w:tr>
      <w:tr w:rsidR="00FB0B01" w:rsidRPr="00D36309" w:rsidTr="00FB0B01">
        <w:trPr>
          <w:trHeight w:val="3325"/>
        </w:trPr>
        <w:tc>
          <w:tcPr>
            <w:tcW w:w="704"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lastRenderedPageBreak/>
              <w:t>1.11</w:t>
            </w:r>
          </w:p>
        </w:tc>
        <w:tc>
          <w:tcPr>
            <w:tcW w:w="1701" w:type="dxa"/>
          </w:tcPr>
          <w:p w:rsidR="00FB0B01" w:rsidRPr="00D36309" w:rsidRDefault="00FB0B01" w:rsidP="00FB0B01">
            <w:pPr>
              <w:pStyle w:val="a3"/>
              <w:rPr>
                <w:rFonts w:ascii="Times New Roman" w:hAnsi="Times New Roman" w:cs="Times New Roman"/>
                <w:sz w:val="24"/>
                <w:szCs w:val="24"/>
                <w:shd w:val="clear" w:color="auto" w:fill="FFFFFF"/>
                <w:lang w:val="uk-UA"/>
              </w:rPr>
            </w:pPr>
            <w:r w:rsidRPr="00D36309">
              <w:rPr>
                <w:rFonts w:ascii="Times New Roman" w:eastAsia="Times New Roman" w:hAnsi="Times New Roman" w:cs="Times New Roman"/>
                <w:sz w:val="24"/>
                <w:szCs w:val="24"/>
                <w:lang w:val="uk-UA" w:eastAsia="ru-RU"/>
              </w:rPr>
              <w:t>Створення належних умов життєзабезпечення шляхом проведення робіт із благоустрою території населених пунктів громади</w:t>
            </w:r>
          </w:p>
        </w:tc>
        <w:tc>
          <w:tcPr>
            <w:tcW w:w="1843" w:type="dxa"/>
          </w:tcPr>
          <w:p w:rsidR="00FB0B01" w:rsidRPr="00D36309" w:rsidRDefault="00FB0B01" w:rsidP="009C63F7">
            <w:pPr>
              <w:rPr>
                <w:rFonts w:ascii="Times New Roman" w:eastAsia="Times New Roman" w:hAnsi="Times New Roman" w:cs="Times New Roman"/>
                <w:sz w:val="24"/>
                <w:szCs w:val="24"/>
                <w:lang w:val="uk-UA" w:eastAsia="ru-RU"/>
              </w:rPr>
            </w:pPr>
            <w:r w:rsidRPr="00D36309">
              <w:rPr>
                <w:rFonts w:ascii="Times New Roman" w:hAnsi="Times New Roman" w:cs="Times New Roman"/>
                <w:sz w:val="24"/>
                <w:szCs w:val="24"/>
                <w:shd w:val="clear" w:color="auto" w:fill="FFFFFF"/>
                <w:lang w:val="uk-UA"/>
              </w:rPr>
              <w:t>Оплата послуг з поточного ремонту, технічного обслуговування та утримання в належному стані мереж електропостачання</w:t>
            </w:r>
            <w:r w:rsidR="00B344CE">
              <w:rPr>
                <w:rFonts w:ascii="Times New Roman" w:hAnsi="Times New Roman" w:cs="Times New Roman"/>
                <w:sz w:val="24"/>
                <w:szCs w:val="24"/>
                <w:shd w:val="clear" w:color="auto" w:fill="FFFFFF"/>
                <w:lang w:val="uk-UA"/>
              </w:rPr>
              <w:t xml:space="preserve"> </w:t>
            </w:r>
          </w:p>
        </w:tc>
        <w:tc>
          <w:tcPr>
            <w:tcW w:w="1843" w:type="dxa"/>
          </w:tcPr>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Мешканці громади, споживачі послуг (жінки/чоловіки різних груп)</w:t>
            </w:r>
          </w:p>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 xml:space="preserve">Жінки – 11 600 </w:t>
            </w:r>
          </w:p>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Чоловіки – 8 613</w:t>
            </w:r>
          </w:p>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Діти до 15 років - 4034</w:t>
            </w:r>
          </w:p>
        </w:tc>
        <w:tc>
          <w:tcPr>
            <w:tcW w:w="708"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2023 – 2025 роки</w:t>
            </w:r>
          </w:p>
        </w:tc>
        <w:tc>
          <w:tcPr>
            <w:tcW w:w="1134"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КП «Надія»</w:t>
            </w:r>
          </w:p>
        </w:tc>
        <w:tc>
          <w:tcPr>
            <w:tcW w:w="1276"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Місцевий бюджет</w:t>
            </w:r>
          </w:p>
        </w:tc>
        <w:tc>
          <w:tcPr>
            <w:tcW w:w="1418" w:type="dxa"/>
          </w:tcPr>
          <w:p w:rsidR="00FB0B01" w:rsidRPr="00D36309" w:rsidRDefault="00FB0B01" w:rsidP="00FB0B01">
            <w:pPr>
              <w:jc w:val="center"/>
              <w:rPr>
                <w:rFonts w:ascii="Times New Roman" w:eastAsia="Times New Roman" w:hAnsi="Times New Roman" w:cs="Times New Roman"/>
                <w:szCs w:val="24"/>
                <w:lang w:val="uk-UA" w:eastAsia="ru-RU"/>
              </w:rPr>
            </w:pPr>
            <w:r w:rsidRPr="00D36309">
              <w:rPr>
                <w:rFonts w:ascii="Times New Roman" w:eastAsia="Times New Roman" w:hAnsi="Times New Roman" w:cs="Times New Roman"/>
                <w:szCs w:val="24"/>
                <w:lang w:val="uk-UA" w:eastAsia="ru-RU"/>
              </w:rPr>
              <w:t>300000</w:t>
            </w:r>
          </w:p>
        </w:tc>
        <w:tc>
          <w:tcPr>
            <w:tcW w:w="992" w:type="dxa"/>
          </w:tcPr>
          <w:p w:rsidR="00FB0B01" w:rsidRPr="00D36309" w:rsidRDefault="00FB0B01" w:rsidP="00FB0B01">
            <w:pPr>
              <w:jc w:val="center"/>
              <w:rPr>
                <w:rFonts w:ascii="Times New Roman" w:eastAsia="Times New Roman" w:hAnsi="Times New Roman" w:cs="Times New Roman"/>
                <w:szCs w:val="24"/>
                <w:lang w:val="uk-UA" w:eastAsia="ru-RU"/>
              </w:rPr>
            </w:pPr>
          </w:p>
        </w:tc>
        <w:tc>
          <w:tcPr>
            <w:tcW w:w="709" w:type="dxa"/>
          </w:tcPr>
          <w:p w:rsidR="00FB0B01" w:rsidRPr="00D36309" w:rsidRDefault="00FB0B01" w:rsidP="00FB0B01">
            <w:pPr>
              <w:jc w:val="center"/>
              <w:rPr>
                <w:rFonts w:ascii="Times New Roman" w:eastAsia="Times New Roman" w:hAnsi="Times New Roman" w:cs="Times New Roman"/>
                <w:b/>
                <w:lang w:val="uk-UA" w:eastAsia="ru-RU"/>
              </w:rPr>
            </w:pPr>
          </w:p>
        </w:tc>
        <w:tc>
          <w:tcPr>
            <w:tcW w:w="1275" w:type="dxa"/>
          </w:tcPr>
          <w:p w:rsidR="00FB0B01" w:rsidRPr="00D36309" w:rsidRDefault="00FB0B01" w:rsidP="00FB0B01">
            <w:pPr>
              <w:jc w:val="center"/>
              <w:rPr>
                <w:rFonts w:ascii="Times New Roman" w:eastAsia="Times New Roman" w:hAnsi="Times New Roman" w:cs="Times New Roman"/>
                <w:lang w:val="uk-UA" w:eastAsia="ru-RU"/>
              </w:rPr>
            </w:pPr>
            <w:r w:rsidRPr="00D36309">
              <w:rPr>
                <w:rFonts w:ascii="Times New Roman" w:eastAsia="Times New Roman" w:hAnsi="Times New Roman" w:cs="Times New Roman"/>
                <w:lang w:val="uk-UA" w:eastAsia="ru-RU"/>
              </w:rPr>
              <w:t>300000</w:t>
            </w:r>
          </w:p>
        </w:tc>
        <w:tc>
          <w:tcPr>
            <w:tcW w:w="2268" w:type="dxa"/>
          </w:tcPr>
          <w:p w:rsidR="00FB0B01" w:rsidRPr="00D36309" w:rsidRDefault="00FB0B01" w:rsidP="00FB0B01">
            <w:pPr>
              <w:rPr>
                <w:rFonts w:ascii="Times New Roman" w:eastAsia="Times New Roman" w:hAnsi="Times New Roman" w:cs="Times New Roman"/>
                <w:color w:val="000000"/>
                <w:sz w:val="24"/>
                <w:szCs w:val="24"/>
                <w:lang w:val="uk-UA" w:eastAsia="ru-RU"/>
              </w:rPr>
            </w:pPr>
            <w:r w:rsidRPr="00D36309">
              <w:rPr>
                <w:rFonts w:ascii="Times New Roman" w:eastAsia="Times New Roman" w:hAnsi="Times New Roman" w:cs="Times New Roman"/>
                <w:color w:val="000000"/>
                <w:sz w:val="24"/>
                <w:szCs w:val="24"/>
                <w:lang w:val="uk-UA" w:eastAsia="ru-RU"/>
              </w:rPr>
              <w:t>Забезпечення населення житлово – комунальними послугами належних рівня та якості відповідно до національних стандартів</w:t>
            </w:r>
          </w:p>
        </w:tc>
      </w:tr>
      <w:tr w:rsidR="00FB0B01" w:rsidRPr="00D36309" w:rsidTr="00FB0B01">
        <w:trPr>
          <w:trHeight w:val="3965"/>
        </w:trPr>
        <w:tc>
          <w:tcPr>
            <w:tcW w:w="704"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1.12</w:t>
            </w:r>
          </w:p>
        </w:tc>
        <w:tc>
          <w:tcPr>
            <w:tcW w:w="1701" w:type="dxa"/>
          </w:tcPr>
          <w:p w:rsidR="00FB0B01" w:rsidRPr="00D36309" w:rsidRDefault="00FB0B01" w:rsidP="00FB0B01">
            <w:pPr>
              <w:pStyle w:val="a3"/>
              <w:rPr>
                <w:rFonts w:ascii="Times New Roman" w:hAnsi="Times New Roman" w:cs="Times New Roman"/>
                <w:sz w:val="24"/>
                <w:szCs w:val="24"/>
                <w:shd w:val="clear" w:color="auto" w:fill="FFFFFF"/>
                <w:lang w:val="uk-UA"/>
              </w:rPr>
            </w:pPr>
            <w:r w:rsidRPr="00D36309">
              <w:rPr>
                <w:rFonts w:ascii="Times New Roman" w:hAnsi="Times New Roman" w:cs="Times New Roman"/>
                <w:sz w:val="24"/>
                <w:szCs w:val="24"/>
                <w:lang w:val="uk-UA"/>
              </w:rPr>
              <w:t>Забезпечення безоплатної видачі спеціального одягу, спеціального взуття та інших засобів індивідуального захисту працівникам житлово - комунального господарства</w:t>
            </w:r>
          </w:p>
        </w:tc>
        <w:tc>
          <w:tcPr>
            <w:tcW w:w="1843" w:type="dxa"/>
          </w:tcPr>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hAnsi="Times New Roman" w:cs="Times New Roman"/>
                <w:sz w:val="24"/>
                <w:szCs w:val="24"/>
                <w:shd w:val="clear" w:color="auto" w:fill="FFFFFF"/>
                <w:lang w:val="uk-UA"/>
              </w:rPr>
              <w:t>Придбання спецодягу</w:t>
            </w:r>
          </w:p>
        </w:tc>
        <w:tc>
          <w:tcPr>
            <w:tcW w:w="1843" w:type="dxa"/>
          </w:tcPr>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Працівники підприємства (жінки/чоловіки різних груп)</w:t>
            </w:r>
          </w:p>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Жінки – 24</w:t>
            </w:r>
          </w:p>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Чоловіки – 40</w:t>
            </w:r>
          </w:p>
          <w:p w:rsidR="00FB0B01" w:rsidRPr="00D36309" w:rsidRDefault="00FB0B01" w:rsidP="00FB0B01">
            <w:pPr>
              <w:rPr>
                <w:rFonts w:ascii="Times New Roman" w:eastAsia="Times New Roman" w:hAnsi="Times New Roman" w:cs="Times New Roman"/>
                <w:sz w:val="24"/>
                <w:szCs w:val="24"/>
                <w:lang w:val="uk-UA" w:eastAsia="ru-RU"/>
              </w:rPr>
            </w:pPr>
          </w:p>
        </w:tc>
        <w:tc>
          <w:tcPr>
            <w:tcW w:w="708"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2023 – 2025 роки</w:t>
            </w:r>
          </w:p>
        </w:tc>
        <w:tc>
          <w:tcPr>
            <w:tcW w:w="1134"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КП «Надія»</w:t>
            </w:r>
          </w:p>
        </w:tc>
        <w:tc>
          <w:tcPr>
            <w:tcW w:w="1276"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Місцевий бюджет</w:t>
            </w:r>
          </w:p>
        </w:tc>
        <w:tc>
          <w:tcPr>
            <w:tcW w:w="1418" w:type="dxa"/>
          </w:tcPr>
          <w:p w:rsidR="00FB0B01" w:rsidRDefault="00FB0B01" w:rsidP="00FB0B01">
            <w:pPr>
              <w:jc w:val="center"/>
              <w:rPr>
                <w:rFonts w:ascii="Times New Roman" w:eastAsia="Times New Roman" w:hAnsi="Times New Roman" w:cs="Times New Roman"/>
                <w:szCs w:val="24"/>
                <w:lang w:val="uk-UA" w:eastAsia="ru-RU"/>
              </w:rPr>
            </w:pPr>
          </w:p>
          <w:p w:rsidR="00FB0B01" w:rsidRPr="00D36309" w:rsidRDefault="00FB0B01" w:rsidP="00FB0B01">
            <w:pPr>
              <w:jc w:val="center"/>
              <w:rPr>
                <w:rFonts w:ascii="Times New Roman" w:eastAsia="Times New Roman" w:hAnsi="Times New Roman" w:cs="Times New Roman"/>
                <w:szCs w:val="24"/>
                <w:lang w:val="uk-UA" w:eastAsia="ru-RU"/>
              </w:rPr>
            </w:pPr>
            <w:r w:rsidRPr="00D36309">
              <w:rPr>
                <w:rFonts w:ascii="Times New Roman" w:eastAsia="Times New Roman" w:hAnsi="Times New Roman" w:cs="Times New Roman"/>
                <w:szCs w:val="24"/>
                <w:lang w:val="uk-UA" w:eastAsia="ru-RU"/>
              </w:rPr>
              <w:t>100000</w:t>
            </w:r>
          </w:p>
        </w:tc>
        <w:tc>
          <w:tcPr>
            <w:tcW w:w="992" w:type="dxa"/>
          </w:tcPr>
          <w:p w:rsidR="00FB0B01" w:rsidRPr="00D36309" w:rsidRDefault="00FB0B01" w:rsidP="00FB0B01">
            <w:pPr>
              <w:jc w:val="center"/>
              <w:rPr>
                <w:rFonts w:ascii="Times New Roman" w:eastAsia="Times New Roman" w:hAnsi="Times New Roman" w:cs="Times New Roman"/>
                <w:szCs w:val="24"/>
                <w:lang w:val="uk-UA" w:eastAsia="ru-RU"/>
              </w:rPr>
            </w:pPr>
          </w:p>
        </w:tc>
        <w:tc>
          <w:tcPr>
            <w:tcW w:w="709" w:type="dxa"/>
          </w:tcPr>
          <w:p w:rsidR="00FB0B01" w:rsidRPr="00D36309" w:rsidRDefault="00FB0B01" w:rsidP="00FB0B01">
            <w:pPr>
              <w:jc w:val="center"/>
              <w:rPr>
                <w:rFonts w:ascii="Times New Roman" w:eastAsia="Times New Roman" w:hAnsi="Times New Roman" w:cs="Times New Roman"/>
                <w:b/>
                <w:lang w:val="uk-UA" w:eastAsia="ru-RU"/>
              </w:rPr>
            </w:pPr>
          </w:p>
        </w:tc>
        <w:tc>
          <w:tcPr>
            <w:tcW w:w="1275" w:type="dxa"/>
          </w:tcPr>
          <w:p w:rsidR="00FB0B01" w:rsidRDefault="00FB0B01" w:rsidP="00FB0B01">
            <w:pPr>
              <w:jc w:val="center"/>
              <w:rPr>
                <w:rFonts w:ascii="Times New Roman" w:eastAsia="Times New Roman" w:hAnsi="Times New Roman" w:cs="Times New Roman"/>
                <w:lang w:val="uk-UA" w:eastAsia="ru-RU"/>
              </w:rPr>
            </w:pPr>
          </w:p>
          <w:p w:rsidR="00FB0B01" w:rsidRPr="00D36309" w:rsidRDefault="00FB0B01" w:rsidP="00FB0B01">
            <w:pPr>
              <w:jc w:val="center"/>
              <w:rPr>
                <w:rFonts w:ascii="Times New Roman" w:eastAsia="Times New Roman" w:hAnsi="Times New Roman" w:cs="Times New Roman"/>
                <w:lang w:val="uk-UA" w:eastAsia="ru-RU"/>
              </w:rPr>
            </w:pPr>
            <w:r w:rsidRPr="00D36309">
              <w:rPr>
                <w:rFonts w:ascii="Times New Roman" w:eastAsia="Times New Roman" w:hAnsi="Times New Roman" w:cs="Times New Roman"/>
                <w:lang w:val="uk-UA" w:eastAsia="ru-RU"/>
              </w:rPr>
              <w:t>100000</w:t>
            </w:r>
          </w:p>
        </w:tc>
        <w:tc>
          <w:tcPr>
            <w:tcW w:w="2268" w:type="dxa"/>
          </w:tcPr>
          <w:p w:rsidR="00FB0B01" w:rsidRPr="00D36309" w:rsidRDefault="00FB0B01" w:rsidP="00FB0B01">
            <w:pPr>
              <w:rPr>
                <w:rFonts w:ascii="Times New Roman" w:eastAsia="Times New Roman" w:hAnsi="Times New Roman" w:cs="Times New Roman"/>
                <w:color w:val="000000"/>
                <w:sz w:val="24"/>
                <w:szCs w:val="24"/>
                <w:lang w:val="uk-UA" w:eastAsia="ru-RU"/>
              </w:rPr>
            </w:pPr>
            <w:r w:rsidRPr="00D36309">
              <w:rPr>
                <w:rFonts w:ascii="Times New Roman" w:eastAsia="Times New Roman" w:hAnsi="Times New Roman" w:cs="Times New Roman"/>
                <w:color w:val="000000"/>
                <w:sz w:val="24"/>
                <w:szCs w:val="24"/>
                <w:lang w:val="uk-UA" w:eastAsia="ru-RU"/>
              </w:rPr>
              <w:t>Дотримання вимог чинного законодавства з охорони праці</w:t>
            </w:r>
          </w:p>
        </w:tc>
      </w:tr>
      <w:tr w:rsidR="00FB0B01" w:rsidRPr="00D36309" w:rsidTr="00FB0B01">
        <w:trPr>
          <w:trHeight w:val="3325"/>
        </w:trPr>
        <w:tc>
          <w:tcPr>
            <w:tcW w:w="704"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lastRenderedPageBreak/>
              <w:t>1.13</w:t>
            </w:r>
          </w:p>
        </w:tc>
        <w:tc>
          <w:tcPr>
            <w:tcW w:w="1701" w:type="dxa"/>
          </w:tcPr>
          <w:p w:rsidR="00FB0B01" w:rsidRPr="00D36309" w:rsidRDefault="00FB0B01" w:rsidP="00FB0B01">
            <w:pPr>
              <w:rPr>
                <w:rFonts w:ascii="Times New Roman" w:hAnsi="Times New Roman" w:cs="Times New Roman"/>
                <w:sz w:val="24"/>
                <w:shd w:val="clear" w:color="auto" w:fill="FFFFFF"/>
                <w:lang w:val="uk-UA"/>
              </w:rPr>
            </w:pPr>
            <w:r w:rsidRPr="00D36309">
              <w:rPr>
                <w:rFonts w:ascii="Times New Roman" w:eastAsia="Times New Roman" w:hAnsi="Times New Roman" w:cs="Times New Roman"/>
                <w:sz w:val="24"/>
                <w:szCs w:val="24"/>
                <w:lang w:val="uk-UA" w:eastAsia="ru-RU"/>
              </w:rPr>
              <w:t>Створення належних умов життєзабезпечення шляхом проведення робіт із благоустрою та аварійно – ремонтних робіт території населених пунктів громади</w:t>
            </w:r>
          </w:p>
        </w:tc>
        <w:tc>
          <w:tcPr>
            <w:tcW w:w="1843" w:type="dxa"/>
          </w:tcPr>
          <w:p w:rsidR="00FB0B01" w:rsidRDefault="00FB0B01" w:rsidP="00FB0B01">
            <w:pPr>
              <w:rPr>
                <w:rFonts w:ascii="Times New Roman" w:hAnsi="Times New Roman" w:cs="Times New Roman"/>
                <w:sz w:val="24"/>
                <w:shd w:val="clear" w:color="auto" w:fill="FFFFFF"/>
                <w:lang w:val="uk-UA"/>
              </w:rPr>
            </w:pPr>
            <w:r w:rsidRPr="00D36309">
              <w:rPr>
                <w:rFonts w:ascii="Times New Roman" w:hAnsi="Times New Roman" w:cs="Times New Roman"/>
                <w:sz w:val="24"/>
                <w:shd w:val="clear" w:color="auto" w:fill="FFFFFF"/>
                <w:lang w:val="uk-UA"/>
              </w:rPr>
              <w:t>Придбання запчастин та матеріалів для ремонту автомобільного транспорту</w:t>
            </w:r>
          </w:p>
          <w:p w:rsidR="00FB0B01" w:rsidRDefault="00FB0B01" w:rsidP="00FB0B01">
            <w:pPr>
              <w:rPr>
                <w:rFonts w:ascii="Times New Roman" w:hAnsi="Times New Roman" w:cs="Times New Roman"/>
                <w:sz w:val="24"/>
                <w:shd w:val="clear" w:color="auto" w:fill="FFFFFF"/>
                <w:lang w:val="uk-UA"/>
              </w:rPr>
            </w:pPr>
          </w:p>
          <w:p w:rsidR="00FB0B01" w:rsidRPr="00943B6A" w:rsidRDefault="00FB0B01" w:rsidP="00FB0B01">
            <w:pPr>
              <w:rPr>
                <w:rFonts w:ascii="Times New Roman" w:hAnsi="Times New Roman" w:cs="Times New Roman"/>
                <w:sz w:val="24"/>
              </w:rPr>
            </w:pPr>
            <w:r w:rsidRPr="00943B6A">
              <w:rPr>
                <w:rFonts w:ascii="Times New Roman" w:hAnsi="Times New Roman" w:cs="Times New Roman"/>
                <w:sz w:val="24"/>
                <w:shd w:val="clear" w:color="auto" w:fill="FFFFFF"/>
              </w:rPr>
              <w:t>(</w:t>
            </w:r>
            <w:r>
              <w:rPr>
                <w:rFonts w:ascii="Times New Roman" w:hAnsi="Times New Roman" w:cs="Times New Roman"/>
                <w:sz w:val="24"/>
                <w:shd w:val="clear" w:color="auto" w:fill="FFFFFF"/>
                <w:lang w:val="uk-UA"/>
              </w:rPr>
              <w:t xml:space="preserve">в тому числі придбання </w:t>
            </w:r>
            <w:proofErr w:type="spellStart"/>
            <w:r>
              <w:rPr>
                <w:rFonts w:ascii="Times New Roman" w:hAnsi="Times New Roman" w:cs="Times New Roman"/>
                <w:sz w:val="24"/>
                <w:shd w:val="clear" w:color="auto" w:fill="FFFFFF"/>
                <w:lang w:val="uk-UA"/>
              </w:rPr>
              <w:t>Ківша</w:t>
            </w:r>
            <w:proofErr w:type="spellEnd"/>
            <w:r>
              <w:rPr>
                <w:rFonts w:ascii="Times New Roman" w:hAnsi="Times New Roman" w:cs="Times New Roman"/>
                <w:sz w:val="24"/>
                <w:shd w:val="clear" w:color="auto" w:fill="FFFFFF"/>
                <w:lang w:val="uk-UA"/>
              </w:rPr>
              <w:t xml:space="preserve"> Екскаватора (30 см) – навантажувача </w:t>
            </w:r>
            <w:r>
              <w:rPr>
                <w:rFonts w:ascii="Times New Roman" w:hAnsi="Times New Roman" w:cs="Times New Roman"/>
                <w:sz w:val="24"/>
                <w:shd w:val="clear" w:color="auto" w:fill="FFFFFF"/>
                <w:lang w:val="en-US"/>
              </w:rPr>
              <w:t>ELEX</w:t>
            </w:r>
            <w:r>
              <w:rPr>
                <w:rFonts w:ascii="Times New Roman" w:hAnsi="Times New Roman" w:cs="Times New Roman"/>
                <w:sz w:val="24"/>
                <w:shd w:val="clear" w:color="auto" w:fill="FFFFFF"/>
                <w:lang w:val="uk-UA"/>
              </w:rPr>
              <w:t>-81</w:t>
            </w:r>
            <w:r>
              <w:rPr>
                <w:rFonts w:ascii="Times New Roman" w:hAnsi="Times New Roman" w:cs="Times New Roman"/>
                <w:sz w:val="24"/>
                <w:shd w:val="clear" w:color="auto" w:fill="FFFFFF"/>
                <w:lang w:val="en-US"/>
              </w:rPr>
              <w:t>FA</w:t>
            </w:r>
          </w:p>
          <w:p w:rsidR="00FB0B01" w:rsidRPr="00D36309" w:rsidRDefault="00FB0B01" w:rsidP="00FB0B01">
            <w:pPr>
              <w:rPr>
                <w:rFonts w:ascii="Times New Roman" w:hAnsi="Times New Roman" w:cs="Times New Roman"/>
                <w:sz w:val="24"/>
                <w:szCs w:val="24"/>
                <w:lang w:val="uk-UA"/>
              </w:rPr>
            </w:pPr>
          </w:p>
        </w:tc>
        <w:tc>
          <w:tcPr>
            <w:tcW w:w="1843" w:type="dxa"/>
          </w:tcPr>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Суб’єкт господарювання (жінки/чоловіки різних груп)</w:t>
            </w:r>
          </w:p>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Жінки – 24</w:t>
            </w:r>
          </w:p>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Чоловіки – 40</w:t>
            </w:r>
          </w:p>
          <w:p w:rsidR="00FB0B01" w:rsidRPr="00D36309" w:rsidRDefault="00FB0B01" w:rsidP="00FB0B01">
            <w:pPr>
              <w:rPr>
                <w:rFonts w:ascii="Times New Roman" w:eastAsia="Times New Roman" w:hAnsi="Times New Roman" w:cs="Times New Roman"/>
                <w:sz w:val="24"/>
                <w:szCs w:val="24"/>
                <w:lang w:val="uk-UA" w:eastAsia="ru-RU"/>
              </w:rPr>
            </w:pPr>
          </w:p>
        </w:tc>
        <w:tc>
          <w:tcPr>
            <w:tcW w:w="708"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2023 – 2025 роки</w:t>
            </w:r>
          </w:p>
        </w:tc>
        <w:tc>
          <w:tcPr>
            <w:tcW w:w="1134"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КП «Надія»</w:t>
            </w:r>
          </w:p>
        </w:tc>
        <w:tc>
          <w:tcPr>
            <w:tcW w:w="1276"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Місцевий бюджет</w:t>
            </w:r>
          </w:p>
        </w:tc>
        <w:tc>
          <w:tcPr>
            <w:tcW w:w="1418" w:type="dxa"/>
          </w:tcPr>
          <w:p w:rsidR="00FB0B01" w:rsidRDefault="00FB0B01" w:rsidP="00FB0B01">
            <w:pPr>
              <w:jc w:val="center"/>
              <w:rPr>
                <w:rFonts w:ascii="Times New Roman" w:eastAsia="Times New Roman" w:hAnsi="Times New Roman" w:cs="Times New Roman"/>
                <w:szCs w:val="24"/>
                <w:lang w:val="uk-UA" w:eastAsia="ru-RU"/>
              </w:rPr>
            </w:pPr>
            <w:r>
              <w:rPr>
                <w:rFonts w:ascii="Times New Roman" w:eastAsia="Times New Roman" w:hAnsi="Times New Roman" w:cs="Times New Roman"/>
                <w:szCs w:val="24"/>
                <w:lang w:val="uk-UA" w:eastAsia="ru-RU"/>
              </w:rPr>
              <w:t>8</w:t>
            </w:r>
            <w:r w:rsidRPr="00D36309">
              <w:rPr>
                <w:rFonts w:ascii="Times New Roman" w:eastAsia="Times New Roman" w:hAnsi="Times New Roman" w:cs="Times New Roman"/>
                <w:szCs w:val="24"/>
                <w:lang w:val="uk-UA" w:eastAsia="ru-RU"/>
              </w:rPr>
              <w:t>5000</w:t>
            </w:r>
          </w:p>
          <w:p w:rsidR="00FB0B01" w:rsidRDefault="00FB0B01" w:rsidP="00FB0B01">
            <w:pPr>
              <w:jc w:val="center"/>
              <w:rPr>
                <w:rFonts w:ascii="Times New Roman" w:eastAsia="Times New Roman" w:hAnsi="Times New Roman" w:cs="Times New Roman"/>
                <w:szCs w:val="24"/>
                <w:lang w:val="uk-UA" w:eastAsia="ru-RU"/>
              </w:rPr>
            </w:pPr>
          </w:p>
          <w:p w:rsidR="00FB0B01" w:rsidRDefault="00FB0B01" w:rsidP="00FB0B01">
            <w:pPr>
              <w:jc w:val="center"/>
              <w:rPr>
                <w:rFonts w:ascii="Times New Roman" w:eastAsia="Times New Roman" w:hAnsi="Times New Roman" w:cs="Times New Roman"/>
                <w:szCs w:val="24"/>
                <w:lang w:val="uk-UA" w:eastAsia="ru-RU"/>
              </w:rPr>
            </w:pPr>
          </w:p>
          <w:p w:rsidR="00FB0B01" w:rsidRDefault="00FB0B01" w:rsidP="00FB0B01">
            <w:pPr>
              <w:jc w:val="center"/>
              <w:rPr>
                <w:rFonts w:ascii="Times New Roman" w:eastAsia="Times New Roman" w:hAnsi="Times New Roman" w:cs="Times New Roman"/>
                <w:szCs w:val="24"/>
                <w:lang w:val="uk-UA" w:eastAsia="ru-RU"/>
              </w:rPr>
            </w:pPr>
          </w:p>
          <w:p w:rsidR="00FB0B01" w:rsidRDefault="00FB0B01" w:rsidP="00FB0B01">
            <w:pPr>
              <w:jc w:val="center"/>
              <w:rPr>
                <w:rFonts w:ascii="Times New Roman" w:eastAsia="Times New Roman" w:hAnsi="Times New Roman" w:cs="Times New Roman"/>
                <w:szCs w:val="24"/>
                <w:lang w:val="uk-UA" w:eastAsia="ru-RU"/>
              </w:rPr>
            </w:pPr>
          </w:p>
          <w:p w:rsidR="00FB0B01" w:rsidRDefault="00FB0B01" w:rsidP="00FB0B01">
            <w:pPr>
              <w:jc w:val="center"/>
              <w:rPr>
                <w:rFonts w:ascii="Times New Roman" w:eastAsia="Times New Roman" w:hAnsi="Times New Roman" w:cs="Times New Roman"/>
                <w:szCs w:val="24"/>
                <w:lang w:val="uk-UA" w:eastAsia="ru-RU"/>
              </w:rPr>
            </w:pPr>
          </w:p>
          <w:p w:rsidR="00FB0B01" w:rsidRDefault="00FB0B01" w:rsidP="00FB0B01">
            <w:pPr>
              <w:jc w:val="center"/>
              <w:rPr>
                <w:rFonts w:ascii="Times New Roman" w:eastAsia="Times New Roman" w:hAnsi="Times New Roman" w:cs="Times New Roman"/>
                <w:szCs w:val="24"/>
                <w:lang w:val="uk-UA" w:eastAsia="ru-RU"/>
              </w:rPr>
            </w:pPr>
          </w:p>
          <w:p w:rsidR="00FB0B01" w:rsidRDefault="00FB0B01" w:rsidP="00FB0B01">
            <w:pPr>
              <w:jc w:val="center"/>
              <w:rPr>
                <w:rFonts w:ascii="Times New Roman" w:eastAsia="Times New Roman" w:hAnsi="Times New Roman" w:cs="Times New Roman"/>
                <w:szCs w:val="24"/>
                <w:lang w:val="uk-UA" w:eastAsia="ru-RU"/>
              </w:rPr>
            </w:pPr>
          </w:p>
          <w:p w:rsidR="00FB0B01" w:rsidRPr="00D36309" w:rsidRDefault="00FB0B01" w:rsidP="00FB0B01">
            <w:pPr>
              <w:jc w:val="center"/>
              <w:rPr>
                <w:rFonts w:ascii="Times New Roman" w:eastAsia="Times New Roman" w:hAnsi="Times New Roman" w:cs="Times New Roman"/>
                <w:szCs w:val="24"/>
                <w:lang w:val="uk-UA" w:eastAsia="ru-RU"/>
              </w:rPr>
            </w:pPr>
            <w:r>
              <w:rPr>
                <w:rFonts w:ascii="Times New Roman" w:eastAsia="Times New Roman" w:hAnsi="Times New Roman" w:cs="Times New Roman"/>
                <w:szCs w:val="24"/>
                <w:lang w:val="uk-UA" w:eastAsia="ru-RU"/>
              </w:rPr>
              <w:t>20000</w:t>
            </w:r>
          </w:p>
        </w:tc>
        <w:tc>
          <w:tcPr>
            <w:tcW w:w="992" w:type="dxa"/>
          </w:tcPr>
          <w:p w:rsidR="00FB0B01" w:rsidRPr="00D36309" w:rsidRDefault="00FB0B01" w:rsidP="00FB0B01">
            <w:pPr>
              <w:jc w:val="center"/>
              <w:rPr>
                <w:rFonts w:ascii="Times New Roman" w:eastAsia="Times New Roman" w:hAnsi="Times New Roman" w:cs="Times New Roman"/>
                <w:szCs w:val="24"/>
                <w:lang w:val="uk-UA" w:eastAsia="ru-RU"/>
              </w:rPr>
            </w:pPr>
          </w:p>
        </w:tc>
        <w:tc>
          <w:tcPr>
            <w:tcW w:w="709" w:type="dxa"/>
          </w:tcPr>
          <w:p w:rsidR="00FB0B01" w:rsidRPr="00D36309" w:rsidRDefault="00FB0B01" w:rsidP="00FB0B01">
            <w:pPr>
              <w:jc w:val="center"/>
              <w:rPr>
                <w:rFonts w:ascii="Times New Roman" w:eastAsia="Times New Roman" w:hAnsi="Times New Roman" w:cs="Times New Roman"/>
                <w:b/>
                <w:lang w:val="uk-UA" w:eastAsia="ru-RU"/>
              </w:rPr>
            </w:pPr>
          </w:p>
        </w:tc>
        <w:tc>
          <w:tcPr>
            <w:tcW w:w="1275" w:type="dxa"/>
          </w:tcPr>
          <w:p w:rsidR="00FB0B01" w:rsidRDefault="00FB0B01" w:rsidP="00FB0B01">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r w:rsidRPr="00D36309">
              <w:rPr>
                <w:rFonts w:ascii="Times New Roman" w:eastAsia="Times New Roman" w:hAnsi="Times New Roman" w:cs="Times New Roman"/>
                <w:lang w:val="uk-UA" w:eastAsia="ru-RU"/>
              </w:rPr>
              <w:t>5000</w:t>
            </w:r>
          </w:p>
          <w:p w:rsidR="00FB0B01" w:rsidRDefault="00FB0B01" w:rsidP="00FB0B01">
            <w:pPr>
              <w:jc w:val="center"/>
              <w:rPr>
                <w:rFonts w:ascii="Times New Roman" w:eastAsia="Times New Roman" w:hAnsi="Times New Roman" w:cs="Times New Roman"/>
                <w:lang w:val="uk-UA" w:eastAsia="ru-RU"/>
              </w:rPr>
            </w:pPr>
          </w:p>
          <w:p w:rsidR="00FB0B01" w:rsidRDefault="00FB0B01" w:rsidP="00FB0B01">
            <w:pPr>
              <w:jc w:val="center"/>
              <w:rPr>
                <w:rFonts w:ascii="Times New Roman" w:eastAsia="Times New Roman" w:hAnsi="Times New Roman" w:cs="Times New Roman"/>
                <w:lang w:val="uk-UA" w:eastAsia="ru-RU"/>
              </w:rPr>
            </w:pPr>
          </w:p>
          <w:p w:rsidR="00FB0B01" w:rsidRDefault="00FB0B01" w:rsidP="00FB0B01">
            <w:pPr>
              <w:jc w:val="center"/>
              <w:rPr>
                <w:rFonts w:ascii="Times New Roman" w:eastAsia="Times New Roman" w:hAnsi="Times New Roman" w:cs="Times New Roman"/>
                <w:lang w:val="uk-UA" w:eastAsia="ru-RU"/>
              </w:rPr>
            </w:pPr>
          </w:p>
          <w:p w:rsidR="00FB0B01" w:rsidRDefault="00FB0B01" w:rsidP="00FB0B01">
            <w:pPr>
              <w:jc w:val="center"/>
              <w:rPr>
                <w:rFonts w:ascii="Times New Roman" w:eastAsia="Times New Roman" w:hAnsi="Times New Roman" w:cs="Times New Roman"/>
                <w:lang w:val="uk-UA" w:eastAsia="ru-RU"/>
              </w:rPr>
            </w:pPr>
          </w:p>
          <w:p w:rsidR="00FB0B01" w:rsidRDefault="00FB0B01" w:rsidP="00FB0B01">
            <w:pPr>
              <w:jc w:val="center"/>
              <w:rPr>
                <w:rFonts w:ascii="Times New Roman" w:eastAsia="Times New Roman" w:hAnsi="Times New Roman" w:cs="Times New Roman"/>
                <w:lang w:val="uk-UA" w:eastAsia="ru-RU"/>
              </w:rPr>
            </w:pPr>
          </w:p>
          <w:p w:rsidR="00FB0B01" w:rsidRDefault="00FB0B01" w:rsidP="00FB0B01">
            <w:pPr>
              <w:jc w:val="center"/>
              <w:rPr>
                <w:rFonts w:ascii="Times New Roman" w:eastAsia="Times New Roman" w:hAnsi="Times New Roman" w:cs="Times New Roman"/>
                <w:lang w:val="uk-UA" w:eastAsia="ru-RU"/>
              </w:rPr>
            </w:pPr>
          </w:p>
          <w:p w:rsidR="00FB0B01" w:rsidRDefault="00FB0B01" w:rsidP="00FB0B01">
            <w:pPr>
              <w:jc w:val="center"/>
              <w:rPr>
                <w:rFonts w:ascii="Times New Roman" w:eastAsia="Times New Roman" w:hAnsi="Times New Roman" w:cs="Times New Roman"/>
                <w:lang w:val="uk-UA" w:eastAsia="ru-RU"/>
              </w:rPr>
            </w:pPr>
          </w:p>
          <w:p w:rsidR="00FB0B01" w:rsidRPr="00D36309" w:rsidRDefault="00FB0B01" w:rsidP="00FB0B01">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20000</w:t>
            </w:r>
          </w:p>
        </w:tc>
        <w:tc>
          <w:tcPr>
            <w:tcW w:w="2268" w:type="dxa"/>
          </w:tcPr>
          <w:p w:rsidR="00FB0B01" w:rsidRPr="00D36309" w:rsidRDefault="00FB0B01" w:rsidP="00FB0B01">
            <w:pPr>
              <w:rPr>
                <w:rFonts w:ascii="Times New Roman" w:hAnsi="Times New Roman" w:cs="Times New Roman"/>
                <w:sz w:val="24"/>
                <w:szCs w:val="24"/>
                <w:lang w:val="uk-UA"/>
              </w:rPr>
            </w:pPr>
            <w:r w:rsidRPr="00D36309">
              <w:rPr>
                <w:rFonts w:ascii="Times New Roman" w:eastAsia="Times New Roman" w:hAnsi="Times New Roman" w:cs="Times New Roman"/>
                <w:color w:val="000000"/>
                <w:sz w:val="24"/>
                <w:szCs w:val="24"/>
                <w:lang w:val="uk-UA" w:eastAsia="ru-RU"/>
              </w:rPr>
              <w:t>Забезпечення населення житлово - комунальними послугами належних рівня та якості відповідно до національних стандартів</w:t>
            </w:r>
          </w:p>
        </w:tc>
      </w:tr>
      <w:tr w:rsidR="00FB0B01" w:rsidRPr="00D36309" w:rsidTr="00315EFB">
        <w:trPr>
          <w:trHeight w:val="1550"/>
        </w:trPr>
        <w:tc>
          <w:tcPr>
            <w:tcW w:w="704"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b/>
                <w:sz w:val="24"/>
                <w:szCs w:val="24"/>
                <w:lang w:val="uk-UA" w:eastAsia="ru-RU"/>
              </w:rPr>
              <w:t>2</w:t>
            </w:r>
          </w:p>
        </w:tc>
        <w:tc>
          <w:tcPr>
            <w:tcW w:w="1701" w:type="dxa"/>
          </w:tcPr>
          <w:p w:rsidR="00FB0B01" w:rsidRPr="00D36309" w:rsidRDefault="00FB0B01" w:rsidP="00FB0B01">
            <w:pPr>
              <w:rPr>
                <w:rFonts w:ascii="Times New Roman" w:hAnsi="Times New Roman" w:cs="Times New Roman"/>
                <w:shd w:val="clear" w:color="auto" w:fill="FFFFFF"/>
                <w:lang w:val="uk-UA"/>
              </w:rPr>
            </w:pPr>
            <w:r w:rsidRPr="00D36309">
              <w:rPr>
                <w:rFonts w:ascii="Times New Roman" w:hAnsi="Times New Roman" w:cs="Times New Roman"/>
                <w:shd w:val="clear" w:color="auto" w:fill="FFFFFF"/>
                <w:lang w:val="uk-UA"/>
              </w:rPr>
              <w:t>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(надання)</w:t>
            </w:r>
          </w:p>
          <w:p w:rsidR="00FB0B01" w:rsidRPr="00D36309" w:rsidRDefault="00FB0B01" w:rsidP="00FB0B01">
            <w:pPr>
              <w:pStyle w:val="a3"/>
              <w:rPr>
                <w:rFonts w:ascii="Times New Roman" w:hAnsi="Times New Roman" w:cs="Times New Roman"/>
                <w:sz w:val="24"/>
                <w:lang w:val="uk-UA"/>
              </w:rPr>
            </w:pPr>
            <w:r w:rsidRPr="00D36309">
              <w:rPr>
                <w:rFonts w:ascii="Times New Roman" w:eastAsia="Times New Roman" w:hAnsi="Times New Roman" w:cs="Times New Roman"/>
                <w:sz w:val="24"/>
                <w:szCs w:val="24"/>
                <w:lang w:val="uk-UA" w:eastAsia="ru-RU"/>
              </w:rPr>
              <w:lastRenderedPageBreak/>
              <w:t>Забезпечення збору та вивезення сміття і відходів</w:t>
            </w:r>
          </w:p>
        </w:tc>
        <w:tc>
          <w:tcPr>
            <w:tcW w:w="1843" w:type="dxa"/>
          </w:tcPr>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lastRenderedPageBreak/>
              <w:t xml:space="preserve">Прийняття рішення сільською радою </w:t>
            </w:r>
            <w:r w:rsidRPr="00D36309">
              <w:rPr>
                <w:rFonts w:ascii="Times New Roman" w:hAnsi="Times New Roman" w:cs="Times New Roman"/>
                <w:sz w:val="24"/>
                <w:szCs w:val="24"/>
                <w:lang w:val="uk-UA"/>
              </w:rPr>
              <w:t>з подальшою виплатою  суб’єкту господарювання різниці в тарифах на послугу та економічно обґрунтованими витратами за рахунок коштів місцевого бюджету</w:t>
            </w:r>
          </w:p>
        </w:tc>
        <w:tc>
          <w:tcPr>
            <w:tcW w:w="1843" w:type="dxa"/>
          </w:tcPr>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Суб’єкт господарювання (жінки/чоловіки різних груп)</w:t>
            </w:r>
          </w:p>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Жінки – 24</w:t>
            </w:r>
          </w:p>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Чоловіки – 40</w:t>
            </w:r>
          </w:p>
          <w:p w:rsidR="00FB0B01" w:rsidRPr="00D36309" w:rsidRDefault="00FB0B01" w:rsidP="00FB0B01">
            <w:pPr>
              <w:rPr>
                <w:rFonts w:ascii="Times New Roman" w:eastAsia="Times New Roman" w:hAnsi="Times New Roman" w:cs="Times New Roman"/>
                <w:sz w:val="24"/>
                <w:szCs w:val="24"/>
                <w:lang w:val="uk-UA" w:eastAsia="ru-RU"/>
              </w:rPr>
            </w:pPr>
          </w:p>
        </w:tc>
        <w:tc>
          <w:tcPr>
            <w:tcW w:w="708"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2023 – 2025 роки</w:t>
            </w:r>
          </w:p>
        </w:tc>
        <w:tc>
          <w:tcPr>
            <w:tcW w:w="1134"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КП «Надія»</w:t>
            </w:r>
          </w:p>
        </w:tc>
        <w:tc>
          <w:tcPr>
            <w:tcW w:w="1276"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Місцевий бюджет</w:t>
            </w:r>
          </w:p>
        </w:tc>
        <w:tc>
          <w:tcPr>
            <w:tcW w:w="1418" w:type="dxa"/>
          </w:tcPr>
          <w:p w:rsidR="00FB0B01" w:rsidRPr="00D36309" w:rsidRDefault="00FB0B01" w:rsidP="00FB0B01">
            <w:pPr>
              <w:jc w:val="center"/>
              <w:rPr>
                <w:rFonts w:ascii="Times New Roman" w:eastAsia="Times New Roman" w:hAnsi="Times New Roman" w:cs="Times New Roman"/>
                <w:szCs w:val="24"/>
                <w:lang w:val="uk-UA" w:eastAsia="ru-RU"/>
              </w:rPr>
            </w:pPr>
            <w:r w:rsidRPr="00D36309">
              <w:rPr>
                <w:rFonts w:ascii="Times New Roman" w:eastAsia="Times New Roman" w:hAnsi="Times New Roman" w:cs="Times New Roman"/>
                <w:szCs w:val="24"/>
                <w:lang w:val="uk-UA" w:eastAsia="ru-RU"/>
              </w:rPr>
              <w:t>1500000</w:t>
            </w:r>
          </w:p>
        </w:tc>
        <w:tc>
          <w:tcPr>
            <w:tcW w:w="992" w:type="dxa"/>
          </w:tcPr>
          <w:p w:rsidR="00FB0B01" w:rsidRPr="00D36309" w:rsidRDefault="00FB0B01" w:rsidP="00FB0B01">
            <w:pPr>
              <w:jc w:val="center"/>
              <w:rPr>
                <w:rFonts w:ascii="Times New Roman" w:eastAsia="Times New Roman" w:hAnsi="Times New Roman" w:cs="Times New Roman"/>
                <w:szCs w:val="24"/>
                <w:lang w:val="uk-UA" w:eastAsia="ru-RU"/>
              </w:rPr>
            </w:pPr>
          </w:p>
        </w:tc>
        <w:tc>
          <w:tcPr>
            <w:tcW w:w="709" w:type="dxa"/>
          </w:tcPr>
          <w:p w:rsidR="00FB0B01" w:rsidRPr="00D36309" w:rsidRDefault="00FB0B01" w:rsidP="00FB0B01">
            <w:pPr>
              <w:jc w:val="center"/>
              <w:rPr>
                <w:rFonts w:ascii="Times New Roman" w:eastAsia="Times New Roman" w:hAnsi="Times New Roman" w:cs="Times New Roman"/>
                <w:b/>
                <w:lang w:val="uk-UA" w:eastAsia="ru-RU"/>
              </w:rPr>
            </w:pPr>
          </w:p>
        </w:tc>
        <w:tc>
          <w:tcPr>
            <w:tcW w:w="1275" w:type="dxa"/>
          </w:tcPr>
          <w:p w:rsidR="00FB0B01" w:rsidRPr="00D36309" w:rsidRDefault="00FB0B01" w:rsidP="00FB0B01">
            <w:pPr>
              <w:jc w:val="center"/>
              <w:rPr>
                <w:rFonts w:ascii="Times New Roman" w:eastAsia="Times New Roman" w:hAnsi="Times New Roman" w:cs="Times New Roman"/>
                <w:lang w:val="uk-UA" w:eastAsia="ru-RU"/>
              </w:rPr>
            </w:pPr>
            <w:r w:rsidRPr="00D36309">
              <w:rPr>
                <w:rFonts w:ascii="Times New Roman" w:eastAsia="Times New Roman" w:hAnsi="Times New Roman" w:cs="Times New Roman"/>
                <w:lang w:val="uk-UA" w:eastAsia="ru-RU"/>
              </w:rPr>
              <w:t>1500000</w:t>
            </w:r>
          </w:p>
        </w:tc>
        <w:tc>
          <w:tcPr>
            <w:tcW w:w="2268" w:type="dxa"/>
          </w:tcPr>
          <w:p w:rsidR="00FB0B01" w:rsidRPr="00D36309" w:rsidRDefault="00FB0B01" w:rsidP="00FB0B01">
            <w:pPr>
              <w:rPr>
                <w:rFonts w:ascii="Times New Roman" w:eastAsia="Times New Roman" w:hAnsi="Times New Roman" w:cs="Times New Roman"/>
                <w:color w:val="000000"/>
                <w:sz w:val="24"/>
                <w:szCs w:val="24"/>
                <w:lang w:val="uk-UA" w:eastAsia="ru-RU"/>
              </w:rPr>
            </w:pPr>
            <w:r w:rsidRPr="00D36309">
              <w:rPr>
                <w:rFonts w:ascii="Times New Roman" w:eastAsia="Times New Roman" w:hAnsi="Times New Roman" w:cs="Times New Roman"/>
                <w:color w:val="000000"/>
                <w:sz w:val="24"/>
                <w:szCs w:val="24"/>
                <w:lang w:val="uk-UA" w:eastAsia="ru-RU"/>
              </w:rPr>
              <w:t>Забезпечення населення житлово - комунальними послугами належних рівня та якості відповідно до національних стандартів</w:t>
            </w:r>
          </w:p>
        </w:tc>
      </w:tr>
      <w:tr w:rsidR="00FB0B01" w:rsidRPr="00D36309" w:rsidTr="00FB0B01">
        <w:trPr>
          <w:trHeight w:val="3040"/>
        </w:trPr>
        <w:tc>
          <w:tcPr>
            <w:tcW w:w="704" w:type="dxa"/>
          </w:tcPr>
          <w:p w:rsidR="00FB0B01" w:rsidRPr="00D36309" w:rsidRDefault="00FB0B01" w:rsidP="00FB0B01">
            <w:pPr>
              <w:jc w:val="center"/>
              <w:rPr>
                <w:rFonts w:ascii="Times New Roman" w:eastAsia="Times New Roman" w:hAnsi="Times New Roman" w:cs="Times New Roman"/>
                <w:b/>
                <w:sz w:val="24"/>
                <w:szCs w:val="24"/>
                <w:lang w:val="uk-UA" w:eastAsia="ru-RU"/>
              </w:rPr>
            </w:pPr>
            <w:r w:rsidRPr="00D36309">
              <w:rPr>
                <w:rFonts w:ascii="Times New Roman" w:eastAsia="Times New Roman" w:hAnsi="Times New Roman" w:cs="Times New Roman"/>
                <w:b/>
                <w:sz w:val="24"/>
                <w:szCs w:val="24"/>
                <w:lang w:val="uk-UA" w:eastAsia="ru-RU"/>
              </w:rPr>
              <w:lastRenderedPageBreak/>
              <w:t>3</w:t>
            </w:r>
          </w:p>
        </w:tc>
        <w:tc>
          <w:tcPr>
            <w:tcW w:w="1701" w:type="dxa"/>
          </w:tcPr>
          <w:p w:rsidR="00FB0B01" w:rsidRPr="00D36309" w:rsidRDefault="00FB0B01" w:rsidP="00FB0B01">
            <w:pPr>
              <w:rPr>
                <w:rFonts w:ascii="Times New Roman" w:hAnsi="Times New Roman" w:cs="Times New Roman"/>
                <w:shd w:val="clear" w:color="auto" w:fill="FFFFFF"/>
                <w:lang w:val="uk-UA"/>
              </w:rPr>
            </w:pPr>
            <w:r w:rsidRPr="00D36309">
              <w:rPr>
                <w:rFonts w:ascii="Times New Roman" w:hAnsi="Times New Roman" w:cs="Times New Roman"/>
                <w:sz w:val="24"/>
                <w:szCs w:val="24"/>
                <w:lang w:val="uk-UA"/>
              </w:rPr>
              <w:t>Посилення захисту прав дитини на належне утримання шляхом вдосконалення порядку примусового стягнення заборгованості зі сплати аліментів</w:t>
            </w:r>
          </w:p>
        </w:tc>
        <w:tc>
          <w:tcPr>
            <w:tcW w:w="1843" w:type="dxa"/>
          </w:tcPr>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hAnsi="Times New Roman" w:cs="Times New Roman"/>
                <w:shd w:val="clear" w:color="auto" w:fill="FFFFFF"/>
                <w:lang w:val="uk-UA"/>
              </w:rPr>
              <w:t>Організація та проведення громадських робіт</w:t>
            </w:r>
          </w:p>
        </w:tc>
        <w:tc>
          <w:tcPr>
            <w:tcW w:w="1843" w:type="dxa"/>
          </w:tcPr>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Працівники підприємства (жінки/чоловіки різних груп)</w:t>
            </w:r>
          </w:p>
          <w:p w:rsidR="00FB0B01" w:rsidRPr="00D36309" w:rsidRDefault="00FB0B01" w:rsidP="00FB0B01">
            <w:pPr>
              <w:rPr>
                <w:rFonts w:ascii="Times New Roman" w:eastAsia="Times New Roman" w:hAnsi="Times New Roman" w:cs="Times New Roman"/>
                <w:sz w:val="24"/>
                <w:szCs w:val="24"/>
                <w:lang w:val="uk-UA" w:eastAsia="ru-RU"/>
              </w:rPr>
            </w:pPr>
          </w:p>
        </w:tc>
        <w:tc>
          <w:tcPr>
            <w:tcW w:w="708"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2023 – 2025 роки</w:t>
            </w:r>
          </w:p>
        </w:tc>
        <w:tc>
          <w:tcPr>
            <w:tcW w:w="1134"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КП «Надія»</w:t>
            </w:r>
          </w:p>
        </w:tc>
        <w:tc>
          <w:tcPr>
            <w:tcW w:w="1276"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Місцевий бюджет</w:t>
            </w:r>
          </w:p>
        </w:tc>
        <w:tc>
          <w:tcPr>
            <w:tcW w:w="1418" w:type="dxa"/>
          </w:tcPr>
          <w:p w:rsidR="00FB0B01" w:rsidRPr="00D36309" w:rsidRDefault="00FB0B01" w:rsidP="00FB0B01">
            <w:pPr>
              <w:jc w:val="center"/>
              <w:rPr>
                <w:rFonts w:ascii="Times New Roman" w:eastAsia="Times New Roman" w:hAnsi="Times New Roman" w:cs="Times New Roman"/>
                <w:szCs w:val="24"/>
                <w:lang w:val="uk-UA" w:eastAsia="ru-RU"/>
              </w:rPr>
            </w:pPr>
            <w:r w:rsidRPr="00D36309">
              <w:rPr>
                <w:rFonts w:ascii="Times New Roman" w:eastAsia="Times New Roman" w:hAnsi="Times New Roman" w:cs="Times New Roman"/>
                <w:szCs w:val="24"/>
                <w:lang w:val="uk-UA" w:eastAsia="ru-RU"/>
              </w:rPr>
              <w:t>50000</w:t>
            </w:r>
          </w:p>
        </w:tc>
        <w:tc>
          <w:tcPr>
            <w:tcW w:w="992" w:type="dxa"/>
          </w:tcPr>
          <w:p w:rsidR="00FB0B01" w:rsidRPr="00D36309" w:rsidRDefault="00FB0B01" w:rsidP="00FB0B01">
            <w:pPr>
              <w:jc w:val="center"/>
              <w:rPr>
                <w:rFonts w:ascii="Times New Roman" w:eastAsia="Times New Roman" w:hAnsi="Times New Roman" w:cs="Times New Roman"/>
                <w:szCs w:val="24"/>
                <w:lang w:val="uk-UA" w:eastAsia="ru-RU"/>
              </w:rPr>
            </w:pPr>
          </w:p>
        </w:tc>
        <w:tc>
          <w:tcPr>
            <w:tcW w:w="709" w:type="dxa"/>
          </w:tcPr>
          <w:p w:rsidR="00FB0B01" w:rsidRPr="00D36309" w:rsidRDefault="00FB0B01" w:rsidP="00FB0B01">
            <w:pPr>
              <w:jc w:val="center"/>
              <w:rPr>
                <w:rFonts w:ascii="Times New Roman" w:eastAsia="Times New Roman" w:hAnsi="Times New Roman" w:cs="Times New Roman"/>
                <w:b/>
                <w:lang w:val="uk-UA" w:eastAsia="ru-RU"/>
              </w:rPr>
            </w:pPr>
          </w:p>
        </w:tc>
        <w:tc>
          <w:tcPr>
            <w:tcW w:w="1275" w:type="dxa"/>
          </w:tcPr>
          <w:p w:rsidR="00FB0B01" w:rsidRPr="00D36309" w:rsidRDefault="00FB0B01" w:rsidP="00FB0B01">
            <w:pPr>
              <w:jc w:val="center"/>
              <w:rPr>
                <w:rFonts w:ascii="Times New Roman" w:eastAsia="Times New Roman" w:hAnsi="Times New Roman" w:cs="Times New Roman"/>
                <w:lang w:val="uk-UA" w:eastAsia="ru-RU"/>
              </w:rPr>
            </w:pPr>
            <w:r w:rsidRPr="00D36309">
              <w:rPr>
                <w:rFonts w:ascii="Times New Roman" w:eastAsia="Times New Roman" w:hAnsi="Times New Roman" w:cs="Times New Roman"/>
                <w:lang w:val="uk-UA" w:eastAsia="ru-RU"/>
              </w:rPr>
              <w:t>50000</w:t>
            </w:r>
          </w:p>
        </w:tc>
        <w:tc>
          <w:tcPr>
            <w:tcW w:w="2268" w:type="dxa"/>
          </w:tcPr>
          <w:p w:rsidR="00FB0B01" w:rsidRPr="00D36309" w:rsidRDefault="00FB0B01" w:rsidP="00FB0B01">
            <w:pPr>
              <w:rPr>
                <w:rFonts w:ascii="Times New Roman" w:eastAsia="Times New Roman" w:hAnsi="Times New Roman" w:cs="Times New Roman"/>
                <w:color w:val="000000"/>
                <w:sz w:val="24"/>
                <w:szCs w:val="24"/>
                <w:lang w:val="uk-UA" w:eastAsia="ru-RU"/>
              </w:rPr>
            </w:pPr>
            <w:r w:rsidRPr="00D36309">
              <w:rPr>
                <w:rFonts w:ascii="Times New Roman" w:hAnsi="Times New Roman" w:cs="Times New Roman"/>
                <w:sz w:val="24"/>
                <w:szCs w:val="24"/>
                <w:lang w:val="uk-UA"/>
              </w:rPr>
              <w:t>Забезпечення захисту прав дитини на належне утримання шляхом вдосконалення порядку примусового стягнення заборгованості зі сплати аліментів</w:t>
            </w:r>
          </w:p>
        </w:tc>
      </w:tr>
      <w:tr w:rsidR="00FB0B01" w:rsidRPr="00D36309" w:rsidTr="00FB0B01">
        <w:trPr>
          <w:trHeight w:val="3040"/>
        </w:trPr>
        <w:tc>
          <w:tcPr>
            <w:tcW w:w="704" w:type="dxa"/>
          </w:tcPr>
          <w:p w:rsidR="00FB0B01" w:rsidRPr="00D36309" w:rsidRDefault="00FB0B01" w:rsidP="00FB0B01">
            <w:pPr>
              <w:jc w:val="center"/>
              <w:rPr>
                <w:rFonts w:ascii="Times New Roman" w:eastAsia="Times New Roman" w:hAnsi="Times New Roman" w:cs="Times New Roman"/>
                <w:b/>
                <w:sz w:val="24"/>
                <w:szCs w:val="24"/>
                <w:lang w:val="uk-UA" w:eastAsia="ru-RU"/>
              </w:rPr>
            </w:pPr>
            <w:r w:rsidRPr="00D36309">
              <w:rPr>
                <w:rFonts w:ascii="Times New Roman" w:eastAsia="Times New Roman" w:hAnsi="Times New Roman" w:cs="Times New Roman"/>
                <w:b/>
                <w:sz w:val="24"/>
                <w:szCs w:val="24"/>
                <w:lang w:val="uk-UA" w:eastAsia="ru-RU"/>
              </w:rPr>
              <w:t>4</w:t>
            </w:r>
          </w:p>
        </w:tc>
        <w:tc>
          <w:tcPr>
            <w:tcW w:w="1701" w:type="dxa"/>
          </w:tcPr>
          <w:p w:rsidR="00FB0B01" w:rsidRPr="00D36309" w:rsidRDefault="00FB0B01" w:rsidP="00FB0B01">
            <w:pPr>
              <w:rPr>
                <w:rFonts w:ascii="Times New Roman" w:hAnsi="Times New Roman" w:cs="Times New Roman"/>
                <w:shd w:val="clear" w:color="auto" w:fill="FFFFFF"/>
                <w:lang w:val="uk-UA"/>
              </w:rPr>
            </w:pPr>
            <w:r w:rsidRPr="00D36309">
              <w:rPr>
                <w:rFonts w:ascii="Times New Roman" w:hAnsi="Times New Roman" w:cs="Times New Roman"/>
                <w:sz w:val="24"/>
                <w:szCs w:val="24"/>
                <w:lang w:val="uk-UA"/>
              </w:rPr>
              <w:t>Забезпечення діяльності водопровідно – каналізаційного господарства</w:t>
            </w:r>
          </w:p>
        </w:tc>
        <w:tc>
          <w:tcPr>
            <w:tcW w:w="1843" w:type="dxa"/>
          </w:tcPr>
          <w:p w:rsidR="00FB0B01" w:rsidRPr="00D36309" w:rsidRDefault="00FB0B01" w:rsidP="00FB0B01">
            <w:pPr>
              <w:rPr>
                <w:rFonts w:ascii="Times New Roman" w:hAnsi="Times New Roman" w:cs="Times New Roman"/>
                <w:sz w:val="24"/>
                <w:szCs w:val="24"/>
                <w:lang w:val="uk-UA"/>
              </w:rPr>
            </w:pPr>
            <w:r w:rsidRPr="00D36309">
              <w:rPr>
                <w:rFonts w:ascii="Times New Roman" w:hAnsi="Times New Roman" w:cs="Times New Roman"/>
                <w:shd w:val="clear" w:color="auto" w:fill="FFFFFF"/>
                <w:lang w:val="uk-UA"/>
              </w:rPr>
              <w:t>Придбання матеріалів (засобів комерційного обліку води) для проведення робіт господарським способом</w:t>
            </w:r>
          </w:p>
        </w:tc>
        <w:tc>
          <w:tcPr>
            <w:tcW w:w="1843" w:type="dxa"/>
          </w:tcPr>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Суб’єкт господарювання (жінки/чоловіки різних груп)</w:t>
            </w:r>
          </w:p>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Жінки – 24</w:t>
            </w:r>
          </w:p>
          <w:p w:rsidR="00FB0B01" w:rsidRPr="00D36309" w:rsidRDefault="00FB0B01" w:rsidP="00FB0B01">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Чоловіки – 40</w:t>
            </w:r>
          </w:p>
          <w:p w:rsidR="00FB0B01" w:rsidRPr="00D36309" w:rsidRDefault="00FB0B01" w:rsidP="00FB0B01">
            <w:pPr>
              <w:rPr>
                <w:rFonts w:ascii="Times New Roman" w:eastAsia="Times New Roman" w:hAnsi="Times New Roman" w:cs="Times New Roman"/>
                <w:sz w:val="24"/>
                <w:szCs w:val="24"/>
                <w:lang w:val="uk-UA" w:eastAsia="ru-RU"/>
              </w:rPr>
            </w:pPr>
          </w:p>
        </w:tc>
        <w:tc>
          <w:tcPr>
            <w:tcW w:w="708"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2023 – 2025 роки</w:t>
            </w:r>
          </w:p>
        </w:tc>
        <w:tc>
          <w:tcPr>
            <w:tcW w:w="1134"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КП «Надія»</w:t>
            </w:r>
          </w:p>
        </w:tc>
        <w:tc>
          <w:tcPr>
            <w:tcW w:w="1276" w:type="dxa"/>
          </w:tcPr>
          <w:p w:rsidR="00FB0B01" w:rsidRPr="00D36309" w:rsidRDefault="00FB0B01" w:rsidP="00FB0B01">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Місцевий бюджет</w:t>
            </w:r>
          </w:p>
        </w:tc>
        <w:tc>
          <w:tcPr>
            <w:tcW w:w="1418" w:type="dxa"/>
          </w:tcPr>
          <w:p w:rsidR="00FB0B01" w:rsidRPr="00D36309" w:rsidRDefault="00FB0B01" w:rsidP="00FB0B01">
            <w:pPr>
              <w:jc w:val="center"/>
              <w:rPr>
                <w:rFonts w:ascii="Times New Roman" w:eastAsia="Times New Roman" w:hAnsi="Times New Roman" w:cs="Times New Roman"/>
                <w:szCs w:val="24"/>
                <w:lang w:val="uk-UA" w:eastAsia="ru-RU"/>
              </w:rPr>
            </w:pPr>
            <w:r w:rsidRPr="00D36309">
              <w:rPr>
                <w:rFonts w:ascii="Times New Roman" w:eastAsia="Times New Roman" w:hAnsi="Times New Roman" w:cs="Times New Roman"/>
                <w:szCs w:val="24"/>
                <w:lang w:val="uk-UA" w:eastAsia="ru-RU"/>
              </w:rPr>
              <w:t>400000</w:t>
            </w:r>
          </w:p>
        </w:tc>
        <w:tc>
          <w:tcPr>
            <w:tcW w:w="992" w:type="dxa"/>
          </w:tcPr>
          <w:p w:rsidR="00FB0B01" w:rsidRPr="00D36309" w:rsidRDefault="00FB0B01" w:rsidP="00FB0B01">
            <w:pPr>
              <w:jc w:val="center"/>
              <w:rPr>
                <w:rFonts w:ascii="Times New Roman" w:eastAsia="Times New Roman" w:hAnsi="Times New Roman" w:cs="Times New Roman"/>
                <w:szCs w:val="24"/>
                <w:lang w:val="uk-UA" w:eastAsia="ru-RU"/>
              </w:rPr>
            </w:pPr>
          </w:p>
        </w:tc>
        <w:tc>
          <w:tcPr>
            <w:tcW w:w="709" w:type="dxa"/>
          </w:tcPr>
          <w:p w:rsidR="00FB0B01" w:rsidRPr="00D36309" w:rsidRDefault="00FB0B01" w:rsidP="00FB0B01">
            <w:pPr>
              <w:jc w:val="center"/>
              <w:rPr>
                <w:rFonts w:ascii="Times New Roman" w:eastAsia="Times New Roman" w:hAnsi="Times New Roman" w:cs="Times New Roman"/>
                <w:b/>
                <w:lang w:val="uk-UA" w:eastAsia="ru-RU"/>
              </w:rPr>
            </w:pPr>
          </w:p>
        </w:tc>
        <w:tc>
          <w:tcPr>
            <w:tcW w:w="1275" w:type="dxa"/>
          </w:tcPr>
          <w:p w:rsidR="00FB0B01" w:rsidRPr="00D36309" w:rsidRDefault="00FB0B01" w:rsidP="00FB0B01">
            <w:pPr>
              <w:jc w:val="center"/>
              <w:rPr>
                <w:rFonts w:ascii="Times New Roman" w:eastAsia="Times New Roman" w:hAnsi="Times New Roman" w:cs="Times New Roman"/>
                <w:lang w:val="uk-UA" w:eastAsia="ru-RU"/>
              </w:rPr>
            </w:pPr>
            <w:r w:rsidRPr="00D36309">
              <w:rPr>
                <w:rFonts w:ascii="Times New Roman" w:eastAsia="Times New Roman" w:hAnsi="Times New Roman" w:cs="Times New Roman"/>
                <w:lang w:val="uk-UA" w:eastAsia="ru-RU"/>
              </w:rPr>
              <w:t>400000</w:t>
            </w:r>
          </w:p>
        </w:tc>
        <w:tc>
          <w:tcPr>
            <w:tcW w:w="2268" w:type="dxa"/>
          </w:tcPr>
          <w:p w:rsidR="00FB0B01" w:rsidRPr="00D36309" w:rsidRDefault="00FB0B01" w:rsidP="00FB0B01">
            <w:pPr>
              <w:rPr>
                <w:rFonts w:ascii="Times New Roman" w:hAnsi="Times New Roman" w:cs="Times New Roman"/>
                <w:sz w:val="24"/>
                <w:szCs w:val="24"/>
                <w:lang w:val="uk-UA"/>
              </w:rPr>
            </w:pPr>
            <w:r w:rsidRPr="00D36309">
              <w:rPr>
                <w:rFonts w:ascii="Times New Roman" w:eastAsia="Times New Roman" w:hAnsi="Times New Roman" w:cs="Times New Roman"/>
                <w:color w:val="000000"/>
                <w:sz w:val="24"/>
                <w:szCs w:val="24"/>
                <w:lang w:val="uk-UA" w:eastAsia="ru-RU"/>
              </w:rPr>
              <w:t>Забезпечення населення житлово - комунальними послугами належних рівня та якості відповідно до національних стандартів</w:t>
            </w:r>
          </w:p>
        </w:tc>
      </w:tr>
      <w:tr w:rsidR="00315EFB" w:rsidRPr="00D36309" w:rsidTr="00315EFB">
        <w:trPr>
          <w:trHeight w:val="3534"/>
        </w:trPr>
        <w:tc>
          <w:tcPr>
            <w:tcW w:w="704" w:type="dxa"/>
          </w:tcPr>
          <w:p w:rsidR="00315EFB" w:rsidRPr="00D36309" w:rsidRDefault="00315EFB" w:rsidP="00315EFB">
            <w:pPr>
              <w:jc w:val="center"/>
              <w:rPr>
                <w:rFonts w:ascii="Times New Roman" w:eastAsia="Times New Roman" w:hAnsi="Times New Roman" w:cs="Times New Roman"/>
                <w:b/>
                <w:sz w:val="24"/>
                <w:szCs w:val="24"/>
                <w:lang w:val="uk-UA" w:eastAsia="ru-RU"/>
              </w:rPr>
            </w:pPr>
            <w:r w:rsidRPr="00D36309">
              <w:rPr>
                <w:rFonts w:ascii="Times New Roman" w:eastAsia="Times New Roman" w:hAnsi="Times New Roman" w:cs="Times New Roman"/>
                <w:b/>
                <w:sz w:val="24"/>
                <w:szCs w:val="24"/>
                <w:lang w:val="uk-UA" w:eastAsia="ru-RU"/>
              </w:rPr>
              <w:lastRenderedPageBreak/>
              <w:t>5</w:t>
            </w:r>
          </w:p>
        </w:tc>
        <w:tc>
          <w:tcPr>
            <w:tcW w:w="1701" w:type="dxa"/>
          </w:tcPr>
          <w:p w:rsidR="00315EFB" w:rsidRPr="00D36309" w:rsidRDefault="00315EFB" w:rsidP="00315EFB">
            <w:pPr>
              <w:rPr>
                <w:rFonts w:ascii="Times New Roman" w:hAnsi="Times New Roman" w:cs="Times New Roman"/>
                <w:shd w:val="clear" w:color="auto" w:fill="FFFFFF"/>
                <w:lang w:val="uk-UA"/>
              </w:rPr>
            </w:pPr>
            <w:r w:rsidRPr="00D36309">
              <w:rPr>
                <w:rFonts w:ascii="Times New Roman" w:eastAsia="Times New Roman" w:hAnsi="Times New Roman" w:cs="Times New Roman"/>
                <w:sz w:val="24"/>
                <w:szCs w:val="24"/>
                <w:lang w:val="uk-UA" w:eastAsia="ru-RU"/>
              </w:rPr>
              <w:t>Створення належних умов життєзабезпечення шляхом проведення робіт із благоустрою території населених пунктів громади</w:t>
            </w:r>
          </w:p>
        </w:tc>
        <w:tc>
          <w:tcPr>
            <w:tcW w:w="1843" w:type="dxa"/>
          </w:tcPr>
          <w:p w:rsidR="00315EFB" w:rsidRPr="00D36309" w:rsidRDefault="00315EFB" w:rsidP="00315EFB">
            <w:pPr>
              <w:rPr>
                <w:rFonts w:ascii="Times New Roman" w:hAnsi="Times New Roman" w:cs="Times New Roman"/>
                <w:sz w:val="24"/>
                <w:shd w:val="clear" w:color="auto" w:fill="FFFFFF"/>
                <w:lang w:val="uk-UA"/>
              </w:rPr>
            </w:pPr>
            <w:r w:rsidRPr="00D36309">
              <w:rPr>
                <w:rFonts w:ascii="Times New Roman" w:hAnsi="Times New Roman" w:cs="Times New Roman"/>
                <w:sz w:val="24"/>
                <w:shd w:val="clear" w:color="auto" w:fill="FFFFFF"/>
                <w:lang w:val="uk-UA"/>
              </w:rPr>
              <w:t xml:space="preserve">Придбання </w:t>
            </w:r>
          </w:p>
          <w:p w:rsidR="00315EFB" w:rsidRPr="00D36309" w:rsidRDefault="00315EFB" w:rsidP="00315EFB">
            <w:pPr>
              <w:rPr>
                <w:rFonts w:ascii="Times New Roman" w:hAnsi="Times New Roman" w:cs="Times New Roman"/>
                <w:sz w:val="24"/>
                <w:shd w:val="clear" w:color="auto" w:fill="FFFFFF"/>
                <w:lang w:val="uk-UA"/>
              </w:rPr>
            </w:pPr>
            <w:r w:rsidRPr="00D36309">
              <w:rPr>
                <w:rFonts w:ascii="Times New Roman" w:hAnsi="Times New Roman" w:cs="Times New Roman"/>
                <w:sz w:val="24"/>
                <w:shd w:val="clear" w:color="auto" w:fill="FFFFFF"/>
                <w:lang w:val="uk-UA"/>
              </w:rPr>
              <w:t>пластикових контейнерів для збору та тимчасового зберігання твердих побутових відходів</w:t>
            </w:r>
          </w:p>
          <w:p w:rsidR="00315EFB" w:rsidRPr="00D36309" w:rsidRDefault="00315EFB" w:rsidP="00315EFB">
            <w:pPr>
              <w:rPr>
                <w:rFonts w:ascii="Times New Roman" w:eastAsia="Times New Roman" w:hAnsi="Times New Roman" w:cs="Times New Roman"/>
                <w:sz w:val="24"/>
                <w:szCs w:val="24"/>
                <w:lang w:val="uk-UA" w:eastAsia="ru-RU"/>
              </w:rPr>
            </w:pPr>
          </w:p>
        </w:tc>
        <w:tc>
          <w:tcPr>
            <w:tcW w:w="1843" w:type="dxa"/>
          </w:tcPr>
          <w:p w:rsidR="00315EFB" w:rsidRPr="00D36309" w:rsidRDefault="00315EFB" w:rsidP="00315EFB">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Мешканці громади, споживачі послуг (жінки/чоловіки різних груп)</w:t>
            </w:r>
          </w:p>
          <w:p w:rsidR="00315EFB" w:rsidRPr="00D36309" w:rsidRDefault="00315EFB" w:rsidP="00315EFB">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 xml:space="preserve">Жінки – 11 600 </w:t>
            </w:r>
          </w:p>
          <w:p w:rsidR="00315EFB" w:rsidRPr="00D36309" w:rsidRDefault="00315EFB" w:rsidP="00315EFB">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Чоловіки – 8 613</w:t>
            </w:r>
          </w:p>
          <w:p w:rsidR="00315EFB" w:rsidRPr="00D36309" w:rsidRDefault="00315EFB" w:rsidP="00315EFB">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Діти до 15 років - 4034</w:t>
            </w:r>
          </w:p>
        </w:tc>
        <w:tc>
          <w:tcPr>
            <w:tcW w:w="708" w:type="dxa"/>
          </w:tcPr>
          <w:p w:rsidR="00315EFB" w:rsidRPr="00D36309" w:rsidRDefault="00315EFB" w:rsidP="00315EFB">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2023 – 2025 роки</w:t>
            </w:r>
          </w:p>
        </w:tc>
        <w:tc>
          <w:tcPr>
            <w:tcW w:w="1134" w:type="dxa"/>
          </w:tcPr>
          <w:p w:rsidR="00315EFB" w:rsidRPr="00D36309" w:rsidRDefault="00315EFB" w:rsidP="00315EFB">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КП «Надія»</w:t>
            </w:r>
          </w:p>
        </w:tc>
        <w:tc>
          <w:tcPr>
            <w:tcW w:w="1276" w:type="dxa"/>
          </w:tcPr>
          <w:p w:rsidR="00315EFB" w:rsidRPr="00D36309" w:rsidRDefault="00315EFB" w:rsidP="00315EFB">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Місцевий бюджет</w:t>
            </w:r>
          </w:p>
        </w:tc>
        <w:tc>
          <w:tcPr>
            <w:tcW w:w="1418" w:type="dxa"/>
          </w:tcPr>
          <w:p w:rsidR="00315EFB" w:rsidRDefault="00315EFB" w:rsidP="00315EFB">
            <w:pPr>
              <w:jc w:val="center"/>
              <w:rPr>
                <w:rFonts w:ascii="Times New Roman" w:eastAsia="Times New Roman" w:hAnsi="Times New Roman" w:cs="Times New Roman"/>
                <w:szCs w:val="24"/>
                <w:lang w:val="uk-UA" w:eastAsia="ru-RU"/>
              </w:rPr>
            </w:pPr>
          </w:p>
          <w:p w:rsidR="00315EFB" w:rsidRPr="00D36309" w:rsidRDefault="00315EFB" w:rsidP="00315EFB">
            <w:pPr>
              <w:jc w:val="center"/>
              <w:rPr>
                <w:rFonts w:ascii="Times New Roman" w:eastAsia="Times New Roman" w:hAnsi="Times New Roman" w:cs="Times New Roman"/>
                <w:szCs w:val="24"/>
                <w:lang w:val="uk-UA" w:eastAsia="ru-RU"/>
              </w:rPr>
            </w:pPr>
            <w:r w:rsidRPr="00D36309">
              <w:rPr>
                <w:rFonts w:ascii="Times New Roman" w:eastAsia="Times New Roman" w:hAnsi="Times New Roman" w:cs="Times New Roman"/>
                <w:szCs w:val="24"/>
                <w:lang w:val="uk-UA" w:eastAsia="ru-RU"/>
              </w:rPr>
              <w:t>164000</w:t>
            </w:r>
          </w:p>
        </w:tc>
        <w:tc>
          <w:tcPr>
            <w:tcW w:w="992" w:type="dxa"/>
          </w:tcPr>
          <w:p w:rsidR="00315EFB" w:rsidRPr="00D36309" w:rsidRDefault="00315EFB" w:rsidP="00315EFB">
            <w:pPr>
              <w:jc w:val="center"/>
              <w:rPr>
                <w:rFonts w:ascii="Times New Roman" w:eastAsia="Times New Roman" w:hAnsi="Times New Roman" w:cs="Times New Roman"/>
                <w:szCs w:val="24"/>
                <w:lang w:val="uk-UA" w:eastAsia="ru-RU"/>
              </w:rPr>
            </w:pPr>
          </w:p>
        </w:tc>
        <w:tc>
          <w:tcPr>
            <w:tcW w:w="709" w:type="dxa"/>
          </w:tcPr>
          <w:p w:rsidR="00315EFB" w:rsidRPr="00D36309" w:rsidRDefault="00315EFB" w:rsidP="00315EFB">
            <w:pPr>
              <w:jc w:val="center"/>
              <w:rPr>
                <w:rFonts w:ascii="Times New Roman" w:eastAsia="Times New Roman" w:hAnsi="Times New Roman" w:cs="Times New Roman"/>
                <w:b/>
                <w:lang w:val="uk-UA" w:eastAsia="ru-RU"/>
              </w:rPr>
            </w:pPr>
          </w:p>
        </w:tc>
        <w:tc>
          <w:tcPr>
            <w:tcW w:w="1275" w:type="dxa"/>
          </w:tcPr>
          <w:p w:rsidR="00315EFB" w:rsidRDefault="00315EFB" w:rsidP="00315EFB">
            <w:pPr>
              <w:jc w:val="center"/>
              <w:rPr>
                <w:rFonts w:ascii="Times New Roman" w:eastAsia="Times New Roman" w:hAnsi="Times New Roman" w:cs="Times New Roman"/>
                <w:lang w:val="uk-UA" w:eastAsia="ru-RU"/>
              </w:rPr>
            </w:pPr>
          </w:p>
          <w:p w:rsidR="00315EFB" w:rsidRPr="00D36309" w:rsidRDefault="00315EFB" w:rsidP="00315EFB">
            <w:pPr>
              <w:jc w:val="center"/>
              <w:rPr>
                <w:rFonts w:ascii="Times New Roman" w:eastAsia="Times New Roman" w:hAnsi="Times New Roman" w:cs="Times New Roman"/>
                <w:lang w:val="uk-UA" w:eastAsia="ru-RU"/>
              </w:rPr>
            </w:pPr>
            <w:r w:rsidRPr="00D36309">
              <w:rPr>
                <w:rFonts w:ascii="Times New Roman" w:eastAsia="Times New Roman" w:hAnsi="Times New Roman" w:cs="Times New Roman"/>
                <w:lang w:val="uk-UA" w:eastAsia="ru-RU"/>
              </w:rPr>
              <w:t>164000</w:t>
            </w:r>
          </w:p>
        </w:tc>
        <w:tc>
          <w:tcPr>
            <w:tcW w:w="2268" w:type="dxa"/>
          </w:tcPr>
          <w:p w:rsidR="00315EFB" w:rsidRPr="00D36309" w:rsidRDefault="00315EFB" w:rsidP="00315EFB">
            <w:pPr>
              <w:rPr>
                <w:rFonts w:ascii="Times New Roman" w:eastAsia="Times New Roman" w:hAnsi="Times New Roman" w:cs="Times New Roman"/>
                <w:color w:val="000000"/>
                <w:sz w:val="24"/>
                <w:szCs w:val="24"/>
                <w:lang w:val="uk-UA" w:eastAsia="ru-RU"/>
              </w:rPr>
            </w:pPr>
            <w:r w:rsidRPr="00D36309">
              <w:rPr>
                <w:rFonts w:ascii="Times New Roman" w:eastAsia="Times New Roman" w:hAnsi="Times New Roman" w:cs="Times New Roman"/>
                <w:color w:val="000000"/>
                <w:sz w:val="24"/>
                <w:szCs w:val="24"/>
                <w:lang w:val="uk-UA" w:eastAsia="ru-RU"/>
              </w:rPr>
              <w:t>Забезпечення населення житлово – комунальними послугами належних рівня та якості відповідно до національних стандартів</w:t>
            </w:r>
          </w:p>
        </w:tc>
      </w:tr>
      <w:tr w:rsidR="00315EFB" w:rsidRPr="00D36309" w:rsidTr="00FB0B01">
        <w:trPr>
          <w:trHeight w:val="3040"/>
        </w:trPr>
        <w:tc>
          <w:tcPr>
            <w:tcW w:w="704" w:type="dxa"/>
          </w:tcPr>
          <w:p w:rsidR="00315EFB" w:rsidRPr="00D36309" w:rsidRDefault="00315EFB" w:rsidP="00315EFB">
            <w:pPr>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6</w:t>
            </w:r>
          </w:p>
        </w:tc>
        <w:tc>
          <w:tcPr>
            <w:tcW w:w="1701" w:type="dxa"/>
          </w:tcPr>
          <w:p w:rsidR="00315EFB" w:rsidRPr="00D36309" w:rsidRDefault="00315EFB" w:rsidP="00315EFB">
            <w:pPr>
              <w:rPr>
                <w:rFonts w:ascii="Times New Roman" w:hAnsi="Times New Roman" w:cs="Times New Roman"/>
                <w:sz w:val="24"/>
                <w:shd w:val="clear" w:color="auto" w:fill="FFFFFF"/>
                <w:lang w:val="uk-UA"/>
              </w:rPr>
            </w:pPr>
            <w:r w:rsidRPr="00D36309">
              <w:rPr>
                <w:rFonts w:ascii="Times New Roman" w:eastAsia="Times New Roman" w:hAnsi="Times New Roman" w:cs="Times New Roman"/>
                <w:sz w:val="24"/>
                <w:szCs w:val="24"/>
                <w:lang w:val="uk-UA" w:eastAsia="ru-RU"/>
              </w:rPr>
              <w:t>Створення належних умов життєзабезпечення шляхом проведення робіт із благоустрою та аварійно – ремонтних робіт території населених пунктів громади</w:t>
            </w:r>
          </w:p>
        </w:tc>
        <w:tc>
          <w:tcPr>
            <w:tcW w:w="1843" w:type="dxa"/>
          </w:tcPr>
          <w:p w:rsidR="00315EFB" w:rsidRPr="00D36309" w:rsidRDefault="00315EFB" w:rsidP="00315EFB">
            <w:pPr>
              <w:rPr>
                <w:rFonts w:ascii="Times New Roman" w:hAnsi="Times New Roman" w:cs="Times New Roman"/>
                <w:sz w:val="24"/>
                <w:szCs w:val="24"/>
                <w:lang w:val="uk-UA"/>
              </w:rPr>
            </w:pPr>
            <w:r w:rsidRPr="00D36309">
              <w:rPr>
                <w:rFonts w:ascii="Times New Roman" w:hAnsi="Times New Roman" w:cs="Times New Roman"/>
                <w:sz w:val="24"/>
                <w:szCs w:val="24"/>
                <w:shd w:val="clear" w:color="auto" w:fill="FFFFFF"/>
                <w:lang w:val="uk-UA"/>
              </w:rPr>
              <w:t xml:space="preserve">Оплата послуг з поточного ремонту, технічного обслуговування та утримання в належному стані внутрішніх та зовнішніх мереж водовідведення </w:t>
            </w:r>
          </w:p>
        </w:tc>
        <w:tc>
          <w:tcPr>
            <w:tcW w:w="1843" w:type="dxa"/>
          </w:tcPr>
          <w:p w:rsidR="00315EFB" w:rsidRPr="00D36309" w:rsidRDefault="00315EFB" w:rsidP="00315EFB">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Мешканці громади, споживачі послуг (жінки/чоловіки різних груп)</w:t>
            </w:r>
          </w:p>
          <w:p w:rsidR="00315EFB" w:rsidRPr="00D36309" w:rsidRDefault="00315EFB" w:rsidP="00315EFB">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 xml:space="preserve">Жінки – 11 600 </w:t>
            </w:r>
          </w:p>
          <w:p w:rsidR="00315EFB" w:rsidRPr="00D36309" w:rsidRDefault="00315EFB" w:rsidP="00315EFB">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Чоловіки – 8 613</w:t>
            </w:r>
          </w:p>
          <w:p w:rsidR="00315EFB" w:rsidRPr="00D36309" w:rsidRDefault="00315EFB" w:rsidP="00315EFB">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Діти до 15 років - 4034</w:t>
            </w:r>
          </w:p>
        </w:tc>
        <w:tc>
          <w:tcPr>
            <w:tcW w:w="708" w:type="dxa"/>
          </w:tcPr>
          <w:p w:rsidR="00315EFB" w:rsidRPr="00D36309" w:rsidRDefault="00315EFB" w:rsidP="00315EFB">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2023 – 2025 роки</w:t>
            </w:r>
          </w:p>
        </w:tc>
        <w:tc>
          <w:tcPr>
            <w:tcW w:w="1134" w:type="dxa"/>
          </w:tcPr>
          <w:p w:rsidR="00315EFB" w:rsidRPr="00D36309" w:rsidRDefault="00315EFB" w:rsidP="00315EFB">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КП «Надія»</w:t>
            </w:r>
          </w:p>
        </w:tc>
        <w:tc>
          <w:tcPr>
            <w:tcW w:w="1276" w:type="dxa"/>
          </w:tcPr>
          <w:p w:rsidR="00315EFB" w:rsidRPr="00D36309" w:rsidRDefault="00315EFB" w:rsidP="00315EFB">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Місцевий бюджет</w:t>
            </w:r>
          </w:p>
        </w:tc>
        <w:tc>
          <w:tcPr>
            <w:tcW w:w="1418" w:type="dxa"/>
          </w:tcPr>
          <w:p w:rsidR="00315EFB" w:rsidRPr="00D36309" w:rsidRDefault="00315EFB" w:rsidP="00315EFB">
            <w:pPr>
              <w:jc w:val="center"/>
              <w:rPr>
                <w:rFonts w:ascii="Times New Roman" w:eastAsia="Times New Roman" w:hAnsi="Times New Roman" w:cs="Times New Roman"/>
                <w:szCs w:val="24"/>
                <w:lang w:val="uk-UA" w:eastAsia="ru-RU"/>
              </w:rPr>
            </w:pPr>
            <w:r>
              <w:rPr>
                <w:rFonts w:ascii="Times New Roman" w:eastAsia="Times New Roman" w:hAnsi="Times New Roman" w:cs="Times New Roman"/>
                <w:szCs w:val="24"/>
                <w:lang w:val="uk-UA" w:eastAsia="ru-RU"/>
              </w:rPr>
              <w:t>20</w:t>
            </w:r>
            <w:r w:rsidRPr="00D36309">
              <w:rPr>
                <w:rFonts w:ascii="Times New Roman" w:eastAsia="Times New Roman" w:hAnsi="Times New Roman" w:cs="Times New Roman"/>
                <w:szCs w:val="24"/>
                <w:lang w:val="uk-UA" w:eastAsia="ru-RU"/>
              </w:rPr>
              <w:t>00000</w:t>
            </w:r>
          </w:p>
        </w:tc>
        <w:tc>
          <w:tcPr>
            <w:tcW w:w="992" w:type="dxa"/>
          </w:tcPr>
          <w:p w:rsidR="00315EFB" w:rsidRPr="00D36309" w:rsidRDefault="00315EFB" w:rsidP="00315EFB">
            <w:pPr>
              <w:jc w:val="center"/>
              <w:rPr>
                <w:rFonts w:ascii="Times New Roman" w:eastAsia="Times New Roman" w:hAnsi="Times New Roman" w:cs="Times New Roman"/>
                <w:szCs w:val="24"/>
                <w:lang w:val="uk-UA" w:eastAsia="ru-RU"/>
              </w:rPr>
            </w:pPr>
          </w:p>
        </w:tc>
        <w:tc>
          <w:tcPr>
            <w:tcW w:w="709" w:type="dxa"/>
          </w:tcPr>
          <w:p w:rsidR="00315EFB" w:rsidRPr="00D36309" w:rsidRDefault="00315EFB" w:rsidP="00315EFB">
            <w:pPr>
              <w:jc w:val="center"/>
              <w:rPr>
                <w:rFonts w:ascii="Times New Roman" w:eastAsia="Times New Roman" w:hAnsi="Times New Roman" w:cs="Times New Roman"/>
                <w:b/>
                <w:lang w:val="uk-UA" w:eastAsia="ru-RU"/>
              </w:rPr>
            </w:pPr>
          </w:p>
        </w:tc>
        <w:tc>
          <w:tcPr>
            <w:tcW w:w="1275" w:type="dxa"/>
          </w:tcPr>
          <w:p w:rsidR="00315EFB" w:rsidRPr="00D36309" w:rsidRDefault="00315EFB" w:rsidP="00315EFB">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20</w:t>
            </w:r>
            <w:r w:rsidRPr="00D36309">
              <w:rPr>
                <w:rFonts w:ascii="Times New Roman" w:eastAsia="Times New Roman" w:hAnsi="Times New Roman" w:cs="Times New Roman"/>
                <w:lang w:val="uk-UA" w:eastAsia="ru-RU"/>
              </w:rPr>
              <w:t>00000</w:t>
            </w:r>
          </w:p>
        </w:tc>
        <w:tc>
          <w:tcPr>
            <w:tcW w:w="2268" w:type="dxa"/>
          </w:tcPr>
          <w:p w:rsidR="00315EFB" w:rsidRPr="00D36309" w:rsidRDefault="00315EFB" w:rsidP="00315EFB">
            <w:pPr>
              <w:rPr>
                <w:rFonts w:ascii="Times New Roman" w:hAnsi="Times New Roman" w:cs="Times New Roman"/>
                <w:sz w:val="24"/>
                <w:szCs w:val="24"/>
                <w:lang w:val="uk-UA"/>
              </w:rPr>
            </w:pPr>
            <w:r w:rsidRPr="00D36309">
              <w:rPr>
                <w:rFonts w:ascii="Times New Roman" w:eastAsia="Times New Roman" w:hAnsi="Times New Roman" w:cs="Times New Roman"/>
                <w:color w:val="000000"/>
                <w:sz w:val="24"/>
                <w:szCs w:val="24"/>
                <w:lang w:val="uk-UA" w:eastAsia="ru-RU"/>
              </w:rPr>
              <w:t>Забезпечення населення житлово - комунальними послугами належних рівня та якості відповідно до національних стандартів</w:t>
            </w:r>
          </w:p>
        </w:tc>
      </w:tr>
      <w:tr w:rsidR="00B344CE" w:rsidRPr="00D36309" w:rsidTr="00B344CE">
        <w:trPr>
          <w:trHeight w:val="2117"/>
        </w:trPr>
        <w:tc>
          <w:tcPr>
            <w:tcW w:w="704" w:type="dxa"/>
          </w:tcPr>
          <w:p w:rsidR="00B344CE" w:rsidRDefault="00B344CE" w:rsidP="00B344CE">
            <w:pPr>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w:t>
            </w:r>
          </w:p>
        </w:tc>
        <w:tc>
          <w:tcPr>
            <w:tcW w:w="1701" w:type="dxa"/>
          </w:tcPr>
          <w:p w:rsidR="00B344CE" w:rsidRPr="00D36309" w:rsidRDefault="00B344CE" w:rsidP="00B344CE">
            <w:pP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Створення належних умов</w:t>
            </w:r>
            <w:r>
              <w:rPr>
                <w:rFonts w:ascii="Times New Roman" w:eastAsia="Times New Roman" w:hAnsi="Times New Roman" w:cs="Times New Roman"/>
                <w:sz w:val="24"/>
                <w:szCs w:val="24"/>
                <w:lang w:val="uk-UA" w:eastAsia="ru-RU"/>
              </w:rPr>
              <w:t xml:space="preserve"> для підтримки ЗСУ</w:t>
            </w:r>
          </w:p>
        </w:tc>
        <w:tc>
          <w:tcPr>
            <w:tcW w:w="1843" w:type="dxa"/>
          </w:tcPr>
          <w:p w:rsidR="00B344CE" w:rsidRPr="00D36309" w:rsidRDefault="00B344CE" w:rsidP="00B344CE">
            <w:pP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Придбання запасних частин для автотранспорту ЗСУ</w:t>
            </w:r>
          </w:p>
        </w:tc>
        <w:tc>
          <w:tcPr>
            <w:tcW w:w="1843" w:type="dxa"/>
          </w:tcPr>
          <w:p w:rsidR="00B344CE" w:rsidRPr="00D36309" w:rsidRDefault="00B344CE" w:rsidP="00B344CE">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Військова частина</w:t>
            </w:r>
          </w:p>
        </w:tc>
        <w:tc>
          <w:tcPr>
            <w:tcW w:w="708" w:type="dxa"/>
          </w:tcPr>
          <w:p w:rsidR="00B344CE" w:rsidRPr="00D36309" w:rsidRDefault="00B344CE" w:rsidP="00B344CE">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2023 – 2025 роки</w:t>
            </w:r>
          </w:p>
        </w:tc>
        <w:tc>
          <w:tcPr>
            <w:tcW w:w="1134" w:type="dxa"/>
          </w:tcPr>
          <w:p w:rsidR="00B344CE" w:rsidRPr="00D36309" w:rsidRDefault="00B344CE" w:rsidP="00B344CE">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КП «Надія»</w:t>
            </w:r>
          </w:p>
        </w:tc>
        <w:tc>
          <w:tcPr>
            <w:tcW w:w="1276" w:type="dxa"/>
          </w:tcPr>
          <w:p w:rsidR="00B344CE" w:rsidRPr="00D36309" w:rsidRDefault="00B344CE" w:rsidP="00B344CE">
            <w:pPr>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Місцевий бюджет</w:t>
            </w:r>
          </w:p>
        </w:tc>
        <w:tc>
          <w:tcPr>
            <w:tcW w:w="1418" w:type="dxa"/>
          </w:tcPr>
          <w:p w:rsidR="00B344CE" w:rsidRPr="00D36309" w:rsidRDefault="00B344CE" w:rsidP="00B344CE">
            <w:pPr>
              <w:jc w:val="center"/>
              <w:rPr>
                <w:rFonts w:ascii="Times New Roman" w:eastAsia="Times New Roman" w:hAnsi="Times New Roman" w:cs="Times New Roman"/>
                <w:szCs w:val="24"/>
                <w:lang w:val="uk-UA" w:eastAsia="ru-RU"/>
              </w:rPr>
            </w:pPr>
            <w:r>
              <w:rPr>
                <w:rFonts w:ascii="Times New Roman" w:eastAsia="Times New Roman" w:hAnsi="Times New Roman" w:cs="Times New Roman"/>
                <w:szCs w:val="24"/>
                <w:lang w:val="uk-UA" w:eastAsia="ru-RU"/>
              </w:rPr>
              <w:t>6</w:t>
            </w:r>
            <w:r w:rsidRPr="00D36309">
              <w:rPr>
                <w:rFonts w:ascii="Times New Roman" w:eastAsia="Times New Roman" w:hAnsi="Times New Roman" w:cs="Times New Roman"/>
                <w:szCs w:val="24"/>
                <w:lang w:val="uk-UA" w:eastAsia="ru-RU"/>
              </w:rPr>
              <w:t>00000</w:t>
            </w:r>
          </w:p>
        </w:tc>
        <w:tc>
          <w:tcPr>
            <w:tcW w:w="992" w:type="dxa"/>
          </w:tcPr>
          <w:p w:rsidR="00B344CE" w:rsidRPr="00D36309" w:rsidRDefault="00B344CE" w:rsidP="00B344CE">
            <w:pPr>
              <w:jc w:val="center"/>
              <w:rPr>
                <w:rFonts w:ascii="Times New Roman" w:eastAsia="Times New Roman" w:hAnsi="Times New Roman" w:cs="Times New Roman"/>
                <w:szCs w:val="24"/>
                <w:lang w:val="uk-UA" w:eastAsia="ru-RU"/>
              </w:rPr>
            </w:pPr>
          </w:p>
        </w:tc>
        <w:tc>
          <w:tcPr>
            <w:tcW w:w="709" w:type="dxa"/>
          </w:tcPr>
          <w:p w:rsidR="00B344CE" w:rsidRPr="00D36309" w:rsidRDefault="00B344CE" w:rsidP="00B344CE">
            <w:pPr>
              <w:jc w:val="center"/>
              <w:rPr>
                <w:rFonts w:ascii="Times New Roman" w:eastAsia="Times New Roman" w:hAnsi="Times New Roman" w:cs="Times New Roman"/>
                <w:b/>
                <w:lang w:val="uk-UA" w:eastAsia="ru-RU"/>
              </w:rPr>
            </w:pPr>
          </w:p>
        </w:tc>
        <w:tc>
          <w:tcPr>
            <w:tcW w:w="1275" w:type="dxa"/>
          </w:tcPr>
          <w:p w:rsidR="00B344CE" w:rsidRPr="00D36309" w:rsidRDefault="00B344CE" w:rsidP="00B344CE">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60</w:t>
            </w:r>
            <w:r w:rsidRPr="00D36309">
              <w:rPr>
                <w:rFonts w:ascii="Times New Roman" w:eastAsia="Times New Roman" w:hAnsi="Times New Roman" w:cs="Times New Roman"/>
                <w:lang w:val="uk-UA" w:eastAsia="ru-RU"/>
              </w:rPr>
              <w:t>0000</w:t>
            </w:r>
          </w:p>
        </w:tc>
        <w:tc>
          <w:tcPr>
            <w:tcW w:w="2268" w:type="dxa"/>
          </w:tcPr>
          <w:p w:rsidR="00B344CE" w:rsidRPr="00D36309" w:rsidRDefault="00B344CE" w:rsidP="00B344CE">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Забезпечення підтримки ЗСУ запасними частин</w:t>
            </w:r>
          </w:p>
        </w:tc>
      </w:tr>
      <w:tr w:rsidR="00B344CE" w:rsidRPr="00D36309" w:rsidTr="00FB0B01">
        <w:trPr>
          <w:trHeight w:val="344"/>
        </w:trPr>
        <w:tc>
          <w:tcPr>
            <w:tcW w:w="704" w:type="dxa"/>
          </w:tcPr>
          <w:p w:rsidR="00B344CE" w:rsidRPr="00D36309" w:rsidRDefault="00B344CE" w:rsidP="00B344CE">
            <w:pPr>
              <w:jc w:val="center"/>
              <w:rPr>
                <w:rFonts w:ascii="Times New Roman" w:eastAsia="Times New Roman" w:hAnsi="Times New Roman" w:cs="Times New Roman"/>
                <w:b/>
                <w:sz w:val="24"/>
                <w:szCs w:val="24"/>
                <w:lang w:val="uk-UA" w:eastAsia="ru-RU"/>
              </w:rPr>
            </w:pPr>
          </w:p>
        </w:tc>
        <w:tc>
          <w:tcPr>
            <w:tcW w:w="1701" w:type="dxa"/>
          </w:tcPr>
          <w:p w:rsidR="00B344CE" w:rsidRPr="00D36309" w:rsidRDefault="00B344CE" w:rsidP="00B344CE">
            <w:pPr>
              <w:rPr>
                <w:rFonts w:ascii="Times New Roman" w:hAnsi="Times New Roman" w:cs="Times New Roman"/>
                <w:b/>
                <w:shd w:val="clear" w:color="auto" w:fill="FFFFFF"/>
                <w:lang w:val="uk-UA"/>
              </w:rPr>
            </w:pPr>
            <w:r w:rsidRPr="00D36309">
              <w:rPr>
                <w:rFonts w:ascii="Times New Roman" w:hAnsi="Times New Roman" w:cs="Times New Roman"/>
                <w:b/>
                <w:shd w:val="clear" w:color="auto" w:fill="FFFFFF"/>
                <w:lang w:val="uk-UA"/>
              </w:rPr>
              <w:t>Всього</w:t>
            </w:r>
          </w:p>
        </w:tc>
        <w:tc>
          <w:tcPr>
            <w:tcW w:w="1843" w:type="dxa"/>
          </w:tcPr>
          <w:p w:rsidR="00B344CE" w:rsidRPr="00D36309" w:rsidRDefault="00B344CE" w:rsidP="00B344CE">
            <w:pPr>
              <w:rPr>
                <w:rFonts w:ascii="Times New Roman" w:eastAsia="Times New Roman" w:hAnsi="Times New Roman" w:cs="Times New Roman"/>
                <w:b/>
                <w:sz w:val="24"/>
                <w:szCs w:val="24"/>
                <w:lang w:val="uk-UA" w:eastAsia="ru-RU"/>
              </w:rPr>
            </w:pPr>
          </w:p>
        </w:tc>
        <w:tc>
          <w:tcPr>
            <w:tcW w:w="1843" w:type="dxa"/>
          </w:tcPr>
          <w:p w:rsidR="00B344CE" w:rsidRPr="00D36309" w:rsidRDefault="00B344CE" w:rsidP="00B344CE">
            <w:pPr>
              <w:rPr>
                <w:rFonts w:ascii="Times New Roman" w:eastAsia="Times New Roman" w:hAnsi="Times New Roman" w:cs="Times New Roman"/>
                <w:b/>
                <w:sz w:val="24"/>
                <w:szCs w:val="24"/>
                <w:lang w:val="uk-UA" w:eastAsia="ru-RU"/>
              </w:rPr>
            </w:pPr>
          </w:p>
        </w:tc>
        <w:tc>
          <w:tcPr>
            <w:tcW w:w="708" w:type="dxa"/>
          </w:tcPr>
          <w:p w:rsidR="00B344CE" w:rsidRPr="00D36309" w:rsidRDefault="00B344CE" w:rsidP="00B344CE">
            <w:pPr>
              <w:jc w:val="center"/>
              <w:rPr>
                <w:rFonts w:ascii="Times New Roman" w:eastAsia="Times New Roman" w:hAnsi="Times New Roman" w:cs="Times New Roman"/>
                <w:b/>
                <w:sz w:val="24"/>
                <w:szCs w:val="24"/>
                <w:lang w:val="uk-UA" w:eastAsia="ru-RU"/>
              </w:rPr>
            </w:pPr>
          </w:p>
        </w:tc>
        <w:tc>
          <w:tcPr>
            <w:tcW w:w="1134" w:type="dxa"/>
          </w:tcPr>
          <w:p w:rsidR="00B344CE" w:rsidRPr="00D36309" w:rsidRDefault="00B344CE" w:rsidP="00B344CE">
            <w:pPr>
              <w:jc w:val="center"/>
              <w:rPr>
                <w:rFonts w:ascii="Times New Roman" w:eastAsia="Times New Roman" w:hAnsi="Times New Roman" w:cs="Times New Roman"/>
                <w:b/>
                <w:sz w:val="24"/>
                <w:szCs w:val="24"/>
                <w:lang w:val="uk-UA" w:eastAsia="ru-RU"/>
              </w:rPr>
            </w:pPr>
          </w:p>
        </w:tc>
        <w:tc>
          <w:tcPr>
            <w:tcW w:w="1276" w:type="dxa"/>
          </w:tcPr>
          <w:p w:rsidR="00B344CE" w:rsidRPr="00D36309" w:rsidRDefault="00B344CE" w:rsidP="00B344CE">
            <w:pPr>
              <w:jc w:val="center"/>
              <w:rPr>
                <w:rFonts w:ascii="Times New Roman" w:eastAsia="Times New Roman" w:hAnsi="Times New Roman" w:cs="Times New Roman"/>
                <w:b/>
                <w:sz w:val="24"/>
                <w:szCs w:val="24"/>
                <w:lang w:val="uk-UA" w:eastAsia="ru-RU"/>
              </w:rPr>
            </w:pPr>
          </w:p>
        </w:tc>
        <w:tc>
          <w:tcPr>
            <w:tcW w:w="1418" w:type="dxa"/>
          </w:tcPr>
          <w:p w:rsidR="00B344CE" w:rsidRPr="002270B2" w:rsidRDefault="00B344CE" w:rsidP="00B344CE">
            <w:pPr>
              <w:jc w:val="center"/>
              <w:rPr>
                <w:rFonts w:ascii="Times New Roman" w:eastAsia="Times New Roman" w:hAnsi="Times New Roman" w:cs="Times New Roman"/>
                <w:b/>
                <w:szCs w:val="24"/>
                <w:lang w:val="uk-UA" w:eastAsia="ru-RU"/>
              </w:rPr>
            </w:pPr>
            <w:r>
              <w:rPr>
                <w:rFonts w:ascii="Times New Roman" w:eastAsia="Times New Roman" w:hAnsi="Times New Roman" w:cs="Times New Roman"/>
                <w:b/>
                <w:szCs w:val="24"/>
                <w:lang w:val="uk-UA" w:eastAsia="ru-RU"/>
              </w:rPr>
              <w:t xml:space="preserve">20874 </w:t>
            </w:r>
            <w:r w:rsidRPr="002270B2">
              <w:rPr>
                <w:rFonts w:ascii="Times New Roman" w:eastAsia="Times New Roman" w:hAnsi="Times New Roman" w:cs="Times New Roman"/>
                <w:b/>
                <w:szCs w:val="24"/>
                <w:lang w:val="uk-UA" w:eastAsia="ru-RU"/>
              </w:rPr>
              <w:t>298</w:t>
            </w:r>
          </w:p>
        </w:tc>
        <w:tc>
          <w:tcPr>
            <w:tcW w:w="992" w:type="dxa"/>
          </w:tcPr>
          <w:p w:rsidR="00B344CE" w:rsidRPr="00D36309" w:rsidRDefault="00B344CE" w:rsidP="00B344CE">
            <w:pPr>
              <w:jc w:val="center"/>
              <w:rPr>
                <w:rFonts w:ascii="Times New Roman" w:eastAsia="Times New Roman" w:hAnsi="Times New Roman" w:cs="Times New Roman"/>
                <w:szCs w:val="24"/>
                <w:lang w:val="uk-UA" w:eastAsia="ru-RU"/>
              </w:rPr>
            </w:pPr>
          </w:p>
        </w:tc>
        <w:tc>
          <w:tcPr>
            <w:tcW w:w="709" w:type="dxa"/>
          </w:tcPr>
          <w:p w:rsidR="00B344CE" w:rsidRPr="00D36309" w:rsidRDefault="00B344CE" w:rsidP="00B344CE">
            <w:pPr>
              <w:jc w:val="center"/>
              <w:rPr>
                <w:rFonts w:ascii="Times New Roman" w:eastAsia="Times New Roman" w:hAnsi="Times New Roman" w:cs="Times New Roman"/>
                <w:b/>
                <w:lang w:val="uk-UA" w:eastAsia="ru-RU"/>
              </w:rPr>
            </w:pPr>
          </w:p>
        </w:tc>
        <w:tc>
          <w:tcPr>
            <w:tcW w:w="1275" w:type="dxa"/>
          </w:tcPr>
          <w:p w:rsidR="00B344CE" w:rsidRPr="005B7893" w:rsidRDefault="00B344CE" w:rsidP="00B344CE">
            <w:pPr>
              <w:jc w:val="center"/>
              <w:rPr>
                <w:rFonts w:ascii="Times New Roman" w:eastAsia="Times New Roman" w:hAnsi="Times New Roman" w:cs="Times New Roman"/>
                <w:b/>
                <w:lang w:val="uk-UA" w:eastAsia="ru-RU"/>
              </w:rPr>
            </w:pPr>
            <w:r>
              <w:rPr>
                <w:rFonts w:ascii="Times New Roman" w:eastAsia="Times New Roman" w:hAnsi="Times New Roman" w:cs="Times New Roman"/>
                <w:b/>
                <w:szCs w:val="24"/>
                <w:lang w:val="uk-UA" w:eastAsia="ru-RU"/>
              </w:rPr>
              <w:t>20874 29</w:t>
            </w:r>
            <w:r w:rsidRPr="005B7893">
              <w:rPr>
                <w:rFonts w:ascii="Times New Roman" w:eastAsia="Times New Roman" w:hAnsi="Times New Roman" w:cs="Times New Roman"/>
                <w:b/>
                <w:szCs w:val="24"/>
                <w:lang w:val="uk-UA" w:eastAsia="ru-RU"/>
              </w:rPr>
              <w:t>8</w:t>
            </w:r>
          </w:p>
        </w:tc>
        <w:tc>
          <w:tcPr>
            <w:tcW w:w="2268" w:type="dxa"/>
          </w:tcPr>
          <w:p w:rsidR="00B344CE" w:rsidRPr="00D36309" w:rsidRDefault="00B344CE" w:rsidP="00B344CE">
            <w:pPr>
              <w:rPr>
                <w:rFonts w:ascii="Times New Roman" w:eastAsia="Times New Roman" w:hAnsi="Times New Roman" w:cs="Times New Roman"/>
                <w:color w:val="000000"/>
                <w:sz w:val="24"/>
                <w:szCs w:val="24"/>
                <w:lang w:val="uk-UA" w:eastAsia="ru-RU"/>
              </w:rPr>
            </w:pPr>
          </w:p>
        </w:tc>
      </w:tr>
    </w:tbl>
    <w:p w:rsidR="00FB0B01" w:rsidRPr="00D36309" w:rsidRDefault="00FB0B01" w:rsidP="00FB0B01">
      <w:pPr>
        <w:jc w:val="center"/>
        <w:rPr>
          <w:rFonts w:ascii="Times New Roman" w:hAnsi="Times New Roman" w:cs="Times New Roman"/>
          <w:lang w:val="uk-UA" w:eastAsia="ru-RU"/>
        </w:rPr>
      </w:pPr>
      <w:r>
        <w:rPr>
          <w:rFonts w:ascii="Times New Roman" w:hAnsi="Times New Roman" w:cs="Times New Roman"/>
          <w:lang w:val="uk-UA" w:eastAsia="ru-RU"/>
        </w:rPr>
        <w:lastRenderedPageBreak/>
        <w:t xml:space="preserve">                                                                                                                                                                                                                         </w:t>
      </w:r>
      <w:r w:rsidRPr="00D36309">
        <w:rPr>
          <w:rFonts w:ascii="Times New Roman" w:hAnsi="Times New Roman" w:cs="Times New Roman"/>
          <w:lang w:val="uk-UA" w:eastAsia="ru-RU"/>
        </w:rPr>
        <w:t xml:space="preserve">Додаток № 1 до Програми </w:t>
      </w:r>
    </w:p>
    <w:p w:rsidR="00FB0B01" w:rsidRPr="00D36309" w:rsidRDefault="00FB0B01" w:rsidP="00FB0B01">
      <w:pPr>
        <w:rPr>
          <w:rFonts w:ascii="Times New Roman" w:hAnsi="Times New Roman" w:cs="Times New Roman"/>
          <w:lang w:val="uk-UA" w:eastAsia="ru-RU"/>
        </w:rPr>
      </w:pPr>
      <w:r w:rsidRPr="00D36309">
        <w:rPr>
          <w:rFonts w:ascii="Times New Roman" w:hAnsi="Times New Roman" w:cs="Times New Roman"/>
          <w:lang w:val="uk-UA" w:eastAsia="ru-RU"/>
        </w:rPr>
        <w:t xml:space="preserve">                                   </w:t>
      </w:r>
      <w:r>
        <w:rPr>
          <w:rFonts w:ascii="Times New Roman" w:hAnsi="Times New Roman" w:cs="Times New Roman"/>
          <w:lang w:val="uk-UA" w:eastAsia="ru-RU"/>
        </w:rPr>
        <w:t xml:space="preserve">                             </w:t>
      </w:r>
      <w:r w:rsidRPr="00D36309">
        <w:rPr>
          <w:rFonts w:ascii="Times New Roman" w:hAnsi="Times New Roman" w:cs="Times New Roman"/>
          <w:lang w:val="uk-UA" w:eastAsia="ru-RU"/>
        </w:rPr>
        <w:t xml:space="preserve">           </w:t>
      </w:r>
      <w:r w:rsidRPr="00D36309">
        <w:rPr>
          <w:rFonts w:ascii="Times New Roman" w:hAnsi="Times New Roman" w:cs="Times New Roman"/>
          <w:b/>
          <w:lang w:val="uk-UA" w:eastAsia="ru-RU"/>
        </w:rPr>
        <w:t>НАПРЯМИ ДІЯЛЬНОСТІ І ЗАХОДИ РЕАЛІЗАЦІЇЇ ПРОГРАМИ</w:t>
      </w:r>
    </w:p>
    <w:p w:rsidR="00FB0B01" w:rsidRPr="00D36309" w:rsidRDefault="00FB0B01" w:rsidP="00FB0B01">
      <w:pPr>
        <w:pStyle w:val="30"/>
        <w:shd w:val="clear" w:color="auto" w:fill="auto"/>
        <w:spacing w:before="0" w:line="240" w:lineRule="auto"/>
        <w:ind w:firstLine="822"/>
        <w:jc w:val="right"/>
        <w:rPr>
          <w:rStyle w:val="a8"/>
          <w:bCs/>
        </w:rPr>
      </w:pPr>
    </w:p>
    <w:p w:rsidR="00FB0B01" w:rsidRPr="00D36309" w:rsidRDefault="00FB0B01" w:rsidP="00FB0B01">
      <w:pPr>
        <w:pStyle w:val="30"/>
        <w:shd w:val="clear" w:color="auto" w:fill="auto"/>
        <w:spacing w:before="0" w:line="240" w:lineRule="auto"/>
        <w:ind w:firstLine="822"/>
        <w:jc w:val="right"/>
        <w:rPr>
          <w:rStyle w:val="a8"/>
          <w:bCs/>
        </w:rPr>
      </w:pPr>
    </w:p>
    <w:p w:rsidR="00FB0B01" w:rsidRPr="00D36309" w:rsidRDefault="00FB0B01" w:rsidP="00FB0B01">
      <w:pPr>
        <w:pStyle w:val="30"/>
        <w:shd w:val="clear" w:color="auto" w:fill="auto"/>
        <w:spacing w:before="0" w:line="240" w:lineRule="auto"/>
        <w:ind w:firstLine="822"/>
        <w:jc w:val="right"/>
        <w:rPr>
          <w:rStyle w:val="a8"/>
          <w:bCs/>
        </w:rPr>
      </w:pPr>
    </w:p>
    <w:p w:rsidR="00FB0B01" w:rsidRPr="00D36309" w:rsidRDefault="00FB0B01" w:rsidP="00FB0B01">
      <w:pPr>
        <w:pStyle w:val="30"/>
        <w:shd w:val="clear" w:color="auto" w:fill="auto"/>
        <w:spacing w:before="0" w:line="240" w:lineRule="auto"/>
        <w:ind w:firstLine="822"/>
        <w:jc w:val="right"/>
        <w:rPr>
          <w:rStyle w:val="a8"/>
          <w:bCs/>
        </w:rPr>
      </w:pPr>
      <w:r w:rsidRPr="00D36309">
        <w:rPr>
          <w:rStyle w:val="a8"/>
          <w:bCs/>
        </w:rPr>
        <w:lastRenderedPageBreak/>
        <w:t xml:space="preserve">  </w:t>
      </w:r>
    </w:p>
    <w:p w:rsidR="00FB0B01" w:rsidRPr="00D36309" w:rsidRDefault="00FB0B01" w:rsidP="00FB0B01">
      <w:pPr>
        <w:pStyle w:val="30"/>
        <w:shd w:val="clear" w:color="auto" w:fill="auto"/>
        <w:spacing w:before="0" w:line="240" w:lineRule="auto"/>
        <w:ind w:firstLine="822"/>
        <w:jc w:val="right"/>
        <w:rPr>
          <w:rStyle w:val="a8"/>
          <w:bCs/>
        </w:rPr>
      </w:pPr>
    </w:p>
    <w:p w:rsidR="00FB0B01" w:rsidRPr="00D36309" w:rsidRDefault="00FB0B01" w:rsidP="00FB0B01">
      <w:pPr>
        <w:pStyle w:val="30"/>
        <w:shd w:val="clear" w:color="auto" w:fill="auto"/>
        <w:spacing w:before="0" w:line="240" w:lineRule="auto"/>
        <w:ind w:firstLine="822"/>
        <w:jc w:val="right"/>
        <w:rPr>
          <w:rStyle w:val="a8"/>
          <w:bCs/>
        </w:rPr>
      </w:pPr>
    </w:p>
    <w:p w:rsidR="00FB0B01" w:rsidRPr="00D36309" w:rsidRDefault="00FB0B01" w:rsidP="00FB0B01">
      <w:pPr>
        <w:pStyle w:val="30"/>
        <w:shd w:val="clear" w:color="auto" w:fill="auto"/>
        <w:spacing w:before="0" w:line="240" w:lineRule="auto"/>
        <w:ind w:firstLine="822"/>
        <w:jc w:val="right"/>
        <w:rPr>
          <w:rStyle w:val="a8"/>
          <w:bCs/>
        </w:rPr>
      </w:pPr>
    </w:p>
    <w:p w:rsidR="00FB0B01" w:rsidRPr="00D36309" w:rsidRDefault="00FB0B01" w:rsidP="00FB0B01">
      <w:pPr>
        <w:pStyle w:val="30"/>
        <w:shd w:val="clear" w:color="auto" w:fill="auto"/>
        <w:spacing w:before="0" w:line="240" w:lineRule="auto"/>
        <w:ind w:firstLine="822"/>
        <w:jc w:val="right"/>
        <w:rPr>
          <w:rStyle w:val="a8"/>
          <w:bCs/>
        </w:rPr>
      </w:pPr>
    </w:p>
    <w:p w:rsidR="00FB0B01" w:rsidRPr="00D36309" w:rsidRDefault="00FB0B01" w:rsidP="00FB0B01">
      <w:pPr>
        <w:pStyle w:val="30"/>
        <w:shd w:val="clear" w:color="auto" w:fill="auto"/>
        <w:spacing w:before="0" w:line="240" w:lineRule="auto"/>
        <w:ind w:firstLine="822"/>
        <w:jc w:val="right"/>
        <w:rPr>
          <w:rStyle w:val="a8"/>
          <w:bCs/>
        </w:rPr>
      </w:pPr>
    </w:p>
    <w:p w:rsidR="00FB0B01" w:rsidRPr="00D36309" w:rsidRDefault="00FB0B01" w:rsidP="00FB0B01">
      <w:pPr>
        <w:pStyle w:val="30"/>
        <w:shd w:val="clear" w:color="auto" w:fill="auto"/>
        <w:spacing w:before="0" w:line="240" w:lineRule="auto"/>
        <w:ind w:firstLine="822"/>
        <w:jc w:val="right"/>
        <w:rPr>
          <w:rStyle w:val="a8"/>
          <w:bCs/>
        </w:rPr>
      </w:pPr>
    </w:p>
    <w:p w:rsidR="00FB0B01" w:rsidRPr="00D36309" w:rsidRDefault="00FB0B01" w:rsidP="00FB0B01">
      <w:pPr>
        <w:pStyle w:val="30"/>
        <w:shd w:val="clear" w:color="auto" w:fill="auto"/>
        <w:spacing w:before="0" w:line="240" w:lineRule="auto"/>
        <w:ind w:firstLine="822"/>
        <w:jc w:val="right"/>
        <w:rPr>
          <w:rStyle w:val="a8"/>
          <w:bCs/>
        </w:rPr>
      </w:pPr>
    </w:p>
    <w:p w:rsidR="00FB0B01" w:rsidRPr="00D36309" w:rsidRDefault="00FB0B01" w:rsidP="00FB0B01">
      <w:pPr>
        <w:pStyle w:val="30"/>
        <w:shd w:val="clear" w:color="auto" w:fill="auto"/>
        <w:spacing w:before="0" w:line="240" w:lineRule="auto"/>
        <w:ind w:firstLine="822"/>
        <w:jc w:val="right"/>
        <w:rPr>
          <w:rStyle w:val="a8"/>
          <w:bCs/>
        </w:rPr>
      </w:pPr>
    </w:p>
    <w:p w:rsidR="00FB0B01" w:rsidRPr="00D36309" w:rsidRDefault="00FB0B01" w:rsidP="00FB0B01">
      <w:pPr>
        <w:pStyle w:val="30"/>
        <w:shd w:val="clear" w:color="auto" w:fill="auto"/>
        <w:spacing w:before="0" w:line="240" w:lineRule="auto"/>
        <w:ind w:firstLine="822"/>
        <w:jc w:val="right"/>
        <w:rPr>
          <w:rStyle w:val="a8"/>
          <w:bCs/>
        </w:rPr>
      </w:pPr>
    </w:p>
    <w:p w:rsidR="00FB0B01" w:rsidRPr="00D36309" w:rsidRDefault="00FB0B01" w:rsidP="00FB0B01">
      <w:pPr>
        <w:pStyle w:val="30"/>
        <w:shd w:val="clear" w:color="auto" w:fill="auto"/>
        <w:spacing w:before="0" w:line="240" w:lineRule="auto"/>
        <w:ind w:firstLine="822"/>
        <w:jc w:val="right"/>
        <w:rPr>
          <w:rStyle w:val="a8"/>
          <w:bCs/>
        </w:rPr>
      </w:pPr>
    </w:p>
    <w:p w:rsidR="00FB0B01" w:rsidRPr="00D36309" w:rsidRDefault="00FB0B01" w:rsidP="00FB0B01">
      <w:pPr>
        <w:pStyle w:val="30"/>
        <w:shd w:val="clear" w:color="auto" w:fill="auto"/>
        <w:spacing w:before="0" w:line="240" w:lineRule="auto"/>
        <w:ind w:firstLine="822"/>
        <w:jc w:val="right"/>
        <w:rPr>
          <w:rStyle w:val="a8"/>
          <w:bCs/>
        </w:rPr>
      </w:pPr>
    </w:p>
    <w:p w:rsidR="00FB0B01" w:rsidRPr="00D36309" w:rsidRDefault="00FB0B01" w:rsidP="00FB0B01">
      <w:pPr>
        <w:pStyle w:val="30"/>
        <w:shd w:val="clear" w:color="auto" w:fill="auto"/>
        <w:spacing w:before="0" w:line="240" w:lineRule="auto"/>
        <w:ind w:firstLine="822"/>
        <w:jc w:val="right"/>
        <w:rPr>
          <w:rStyle w:val="a8"/>
          <w:bCs/>
        </w:rPr>
      </w:pPr>
    </w:p>
    <w:p w:rsidR="00FB0B01" w:rsidRPr="00D36309" w:rsidRDefault="00FB0B01" w:rsidP="00FB0B01">
      <w:pPr>
        <w:pStyle w:val="30"/>
        <w:shd w:val="clear" w:color="auto" w:fill="auto"/>
        <w:spacing w:before="0" w:line="240" w:lineRule="auto"/>
        <w:ind w:firstLine="822"/>
        <w:jc w:val="right"/>
        <w:rPr>
          <w:rStyle w:val="a8"/>
          <w:bCs/>
        </w:rPr>
      </w:pPr>
    </w:p>
    <w:p w:rsidR="00FB0B01" w:rsidRPr="00D36309" w:rsidRDefault="00FB0B01" w:rsidP="00FB0B01">
      <w:pPr>
        <w:pStyle w:val="30"/>
        <w:shd w:val="clear" w:color="auto" w:fill="auto"/>
        <w:spacing w:before="0" w:line="240" w:lineRule="auto"/>
        <w:ind w:firstLine="822"/>
        <w:jc w:val="right"/>
        <w:rPr>
          <w:rStyle w:val="a8"/>
          <w:bCs/>
        </w:rPr>
      </w:pPr>
    </w:p>
    <w:p w:rsidR="00FB0B01" w:rsidRPr="00D36309" w:rsidRDefault="00FB0B01" w:rsidP="00FB0B01">
      <w:pPr>
        <w:pStyle w:val="30"/>
        <w:shd w:val="clear" w:color="auto" w:fill="auto"/>
        <w:spacing w:before="0" w:line="240" w:lineRule="auto"/>
        <w:ind w:firstLine="822"/>
        <w:jc w:val="right"/>
        <w:rPr>
          <w:rStyle w:val="a8"/>
          <w:bCs/>
        </w:rPr>
      </w:pPr>
    </w:p>
    <w:p w:rsidR="00FB0B01" w:rsidRPr="00D36309" w:rsidRDefault="00FB0B01" w:rsidP="00FB0B01">
      <w:pPr>
        <w:pStyle w:val="30"/>
        <w:shd w:val="clear" w:color="auto" w:fill="auto"/>
        <w:spacing w:before="0" w:line="240" w:lineRule="auto"/>
        <w:jc w:val="left"/>
        <w:rPr>
          <w:b w:val="0"/>
          <w:sz w:val="24"/>
          <w:szCs w:val="24"/>
          <w:lang w:val="uk-UA" w:eastAsia="ru-RU"/>
        </w:rPr>
      </w:pPr>
    </w:p>
    <w:p w:rsidR="00FB0B01" w:rsidRPr="00D36309" w:rsidRDefault="00FB0B01" w:rsidP="00FB0B01">
      <w:pPr>
        <w:pStyle w:val="30"/>
        <w:shd w:val="clear" w:color="auto" w:fill="auto"/>
        <w:spacing w:before="0" w:line="240" w:lineRule="auto"/>
        <w:ind w:firstLine="822"/>
        <w:jc w:val="right"/>
        <w:rPr>
          <w:b w:val="0"/>
          <w:sz w:val="24"/>
          <w:szCs w:val="24"/>
          <w:lang w:val="uk-UA" w:eastAsia="ru-RU"/>
        </w:rPr>
      </w:pPr>
    </w:p>
    <w:p w:rsidR="00FB0B01" w:rsidRPr="00D36309" w:rsidRDefault="00FB0B01" w:rsidP="00B344CE">
      <w:pPr>
        <w:pStyle w:val="30"/>
        <w:shd w:val="clear" w:color="auto" w:fill="auto"/>
        <w:spacing w:before="0" w:line="240" w:lineRule="auto"/>
        <w:jc w:val="left"/>
        <w:rPr>
          <w:b w:val="0"/>
          <w:sz w:val="24"/>
          <w:szCs w:val="24"/>
          <w:lang w:val="uk-UA" w:eastAsia="ru-RU"/>
        </w:rPr>
      </w:pPr>
    </w:p>
    <w:p w:rsidR="0003497B" w:rsidRPr="00D36309" w:rsidRDefault="0003497B" w:rsidP="0003497B">
      <w:pPr>
        <w:pStyle w:val="30"/>
        <w:shd w:val="clear" w:color="auto" w:fill="auto"/>
        <w:spacing w:before="0" w:line="240" w:lineRule="auto"/>
        <w:ind w:firstLine="822"/>
        <w:jc w:val="right"/>
        <w:rPr>
          <w:b w:val="0"/>
          <w:lang w:val="uk-UA"/>
        </w:rPr>
      </w:pPr>
      <w:r w:rsidRPr="00D36309">
        <w:rPr>
          <w:b w:val="0"/>
          <w:sz w:val="24"/>
          <w:szCs w:val="24"/>
          <w:lang w:val="uk-UA" w:eastAsia="ru-RU"/>
        </w:rPr>
        <w:lastRenderedPageBreak/>
        <w:t>Додаток № 2 до Програми</w:t>
      </w:r>
    </w:p>
    <w:p w:rsidR="0003497B" w:rsidRPr="00D36309" w:rsidRDefault="0003497B" w:rsidP="0003497B">
      <w:pPr>
        <w:pStyle w:val="a4"/>
        <w:ind w:left="0"/>
        <w:jc w:val="center"/>
        <w:rPr>
          <w:rFonts w:ascii="Times New Roman" w:hAnsi="Times New Roman"/>
          <w:b/>
          <w:sz w:val="28"/>
          <w:szCs w:val="28"/>
          <w:lang w:val="uk-UA"/>
        </w:rPr>
      </w:pPr>
      <w:r w:rsidRPr="00D36309">
        <w:rPr>
          <w:rFonts w:ascii="Times New Roman" w:hAnsi="Times New Roman"/>
          <w:b/>
          <w:sz w:val="28"/>
          <w:szCs w:val="28"/>
          <w:lang w:val="uk-UA"/>
        </w:rPr>
        <w:t>Показники результативності Програми</w:t>
      </w:r>
    </w:p>
    <w:tbl>
      <w:tblPr>
        <w:tblW w:w="15452" w:type="dxa"/>
        <w:tblInd w:w="-431" w:type="dxa"/>
        <w:tblLayout w:type="fixed"/>
        <w:tblCellMar>
          <w:left w:w="10" w:type="dxa"/>
          <w:right w:w="10" w:type="dxa"/>
        </w:tblCellMar>
        <w:tblLook w:val="04A0" w:firstRow="1" w:lastRow="0" w:firstColumn="1" w:lastColumn="0" w:noHBand="0" w:noVBand="1"/>
      </w:tblPr>
      <w:tblGrid>
        <w:gridCol w:w="710"/>
        <w:gridCol w:w="708"/>
        <w:gridCol w:w="3261"/>
        <w:gridCol w:w="1134"/>
        <w:gridCol w:w="1984"/>
        <w:gridCol w:w="1418"/>
        <w:gridCol w:w="992"/>
        <w:gridCol w:w="1276"/>
        <w:gridCol w:w="1701"/>
        <w:gridCol w:w="142"/>
        <w:gridCol w:w="2126"/>
      </w:tblGrid>
      <w:tr w:rsidR="0003497B" w:rsidRPr="00D36309" w:rsidTr="0003497B">
        <w:trPr>
          <w:trHeight w:hRule="exact" w:val="835"/>
        </w:trPr>
        <w:tc>
          <w:tcPr>
            <w:tcW w:w="710" w:type="dxa"/>
            <w:vMerge w:val="restart"/>
            <w:tcBorders>
              <w:top w:val="single" w:sz="4" w:space="0" w:color="auto"/>
              <w:left w:val="single" w:sz="4" w:space="0" w:color="auto"/>
            </w:tcBorders>
            <w:shd w:val="clear" w:color="auto" w:fill="FFFFFF"/>
            <w:vAlign w:val="center"/>
          </w:tcPr>
          <w:p w:rsidR="0003497B" w:rsidRPr="00D36309" w:rsidRDefault="0003497B" w:rsidP="0003497B">
            <w:pPr>
              <w:pStyle w:val="20"/>
              <w:shd w:val="clear" w:color="auto" w:fill="auto"/>
              <w:spacing w:after="60" w:line="190" w:lineRule="exact"/>
              <w:ind w:left="260" w:firstLine="0"/>
              <w:rPr>
                <w:sz w:val="22"/>
                <w:szCs w:val="22"/>
              </w:rPr>
            </w:pPr>
            <w:r w:rsidRPr="00D36309">
              <w:rPr>
                <w:rStyle w:val="295pt"/>
                <w:sz w:val="22"/>
                <w:szCs w:val="22"/>
              </w:rPr>
              <w:t>№</w:t>
            </w:r>
          </w:p>
          <w:p w:rsidR="0003497B" w:rsidRPr="00D36309" w:rsidRDefault="0003497B" w:rsidP="0003497B">
            <w:pPr>
              <w:pStyle w:val="20"/>
              <w:shd w:val="clear" w:color="auto" w:fill="auto"/>
              <w:spacing w:before="60" w:line="190" w:lineRule="exact"/>
              <w:ind w:left="260" w:firstLine="0"/>
              <w:jc w:val="both"/>
              <w:rPr>
                <w:sz w:val="22"/>
                <w:szCs w:val="22"/>
              </w:rPr>
            </w:pPr>
            <w:r w:rsidRPr="00D36309">
              <w:rPr>
                <w:rStyle w:val="295pt"/>
                <w:sz w:val="22"/>
                <w:szCs w:val="22"/>
              </w:rPr>
              <w:t>з/п</w:t>
            </w:r>
          </w:p>
        </w:tc>
        <w:tc>
          <w:tcPr>
            <w:tcW w:w="3969" w:type="dxa"/>
            <w:gridSpan w:val="2"/>
            <w:vMerge w:val="restart"/>
            <w:tcBorders>
              <w:top w:val="single" w:sz="4" w:space="0" w:color="auto"/>
              <w:left w:val="single" w:sz="4" w:space="0" w:color="auto"/>
            </w:tcBorders>
            <w:shd w:val="clear" w:color="auto" w:fill="FFFFFF"/>
            <w:vAlign w:val="center"/>
          </w:tcPr>
          <w:p w:rsidR="0003497B" w:rsidRPr="00D36309" w:rsidRDefault="0003497B" w:rsidP="0003497B">
            <w:pPr>
              <w:pStyle w:val="20"/>
              <w:shd w:val="clear" w:color="auto" w:fill="auto"/>
              <w:spacing w:after="120" w:line="190" w:lineRule="exact"/>
              <w:ind w:firstLine="0"/>
              <w:jc w:val="center"/>
              <w:rPr>
                <w:sz w:val="22"/>
                <w:szCs w:val="22"/>
              </w:rPr>
            </w:pPr>
            <w:r w:rsidRPr="00D36309">
              <w:rPr>
                <w:rStyle w:val="295pt"/>
                <w:sz w:val="22"/>
                <w:szCs w:val="22"/>
              </w:rPr>
              <w:t>Назва показника</w:t>
            </w:r>
          </w:p>
        </w:tc>
        <w:tc>
          <w:tcPr>
            <w:tcW w:w="1134" w:type="dxa"/>
            <w:vMerge w:val="restart"/>
            <w:tcBorders>
              <w:top w:val="single" w:sz="4" w:space="0" w:color="auto"/>
              <w:left w:val="single" w:sz="4" w:space="0" w:color="auto"/>
            </w:tcBorders>
            <w:shd w:val="clear" w:color="auto" w:fill="FFFFFF"/>
            <w:vAlign w:val="center"/>
          </w:tcPr>
          <w:p w:rsidR="0003497B" w:rsidRPr="00D36309" w:rsidRDefault="0003497B" w:rsidP="0003497B">
            <w:pPr>
              <w:pStyle w:val="20"/>
              <w:shd w:val="clear" w:color="auto" w:fill="auto"/>
              <w:spacing w:after="60" w:line="190" w:lineRule="exact"/>
              <w:ind w:firstLine="0"/>
              <w:jc w:val="center"/>
              <w:rPr>
                <w:sz w:val="22"/>
                <w:szCs w:val="22"/>
              </w:rPr>
            </w:pPr>
            <w:r w:rsidRPr="00D36309">
              <w:rPr>
                <w:rStyle w:val="295pt"/>
                <w:sz w:val="22"/>
                <w:szCs w:val="22"/>
              </w:rPr>
              <w:t>Одиниця</w:t>
            </w:r>
          </w:p>
          <w:p w:rsidR="0003497B" w:rsidRPr="00D36309" w:rsidRDefault="0003497B" w:rsidP="0003497B">
            <w:pPr>
              <w:pStyle w:val="20"/>
              <w:shd w:val="clear" w:color="auto" w:fill="auto"/>
              <w:spacing w:before="60" w:line="190" w:lineRule="exact"/>
              <w:ind w:left="240" w:firstLine="0"/>
              <w:jc w:val="both"/>
              <w:rPr>
                <w:sz w:val="22"/>
                <w:szCs w:val="22"/>
              </w:rPr>
            </w:pPr>
            <w:r w:rsidRPr="00D36309">
              <w:rPr>
                <w:rStyle w:val="295pt"/>
                <w:sz w:val="22"/>
                <w:szCs w:val="22"/>
              </w:rPr>
              <w:t>виміру</w:t>
            </w:r>
          </w:p>
        </w:tc>
        <w:tc>
          <w:tcPr>
            <w:tcW w:w="1984" w:type="dxa"/>
            <w:vMerge w:val="restart"/>
            <w:tcBorders>
              <w:top w:val="single" w:sz="4" w:space="0" w:color="auto"/>
              <w:left w:val="single" w:sz="4" w:space="0" w:color="auto"/>
            </w:tcBorders>
            <w:shd w:val="clear" w:color="auto" w:fill="FFFFFF"/>
            <w:vAlign w:val="center"/>
          </w:tcPr>
          <w:p w:rsidR="0003497B" w:rsidRPr="00D36309" w:rsidRDefault="0003497B" w:rsidP="0003497B">
            <w:pPr>
              <w:pStyle w:val="20"/>
              <w:shd w:val="clear" w:color="auto" w:fill="auto"/>
              <w:spacing w:line="250" w:lineRule="exact"/>
              <w:ind w:firstLine="0"/>
              <w:rPr>
                <w:sz w:val="22"/>
                <w:szCs w:val="22"/>
              </w:rPr>
            </w:pPr>
            <w:r w:rsidRPr="00D36309">
              <w:rPr>
                <w:rStyle w:val="295pt"/>
                <w:sz w:val="22"/>
                <w:szCs w:val="22"/>
              </w:rPr>
              <w:t>Вихідні дані</w:t>
            </w:r>
            <w:r w:rsidRPr="00D36309">
              <w:rPr>
                <w:rStyle w:val="295pt"/>
                <w:sz w:val="22"/>
                <w:szCs w:val="22"/>
              </w:rPr>
              <w:br/>
              <w:t>на початок</w:t>
            </w:r>
            <w:r w:rsidRPr="00D36309">
              <w:rPr>
                <w:rStyle w:val="295pt"/>
                <w:sz w:val="22"/>
                <w:szCs w:val="22"/>
              </w:rPr>
              <w:br/>
              <w:t>дії програми</w:t>
            </w:r>
          </w:p>
        </w:tc>
        <w:tc>
          <w:tcPr>
            <w:tcW w:w="3686" w:type="dxa"/>
            <w:gridSpan w:val="3"/>
            <w:tcBorders>
              <w:top w:val="single" w:sz="4" w:space="0" w:color="auto"/>
              <w:left w:val="single" w:sz="4" w:space="0" w:color="auto"/>
            </w:tcBorders>
            <w:shd w:val="clear" w:color="auto" w:fill="FFFFFF"/>
            <w:vAlign w:val="center"/>
          </w:tcPr>
          <w:p w:rsidR="0003497B" w:rsidRPr="00D36309" w:rsidRDefault="0003497B" w:rsidP="0003497B">
            <w:pPr>
              <w:pStyle w:val="20"/>
              <w:shd w:val="clear" w:color="auto" w:fill="auto"/>
              <w:spacing w:line="190" w:lineRule="exact"/>
              <w:ind w:left="140" w:firstLine="0"/>
              <w:jc w:val="center"/>
              <w:rPr>
                <w:sz w:val="22"/>
                <w:szCs w:val="22"/>
              </w:rPr>
            </w:pPr>
            <w:r w:rsidRPr="00D36309">
              <w:rPr>
                <w:rStyle w:val="295pt"/>
                <w:sz w:val="22"/>
                <w:szCs w:val="22"/>
              </w:rPr>
              <w:t>І етап виконання програми</w:t>
            </w:r>
          </w:p>
        </w:tc>
        <w:tc>
          <w:tcPr>
            <w:tcW w:w="1843" w:type="dxa"/>
            <w:gridSpan w:val="2"/>
            <w:tcBorders>
              <w:top w:val="single" w:sz="4" w:space="0" w:color="auto"/>
              <w:left w:val="single" w:sz="4" w:space="0" w:color="auto"/>
            </w:tcBorders>
            <w:shd w:val="clear" w:color="auto" w:fill="FFFFFF"/>
            <w:vAlign w:val="bottom"/>
          </w:tcPr>
          <w:p w:rsidR="0003497B" w:rsidRPr="00D36309" w:rsidRDefault="0003497B" w:rsidP="0003497B">
            <w:pPr>
              <w:pStyle w:val="20"/>
              <w:shd w:val="clear" w:color="auto" w:fill="auto"/>
              <w:spacing w:line="250" w:lineRule="exact"/>
              <w:ind w:firstLine="0"/>
              <w:rPr>
                <w:sz w:val="22"/>
                <w:szCs w:val="22"/>
              </w:rPr>
            </w:pPr>
            <w:r w:rsidRPr="00D36309">
              <w:rPr>
                <w:rStyle w:val="295pt"/>
                <w:sz w:val="22"/>
                <w:szCs w:val="22"/>
              </w:rPr>
              <w:t>II етап</w:t>
            </w:r>
            <w:r w:rsidRPr="00D36309">
              <w:rPr>
                <w:rStyle w:val="295pt"/>
                <w:sz w:val="22"/>
                <w:szCs w:val="22"/>
              </w:rPr>
              <w:br/>
              <w:t>(20_- 20_ роки)</w:t>
            </w:r>
          </w:p>
        </w:tc>
        <w:tc>
          <w:tcPr>
            <w:tcW w:w="2126" w:type="dxa"/>
            <w:tcBorders>
              <w:top w:val="single" w:sz="4" w:space="0" w:color="auto"/>
              <w:left w:val="single" w:sz="4" w:space="0" w:color="auto"/>
              <w:right w:val="single" w:sz="4" w:space="0" w:color="auto"/>
            </w:tcBorders>
            <w:shd w:val="clear" w:color="auto" w:fill="FFFFFF"/>
            <w:vAlign w:val="bottom"/>
          </w:tcPr>
          <w:p w:rsidR="0003497B" w:rsidRPr="00D36309" w:rsidRDefault="0003497B" w:rsidP="0003497B">
            <w:pPr>
              <w:pStyle w:val="20"/>
              <w:shd w:val="clear" w:color="auto" w:fill="auto"/>
              <w:spacing w:line="250" w:lineRule="exact"/>
              <w:ind w:firstLine="0"/>
              <w:rPr>
                <w:sz w:val="22"/>
                <w:szCs w:val="22"/>
              </w:rPr>
            </w:pPr>
            <w:r w:rsidRPr="00D36309">
              <w:rPr>
                <w:rStyle w:val="295pt"/>
                <w:sz w:val="22"/>
                <w:szCs w:val="22"/>
              </w:rPr>
              <w:t>III етап</w:t>
            </w:r>
            <w:r w:rsidRPr="00D36309">
              <w:rPr>
                <w:rStyle w:val="295pt"/>
                <w:sz w:val="22"/>
                <w:szCs w:val="22"/>
              </w:rPr>
              <w:br/>
            </w:r>
            <w:r w:rsidRPr="00D36309">
              <w:rPr>
                <w:rStyle w:val="285pt"/>
                <w:sz w:val="22"/>
                <w:szCs w:val="22"/>
              </w:rPr>
              <w:t>(</w:t>
            </w:r>
            <w:r w:rsidRPr="00D36309">
              <w:rPr>
                <w:rStyle w:val="2105pt"/>
                <w:sz w:val="22"/>
                <w:szCs w:val="22"/>
              </w:rPr>
              <w:t>20</w:t>
            </w:r>
            <w:r w:rsidRPr="00D36309">
              <w:rPr>
                <w:rStyle w:val="285pt"/>
                <w:sz w:val="22"/>
                <w:szCs w:val="22"/>
              </w:rPr>
              <w:t xml:space="preserve">_- </w:t>
            </w:r>
            <w:r w:rsidRPr="00D36309">
              <w:rPr>
                <w:rStyle w:val="2105pt"/>
                <w:sz w:val="22"/>
                <w:szCs w:val="22"/>
              </w:rPr>
              <w:t>20</w:t>
            </w:r>
            <w:r w:rsidRPr="00D36309">
              <w:rPr>
                <w:rStyle w:val="285pt"/>
                <w:sz w:val="22"/>
                <w:szCs w:val="22"/>
              </w:rPr>
              <w:t xml:space="preserve">_ </w:t>
            </w:r>
            <w:r w:rsidRPr="00D36309">
              <w:rPr>
                <w:rStyle w:val="295pt"/>
                <w:sz w:val="22"/>
                <w:szCs w:val="22"/>
              </w:rPr>
              <w:t>роки)</w:t>
            </w:r>
          </w:p>
        </w:tc>
      </w:tr>
      <w:tr w:rsidR="0003497B" w:rsidRPr="00D36309" w:rsidTr="0003497B">
        <w:trPr>
          <w:trHeight w:hRule="exact" w:val="454"/>
        </w:trPr>
        <w:tc>
          <w:tcPr>
            <w:tcW w:w="710" w:type="dxa"/>
            <w:vMerge/>
            <w:tcBorders>
              <w:left w:val="single" w:sz="4" w:space="0" w:color="auto"/>
            </w:tcBorders>
            <w:shd w:val="clear" w:color="auto" w:fill="FFFFFF"/>
            <w:vAlign w:val="center"/>
          </w:tcPr>
          <w:p w:rsidR="0003497B" w:rsidRPr="00D36309" w:rsidRDefault="0003497B" w:rsidP="0003497B">
            <w:pPr>
              <w:jc w:val="both"/>
              <w:rPr>
                <w:rFonts w:ascii="Times New Roman" w:hAnsi="Times New Roman" w:cs="Times New Roman"/>
              </w:rPr>
            </w:pPr>
          </w:p>
        </w:tc>
        <w:tc>
          <w:tcPr>
            <w:tcW w:w="3969" w:type="dxa"/>
            <w:gridSpan w:val="2"/>
            <w:vMerge/>
            <w:tcBorders>
              <w:left w:val="single" w:sz="4" w:space="0" w:color="auto"/>
            </w:tcBorders>
            <w:shd w:val="clear" w:color="auto" w:fill="FFFFFF"/>
            <w:vAlign w:val="center"/>
          </w:tcPr>
          <w:p w:rsidR="0003497B" w:rsidRPr="00D36309" w:rsidRDefault="0003497B" w:rsidP="0003497B">
            <w:pPr>
              <w:jc w:val="both"/>
              <w:rPr>
                <w:rFonts w:ascii="Times New Roman" w:hAnsi="Times New Roman" w:cs="Times New Roman"/>
              </w:rPr>
            </w:pPr>
          </w:p>
        </w:tc>
        <w:tc>
          <w:tcPr>
            <w:tcW w:w="1134" w:type="dxa"/>
            <w:vMerge/>
            <w:tcBorders>
              <w:left w:val="single" w:sz="4" w:space="0" w:color="auto"/>
            </w:tcBorders>
            <w:shd w:val="clear" w:color="auto" w:fill="FFFFFF"/>
            <w:vAlign w:val="center"/>
          </w:tcPr>
          <w:p w:rsidR="0003497B" w:rsidRPr="00D36309" w:rsidRDefault="0003497B" w:rsidP="0003497B">
            <w:pPr>
              <w:jc w:val="both"/>
              <w:rPr>
                <w:rFonts w:ascii="Times New Roman" w:hAnsi="Times New Roman" w:cs="Times New Roman"/>
              </w:rPr>
            </w:pPr>
          </w:p>
        </w:tc>
        <w:tc>
          <w:tcPr>
            <w:tcW w:w="1984" w:type="dxa"/>
            <w:vMerge/>
            <w:tcBorders>
              <w:left w:val="single" w:sz="4" w:space="0" w:color="auto"/>
            </w:tcBorders>
            <w:shd w:val="clear" w:color="auto" w:fill="FFFFFF"/>
            <w:vAlign w:val="center"/>
          </w:tcPr>
          <w:p w:rsidR="0003497B" w:rsidRPr="00D36309" w:rsidRDefault="0003497B" w:rsidP="0003497B">
            <w:pPr>
              <w:jc w:val="both"/>
              <w:rPr>
                <w:rFonts w:ascii="Times New Roman" w:hAnsi="Times New Roman" w:cs="Times New Roman"/>
              </w:rPr>
            </w:pPr>
          </w:p>
        </w:tc>
        <w:tc>
          <w:tcPr>
            <w:tcW w:w="1418" w:type="dxa"/>
            <w:tcBorders>
              <w:top w:val="single" w:sz="4" w:space="0" w:color="auto"/>
              <w:left w:val="single" w:sz="4" w:space="0" w:color="auto"/>
            </w:tcBorders>
            <w:shd w:val="clear" w:color="auto" w:fill="FFFFFF"/>
            <w:vAlign w:val="bottom"/>
          </w:tcPr>
          <w:p w:rsidR="0003497B" w:rsidRPr="00D36309" w:rsidRDefault="0003497B" w:rsidP="0003497B">
            <w:pPr>
              <w:pStyle w:val="20"/>
              <w:shd w:val="clear" w:color="auto" w:fill="auto"/>
              <w:spacing w:line="190" w:lineRule="exact"/>
              <w:ind w:firstLine="0"/>
              <w:jc w:val="both"/>
              <w:rPr>
                <w:sz w:val="22"/>
                <w:szCs w:val="22"/>
                <w:lang w:val="uk-UA"/>
              </w:rPr>
            </w:pPr>
            <w:r w:rsidRPr="00D36309">
              <w:rPr>
                <w:sz w:val="22"/>
                <w:szCs w:val="22"/>
                <w:lang w:val="uk-UA"/>
              </w:rPr>
              <w:t>2023 рік</w:t>
            </w:r>
          </w:p>
        </w:tc>
        <w:tc>
          <w:tcPr>
            <w:tcW w:w="992" w:type="dxa"/>
            <w:tcBorders>
              <w:top w:val="single" w:sz="4" w:space="0" w:color="auto"/>
              <w:left w:val="single" w:sz="4" w:space="0" w:color="auto"/>
            </w:tcBorders>
            <w:shd w:val="clear" w:color="auto" w:fill="FFFFFF"/>
            <w:vAlign w:val="bottom"/>
          </w:tcPr>
          <w:p w:rsidR="0003497B" w:rsidRPr="00D36309" w:rsidRDefault="0003497B" w:rsidP="0003497B">
            <w:pPr>
              <w:pStyle w:val="20"/>
              <w:shd w:val="clear" w:color="auto" w:fill="auto"/>
              <w:spacing w:line="190" w:lineRule="exact"/>
              <w:ind w:firstLine="0"/>
              <w:jc w:val="both"/>
              <w:rPr>
                <w:sz w:val="22"/>
                <w:szCs w:val="22"/>
                <w:lang w:val="uk-UA"/>
              </w:rPr>
            </w:pPr>
            <w:r w:rsidRPr="00D36309">
              <w:rPr>
                <w:sz w:val="22"/>
                <w:szCs w:val="22"/>
                <w:lang w:val="uk-UA"/>
              </w:rPr>
              <w:t>2024 рік</w:t>
            </w:r>
          </w:p>
        </w:tc>
        <w:tc>
          <w:tcPr>
            <w:tcW w:w="1276" w:type="dxa"/>
            <w:tcBorders>
              <w:top w:val="single" w:sz="4" w:space="0" w:color="auto"/>
              <w:left w:val="single" w:sz="4" w:space="0" w:color="auto"/>
            </w:tcBorders>
            <w:shd w:val="clear" w:color="auto" w:fill="FFFFFF"/>
            <w:vAlign w:val="bottom"/>
          </w:tcPr>
          <w:p w:rsidR="0003497B" w:rsidRPr="00D36309" w:rsidRDefault="0003497B" w:rsidP="0003497B">
            <w:pPr>
              <w:pStyle w:val="20"/>
              <w:shd w:val="clear" w:color="auto" w:fill="auto"/>
              <w:spacing w:line="190" w:lineRule="exact"/>
              <w:ind w:firstLine="0"/>
              <w:jc w:val="both"/>
              <w:rPr>
                <w:sz w:val="22"/>
                <w:szCs w:val="22"/>
                <w:lang w:val="uk-UA"/>
              </w:rPr>
            </w:pPr>
            <w:r w:rsidRPr="00D36309">
              <w:rPr>
                <w:sz w:val="22"/>
                <w:szCs w:val="22"/>
                <w:lang w:val="uk-UA"/>
              </w:rPr>
              <w:t>2025 рік</w:t>
            </w:r>
          </w:p>
        </w:tc>
        <w:tc>
          <w:tcPr>
            <w:tcW w:w="3969" w:type="dxa"/>
            <w:gridSpan w:val="3"/>
            <w:tcBorders>
              <w:top w:val="single" w:sz="4" w:space="0" w:color="auto"/>
              <w:left w:val="single" w:sz="4" w:space="0" w:color="auto"/>
              <w:right w:val="single" w:sz="4" w:space="0" w:color="auto"/>
            </w:tcBorders>
            <w:shd w:val="clear" w:color="auto" w:fill="FFFFFF"/>
          </w:tcPr>
          <w:p w:rsidR="0003497B" w:rsidRPr="00D36309" w:rsidRDefault="0003497B" w:rsidP="0003497B">
            <w:pPr>
              <w:jc w:val="both"/>
              <w:rPr>
                <w:rFonts w:ascii="Times New Roman" w:hAnsi="Times New Roman" w:cs="Times New Roman"/>
              </w:rPr>
            </w:pPr>
          </w:p>
        </w:tc>
      </w:tr>
      <w:tr w:rsidR="0003497B" w:rsidRPr="00D36309" w:rsidTr="0003497B">
        <w:trPr>
          <w:trHeight w:hRule="exact" w:val="269"/>
        </w:trPr>
        <w:tc>
          <w:tcPr>
            <w:tcW w:w="710" w:type="dxa"/>
            <w:tcBorders>
              <w:top w:val="single" w:sz="4" w:space="0" w:color="auto"/>
              <w:left w:val="single" w:sz="4" w:space="0" w:color="auto"/>
            </w:tcBorders>
            <w:shd w:val="clear" w:color="auto" w:fill="FFFFFF"/>
            <w:vAlign w:val="bottom"/>
          </w:tcPr>
          <w:p w:rsidR="0003497B" w:rsidRPr="00D36309" w:rsidRDefault="0003497B" w:rsidP="0003497B">
            <w:pPr>
              <w:pStyle w:val="20"/>
              <w:shd w:val="clear" w:color="auto" w:fill="auto"/>
              <w:spacing w:line="190" w:lineRule="exact"/>
              <w:ind w:left="280" w:firstLine="0"/>
              <w:jc w:val="both"/>
              <w:rPr>
                <w:sz w:val="22"/>
                <w:szCs w:val="22"/>
              </w:rPr>
            </w:pPr>
            <w:r w:rsidRPr="00D36309">
              <w:rPr>
                <w:rStyle w:val="295pt"/>
                <w:sz w:val="22"/>
                <w:szCs w:val="22"/>
              </w:rPr>
              <w:t>1</w:t>
            </w:r>
          </w:p>
        </w:tc>
        <w:tc>
          <w:tcPr>
            <w:tcW w:w="3969" w:type="dxa"/>
            <w:gridSpan w:val="2"/>
            <w:tcBorders>
              <w:top w:val="single" w:sz="4" w:space="0" w:color="auto"/>
            </w:tcBorders>
            <w:shd w:val="clear" w:color="auto" w:fill="FFFFFF"/>
            <w:vAlign w:val="bottom"/>
          </w:tcPr>
          <w:p w:rsidR="0003497B" w:rsidRPr="00D36309" w:rsidRDefault="0003497B" w:rsidP="0003497B">
            <w:pPr>
              <w:pStyle w:val="20"/>
              <w:shd w:val="clear" w:color="auto" w:fill="auto"/>
              <w:spacing w:line="190" w:lineRule="exact"/>
              <w:ind w:firstLine="0"/>
              <w:jc w:val="center"/>
              <w:rPr>
                <w:sz w:val="22"/>
                <w:szCs w:val="22"/>
              </w:rPr>
            </w:pPr>
            <w:r w:rsidRPr="00D36309">
              <w:rPr>
                <w:rStyle w:val="295pt"/>
                <w:sz w:val="22"/>
                <w:szCs w:val="22"/>
              </w:rPr>
              <w:t>2</w:t>
            </w:r>
          </w:p>
        </w:tc>
        <w:tc>
          <w:tcPr>
            <w:tcW w:w="1134" w:type="dxa"/>
            <w:tcBorders>
              <w:top w:val="single" w:sz="4" w:space="0" w:color="auto"/>
              <w:left w:val="single" w:sz="4" w:space="0" w:color="auto"/>
            </w:tcBorders>
            <w:shd w:val="clear" w:color="auto" w:fill="FFFFFF"/>
            <w:vAlign w:val="bottom"/>
          </w:tcPr>
          <w:p w:rsidR="0003497B" w:rsidRPr="00D36309" w:rsidRDefault="0003497B" w:rsidP="0003497B">
            <w:pPr>
              <w:pStyle w:val="20"/>
              <w:shd w:val="clear" w:color="auto" w:fill="auto"/>
              <w:spacing w:line="190" w:lineRule="exact"/>
              <w:ind w:firstLine="0"/>
              <w:jc w:val="center"/>
              <w:rPr>
                <w:sz w:val="22"/>
                <w:szCs w:val="22"/>
              </w:rPr>
            </w:pPr>
            <w:r w:rsidRPr="00D36309">
              <w:rPr>
                <w:rStyle w:val="295pt"/>
                <w:sz w:val="22"/>
                <w:szCs w:val="22"/>
              </w:rPr>
              <w:t>3</w:t>
            </w:r>
          </w:p>
        </w:tc>
        <w:tc>
          <w:tcPr>
            <w:tcW w:w="1984" w:type="dxa"/>
            <w:tcBorders>
              <w:top w:val="single" w:sz="4" w:space="0" w:color="auto"/>
              <w:left w:val="single" w:sz="4" w:space="0" w:color="auto"/>
            </w:tcBorders>
            <w:shd w:val="clear" w:color="auto" w:fill="FFFFFF"/>
            <w:vAlign w:val="bottom"/>
          </w:tcPr>
          <w:p w:rsidR="0003497B" w:rsidRPr="00D36309" w:rsidRDefault="0003497B" w:rsidP="0003497B">
            <w:pPr>
              <w:pStyle w:val="20"/>
              <w:shd w:val="clear" w:color="auto" w:fill="auto"/>
              <w:spacing w:line="190" w:lineRule="exact"/>
              <w:ind w:firstLine="0"/>
              <w:jc w:val="center"/>
              <w:rPr>
                <w:sz w:val="22"/>
                <w:szCs w:val="22"/>
              </w:rPr>
            </w:pPr>
            <w:r w:rsidRPr="00D36309">
              <w:rPr>
                <w:rStyle w:val="295pt"/>
                <w:sz w:val="22"/>
                <w:szCs w:val="22"/>
              </w:rPr>
              <w:t>4</w:t>
            </w:r>
          </w:p>
        </w:tc>
        <w:tc>
          <w:tcPr>
            <w:tcW w:w="1418" w:type="dxa"/>
            <w:tcBorders>
              <w:top w:val="single" w:sz="4" w:space="0" w:color="auto"/>
              <w:left w:val="single" w:sz="4" w:space="0" w:color="auto"/>
            </w:tcBorders>
            <w:shd w:val="clear" w:color="auto" w:fill="FFFFFF"/>
            <w:vAlign w:val="bottom"/>
          </w:tcPr>
          <w:p w:rsidR="0003497B" w:rsidRPr="00D36309" w:rsidRDefault="0003497B" w:rsidP="0003497B">
            <w:pPr>
              <w:pStyle w:val="20"/>
              <w:shd w:val="clear" w:color="auto" w:fill="auto"/>
              <w:spacing w:line="190" w:lineRule="exact"/>
              <w:ind w:firstLine="0"/>
              <w:jc w:val="center"/>
              <w:rPr>
                <w:sz w:val="22"/>
                <w:szCs w:val="22"/>
              </w:rPr>
            </w:pPr>
            <w:r w:rsidRPr="00D36309">
              <w:rPr>
                <w:rStyle w:val="295pt"/>
                <w:sz w:val="22"/>
                <w:szCs w:val="22"/>
              </w:rPr>
              <w:t>5</w:t>
            </w:r>
          </w:p>
        </w:tc>
        <w:tc>
          <w:tcPr>
            <w:tcW w:w="992" w:type="dxa"/>
            <w:tcBorders>
              <w:top w:val="single" w:sz="4" w:space="0" w:color="auto"/>
              <w:left w:val="single" w:sz="4" w:space="0" w:color="auto"/>
            </w:tcBorders>
            <w:shd w:val="clear" w:color="auto" w:fill="FFFFFF"/>
            <w:vAlign w:val="bottom"/>
          </w:tcPr>
          <w:p w:rsidR="0003497B" w:rsidRPr="00D36309" w:rsidRDefault="0003497B" w:rsidP="0003497B">
            <w:pPr>
              <w:pStyle w:val="20"/>
              <w:shd w:val="clear" w:color="auto" w:fill="auto"/>
              <w:spacing w:line="190" w:lineRule="exact"/>
              <w:ind w:firstLine="0"/>
              <w:jc w:val="center"/>
              <w:rPr>
                <w:sz w:val="22"/>
                <w:szCs w:val="22"/>
              </w:rPr>
            </w:pPr>
            <w:r w:rsidRPr="00D36309">
              <w:rPr>
                <w:rStyle w:val="295pt"/>
                <w:sz w:val="22"/>
                <w:szCs w:val="22"/>
              </w:rPr>
              <w:t>6</w:t>
            </w:r>
          </w:p>
        </w:tc>
        <w:tc>
          <w:tcPr>
            <w:tcW w:w="1276" w:type="dxa"/>
            <w:tcBorders>
              <w:top w:val="single" w:sz="4" w:space="0" w:color="auto"/>
            </w:tcBorders>
            <w:shd w:val="clear" w:color="auto" w:fill="FFFFFF"/>
            <w:vAlign w:val="bottom"/>
          </w:tcPr>
          <w:p w:rsidR="0003497B" w:rsidRPr="00D36309" w:rsidRDefault="0003497B" w:rsidP="0003497B">
            <w:pPr>
              <w:pStyle w:val="20"/>
              <w:shd w:val="clear" w:color="auto" w:fill="auto"/>
              <w:spacing w:line="190" w:lineRule="exact"/>
              <w:ind w:firstLine="0"/>
              <w:jc w:val="center"/>
              <w:rPr>
                <w:sz w:val="22"/>
                <w:szCs w:val="22"/>
              </w:rPr>
            </w:pPr>
            <w:r w:rsidRPr="00D36309">
              <w:rPr>
                <w:rStyle w:val="295pt"/>
                <w:sz w:val="22"/>
                <w:szCs w:val="22"/>
              </w:rPr>
              <w:t>7</w:t>
            </w:r>
          </w:p>
        </w:tc>
        <w:tc>
          <w:tcPr>
            <w:tcW w:w="1843" w:type="dxa"/>
            <w:gridSpan w:val="2"/>
            <w:tcBorders>
              <w:top w:val="single" w:sz="4" w:space="0" w:color="auto"/>
              <w:left w:val="single" w:sz="4" w:space="0" w:color="auto"/>
            </w:tcBorders>
            <w:shd w:val="clear" w:color="auto" w:fill="FFFFFF"/>
            <w:vAlign w:val="bottom"/>
          </w:tcPr>
          <w:p w:rsidR="0003497B" w:rsidRPr="00D36309" w:rsidRDefault="0003497B" w:rsidP="0003497B">
            <w:pPr>
              <w:pStyle w:val="20"/>
              <w:shd w:val="clear" w:color="auto" w:fill="auto"/>
              <w:spacing w:line="190" w:lineRule="exact"/>
              <w:ind w:firstLine="0"/>
              <w:jc w:val="center"/>
              <w:rPr>
                <w:sz w:val="22"/>
                <w:szCs w:val="22"/>
              </w:rPr>
            </w:pPr>
            <w:r w:rsidRPr="00D36309">
              <w:rPr>
                <w:rStyle w:val="295pt"/>
                <w:sz w:val="22"/>
                <w:szCs w:val="22"/>
              </w:rPr>
              <w:t>8</w:t>
            </w:r>
          </w:p>
        </w:tc>
        <w:tc>
          <w:tcPr>
            <w:tcW w:w="2126" w:type="dxa"/>
            <w:tcBorders>
              <w:top w:val="single" w:sz="4" w:space="0" w:color="auto"/>
              <w:left w:val="single" w:sz="4" w:space="0" w:color="auto"/>
              <w:right w:val="single" w:sz="4" w:space="0" w:color="auto"/>
            </w:tcBorders>
            <w:shd w:val="clear" w:color="auto" w:fill="FFFFFF"/>
            <w:vAlign w:val="bottom"/>
          </w:tcPr>
          <w:p w:rsidR="0003497B" w:rsidRPr="00D36309" w:rsidRDefault="0003497B" w:rsidP="0003497B">
            <w:pPr>
              <w:pStyle w:val="20"/>
              <w:shd w:val="clear" w:color="auto" w:fill="auto"/>
              <w:spacing w:line="190" w:lineRule="exact"/>
              <w:ind w:firstLine="0"/>
              <w:jc w:val="center"/>
              <w:rPr>
                <w:sz w:val="22"/>
                <w:szCs w:val="22"/>
              </w:rPr>
            </w:pPr>
            <w:r w:rsidRPr="00D36309">
              <w:rPr>
                <w:rStyle w:val="295pt"/>
                <w:sz w:val="22"/>
                <w:szCs w:val="22"/>
              </w:rPr>
              <w:t>9</w:t>
            </w:r>
          </w:p>
        </w:tc>
      </w:tr>
      <w:tr w:rsidR="0003497B" w:rsidRPr="00D36309" w:rsidTr="0003497B">
        <w:trPr>
          <w:trHeight w:hRule="exact" w:val="288"/>
        </w:trPr>
        <w:tc>
          <w:tcPr>
            <w:tcW w:w="710" w:type="dxa"/>
            <w:tcBorders>
              <w:top w:val="single" w:sz="4" w:space="0" w:color="auto"/>
              <w:left w:val="single" w:sz="4" w:space="0" w:color="auto"/>
            </w:tcBorders>
            <w:shd w:val="clear" w:color="auto" w:fill="FFFFFF"/>
          </w:tcPr>
          <w:p w:rsidR="0003497B" w:rsidRPr="00D36309" w:rsidRDefault="0003497B" w:rsidP="0003497B">
            <w:pPr>
              <w:jc w:val="both"/>
              <w:rPr>
                <w:rFonts w:ascii="Times New Roman" w:hAnsi="Times New Roman" w:cs="Times New Roman"/>
                <w:sz w:val="24"/>
                <w:szCs w:val="24"/>
              </w:rPr>
            </w:pPr>
          </w:p>
        </w:tc>
        <w:tc>
          <w:tcPr>
            <w:tcW w:w="708" w:type="dxa"/>
            <w:tcBorders>
              <w:top w:val="single" w:sz="4" w:space="0" w:color="auto"/>
            </w:tcBorders>
            <w:shd w:val="clear" w:color="auto" w:fill="FFFFFF"/>
          </w:tcPr>
          <w:p w:rsidR="0003497B" w:rsidRPr="00D36309" w:rsidRDefault="0003497B" w:rsidP="0003497B">
            <w:pPr>
              <w:pStyle w:val="20"/>
              <w:shd w:val="clear" w:color="auto" w:fill="auto"/>
              <w:spacing w:line="220" w:lineRule="exact"/>
              <w:ind w:left="3260" w:firstLine="0"/>
              <w:jc w:val="both"/>
              <w:rPr>
                <w:rStyle w:val="211pt0"/>
                <w:sz w:val="24"/>
                <w:szCs w:val="24"/>
              </w:rPr>
            </w:pPr>
          </w:p>
        </w:tc>
        <w:tc>
          <w:tcPr>
            <w:tcW w:w="11766" w:type="dxa"/>
            <w:gridSpan w:val="7"/>
            <w:tcBorders>
              <w:top w:val="single" w:sz="4" w:space="0" w:color="auto"/>
            </w:tcBorders>
            <w:shd w:val="clear" w:color="auto" w:fill="FFFFFF"/>
            <w:vAlign w:val="bottom"/>
          </w:tcPr>
          <w:p w:rsidR="0003497B" w:rsidRPr="00981E41" w:rsidRDefault="0003497B" w:rsidP="0003497B">
            <w:pPr>
              <w:pStyle w:val="20"/>
              <w:shd w:val="clear" w:color="auto" w:fill="auto"/>
              <w:spacing w:line="220" w:lineRule="exact"/>
              <w:ind w:left="3260" w:firstLine="0"/>
              <w:jc w:val="both"/>
              <w:rPr>
                <w:b/>
                <w:sz w:val="24"/>
                <w:szCs w:val="24"/>
              </w:rPr>
            </w:pPr>
            <w:r w:rsidRPr="00981E41">
              <w:rPr>
                <w:rStyle w:val="211pt0"/>
                <w:b/>
                <w:sz w:val="24"/>
                <w:szCs w:val="24"/>
              </w:rPr>
              <w:t>І. Показники затрат</w:t>
            </w:r>
          </w:p>
        </w:tc>
        <w:tc>
          <w:tcPr>
            <w:tcW w:w="2268" w:type="dxa"/>
            <w:gridSpan w:val="2"/>
            <w:tcBorders>
              <w:top w:val="single" w:sz="4" w:space="0" w:color="auto"/>
              <w:right w:val="single" w:sz="4" w:space="0" w:color="auto"/>
            </w:tcBorders>
            <w:shd w:val="clear" w:color="auto" w:fill="FFFFFF"/>
          </w:tcPr>
          <w:p w:rsidR="0003497B" w:rsidRPr="00D36309" w:rsidRDefault="0003497B" w:rsidP="0003497B">
            <w:pPr>
              <w:jc w:val="both"/>
              <w:rPr>
                <w:rFonts w:ascii="Times New Roman" w:hAnsi="Times New Roman" w:cs="Times New Roman"/>
                <w:sz w:val="24"/>
                <w:szCs w:val="24"/>
              </w:rPr>
            </w:pPr>
          </w:p>
        </w:tc>
      </w:tr>
      <w:tr w:rsidR="0003497B" w:rsidRPr="00D36309" w:rsidTr="0003497B">
        <w:trPr>
          <w:trHeight w:hRule="exact" w:val="920"/>
        </w:trPr>
        <w:tc>
          <w:tcPr>
            <w:tcW w:w="710" w:type="dxa"/>
            <w:tcBorders>
              <w:top w:val="single" w:sz="4" w:space="0" w:color="auto"/>
              <w:left w:val="single" w:sz="4" w:space="0" w:color="auto"/>
            </w:tcBorders>
            <w:shd w:val="clear" w:color="auto" w:fill="FFFFFF"/>
            <w:vAlign w:val="center"/>
          </w:tcPr>
          <w:p w:rsidR="0003497B" w:rsidRPr="00D36309" w:rsidRDefault="0003497B" w:rsidP="0003497B">
            <w:pPr>
              <w:pStyle w:val="20"/>
              <w:shd w:val="clear" w:color="auto" w:fill="auto"/>
              <w:spacing w:line="220" w:lineRule="exact"/>
              <w:ind w:left="280" w:firstLine="0"/>
              <w:jc w:val="both"/>
              <w:rPr>
                <w:b/>
                <w:color w:val="FF0000"/>
                <w:sz w:val="24"/>
                <w:szCs w:val="24"/>
              </w:rPr>
            </w:pPr>
            <w:r w:rsidRPr="00023DAA">
              <w:rPr>
                <w:rStyle w:val="211pt0"/>
                <w:b/>
                <w:color w:val="auto"/>
                <w:sz w:val="24"/>
                <w:szCs w:val="24"/>
              </w:rPr>
              <w:t>1</w:t>
            </w:r>
          </w:p>
        </w:tc>
        <w:tc>
          <w:tcPr>
            <w:tcW w:w="3969" w:type="dxa"/>
            <w:gridSpan w:val="2"/>
            <w:tcBorders>
              <w:top w:val="single" w:sz="4" w:space="0" w:color="auto"/>
              <w:left w:val="single" w:sz="4" w:space="0" w:color="auto"/>
            </w:tcBorders>
            <w:shd w:val="clear" w:color="auto" w:fill="FFFFFF"/>
          </w:tcPr>
          <w:p w:rsidR="0003497B" w:rsidRPr="0053416B" w:rsidRDefault="0003497B" w:rsidP="0003497B">
            <w:pPr>
              <w:rPr>
                <w:rFonts w:ascii="Times New Roman" w:hAnsi="Times New Roman" w:cs="Times New Roman"/>
                <w:b/>
                <w:sz w:val="24"/>
                <w:szCs w:val="24"/>
                <w:lang w:val="uk-UA"/>
              </w:rPr>
            </w:pPr>
            <w:proofErr w:type="spellStart"/>
            <w:r w:rsidRPr="0053416B">
              <w:rPr>
                <w:rFonts w:ascii="Times New Roman" w:hAnsi="Times New Roman" w:cs="Times New Roman"/>
                <w:b/>
                <w:lang w:eastAsia="ru-RU"/>
              </w:rPr>
              <w:t>Обсяг</w:t>
            </w:r>
            <w:proofErr w:type="spellEnd"/>
            <w:r w:rsidRPr="0053416B">
              <w:rPr>
                <w:rFonts w:ascii="Times New Roman" w:hAnsi="Times New Roman" w:cs="Times New Roman"/>
                <w:b/>
                <w:lang w:eastAsia="ru-RU"/>
              </w:rPr>
              <w:t xml:space="preserve"> </w:t>
            </w:r>
            <w:proofErr w:type="spellStart"/>
            <w:r w:rsidRPr="0053416B">
              <w:rPr>
                <w:rFonts w:ascii="Times New Roman" w:hAnsi="Times New Roman" w:cs="Times New Roman"/>
                <w:b/>
                <w:lang w:eastAsia="ru-RU"/>
              </w:rPr>
              <w:t>видатків</w:t>
            </w:r>
            <w:proofErr w:type="spellEnd"/>
            <w:r w:rsidRPr="0053416B">
              <w:rPr>
                <w:rFonts w:ascii="Times New Roman" w:hAnsi="Times New Roman" w:cs="Times New Roman"/>
                <w:b/>
                <w:lang w:eastAsia="ru-RU"/>
              </w:rPr>
              <w:t xml:space="preserve"> на </w:t>
            </w:r>
            <w:proofErr w:type="spellStart"/>
            <w:r w:rsidRPr="0053416B">
              <w:rPr>
                <w:rFonts w:ascii="Times New Roman" w:hAnsi="Times New Roman" w:cs="Times New Roman"/>
                <w:b/>
                <w:lang w:eastAsia="ru-RU"/>
              </w:rPr>
              <w:t>фінансування</w:t>
            </w:r>
            <w:proofErr w:type="spellEnd"/>
            <w:r w:rsidRPr="0053416B">
              <w:rPr>
                <w:rFonts w:ascii="Times New Roman" w:hAnsi="Times New Roman" w:cs="Times New Roman"/>
                <w:b/>
                <w:lang w:eastAsia="ru-RU"/>
              </w:rPr>
              <w:t xml:space="preserve"> </w:t>
            </w:r>
            <w:proofErr w:type="spellStart"/>
            <w:r w:rsidRPr="0053416B">
              <w:rPr>
                <w:rFonts w:ascii="Times New Roman" w:hAnsi="Times New Roman" w:cs="Times New Roman"/>
                <w:b/>
                <w:lang w:eastAsia="ru-RU"/>
              </w:rPr>
              <w:t>комунальних</w:t>
            </w:r>
            <w:proofErr w:type="spellEnd"/>
            <w:r w:rsidRPr="0053416B">
              <w:rPr>
                <w:rFonts w:ascii="Times New Roman" w:hAnsi="Times New Roman" w:cs="Times New Roman"/>
                <w:b/>
                <w:lang w:eastAsia="ru-RU"/>
              </w:rPr>
              <w:t xml:space="preserve"> </w:t>
            </w:r>
            <w:proofErr w:type="spellStart"/>
            <w:r w:rsidRPr="0053416B">
              <w:rPr>
                <w:rFonts w:ascii="Times New Roman" w:hAnsi="Times New Roman" w:cs="Times New Roman"/>
                <w:b/>
                <w:lang w:eastAsia="ru-RU"/>
              </w:rPr>
              <w:t>підприємств</w:t>
            </w:r>
            <w:proofErr w:type="spellEnd"/>
            <w:r w:rsidRPr="0053416B">
              <w:rPr>
                <w:rFonts w:ascii="Times New Roman" w:hAnsi="Times New Roman" w:cs="Times New Roman"/>
                <w:b/>
                <w:lang w:eastAsia="ru-RU"/>
              </w:rPr>
              <w:t xml:space="preserve">, </w:t>
            </w:r>
            <w:proofErr w:type="spellStart"/>
            <w:r w:rsidRPr="0053416B">
              <w:rPr>
                <w:rFonts w:ascii="Times New Roman" w:hAnsi="Times New Roman" w:cs="Times New Roman"/>
                <w:b/>
                <w:lang w:eastAsia="ru-RU"/>
              </w:rPr>
              <w:t>що</w:t>
            </w:r>
            <w:proofErr w:type="spellEnd"/>
            <w:r w:rsidRPr="0053416B">
              <w:rPr>
                <w:rFonts w:ascii="Times New Roman" w:hAnsi="Times New Roman" w:cs="Times New Roman"/>
                <w:b/>
                <w:lang w:eastAsia="ru-RU"/>
              </w:rPr>
              <w:t xml:space="preserve"> </w:t>
            </w:r>
            <w:proofErr w:type="spellStart"/>
            <w:r w:rsidRPr="0053416B">
              <w:rPr>
                <w:rFonts w:ascii="Times New Roman" w:hAnsi="Times New Roman" w:cs="Times New Roman"/>
                <w:b/>
                <w:lang w:eastAsia="ru-RU"/>
              </w:rPr>
              <w:t>ведуть</w:t>
            </w:r>
            <w:proofErr w:type="spellEnd"/>
            <w:r w:rsidRPr="0053416B">
              <w:rPr>
                <w:rFonts w:ascii="Times New Roman" w:hAnsi="Times New Roman" w:cs="Times New Roman"/>
                <w:b/>
                <w:lang w:eastAsia="ru-RU"/>
              </w:rPr>
              <w:t xml:space="preserve"> </w:t>
            </w:r>
            <w:proofErr w:type="spellStart"/>
            <w:r w:rsidRPr="0053416B">
              <w:rPr>
                <w:rFonts w:ascii="Times New Roman" w:hAnsi="Times New Roman" w:cs="Times New Roman"/>
                <w:b/>
                <w:lang w:eastAsia="ru-RU"/>
              </w:rPr>
              <w:t>діяльність</w:t>
            </w:r>
            <w:proofErr w:type="spellEnd"/>
            <w:r w:rsidRPr="0053416B">
              <w:rPr>
                <w:rFonts w:ascii="Times New Roman" w:hAnsi="Times New Roman" w:cs="Times New Roman"/>
                <w:b/>
                <w:lang w:eastAsia="ru-RU"/>
              </w:rPr>
              <w:t xml:space="preserve"> у </w:t>
            </w:r>
            <w:proofErr w:type="spellStart"/>
            <w:r w:rsidRPr="0053416B">
              <w:rPr>
                <w:rFonts w:ascii="Times New Roman" w:hAnsi="Times New Roman" w:cs="Times New Roman"/>
                <w:b/>
                <w:lang w:eastAsia="ru-RU"/>
              </w:rPr>
              <w:t>сфері</w:t>
            </w:r>
            <w:proofErr w:type="spellEnd"/>
            <w:r w:rsidRPr="0053416B">
              <w:rPr>
                <w:rFonts w:ascii="Times New Roman" w:hAnsi="Times New Roman" w:cs="Times New Roman"/>
                <w:b/>
                <w:lang w:eastAsia="ru-RU"/>
              </w:rPr>
              <w:t xml:space="preserve"> благоустрою</w:t>
            </w:r>
          </w:p>
        </w:tc>
        <w:tc>
          <w:tcPr>
            <w:tcW w:w="1134" w:type="dxa"/>
            <w:tcBorders>
              <w:top w:val="single" w:sz="4" w:space="0" w:color="auto"/>
              <w:left w:val="single" w:sz="4" w:space="0" w:color="auto"/>
            </w:tcBorders>
            <w:shd w:val="clear" w:color="auto" w:fill="FFFFFF"/>
          </w:tcPr>
          <w:p w:rsidR="0003497B" w:rsidRPr="00D36309" w:rsidRDefault="0003497B" w:rsidP="0003497B">
            <w:pPr>
              <w:jc w:val="center"/>
              <w:rPr>
                <w:rFonts w:ascii="Times New Roman" w:hAnsi="Times New Roman" w:cs="Times New Roman"/>
                <w:b/>
                <w:sz w:val="24"/>
                <w:szCs w:val="24"/>
                <w:lang w:val="uk-UA"/>
              </w:rPr>
            </w:pPr>
            <w:r w:rsidRPr="00D36309">
              <w:rPr>
                <w:rFonts w:ascii="Times New Roman" w:hAnsi="Times New Roman" w:cs="Times New Roman"/>
                <w:b/>
                <w:sz w:val="24"/>
                <w:szCs w:val="24"/>
                <w:lang w:val="uk-UA"/>
              </w:rPr>
              <w:t>грн.</w:t>
            </w:r>
          </w:p>
        </w:tc>
        <w:tc>
          <w:tcPr>
            <w:tcW w:w="1984" w:type="dxa"/>
            <w:tcBorders>
              <w:top w:val="single" w:sz="4" w:space="0" w:color="auto"/>
              <w:left w:val="single" w:sz="4" w:space="0" w:color="auto"/>
            </w:tcBorders>
            <w:shd w:val="clear" w:color="auto" w:fill="FFFFFF"/>
          </w:tcPr>
          <w:p w:rsidR="0003497B" w:rsidRPr="00D36309" w:rsidRDefault="0003497B" w:rsidP="0003497B">
            <w:pPr>
              <w:spacing w:after="0"/>
              <w:jc w:val="center"/>
              <w:rPr>
                <w:rFonts w:ascii="Times New Roman" w:hAnsi="Times New Roman" w:cs="Times New Roman"/>
                <w:sz w:val="24"/>
                <w:szCs w:val="24"/>
                <w:lang w:val="uk-UA"/>
              </w:rPr>
            </w:pPr>
          </w:p>
        </w:tc>
        <w:tc>
          <w:tcPr>
            <w:tcW w:w="1418" w:type="dxa"/>
            <w:tcBorders>
              <w:top w:val="single" w:sz="4" w:space="0" w:color="auto"/>
              <w:left w:val="single" w:sz="4" w:space="0" w:color="auto"/>
            </w:tcBorders>
            <w:shd w:val="clear" w:color="auto" w:fill="FFFFFF"/>
          </w:tcPr>
          <w:p w:rsidR="0003497B" w:rsidRDefault="00E14E38" w:rsidP="0003497B">
            <w:pPr>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16</w:t>
            </w:r>
            <w:r w:rsidR="0003497B">
              <w:rPr>
                <w:rFonts w:ascii="Times New Roman" w:eastAsia="Times New Roman" w:hAnsi="Times New Roman" w:cs="Times New Roman"/>
                <w:b/>
                <w:sz w:val="24"/>
                <w:szCs w:val="24"/>
                <w:lang w:val="uk-UA" w:eastAsia="ru-RU"/>
              </w:rPr>
              <w:t>160298</w:t>
            </w:r>
          </w:p>
        </w:tc>
        <w:tc>
          <w:tcPr>
            <w:tcW w:w="992" w:type="dxa"/>
            <w:tcBorders>
              <w:top w:val="single" w:sz="4" w:space="0" w:color="auto"/>
              <w:left w:val="single" w:sz="4" w:space="0" w:color="auto"/>
            </w:tcBorders>
            <w:shd w:val="clear" w:color="auto" w:fill="FFFFFF"/>
          </w:tcPr>
          <w:p w:rsidR="0003497B" w:rsidRPr="00D36309" w:rsidRDefault="0003497B" w:rsidP="0003497B">
            <w:pPr>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tcBorders>
            <w:shd w:val="clear" w:color="auto" w:fill="FFFFFF"/>
          </w:tcPr>
          <w:p w:rsidR="0003497B" w:rsidRPr="00D36309" w:rsidRDefault="0003497B" w:rsidP="0003497B">
            <w:pPr>
              <w:jc w:val="center"/>
              <w:rPr>
                <w:rFonts w:ascii="Times New Roman" w:eastAsia="Times New Roman" w:hAnsi="Times New Roman" w:cs="Times New Roman"/>
                <w:b/>
                <w:sz w:val="24"/>
                <w:szCs w:val="24"/>
                <w:lang w:val="uk-UA" w:eastAsia="ru-RU"/>
              </w:rPr>
            </w:pPr>
          </w:p>
        </w:tc>
        <w:tc>
          <w:tcPr>
            <w:tcW w:w="1843" w:type="dxa"/>
            <w:gridSpan w:val="2"/>
            <w:tcBorders>
              <w:top w:val="single" w:sz="4" w:space="0" w:color="auto"/>
              <w:left w:val="single" w:sz="4" w:space="0" w:color="auto"/>
            </w:tcBorders>
            <w:shd w:val="clear" w:color="auto" w:fill="FFFFFF"/>
          </w:tcPr>
          <w:p w:rsidR="0003497B" w:rsidRPr="00D36309" w:rsidRDefault="0003497B" w:rsidP="0003497B">
            <w:pPr>
              <w:jc w:val="both"/>
              <w:rPr>
                <w:rFonts w:ascii="Times New Roman" w:hAnsi="Times New Roman" w:cs="Times New Roman"/>
                <w:sz w:val="24"/>
                <w:szCs w:val="24"/>
                <w:lang w:val="uk-UA"/>
              </w:rPr>
            </w:pPr>
          </w:p>
        </w:tc>
        <w:tc>
          <w:tcPr>
            <w:tcW w:w="2126" w:type="dxa"/>
            <w:tcBorders>
              <w:top w:val="single" w:sz="4" w:space="0" w:color="auto"/>
              <w:left w:val="single" w:sz="4" w:space="0" w:color="auto"/>
              <w:right w:val="single" w:sz="4" w:space="0" w:color="auto"/>
            </w:tcBorders>
            <w:shd w:val="clear" w:color="auto" w:fill="FFFFFF"/>
          </w:tcPr>
          <w:p w:rsidR="0003497B" w:rsidRPr="00D36309" w:rsidRDefault="0003497B" w:rsidP="0003497B">
            <w:pPr>
              <w:jc w:val="both"/>
              <w:rPr>
                <w:rFonts w:ascii="Times New Roman" w:hAnsi="Times New Roman" w:cs="Times New Roman"/>
                <w:sz w:val="24"/>
                <w:szCs w:val="24"/>
                <w:lang w:val="uk-UA"/>
              </w:rPr>
            </w:pPr>
          </w:p>
        </w:tc>
      </w:tr>
      <w:tr w:rsidR="0003497B" w:rsidRPr="00D36309" w:rsidTr="0003497B">
        <w:trPr>
          <w:trHeight w:hRule="exact" w:val="732"/>
        </w:trPr>
        <w:tc>
          <w:tcPr>
            <w:tcW w:w="710" w:type="dxa"/>
            <w:tcBorders>
              <w:top w:val="single" w:sz="4" w:space="0" w:color="auto"/>
              <w:left w:val="single" w:sz="4" w:space="0" w:color="auto"/>
            </w:tcBorders>
            <w:shd w:val="clear" w:color="auto" w:fill="FFFFFF"/>
            <w:vAlign w:val="center"/>
          </w:tcPr>
          <w:p w:rsidR="0003497B" w:rsidRPr="002B09CC" w:rsidRDefault="0003497B" w:rsidP="0003497B">
            <w:pPr>
              <w:pStyle w:val="20"/>
              <w:shd w:val="clear" w:color="auto" w:fill="auto"/>
              <w:spacing w:line="220" w:lineRule="exact"/>
              <w:ind w:left="280" w:firstLine="0"/>
              <w:jc w:val="both"/>
              <w:rPr>
                <w:color w:val="FF0000"/>
                <w:sz w:val="24"/>
                <w:szCs w:val="24"/>
              </w:rPr>
            </w:pPr>
            <w:r w:rsidRPr="002B09CC">
              <w:rPr>
                <w:rStyle w:val="211pt0"/>
                <w:color w:val="auto"/>
                <w:sz w:val="24"/>
                <w:szCs w:val="24"/>
              </w:rPr>
              <w:t>1</w:t>
            </w:r>
            <w:r>
              <w:rPr>
                <w:rStyle w:val="211pt0"/>
                <w:color w:val="auto"/>
                <w:sz w:val="24"/>
                <w:szCs w:val="24"/>
              </w:rPr>
              <w:t>.1</w:t>
            </w:r>
          </w:p>
        </w:tc>
        <w:tc>
          <w:tcPr>
            <w:tcW w:w="3969" w:type="dxa"/>
            <w:gridSpan w:val="2"/>
            <w:tcBorders>
              <w:top w:val="single" w:sz="4" w:space="0" w:color="auto"/>
              <w:left w:val="single" w:sz="4" w:space="0" w:color="auto"/>
            </w:tcBorders>
            <w:shd w:val="clear" w:color="auto" w:fill="FFFFFF"/>
          </w:tcPr>
          <w:p w:rsidR="0003497B" w:rsidRPr="002B09CC" w:rsidRDefault="0003497B" w:rsidP="0003497B">
            <w:pPr>
              <w:rPr>
                <w:rFonts w:ascii="Times New Roman" w:hAnsi="Times New Roman" w:cs="Times New Roman"/>
                <w:sz w:val="24"/>
                <w:szCs w:val="24"/>
                <w:lang w:val="uk-UA"/>
              </w:rPr>
            </w:pPr>
            <w:r w:rsidRPr="002B09CC">
              <w:rPr>
                <w:rFonts w:ascii="Times New Roman" w:hAnsi="Times New Roman" w:cs="Times New Roman"/>
                <w:sz w:val="24"/>
                <w:szCs w:val="24"/>
                <w:lang w:val="uk-UA"/>
              </w:rPr>
              <w:t>Обсяг видатків на забезпечення заходів з благоустрою</w:t>
            </w:r>
          </w:p>
        </w:tc>
        <w:tc>
          <w:tcPr>
            <w:tcW w:w="1134" w:type="dxa"/>
            <w:tcBorders>
              <w:top w:val="single" w:sz="4" w:space="0" w:color="auto"/>
              <w:left w:val="single" w:sz="4" w:space="0" w:color="auto"/>
            </w:tcBorders>
            <w:shd w:val="clear" w:color="auto" w:fill="FFFFFF"/>
          </w:tcPr>
          <w:p w:rsidR="0003497B" w:rsidRPr="002B09CC" w:rsidRDefault="0003497B" w:rsidP="0003497B">
            <w:pPr>
              <w:jc w:val="center"/>
              <w:rPr>
                <w:rFonts w:ascii="Times New Roman" w:hAnsi="Times New Roman" w:cs="Times New Roman"/>
                <w:sz w:val="24"/>
                <w:szCs w:val="24"/>
                <w:lang w:val="uk-UA"/>
              </w:rPr>
            </w:pPr>
            <w:r w:rsidRPr="002B09CC">
              <w:rPr>
                <w:rFonts w:ascii="Times New Roman" w:hAnsi="Times New Roman" w:cs="Times New Roman"/>
                <w:sz w:val="24"/>
                <w:szCs w:val="24"/>
                <w:lang w:val="uk-UA"/>
              </w:rPr>
              <w:t>грн.</w:t>
            </w:r>
          </w:p>
        </w:tc>
        <w:tc>
          <w:tcPr>
            <w:tcW w:w="1984" w:type="dxa"/>
            <w:vMerge w:val="restart"/>
            <w:tcBorders>
              <w:top w:val="single" w:sz="4" w:space="0" w:color="auto"/>
              <w:left w:val="single" w:sz="4" w:space="0" w:color="auto"/>
            </w:tcBorders>
            <w:shd w:val="clear" w:color="auto" w:fill="FFFFFF"/>
          </w:tcPr>
          <w:p w:rsidR="0003497B" w:rsidRPr="00D36309" w:rsidRDefault="0003497B" w:rsidP="0003497B">
            <w:pPr>
              <w:spacing w:after="0"/>
              <w:jc w:val="center"/>
              <w:rPr>
                <w:rFonts w:ascii="Times New Roman" w:hAnsi="Times New Roman" w:cs="Times New Roman"/>
                <w:sz w:val="24"/>
                <w:szCs w:val="24"/>
                <w:lang w:val="uk-UA"/>
              </w:rPr>
            </w:pPr>
          </w:p>
          <w:p w:rsidR="0003497B" w:rsidRPr="00D36309" w:rsidRDefault="0003497B" w:rsidP="0003497B">
            <w:pPr>
              <w:spacing w:after="0"/>
              <w:jc w:val="center"/>
              <w:rPr>
                <w:rFonts w:ascii="Times New Roman" w:hAnsi="Times New Roman" w:cs="Times New Roman"/>
                <w:sz w:val="24"/>
                <w:szCs w:val="24"/>
                <w:lang w:val="uk-UA"/>
              </w:rPr>
            </w:pPr>
          </w:p>
          <w:p w:rsidR="0003497B" w:rsidRPr="00D36309" w:rsidRDefault="0003497B" w:rsidP="0003497B">
            <w:pPr>
              <w:spacing w:after="0"/>
              <w:jc w:val="center"/>
              <w:rPr>
                <w:rFonts w:ascii="Times New Roman" w:hAnsi="Times New Roman" w:cs="Times New Roman"/>
                <w:sz w:val="24"/>
                <w:szCs w:val="24"/>
                <w:lang w:val="uk-UA"/>
              </w:rPr>
            </w:pPr>
          </w:p>
          <w:p w:rsidR="0003497B" w:rsidRPr="00D36309" w:rsidRDefault="0003497B" w:rsidP="0003497B">
            <w:pPr>
              <w:spacing w:after="0"/>
              <w:jc w:val="center"/>
              <w:rPr>
                <w:rFonts w:ascii="Times New Roman" w:hAnsi="Times New Roman" w:cs="Times New Roman"/>
                <w:sz w:val="24"/>
                <w:szCs w:val="24"/>
                <w:lang w:val="uk-UA"/>
              </w:rPr>
            </w:pPr>
          </w:p>
          <w:p w:rsidR="0003497B" w:rsidRPr="00D36309" w:rsidRDefault="0003497B" w:rsidP="0003497B">
            <w:pPr>
              <w:spacing w:after="0"/>
              <w:jc w:val="center"/>
              <w:rPr>
                <w:rFonts w:ascii="Times New Roman" w:hAnsi="Times New Roman" w:cs="Times New Roman"/>
                <w:sz w:val="24"/>
                <w:szCs w:val="24"/>
                <w:lang w:val="uk-UA"/>
              </w:rPr>
            </w:pPr>
          </w:p>
          <w:p w:rsidR="0003497B" w:rsidRPr="00D36309" w:rsidRDefault="0003497B" w:rsidP="0003497B">
            <w:pPr>
              <w:spacing w:after="0"/>
              <w:jc w:val="center"/>
              <w:rPr>
                <w:rFonts w:ascii="Times New Roman" w:hAnsi="Times New Roman" w:cs="Times New Roman"/>
                <w:sz w:val="24"/>
                <w:szCs w:val="24"/>
                <w:lang w:val="uk-UA"/>
              </w:rPr>
            </w:pPr>
          </w:p>
          <w:p w:rsidR="0003497B" w:rsidRPr="00D36309" w:rsidRDefault="0003497B" w:rsidP="0003497B">
            <w:pPr>
              <w:spacing w:after="0"/>
              <w:jc w:val="center"/>
              <w:rPr>
                <w:rFonts w:ascii="Times New Roman" w:hAnsi="Times New Roman" w:cs="Times New Roman"/>
                <w:sz w:val="24"/>
                <w:szCs w:val="24"/>
                <w:lang w:val="uk-UA"/>
              </w:rPr>
            </w:pPr>
          </w:p>
          <w:p w:rsidR="0003497B" w:rsidRPr="00D36309" w:rsidRDefault="0003497B" w:rsidP="0003497B">
            <w:pPr>
              <w:spacing w:after="0"/>
              <w:jc w:val="center"/>
              <w:rPr>
                <w:rFonts w:ascii="Times New Roman" w:hAnsi="Times New Roman" w:cs="Times New Roman"/>
                <w:sz w:val="24"/>
                <w:szCs w:val="24"/>
                <w:lang w:val="uk-UA"/>
              </w:rPr>
            </w:pPr>
          </w:p>
          <w:p w:rsidR="0003497B" w:rsidRPr="00D36309" w:rsidRDefault="0003497B" w:rsidP="0003497B">
            <w:pPr>
              <w:spacing w:after="0"/>
              <w:jc w:val="center"/>
              <w:rPr>
                <w:rFonts w:ascii="Times New Roman" w:hAnsi="Times New Roman" w:cs="Times New Roman"/>
                <w:sz w:val="24"/>
                <w:szCs w:val="24"/>
                <w:lang w:val="uk-UA"/>
              </w:rPr>
            </w:pPr>
          </w:p>
          <w:p w:rsidR="0003497B" w:rsidRPr="00D36309" w:rsidRDefault="0003497B" w:rsidP="0003497B">
            <w:pPr>
              <w:spacing w:after="0"/>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24247</w:t>
            </w:r>
          </w:p>
          <w:p w:rsidR="0003497B" w:rsidRPr="00D36309" w:rsidRDefault="0003497B" w:rsidP="0003497B">
            <w:pPr>
              <w:spacing w:after="0"/>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Жінки – 11 600</w:t>
            </w:r>
          </w:p>
          <w:p w:rsidR="0003497B" w:rsidRPr="00D36309" w:rsidRDefault="0003497B" w:rsidP="0003497B">
            <w:pPr>
              <w:spacing w:after="0"/>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Чоловіки – 8 613</w:t>
            </w:r>
          </w:p>
          <w:p w:rsidR="0003497B" w:rsidRPr="00D36309" w:rsidRDefault="0003497B" w:rsidP="0003497B">
            <w:pPr>
              <w:jc w:val="center"/>
              <w:rPr>
                <w:rFonts w:ascii="Times New Roman" w:hAnsi="Times New Roman" w:cs="Times New Roman"/>
                <w:sz w:val="24"/>
                <w:szCs w:val="24"/>
                <w:lang w:val="uk-UA"/>
              </w:rPr>
            </w:pPr>
            <w:r w:rsidRPr="00D36309">
              <w:rPr>
                <w:rFonts w:ascii="Times New Roman" w:eastAsia="Times New Roman" w:hAnsi="Times New Roman" w:cs="Times New Roman"/>
                <w:sz w:val="24"/>
                <w:szCs w:val="24"/>
                <w:lang w:val="uk-UA" w:eastAsia="ru-RU"/>
              </w:rPr>
              <w:t>Діти до 15 років - 4034</w:t>
            </w:r>
          </w:p>
        </w:tc>
        <w:tc>
          <w:tcPr>
            <w:tcW w:w="1418" w:type="dxa"/>
            <w:tcBorders>
              <w:top w:val="single" w:sz="4" w:space="0" w:color="auto"/>
              <w:left w:val="single" w:sz="4" w:space="0" w:color="auto"/>
            </w:tcBorders>
            <w:shd w:val="clear" w:color="auto" w:fill="FFFFFF"/>
          </w:tcPr>
          <w:p w:rsidR="0003497B" w:rsidRPr="004930CF" w:rsidRDefault="0003497B" w:rsidP="0003497B">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r w:rsidRPr="004930CF">
              <w:rPr>
                <w:rFonts w:ascii="Times New Roman" w:eastAsia="Times New Roman" w:hAnsi="Times New Roman" w:cs="Times New Roman"/>
                <w:sz w:val="24"/>
                <w:szCs w:val="24"/>
                <w:lang w:val="uk-UA" w:eastAsia="ru-RU"/>
              </w:rPr>
              <w:t>360298</w:t>
            </w:r>
          </w:p>
        </w:tc>
        <w:tc>
          <w:tcPr>
            <w:tcW w:w="992" w:type="dxa"/>
            <w:tcBorders>
              <w:top w:val="single" w:sz="4" w:space="0" w:color="auto"/>
              <w:left w:val="single" w:sz="4" w:space="0" w:color="auto"/>
            </w:tcBorders>
            <w:shd w:val="clear" w:color="auto" w:fill="FFFFFF"/>
          </w:tcPr>
          <w:p w:rsidR="0003497B" w:rsidRPr="00D36309" w:rsidRDefault="0003497B" w:rsidP="0003497B">
            <w:pPr>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tcBorders>
            <w:shd w:val="clear" w:color="auto" w:fill="FFFFFF"/>
          </w:tcPr>
          <w:p w:rsidR="0003497B" w:rsidRPr="00D36309" w:rsidRDefault="0003497B" w:rsidP="0003497B">
            <w:pPr>
              <w:jc w:val="center"/>
              <w:rPr>
                <w:rFonts w:ascii="Times New Roman" w:eastAsia="Times New Roman" w:hAnsi="Times New Roman" w:cs="Times New Roman"/>
                <w:b/>
                <w:sz w:val="24"/>
                <w:szCs w:val="24"/>
                <w:lang w:val="uk-UA" w:eastAsia="ru-RU"/>
              </w:rPr>
            </w:pPr>
          </w:p>
        </w:tc>
        <w:tc>
          <w:tcPr>
            <w:tcW w:w="1843" w:type="dxa"/>
            <w:gridSpan w:val="2"/>
            <w:tcBorders>
              <w:top w:val="single" w:sz="4" w:space="0" w:color="auto"/>
              <w:left w:val="single" w:sz="4" w:space="0" w:color="auto"/>
            </w:tcBorders>
            <w:shd w:val="clear" w:color="auto" w:fill="FFFFFF"/>
          </w:tcPr>
          <w:p w:rsidR="0003497B" w:rsidRPr="00D36309" w:rsidRDefault="0003497B" w:rsidP="0003497B">
            <w:pPr>
              <w:jc w:val="both"/>
              <w:rPr>
                <w:rFonts w:ascii="Times New Roman" w:hAnsi="Times New Roman" w:cs="Times New Roman"/>
                <w:sz w:val="24"/>
                <w:szCs w:val="24"/>
                <w:lang w:val="uk-UA"/>
              </w:rPr>
            </w:pPr>
          </w:p>
        </w:tc>
        <w:tc>
          <w:tcPr>
            <w:tcW w:w="2126" w:type="dxa"/>
            <w:tcBorders>
              <w:top w:val="single" w:sz="4" w:space="0" w:color="auto"/>
              <w:left w:val="single" w:sz="4" w:space="0" w:color="auto"/>
              <w:right w:val="single" w:sz="4" w:space="0" w:color="auto"/>
            </w:tcBorders>
            <w:shd w:val="clear" w:color="auto" w:fill="FFFFFF"/>
          </w:tcPr>
          <w:p w:rsidR="0003497B" w:rsidRPr="00D36309" w:rsidRDefault="0003497B" w:rsidP="0003497B">
            <w:pPr>
              <w:jc w:val="both"/>
              <w:rPr>
                <w:rFonts w:ascii="Times New Roman" w:hAnsi="Times New Roman" w:cs="Times New Roman"/>
                <w:sz w:val="24"/>
                <w:szCs w:val="24"/>
                <w:lang w:val="uk-UA"/>
              </w:rPr>
            </w:pPr>
          </w:p>
        </w:tc>
      </w:tr>
      <w:tr w:rsidR="0003497B" w:rsidRPr="00D36309" w:rsidTr="0003497B">
        <w:trPr>
          <w:trHeight w:hRule="exact" w:val="998"/>
        </w:trPr>
        <w:tc>
          <w:tcPr>
            <w:tcW w:w="710" w:type="dxa"/>
            <w:tcBorders>
              <w:top w:val="single" w:sz="4" w:space="0" w:color="auto"/>
              <w:left w:val="single" w:sz="4" w:space="0" w:color="auto"/>
            </w:tcBorders>
            <w:shd w:val="clear" w:color="auto" w:fill="FFFFFF"/>
            <w:vAlign w:val="center"/>
          </w:tcPr>
          <w:p w:rsidR="0003497B" w:rsidRPr="00D36309" w:rsidRDefault="0003497B" w:rsidP="0003497B">
            <w:pPr>
              <w:pStyle w:val="20"/>
              <w:shd w:val="clear" w:color="auto" w:fill="auto"/>
              <w:spacing w:line="220" w:lineRule="exact"/>
              <w:ind w:left="260" w:firstLine="0"/>
              <w:jc w:val="both"/>
              <w:rPr>
                <w:sz w:val="24"/>
                <w:szCs w:val="24"/>
                <w:lang w:val="uk-UA"/>
              </w:rPr>
            </w:pPr>
            <w:r>
              <w:rPr>
                <w:sz w:val="24"/>
                <w:szCs w:val="24"/>
                <w:lang w:val="uk-UA"/>
              </w:rPr>
              <w:t>1.</w:t>
            </w:r>
            <w:r w:rsidRPr="00D36309">
              <w:rPr>
                <w:sz w:val="24"/>
                <w:szCs w:val="24"/>
                <w:lang w:val="uk-UA"/>
              </w:rPr>
              <w:t>2</w:t>
            </w:r>
          </w:p>
        </w:tc>
        <w:tc>
          <w:tcPr>
            <w:tcW w:w="3969" w:type="dxa"/>
            <w:gridSpan w:val="2"/>
            <w:tcBorders>
              <w:top w:val="single" w:sz="4" w:space="0" w:color="auto"/>
              <w:left w:val="single" w:sz="4" w:space="0" w:color="auto"/>
            </w:tcBorders>
            <w:shd w:val="clear" w:color="auto" w:fill="FFFFFF"/>
          </w:tcPr>
          <w:p w:rsidR="0003497B" w:rsidRPr="00D36309" w:rsidRDefault="0003497B" w:rsidP="0003497B">
            <w:pPr>
              <w:rPr>
                <w:rFonts w:ascii="Times New Roman" w:hAnsi="Times New Roman" w:cs="Times New Roman"/>
                <w:sz w:val="24"/>
                <w:szCs w:val="24"/>
                <w:lang w:val="uk-UA"/>
              </w:rPr>
            </w:pPr>
            <w:r w:rsidRPr="00D36309">
              <w:rPr>
                <w:rFonts w:ascii="Times New Roman" w:hAnsi="Times New Roman" w:cs="Times New Roman"/>
                <w:sz w:val="24"/>
                <w:szCs w:val="24"/>
                <w:lang w:val="uk-UA"/>
              </w:rPr>
              <w:t xml:space="preserve">Обсяг видатків на обслуговування мереж вуличного освітлення, що передані в обслуговування </w:t>
            </w:r>
          </w:p>
        </w:tc>
        <w:tc>
          <w:tcPr>
            <w:tcW w:w="1134" w:type="dxa"/>
            <w:tcBorders>
              <w:top w:val="single" w:sz="4" w:space="0" w:color="auto"/>
              <w:left w:val="single" w:sz="4" w:space="0" w:color="auto"/>
            </w:tcBorders>
            <w:shd w:val="clear" w:color="auto" w:fill="FFFFFF"/>
          </w:tcPr>
          <w:p w:rsidR="0003497B" w:rsidRPr="00D36309" w:rsidRDefault="0003497B" w:rsidP="0003497B">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грн.</w:t>
            </w:r>
          </w:p>
        </w:tc>
        <w:tc>
          <w:tcPr>
            <w:tcW w:w="1984" w:type="dxa"/>
            <w:vMerge/>
            <w:tcBorders>
              <w:left w:val="single" w:sz="4" w:space="0" w:color="auto"/>
            </w:tcBorders>
            <w:shd w:val="clear" w:color="auto" w:fill="FFFFFF"/>
          </w:tcPr>
          <w:p w:rsidR="0003497B" w:rsidRPr="00D36309" w:rsidRDefault="0003497B" w:rsidP="0003497B">
            <w:pPr>
              <w:jc w:val="center"/>
              <w:rPr>
                <w:rFonts w:ascii="Times New Roman" w:hAnsi="Times New Roman" w:cs="Times New Roman"/>
                <w:sz w:val="24"/>
                <w:szCs w:val="24"/>
              </w:rPr>
            </w:pPr>
          </w:p>
        </w:tc>
        <w:tc>
          <w:tcPr>
            <w:tcW w:w="1418" w:type="dxa"/>
            <w:tcBorders>
              <w:top w:val="single" w:sz="4" w:space="0" w:color="auto"/>
              <w:left w:val="single" w:sz="4" w:space="0" w:color="auto"/>
            </w:tcBorders>
            <w:shd w:val="clear" w:color="auto" w:fill="FFFFFF"/>
          </w:tcPr>
          <w:p w:rsidR="0003497B" w:rsidRPr="00D36309" w:rsidRDefault="0003497B" w:rsidP="0003497B">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300000</w:t>
            </w:r>
          </w:p>
        </w:tc>
        <w:tc>
          <w:tcPr>
            <w:tcW w:w="992" w:type="dxa"/>
            <w:tcBorders>
              <w:top w:val="single" w:sz="4" w:space="0" w:color="auto"/>
              <w:left w:val="single" w:sz="4" w:space="0" w:color="auto"/>
            </w:tcBorders>
            <w:shd w:val="clear" w:color="auto" w:fill="FFFFFF"/>
          </w:tcPr>
          <w:p w:rsidR="0003497B" w:rsidRPr="00D36309" w:rsidRDefault="0003497B" w:rsidP="0003497B">
            <w:pPr>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tcBorders>
            <w:shd w:val="clear" w:color="auto" w:fill="FFFFFF"/>
          </w:tcPr>
          <w:p w:rsidR="0003497B" w:rsidRPr="00D36309" w:rsidRDefault="0003497B" w:rsidP="0003497B">
            <w:pPr>
              <w:jc w:val="center"/>
              <w:rPr>
                <w:rFonts w:ascii="Times New Roman" w:eastAsia="Times New Roman" w:hAnsi="Times New Roman" w:cs="Times New Roman"/>
                <w:b/>
                <w:sz w:val="24"/>
                <w:szCs w:val="24"/>
                <w:lang w:val="uk-UA" w:eastAsia="ru-RU"/>
              </w:rPr>
            </w:pPr>
          </w:p>
        </w:tc>
        <w:tc>
          <w:tcPr>
            <w:tcW w:w="1843" w:type="dxa"/>
            <w:gridSpan w:val="2"/>
            <w:tcBorders>
              <w:top w:val="single" w:sz="4" w:space="0" w:color="auto"/>
              <w:left w:val="single" w:sz="4" w:space="0" w:color="auto"/>
            </w:tcBorders>
            <w:shd w:val="clear" w:color="auto" w:fill="FFFFFF"/>
          </w:tcPr>
          <w:p w:rsidR="0003497B" w:rsidRPr="00D36309" w:rsidRDefault="0003497B" w:rsidP="0003497B">
            <w:pPr>
              <w:jc w:val="both"/>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shd w:val="clear" w:color="auto" w:fill="FFFFFF"/>
          </w:tcPr>
          <w:p w:rsidR="0003497B" w:rsidRPr="00D36309" w:rsidRDefault="0003497B" w:rsidP="0003497B">
            <w:pPr>
              <w:jc w:val="both"/>
              <w:rPr>
                <w:rFonts w:ascii="Times New Roman" w:hAnsi="Times New Roman" w:cs="Times New Roman"/>
                <w:sz w:val="24"/>
                <w:szCs w:val="24"/>
              </w:rPr>
            </w:pPr>
          </w:p>
        </w:tc>
      </w:tr>
      <w:tr w:rsidR="0003497B" w:rsidRPr="00D36309" w:rsidTr="0003497B">
        <w:trPr>
          <w:trHeight w:hRule="exact" w:val="675"/>
        </w:trPr>
        <w:tc>
          <w:tcPr>
            <w:tcW w:w="710" w:type="dxa"/>
            <w:tcBorders>
              <w:top w:val="single" w:sz="4" w:space="0" w:color="auto"/>
              <w:left w:val="single" w:sz="4" w:space="0" w:color="auto"/>
            </w:tcBorders>
            <w:shd w:val="clear" w:color="auto" w:fill="FFFFFF"/>
            <w:vAlign w:val="center"/>
          </w:tcPr>
          <w:p w:rsidR="0003497B" w:rsidRPr="00D36309" w:rsidRDefault="0003497B" w:rsidP="0003497B">
            <w:pPr>
              <w:pStyle w:val="20"/>
              <w:shd w:val="clear" w:color="auto" w:fill="auto"/>
              <w:spacing w:line="220" w:lineRule="exact"/>
              <w:ind w:left="260" w:firstLine="0"/>
              <w:jc w:val="both"/>
              <w:rPr>
                <w:rStyle w:val="211pt0"/>
                <w:sz w:val="24"/>
                <w:szCs w:val="24"/>
              </w:rPr>
            </w:pPr>
            <w:r>
              <w:rPr>
                <w:rStyle w:val="211pt0"/>
                <w:sz w:val="24"/>
                <w:szCs w:val="24"/>
              </w:rPr>
              <w:t>1.</w:t>
            </w:r>
            <w:r w:rsidRPr="00D36309">
              <w:rPr>
                <w:rStyle w:val="211pt0"/>
                <w:sz w:val="24"/>
                <w:szCs w:val="24"/>
              </w:rPr>
              <w:t>3</w:t>
            </w:r>
          </w:p>
        </w:tc>
        <w:tc>
          <w:tcPr>
            <w:tcW w:w="3969" w:type="dxa"/>
            <w:gridSpan w:val="2"/>
            <w:tcBorders>
              <w:top w:val="single" w:sz="4" w:space="0" w:color="auto"/>
              <w:left w:val="single" w:sz="4" w:space="0" w:color="auto"/>
            </w:tcBorders>
            <w:shd w:val="clear" w:color="auto" w:fill="FFFFFF"/>
          </w:tcPr>
          <w:p w:rsidR="0003497B" w:rsidRPr="00D36309" w:rsidRDefault="0003497B" w:rsidP="0003497B">
            <w:pPr>
              <w:rPr>
                <w:rFonts w:ascii="Times New Roman" w:hAnsi="Times New Roman" w:cs="Times New Roman"/>
                <w:sz w:val="24"/>
                <w:szCs w:val="24"/>
                <w:lang w:val="uk-UA"/>
              </w:rPr>
            </w:pPr>
            <w:r w:rsidRPr="00D36309">
              <w:rPr>
                <w:rFonts w:ascii="Times New Roman" w:hAnsi="Times New Roman" w:cs="Times New Roman"/>
                <w:sz w:val="24"/>
                <w:szCs w:val="24"/>
                <w:lang w:val="uk-UA"/>
              </w:rPr>
              <w:t>Обсяг видатків для забезпечення розчистки шляхопроводів</w:t>
            </w:r>
          </w:p>
        </w:tc>
        <w:tc>
          <w:tcPr>
            <w:tcW w:w="1134" w:type="dxa"/>
            <w:tcBorders>
              <w:top w:val="single" w:sz="4" w:space="0" w:color="auto"/>
              <w:left w:val="single" w:sz="4" w:space="0" w:color="auto"/>
            </w:tcBorders>
            <w:shd w:val="clear" w:color="auto" w:fill="FFFFFF"/>
          </w:tcPr>
          <w:p w:rsidR="0003497B" w:rsidRPr="00D36309" w:rsidRDefault="0003497B" w:rsidP="0003497B">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грн.</w:t>
            </w:r>
          </w:p>
        </w:tc>
        <w:tc>
          <w:tcPr>
            <w:tcW w:w="1984" w:type="dxa"/>
            <w:vMerge/>
            <w:tcBorders>
              <w:left w:val="single" w:sz="4" w:space="0" w:color="auto"/>
            </w:tcBorders>
            <w:shd w:val="clear" w:color="auto" w:fill="FFFFFF"/>
          </w:tcPr>
          <w:p w:rsidR="0003497B" w:rsidRPr="00D36309" w:rsidRDefault="0003497B" w:rsidP="0003497B">
            <w:pPr>
              <w:jc w:val="center"/>
              <w:rPr>
                <w:rFonts w:ascii="Times New Roman" w:hAnsi="Times New Roman" w:cs="Times New Roman"/>
                <w:sz w:val="24"/>
                <w:szCs w:val="24"/>
              </w:rPr>
            </w:pPr>
          </w:p>
        </w:tc>
        <w:tc>
          <w:tcPr>
            <w:tcW w:w="1418" w:type="dxa"/>
            <w:tcBorders>
              <w:top w:val="single" w:sz="4" w:space="0" w:color="auto"/>
              <w:left w:val="single" w:sz="4" w:space="0" w:color="auto"/>
            </w:tcBorders>
            <w:shd w:val="clear" w:color="auto" w:fill="FFFFFF"/>
          </w:tcPr>
          <w:p w:rsidR="0003497B" w:rsidRPr="00D36309" w:rsidRDefault="0003497B" w:rsidP="0003497B">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400000</w:t>
            </w:r>
          </w:p>
        </w:tc>
        <w:tc>
          <w:tcPr>
            <w:tcW w:w="992" w:type="dxa"/>
            <w:tcBorders>
              <w:top w:val="single" w:sz="4" w:space="0" w:color="auto"/>
              <w:left w:val="single" w:sz="4" w:space="0" w:color="auto"/>
            </w:tcBorders>
            <w:shd w:val="clear" w:color="auto" w:fill="FFFFFF"/>
          </w:tcPr>
          <w:p w:rsidR="0003497B" w:rsidRPr="00D36309" w:rsidRDefault="0003497B" w:rsidP="0003497B">
            <w:pPr>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tcBorders>
            <w:shd w:val="clear" w:color="auto" w:fill="FFFFFF"/>
          </w:tcPr>
          <w:p w:rsidR="0003497B" w:rsidRPr="00D36309" w:rsidRDefault="0003497B" w:rsidP="0003497B">
            <w:pPr>
              <w:jc w:val="center"/>
              <w:rPr>
                <w:rFonts w:ascii="Times New Roman" w:eastAsia="Times New Roman" w:hAnsi="Times New Roman" w:cs="Times New Roman"/>
                <w:b/>
                <w:sz w:val="24"/>
                <w:szCs w:val="24"/>
                <w:lang w:val="uk-UA" w:eastAsia="ru-RU"/>
              </w:rPr>
            </w:pPr>
          </w:p>
        </w:tc>
        <w:tc>
          <w:tcPr>
            <w:tcW w:w="1843" w:type="dxa"/>
            <w:gridSpan w:val="2"/>
            <w:tcBorders>
              <w:top w:val="single" w:sz="4" w:space="0" w:color="auto"/>
              <w:left w:val="single" w:sz="4" w:space="0" w:color="auto"/>
            </w:tcBorders>
            <w:shd w:val="clear" w:color="auto" w:fill="FFFFFF"/>
          </w:tcPr>
          <w:p w:rsidR="0003497B" w:rsidRPr="00D36309" w:rsidRDefault="0003497B" w:rsidP="0003497B">
            <w:pPr>
              <w:jc w:val="both"/>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shd w:val="clear" w:color="auto" w:fill="FFFFFF"/>
          </w:tcPr>
          <w:p w:rsidR="0003497B" w:rsidRPr="00D36309" w:rsidRDefault="0003497B" w:rsidP="0003497B">
            <w:pPr>
              <w:jc w:val="both"/>
              <w:rPr>
                <w:rFonts w:ascii="Times New Roman" w:hAnsi="Times New Roman" w:cs="Times New Roman"/>
                <w:sz w:val="24"/>
                <w:szCs w:val="24"/>
              </w:rPr>
            </w:pPr>
          </w:p>
        </w:tc>
      </w:tr>
      <w:tr w:rsidR="0003497B" w:rsidRPr="00D36309" w:rsidTr="0003497B">
        <w:trPr>
          <w:trHeight w:hRule="exact" w:val="672"/>
        </w:trPr>
        <w:tc>
          <w:tcPr>
            <w:tcW w:w="710" w:type="dxa"/>
            <w:tcBorders>
              <w:top w:val="single" w:sz="4" w:space="0" w:color="auto"/>
              <w:left w:val="single" w:sz="4" w:space="0" w:color="auto"/>
            </w:tcBorders>
            <w:shd w:val="clear" w:color="auto" w:fill="FFFFFF"/>
            <w:vAlign w:val="center"/>
          </w:tcPr>
          <w:p w:rsidR="0003497B" w:rsidRDefault="0003497B" w:rsidP="0003497B">
            <w:pPr>
              <w:pStyle w:val="20"/>
              <w:shd w:val="clear" w:color="auto" w:fill="auto"/>
              <w:spacing w:line="220" w:lineRule="exact"/>
              <w:ind w:left="260" w:firstLine="0"/>
              <w:jc w:val="both"/>
              <w:rPr>
                <w:rStyle w:val="211pt0"/>
                <w:sz w:val="24"/>
                <w:szCs w:val="24"/>
              </w:rPr>
            </w:pPr>
            <w:r>
              <w:rPr>
                <w:rStyle w:val="211pt0"/>
                <w:sz w:val="24"/>
                <w:szCs w:val="24"/>
              </w:rPr>
              <w:t>1.4</w:t>
            </w:r>
          </w:p>
        </w:tc>
        <w:tc>
          <w:tcPr>
            <w:tcW w:w="3969" w:type="dxa"/>
            <w:gridSpan w:val="2"/>
            <w:tcBorders>
              <w:top w:val="single" w:sz="4" w:space="0" w:color="auto"/>
              <w:left w:val="single" w:sz="4" w:space="0" w:color="auto"/>
            </w:tcBorders>
            <w:shd w:val="clear" w:color="auto" w:fill="FFFFFF"/>
          </w:tcPr>
          <w:p w:rsidR="0003497B" w:rsidRPr="00D36309" w:rsidRDefault="0003497B" w:rsidP="0003497B">
            <w:pPr>
              <w:rPr>
                <w:rFonts w:ascii="Times New Roman" w:hAnsi="Times New Roman" w:cs="Times New Roman"/>
                <w:sz w:val="24"/>
                <w:szCs w:val="24"/>
                <w:lang w:val="uk-UA"/>
              </w:rPr>
            </w:pPr>
            <w:r>
              <w:rPr>
                <w:rFonts w:ascii="Times New Roman" w:hAnsi="Times New Roman" w:cs="Times New Roman"/>
                <w:sz w:val="24"/>
                <w:szCs w:val="24"/>
                <w:lang w:val="uk-UA"/>
              </w:rPr>
              <w:t>Обсяг видатків на придбання спецодягу</w:t>
            </w:r>
          </w:p>
        </w:tc>
        <w:tc>
          <w:tcPr>
            <w:tcW w:w="1134" w:type="dxa"/>
            <w:tcBorders>
              <w:top w:val="single" w:sz="4" w:space="0" w:color="auto"/>
              <w:left w:val="single" w:sz="4" w:space="0" w:color="auto"/>
            </w:tcBorders>
            <w:shd w:val="clear" w:color="auto" w:fill="FFFFFF"/>
          </w:tcPr>
          <w:p w:rsidR="0003497B" w:rsidRPr="00D36309" w:rsidRDefault="0003497B" w:rsidP="0003497B">
            <w:pPr>
              <w:jc w:val="center"/>
              <w:rPr>
                <w:rFonts w:ascii="Times New Roman" w:hAnsi="Times New Roman" w:cs="Times New Roman"/>
                <w:sz w:val="24"/>
                <w:szCs w:val="24"/>
                <w:lang w:val="uk-UA"/>
              </w:rPr>
            </w:pPr>
            <w:r>
              <w:rPr>
                <w:rFonts w:ascii="Times New Roman" w:hAnsi="Times New Roman" w:cs="Times New Roman"/>
                <w:sz w:val="24"/>
                <w:szCs w:val="24"/>
                <w:lang w:val="uk-UA"/>
              </w:rPr>
              <w:t>грн.</w:t>
            </w:r>
          </w:p>
        </w:tc>
        <w:tc>
          <w:tcPr>
            <w:tcW w:w="1984" w:type="dxa"/>
            <w:vMerge/>
            <w:tcBorders>
              <w:left w:val="single" w:sz="4" w:space="0" w:color="auto"/>
            </w:tcBorders>
            <w:shd w:val="clear" w:color="auto" w:fill="FFFFFF"/>
          </w:tcPr>
          <w:p w:rsidR="0003497B" w:rsidRPr="00D36309" w:rsidRDefault="0003497B" w:rsidP="0003497B">
            <w:pPr>
              <w:jc w:val="center"/>
              <w:rPr>
                <w:rFonts w:ascii="Times New Roman" w:hAnsi="Times New Roman" w:cs="Times New Roman"/>
                <w:sz w:val="24"/>
                <w:szCs w:val="24"/>
              </w:rPr>
            </w:pPr>
          </w:p>
        </w:tc>
        <w:tc>
          <w:tcPr>
            <w:tcW w:w="1418" w:type="dxa"/>
            <w:tcBorders>
              <w:top w:val="single" w:sz="4" w:space="0" w:color="auto"/>
              <w:left w:val="single" w:sz="4" w:space="0" w:color="auto"/>
            </w:tcBorders>
            <w:shd w:val="clear" w:color="auto" w:fill="FFFFFF"/>
          </w:tcPr>
          <w:p w:rsidR="0003497B" w:rsidRPr="00D36309" w:rsidRDefault="0003497B" w:rsidP="0003497B">
            <w:pPr>
              <w:jc w:val="center"/>
              <w:rPr>
                <w:rFonts w:ascii="Times New Roman" w:hAnsi="Times New Roman" w:cs="Times New Roman"/>
                <w:sz w:val="24"/>
                <w:szCs w:val="24"/>
                <w:lang w:val="uk-UA"/>
              </w:rPr>
            </w:pPr>
            <w:r>
              <w:rPr>
                <w:rFonts w:ascii="Times New Roman" w:hAnsi="Times New Roman" w:cs="Times New Roman"/>
                <w:sz w:val="24"/>
                <w:szCs w:val="24"/>
                <w:lang w:val="uk-UA"/>
              </w:rPr>
              <w:t>100000</w:t>
            </w:r>
          </w:p>
        </w:tc>
        <w:tc>
          <w:tcPr>
            <w:tcW w:w="992" w:type="dxa"/>
            <w:tcBorders>
              <w:top w:val="single" w:sz="4" w:space="0" w:color="auto"/>
              <w:left w:val="single" w:sz="4" w:space="0" w:color="auto"/>
            </w:tcBorders>
            <w:shd w:val="clear" w:color="auto" w:fill="FFFFFF"/>
          </w:tcPr>
          <w:p w:rsidR="0003497B" w:rsidRPr="00D36309" w:rsidRDefault="0003497B" w:rsidP="0003497B">
            <w:pPr>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tcBorders>
            <w:shd w:val="clear" w:color="auto" w:fill="FFFFFF"/>
          </w:tcPr>
          <w:p w:rsidR="0003497B" w:rsidRPr="00D36309" w:rsidRDefault="0003497B" w:rsidP="0003497B">
            <w:pPr>
              <w:jc w:val="center"/>
              <w:rPr>
                <w:rFonts w:ascii="Times New Roman" w:eastAsia="Times New Roman" w:hAnsi="Times New Roman" w:cs="Times New Roman"/>
                <w:b/>
                <w:sz w:val="24"/>
                <w:szCs w:val="24"/>
                <w:lang w:val="uk-UA" w:eastAsia="ru-RU"/>
              </w:rPr>
            </w:pPr>
          </w:p>
        </w:tc>
        <w:tc>
          <w:tcPr>
            <w:tcW w:w="1843" w:type="dxa"/>
            <w:gridSpan w:val="2"/>
            <w:tcBorders>
              <w:top w:val="single" w:sz="4" w:space="0" w:color="auto"/>
              <w:left w:val="single" w:sz="4" w:space="0" w:color="auto"/>
            </w:tcBorders>
            <w:shd w:val="clear" w:color="auto" w:fill="FFFFFF"/>
          </w:tcPr>
          <w:p w:rsidR="0003497B" w:rsidRPr="00D36309" w:rsidRDefault="0003497B" w:rsidP="0003497B">
            <w:pPr>
              <w:jc w:val="both"/>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shd w:val="clear" w:color="auto" w:fill="FFFFFF"/>
          </w:tcPr>
          <w:p w:rsidR="0003497B" w:rsidRPr="00D36309" w:rsidRDefault="0003497B" w:rsidP="0003497B">
            <w:pPr>
              <w:jc w:val="both"/>
              <w:rPr>
                <w:rFonts w:ascii="Times New Roman" w:hAnsi="Times New Roman" w:cs="Times New Roman"/>
                <w:sz w:val="24"/>
                <w:szCs w:val="24"/>
              </w:rPr>
            </w:pPr>
          </w:p>
        </w:tc>
      </w:tr>
      <w:tr w:rsidR="00E14E38" w:rsidRPr="00D36309" w:rsidTr="00B501DC">
        <w:trPr>
          <w:trHeight w:hRule="exact" w:val="1814"/>
        </w:trPr>
        <w:tc>
          <w:tcPr>
            <w:tcW w:w="710" w:type="dxa"/>
            <w:tcBorders>
              <w:top w:val="single" w:sz="4" w:space="0" w:color="auto"/>
              <w:left w:val="single" w:sz="4" w:space="0" w:color="auto"/>
            </w:tcBorders>
            <w:shd w:val="clear" w:color="auto" w:fill="FFFFFF"/>
            <w:vAlign w:val="center"/>
          </w:tcPr>
          <w:p w:rsidR="00E14E38" w:rsidRPr="002B09CC" w:rsidRDefault="00E14E38" w:rsidP="00E14E38">
            <w:pPr>
              <w:pStyle w:val="20"/>
              <w:shd w:val="clear" w:color="auto" w:fill="auto"/>
              <w:spacing w:line="220" w:lineRule="exact"/>
              <w:ind w:left="260" w:firstLine="0"/>
              <w:jc w:val="both"/>
              <w:rPr>
                <w:rStyle w:val="211pt0"/>
                <w:b/>
                <w:sz w:val="24"/>
                <w:szCs w:val="24"/>
              </w:rPr>
            </w:pPr>
            <w:r w:rsidRPr="002B09CC">
              <w:rPr>
                <w:rStyle w:val="211pt0"/>
                <w:b/>
                <w:sz w:val="24"/>
                <w:szCs w:val="24"/>
              </w:rPr>
              <w:t>2</w:t>
            </w:r>
          </w:p>
        </w:tc>
        <w:tc>
          <w:tcPr>
            <w:tcW w:w="3969" w:type="dxa"/>
            <w:gridSpan w:val="2"/>
            <w:tcBorders>
              <w:top w:val="single" w:sz="4" w:space="0" w:color="auto"/>
              <w:left w:val="single" w:sz="4" w:space="0" w:color="auto"/>
            </w:tcBorders>
            <w:shd w:val="clear" w:color="auto" w:fill="FFFFFF"/>
          </w:tcPr>
          <w:p w:rsidR="00E14E38" w:rsidRPr="002B09CC" w:rsidRDefault="00E14E38" w:rsidP="00E14E38">
            <w:pPr>
              <w:rPr>
                <w:rFonts w:ascii="Times New Roman" w:hAnsi="Times New Roman" w:cs="Times New Roman"/>
                <w:b/>
                <w:sz w:val="24"/>
                <w:szCs w:val="24"/>
                <w:lang w:val="uk-UA"/>
              </w:rPr>
            </w:pPr>
            <w:r w:rsidRPr="002B09CC">
              <w:rPr>
                <w:rFonts w:ascii="Times New Roman" w:hAnsi="Times New Roman" w:cs="Times New Roman"/>
                <w:b/>
                <w:sz w:val="24"/>
                <w:szCs w:val="24"/>
                <w:lang w:val="uk-UA"/>
              </w:rPr>
              <w:t xml:space="preserve">Обсяг видатків на </w:t>
            </w:r>
            <w:r w:rsidRPr="002B09CC">
              <w:rPr>
                <w:rFonts w:ascii="Times New Roman" w:hAnsi="Times New Roman" w:cs="Times New Roman"/>
                <w:b/>
                <w:sz w:val="24"/>
                <w:szCs w:val="24"/>
                <w:shd w:val="clear" w:color="auto" w:fill="FFFFFF"/>
                <w:lang w:val="uk-UA"/>
              </w:rPr>
              <w:t>відшкодування різниці між розміром тарифу на послугу вивезення ТПВ та розміром економічно обґрунтованих вит</w:t>
            </w:r>
            <w:r>
              <w:rPr>
                <w:rFonts w:ascii="Times New Roman" w:hAnsi="Times New Roman" w:cs="Times New Roman"/>
                <w:b/>
                <w:sz w:val="24"/>
                <w:szCs w:val="24"/>
                <w:shd w:val="clear" w:color="auto" w:fill="FFFFFF"/>
                <w:lang w:val="uk-UA"/>
              </w:rPr>
              <w:t>рат, а саме:</w:t>
            </w:r>
          </w:p>
        </w:tc>
        <w:tc>
          <w:tcPr>
            <w:tcW w:w="1134" w:type="dxa"/>
            <w:tcBorders>
              <w:top w:val="single" w:sz="4" w:space="0" w:color="auto"/>
              <w:left w:val="single" w:sz="4" w:space="0" w:color="auto"/>
            </w:tcBorders>
            <w:shd w:val="clear" w:color="auto" w:fill="FFFFFF"/>
          </w:tcPr>
          <w:p w:rsidR="00E14E38" w:rsidRPr="002B09CC" w:rsidRDefault="00E14E38" w:rsidP="00E14E38">
            <w:pPr>
              <w:jc w:val="center"/>
              <w:rPr>
                <w:rFonts w:ascii="Times New Roman" w:hAnsi="Times New Roman" w:cs="Times New Roman"/>
                <w:b/>
                <w:sz w:val="24"/>
                <w:szCs w:val="24"/>
                <w:lang w:val="uk-UA"/>
              </w:rPr>
            </w:pPr>
            <w:r w:rsidRPr="002B09CC">
              <w:rPr>
                <w:rFonts w:ascii="Times New Roman" w:hAnsi="Times New Roman" w:cs="Times New Roman"/>
                <w:b/>
                <w:sz w:val="24"/>
                <w:szCs w:val="24"/>
                <w:lang w:val="uk-UA"/>
              </w:rPr>
              <w:t>грн.</w:t>
            </w:r>
          </w:p>
        </w:tc>
        <w:tc>
          <w:tcPr>
            <w:tcW w:w="1984" w:type="dxa"/>
            <w:vMerge/>
            <w:tcBorders>
              <w:left w:val="single" w:sz="4" w:space="0" w:color="auto"/>
            </w:tcBorders>
            <w:shd w:val="clear" w:color="auto" w:fill="FFFFFF"/>
          </w:tcPr>
          <w:p w:rsidR="00E14E38" w:rsidRPr="00D36309" w:rsidRDefault="00E14E38" w:rsidP="00E14E38">
            <w:pPr>
              <w:jc w:val="center"/>
              <w:rPr>
                <w:rFonts w:ascii="Times New Roman" w:hAnsi="Times New Roman" w:cs="Times New Roman"/>
                <w:sz w:val="24"/>
                <w:szCs w:val="24"/>
              </w:rPr>
            </w:pPr>
          </w:p>
        </w:tc>
        <w:tc>
          <w:tcPr>
            <w:tcW w:w="1418" w:type="dxa"/>
            <w:tcBorders>
              <w:top w:val="single" w:sz="4" w:space="0" w:color="auto"/>
              <w:left w:val="single" w:sz="4" w:space="0" w:color="auto"/>
            </w:tcBorders>
            <w:shd w:val="clear" w:color="auto" w:fill="FFFFFF"/>
          </w:tcPr>
          <w:p w:rsidR="00E14E38" w:rsidRPr="002B09CC" w:rsidRDefault="00E14E38" w:rsidP="00E14E38">
            <w:pPr>
              <w:jc w:val="center"/>
              <w:rPr>
                <w:rFonts w:ascii="Times New Roman" w:hAnsi="Times New Roman" w:cs="Times New Roman"/>
                <w:b/>
                <w:sz w:val="24"/>
                <w:szCs w:val="24"/>
                <w:lang w:val="uk-UA"/>
              </w:rPr>
            </w:pPr>
            <w:r w:rsidRPr="002B09CC">
              <w:rPr>
                <w:rFonts w:ascii="Times New Roman" w:hAnsi="Times New Roman" w:cs="Times New Roman"/>
                <w:b/>
                <w:sz w:val="24"/>
                <w:szCs w:val="24"/>
                <w:lang w:val="uk-UA"/>
              </w:rPr>
              <w:t>1500000</w:t>
            </w:r>
          </w:p>
        </w:tc>
        <w:tc>
          <w:tcPr>
            <w:tcW w:w="992" w:type="dxa"/>
            <w:tcBorders>
              <w:top w:val="single" w:sz="4" w:space="0" w:color="auto"/>
              <w:left w:val="single" w:sz="4" w:space="0" w:color="auto"/>
            </w:tcBorders>
            <w:shd w:val="clear" w:color="auto" w:fill="FFFFFF"/>
          </w:tcPr>
          <w:p w:rsidR="00E14E38" w:rsidRPr="00D36309" w:rsidRDefault="00E14E38" w:rsidP="00E14E38">
            <w:pPr>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tcBorders>
            <w:shd w:val="clear" w:color="auto" w:fill="FFFFFF"/>
          </w:tcPr>
          <w:p w:rsidR="00E14E38" w:rsidRPr="00D36309" w:rsidRDefault="00E14E38" w:rsidP="00E14E38">
            <w:pPr>
              <w:jc w:val="center"/>
              <w:rPr>
                <w:rFonts w:ascii="Times New Roman" w:eastAsia="Times New Roman" w:hAnsi="Times New Roman" w:cs="Times New Roman"/>
                <w:b/>
                <w:sz w:val="24"/>
                <w:szCs w:val="24"/>
                <w:lang w:val="uk-UA" w:eastAsia="ru-RU"/>
              </w:rPr>
            </w:pPr>
          </w:p>
        </w:tc>
        <w:tc>
          <w:tcPr>
            <w:tcW w:w="1843" w:type="dxa"/>
            <w:gridSpan w:val="2"/>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rPr>
            </w:pPr>
          </w:p>
        </w:tc>
      </w:tr>
      <w:tr w:rsidR="00E14E38" w:rsidRPr="00D36309" w:rsidTr="00B501DC">
        <w:trPr>
          <w:trHeight w:hRule="exact" w:val="720"/>
        </w:trPr>
        <w:tc>
          <w:tcPr>
            <w:tcW w:w="710" w:type="dxa"/>
            <w:tcBorders>
              <w:top w:val="single" w:sz="4" w:space="0" w:color="auto"/>
              <w:left w:val="single" w:sz="4" w:space="0" w:color="auto"/>
            </w:tcBorders>
            <w:shd w:val="clear" w:color="auto" w:fill="FFFFFF"/>
            <w:vAlign w:val="center"/>
          </w:tcPr>
          <w:p w:rsidR="00E14E38" w:rsidRPr="00D41AFF" w:rsidRDefault="00E14E38" w:rsidP="00E14E38">
            <w:pPr>
              <w:pStyle w:val="20"/>
              <w:shd w:val="clear" w:color="auto" w:fill="auto"/>
              <w:spacing w:line="220" w:lineRule="exact"/>
              <w:ind w:left="260" w:firstLine="0"/>
              <w:jc w:val="both"/>
              <w:rPr>
                <w:rStyle w:val="211pt0"/>
                <w:sz w:val="24"/>
                <w:szCs w:val="24"/>
              </w:rPr>
            </w:pPr>
            <w:r>
              <w:rPr>
                <w:rStyle w:val="211pt0"/>
                <w:sz w:val="24"/>
                <w:szCs w:val="24"/>
              </w:rPr>
              <w:t>2.1</w:t>
            </w:r>
          </w:p>
        </w:tc>
        <w:tc>
          <w:tcPr>
            <w:tcW w:w="3969" w:type="dxa"/>
            <w:gridSpan w:val="2"/>
            <w:tcBorders>
              <w:top w:val="single" w:sz="4" w:space="0" w:color="auto"/>
              <w:left w:val="single" w:sz="4" w:space="0" w:color="auto"/>
            </w:tcBorders>
            <w:shd w:val="clear" w:color="auto" w:fill="FFFFFF"/>
          </w:tcPr>
          <w:p w:rsidR="00E14E38" w:rsidRPr="00D41AFF" w:rsidRDefault="00E14E38" w:rsidP="00E14E38">
            <w:pPr>
              <w:rPr>
                <w:rFonts w:ascii="Times New Roman" w:hAnsi="Times New Roman" w:cs="Times New Roman"/>
                <w:sz w:val="24"/>
                <w:szCs w:val="24"/>
                <w:lang w:val="uk-UA"/>
              </w:rPr>
            </w:pPr>
            <w:r w:rsidRPr="00D41AFF">
              <w:rPr>
                <w:rFonts w:ascii="Times New Roman" w:hAnsi="Times New Roman" w:cs="Times New Roman"/>
                <w:sz w:val="24"/>
                <w:szCs w:val="24"/>
                <w:lang w:val="uk-UA"/>
              </w:rPr>
              <w:t>приватних домогосподарств</w:t>
            </w:r>
          </w:p>
        </w:tc>
        <w:tc>
          <w:tcPr>
            <w:tcW w:w="1134" w:type="dxa"/>
            <w:tcBorders>
              <w:top w:val="single" w:sz="4" w:space="0" w:color="auto"/>
              <w:left w:val="single" w:sz="4" w:space="0" w:color="auto"/>
            </w:tcBorders>
            <w:shd w:val="clear" w:color="auto" w:fill="FFFFFF"/>
          </w:tcPr>
          <w:p w:rsidR="00E14E38" w:rsidRPr="00D41AFF" w:rsidRDefault="00E14E38" w:rsidP="00E14E38">
            <w:pPr>
              <w:jc w:val="center"/>
              <w:rPr>
                <w:rFonts w:ascii="Times New Roman" w:hAnsi="Times New Roman" w:cs="Times New Roman"/>
                <w:sz w:val="24"/>
                <w:szCs w:val="24"/>
                <w:lang w:val="uk-UA"/>
              </w:rPr>
            </w:pPr>
            <w:r w:rsidRPr="00D41AFF">
              <w:rPr>
                <w:rFonts w:ascii="Times New Roman" w:hAnsi="Times New Roman" w:cs="Times New Roman"/>
                <w:sz w:val="24"/>
                <w:szCs w:val="24"/>
                <w:lang w:val="uk-UA"/>
              </w:rPr>
              <w:t>грн</w:t>
            </w:r>
          </w:p>
        </w:tc>
        <w:tc>
          <w:tcPr>
            <w:tcW w:w="1984" w:type="dxa"/>
            <w:vMerge/>
            <w:tcBorders>
              <w:left w:val="single" w:sz="4" w:space="0" w:color="auto"/>
            </w:tcBorders>
            <w:shd w:val="clear" w:color="auto" w:fill="FFFFFF"/>
          </w:tcPr>
          <w:p w:rsidR="00E14E38" w:rsidRPr="00D36309" w:rsidRDefault="00E14E38" w:rsidP="00E14E38">
            <w:pPr>
              <w:jc w:val="center"/>
              <w:rPr>
                <w:rFonts w:ascii="Times New Roman" w:hAnsi="Times New Roman" w:cs="Times New Roman"/>
                <w:sz w:val="24"/>
                <w:szCs w:val="24"/>
                <w:lang w:val="uk-UA"/>
              </w:rPr>
            </w:pPr>
          </w:p>
        </w:tc>
        <w:tc>
          <w:tcPr>
            <w:tcW w:w="1418" w:type="dxa"/>
            <w:tcBorders>
              <w:top w:val="single" w:sz="4" w:space="0" w:color="auto"/>
              <w:left w:val="single" w:sz="4" w:space="0" w:color="auto"/>
            </w:tcBorders>
            <w:shd w:val="clear" w:color="auto" w:fill="FFFFFF"/>
          </w:tcPr>
          <w:p w:rsidR="00E14E38" w:rsidRPr="00D41AFF" w:rsidRDefault="00E14E38" w:rsidP="00E14E38">
            <w:pPr>
              <w:jc w:val="center"/>
              <w:rPr>
                <w:rFonts w:ascii="Times New Roman" w:hAnsi="Times New Roman" w:cs="Times New Roman"/>
                <w:sz w:val="24"/>
                <w:szCs w:val="24"/>
                <w:lang w:val="uk-UA"/>
              </w:rPr>
            </w:pPr>
            <w:r>
              <w:rPr>
                <w:rFonts w:ascii="Times New Roman" w:hAnsi="Times New Roman" w:cs="Times New Roman"/>
                <w:sz w:val="24"/>
                <w:szCs w:val="24"/>
                <w:lang w:val="uk-UA"/>
              </w:rPr>
              <w:t>1452150</w:t>
            </w:r>
          </w:p>
        </w:tc>
        <w:tc>
          <w:tcPr>
            <w:tcW w:w="992" w:type="dxa"/>
            <w:tcBorders>
              <w:top w:val="single" w:sz="4" w:space="0" w:color="auto"/>
              <w:left w:val="single" w:sz="4" w:space="0" w:color="auto"/>
            </w:tcBorders>
            <w:shd w:val="clear" w:color="auto" w:fill="FFFFFF"/>
          </w:tcPr>
          <w:p w:rsidR="00E14E38" w:rsidRPr="00D36309" w:rsidRDefault="00E14E38" w:rsidP="00E14E38">
            <w:pPr>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tcBorders>
            <w:shd w:val="clear" w:color="auto" w:fill="FFFFFF"/>
          </w:tcPr>
          <w:p w:rsidR="00E14E38" w:rsidRPr="00D36309" w:rsidRDefault="00E14E38" w:rsidP="00E14E38">
            <w:pPr>
              <w:jc w:val="center"/>
              <w:rPr>
                <w:rFonts w:ascii="Times New Roman" w:eastAsia="Times New Roman" w:hAnsi="Times New Roman" w:cs="Times New Roman"/>
                <w:b/>
                <w:sz w:val="24"/>
                <w:szCs w:val="24"/>
                <w:lang w:val="uk-UA" w:eastAsia="ru-RU"/>
              </w:rPr>
            </w:pPr>
          </w:p>
        </w:tc>
        <w:tc>
          <w:tcPr>
            <w:tcW w:w="1843" w:type="dxa"/>
            <w:gridSpan w:val="2"/>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2126" w:type="dxa"/>
            <w:tcBorders>
              <w:top w:val="single" w:sz="4" w:space="0" w:color="auto"/>
              <w:left w:val="single" w:sz="4" w:space="0" w:color="auto"/>
              <w:righ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r>
      <w:tr w:rsidR="00E14E38" w:rsidRPr="00D36309" w:rsidTr="00B501DC">
        <w:trPr>
          <w:trHeight w:hRule="exact" w:val="710"/>
        </w:trPr>
        <w:tc>
          <w:tcPr>
            <w:tcW w:w="710" w:type="dxa"/>
            <w:tcBorders>
              <w:top w:val="single" w:sz="4" w:space="0" w:color="auto"/>
              <w:left w:val="single" w:sz="4" w:space="0" w:color="auto"/>
            </w:tcBorders>
            <w:shd w:val="clear" w:color="auto" w:fill="FFFFFF"/>
            <w:vAlign w:val="center"/>
          </w:tcPr>
          <w:p w:rsidR="00E14E38" w:rsidRPr="00D41AFF" w:rsidRDefault="00E14E38" w:rsidP="00E14E38">
            <w:pPr>
              <w:pStyle w:val="20"/>
              <w:shd w:val="clear" w:color="auto" w:fill="auto"/>
              <w:spacing w:line="220" w:lineRule="exact"/>
              <w:ind w:left="260" w:firstLine="0"/>
              <w:jc w:val="both"/>
              <w:rPr>
                <w:rStyle w:val="211pt0"/>
                <w:sz w:val="24"/>
                <w:szCs w:val="24"/>
              </w:rPr>
            </w:pPr>
            <w:r>
              <w:rPr>
                <w:rStyle w:val="211pt0"/>
                <w:sz w:val="24"/>
                <w:szCs w:val="24"/>
              </w:rPr>
              <w:t>2.2</w:t>
            </w:r>
          </w:p>
        </w:tc>
        <w:tc>
          <w:tcPr>
            <w:tcW w:w="3969" w:type="dxa"/>
            <w:gridSpan w:val="2"/>
            <w:tcBorders>
              <w:top w:val="single" w:sz="4" w:space="0" w:color="auto"/>
              <w:left w:val="single" w:sz="4" w:space="0" w:color="auto"/>
            </w:tcBorders>
            <w:shd w:val="clear" w:color="auto" w:fill="FFFFFF"/>
          </w:tcPr>
          <w:p w:rsidR="00E14E38" w:rsidRPr="00D41AFF" w:rsidRDefault="00E14E38" w:rsidP="00E14E38">
            <w:pPr>
              <w:rPr>
                <w:rFonts w:ascii="Times New Roman" w:hAnsi="Times New Roman" w:cs="Times New Roman"/>
                <w:sz w:val="24"/>
                <w:szCs w:val="24"/>
                <w:lang w:val="uk-UA"/>
              </w:rPr>
            </w:pPr>
            <w:r w:rsidRPr="00D41AFF">
              <w:rPr>
                <w:rFonts w:ascii="Times New Roman" w:hAnsi="Times New Roman" w:cs="Times New Roman"/>
                <w:sz w:val="24"/>
                <w:szCs w:val="24"/>
                <w:lang w:val="uk-UA"/>
              </w:rPr>
              <w:t>багатоповерхівок</w:t>
            </w:r>
          </w:p>
        </w:tc>
        <w:tc>
          <w:tcPr>
            <w:tcW w:w="1134" w:type="dxa"/>
            <w:tcBorders>
              <w:top w:val="single" w:sz="4" w:space="0" w:color="auto"/>
              <w:left w:val="single" w:sz="4" w:space="0" w:color="auto"/>
            </w:tcBorders>
            <w:shd w:val="clear" w:color="auto" w:fill="FFFFFF"/>
          </w:tcPr>
          <w:p w:rsidR="00E14E38" w:rsidRPr="00D41AFF" w:rsidRDefault="00E14E38" w:rsidP="00E14E38">
            <w:pPr>
              <w:jc w:val="center"/>
              <w:rPr>
                <w:rFonts w:ascii="Times New Roman" w:hAnsi="Times New Roman" w:cs="Times New Roman"/>
                <w:sz w:val="24"/>
                <w:szCs w:val="24"/>
                <w:lang w:val="uk-UA"/>
              </w:rPr>
            </w:pPr>
            <w:r>
              <w:rPr>
                <w:rFonts w:ascii="Times New Roman" w:hAnsi="Times New Roman" w:cs="Times New Roman"/>
                <w:sz w:val="24"/>
                <w:szCs w:val="24"/>
                <w:lang w:val="uk-UA"/>
              </w:rPr>
              <w:t>грн</w:t>
            </w:r>
          </w:p>
        </w:tc>
        <w:tc>
          <w:tcPr>
            <w:tcW w:w="1984" w:type="dxa"/>
            <w:vMerge/>
            <w:tcBorders>
              <w:left w:val="single" w:sz="4" w:space="0" w:color="auto"/>
            </w:tcBorders>
            <w:shd w:val="clear" w:color="auto" w:fill="FFFFFF"/>
          </w:tcPr>
          <w:p w:rsidR="00E14E38" w:rsidRPr="00D41AFF" w:rsidRDefault="00E14E38" w:rsidP="00E14E38">
            <w:pPr>
              <w:jc w:val="center"/>
              <w:rPr>
                <w:rFonts w:ascii="Times New Roman" w:hAnsi="Times New Roman" w:cs="Times New Roman"/>
                <w:sz w:val="24"/>
                <w:szCs w:val="24"/>
                <w:lang w:val="uk-UA"/>
              </w:rPr>
            </w:pPr>
          </w:p>
        </w:tc>
        <w:tc>
          <w:tcPr>
            <w:tcW w:w="1418" w:type="dxa"/>
            <w:tcBorders>
              <w:top w:val="single" w:sz="4" w:space="0" w:color="auto"/>
              <w:left w:val="single" w:sz="4" w:space="0" w:color="auto"/>
            </w:tcBorders>
            <w:shd w:val="clear" w:color="auto" w:fill="FFFFFF"/>
          </w:tcPr>
          <w:p w:rsidR="00E14E38" w:rsidRPr="00D41AFF" w:rsidRDefault="00E14E38" w:rsidP="00E14E38">
            <w:pPr>
              <w:jc w:val="center"/>
              <w:rPr>
                <w:rFonts w:ascii="Times New Roman" w:hAnsi="Times New Roman" w:cs="Times New Roman"/>
                <w:sz w:val="24"/>
                <w:szCs w:val="24"/>
                <w:lang w:val="uk-UA"/>
              </w:rPr>
            </w:pPr>
            <w:r>
              <w:rPr>
                <w:rFonts w:ascii="Times New Roman" w:hAnsi="Times New Roman" w:cs="Times New Roman"/>
                <w:sz w:val="24"/>
                <w:szCs w:val="24"/>
                <w:lang w:val="uk-UA"/>
              </w:rPr>
              <w:t>47850</w:t>
            </w:r>
          </w:p>
        </w:tc>
        <w:tc>
          <w:tcPr>
            <w:tcW w:w="992" w:type="dxa"/>
            <w:tcBorders>
              <w:top w:val="single" w:sz="4" w:space="0" w:color="auto"/>
              <w:left w:val="single" w:sz="4" w:space="0" w:color="auto"/>
            </w:tcBorders>
            <w:shd w:val="clear" w:color="auto" w:fill="FFFFFF"/>
          </w:tcPr>
          <w:p w:rsidR="00E14E38" w:rsidRPr="00D36309" w:rsidRDefault="00E14E38" w:rsidP="00E14E38">
            <w:pPr>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tcBorders>
            <w:shd w:val="clear" w:color="auto" w:fill="FFFFFF"/>
          </w:tcPr>
          <w:p w:rsidR="00E14E38" w:rsidRPr="00D36309" w:rsidRDefault="00E14E38" w:rsidP="00E14E38">
            <w:pPr>
              <w:jc w:val="center"/>
              <w:rPr>
                <w:rFonts w:ascii="Times New Roman" w:eastAsia="Times New Roman" w:hAnsi="Times New Roman" w:cs="Times New Roman"/>
                <w:b/>
                <w:sz w:val="24"/>
                <w:szCs w:val="24"/>
                <w:lang w:val="uk-UA" w:eastAsia="ru-RU"/>
              </w:rPr>
            </w:pPr>
          </w:p>
        </w:tc>
        <w:tc>
          <w:tcPr>
            <w:tcW w:w="1843" w:type="dxa"/>
            <w:gridSpan w:val="2"/>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2126" w:type="dxa"/>
            <w:tcBorders>
              <w:top w:val="single" w:sz="4" w:space="0" w:color="auto"/>
              <w:left w:val="single" w:sz="4" w:space="0" w:color="auto"/>
              <w:righ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r>
      <w:tr w:rsidR="00E14E38" w:rsidRPr="00D36309" w:rsidTr="00B501DC">
        <w:trPr>
          <w:trHeight w:hRule="exact" w:val="869"/>
        </w:trPr>
        <w:tc>
          <w:tcPr>
            <w:tcW w:w="710" w:type="dxa"/>
            <w:tcBorders>
              <w:top w:val="single" w:sz="4" w:space="0" w:color="auto"/>
              <w:left w:val="single" w:sz="4" w:space="0" w:color="auto"/>
            </w:tcBorders>
            <w:shd w:val="clear" w:color="auto" w:fill="FFFFFF"/>
            <w:vAlign w:val="center"/>
          </w:tcPr>
          <w:p w:rsidR="00E14E38" w:rsidRPr="00D41AFF" w:rsidRDefault="00E14E38" w:rsidP="00E14E38">
            <w:pPr>
              <w:pStyle w:val="20"/>
              <w:shd w:val="clear" w:color="auto" w:fill="auto"/>
              <w:spacing w:line="220" w:lineRule="exact"/>
              <w:ind w:left="260" w:firstLine="0"/>
              <w:jc w:val="both"/>
              <w:rPr>
                <w:rStyle w:val="211pt0"/>
                <w:sz w:val="24"/>
                <w:szCs w:val="24"/>
              </w:rPr>
            </w:pPr>
            <w:r w:rsidRPr="002B09CC">
              <w:rPr>
                <w:rStyle w:val="211pt0"/>
                <w:b/>
                <w:sz w:val="24"/>
                <w:szCs w:val="24"/>
              </w:rPr>
              <w:lastRenderedPageBreak/>
              <w:t>3</w:t>
            </w:r>
          </w:p>
        </w:tc>
        <w:tc>
          <w:tcPr>
            <w:tcW w:w="3969" w:type="dxa"/>
            <w:gridSpan w:val="2"/>
            <w:tcBorders>
              <w:top w:val="single" w:sz="4" w:space="0" w:color="auto"/>
              <w:left w:val="single" w:sz="4" w:space="0" w:color="auto"/>
            </w:tcBorders>
            <w:shd w:val="clear" w:color="auto" w:fill="FFFFFF"/>
          </w:tcPr>
          <w:p w:rsidR="00E14E38" w:rsidRPr="00D41AFF" w:rsidRDefault="00E14E38" w:rsidP="00E14E38">
            <w:pPr>
              <w:rPr>
                <w:rFonts w:ascii="Times New Roman" w:hAnsi="Times New Roman" w:cs="Times New Roman"/>
                <w:sz w:val="24"/>
                <w:szCs w:val="24"/>
                <w:lang w:val="uk-UA"/>
              </w:rPr>
            </w:pPr>
            <w:r w:rsidRPr="002B09CC">
              <w:rPr>
                <w:rFonts w:ascii="Times New Roman" w:hAnsi="Times New Roman" w:cs="Times New Roman"/>
                <w:b/>
                <w:shd w:val="clear" w:color="auto" w:fill="FFFFFF"/>
                <w:lang w:val="uk-UA"/>
              </w:rPr>
              <w:t>Обсяг витрат на забезпечення організації та проведення громадських робіт</w:t>
            </w:r>
          </w:p>
        </w:tc>
        <w:tc>
          <w:tcPr>
            <w:tcW w:w="1134" w:type="dxa"/>
            <w:tcBorders>
              <w:top w:val="single" w:sz="4" w:space="0" w:color="auto"/>
              <w:left w:val="single" w:sz="4" w:space="0" w:color="auto"/>
            </w:tcBorders>
            <w:shd w:val="clear" w:color="auto" w:fill="FFFFFF"/>
          </w:tcPr>
          <w:p w:rsidR="00E14E38" w:rsidRPr="00D41AFF" w:rsidRDefault="00E14E38" w:rsidP="00E14E38">
            <w:pPr>
              <w:jc w:val="center"/>
              <w:rPr>
                <w:rFonts w:ascii="Times New Roman" w:hAnsi="Times New Roman" w:cs="Times New Roman"/>
                <w:sz w:val="24"/>
                <w:szCs w:val="24"/>
                <w:lang w:val="uk-UA"/>
              </w:rPr>
            </w:pPr>
            <w:r w:rsidRPr="002B09CC">
              <w:rPr>
                <w:rFonts w:ascii="Times New Roman" w:hAnsi="Times New Roman" w:cs="Times New Roman"/>
                <w:b/>
                <w:sz w:val="24"/>
                <w:szCs w:val="24"/>
                <w:lang w:val="uk-UA"/>
              </w:rPr>
              <w:t>грн.</w:t>
            </w:r>
          </w:p>
        </w:tc>
        <w:tc>
          <w:tcPr>
            <w:tcW w:w="1984" w:type="dxa"/>
            <w:vMerge/>
            <w:tcBorders>
              <w:left w:val="single" w:sz="4" w:space="0" w:color="auto"/>
            </w:tcBorders>
            <w:shd w:val="clear" w:color="auto" w:fill="FFFFFF"/>
          </w:tcPr>
          <w:p w:rsidR="00E14E38" w:rsidRPr="00D41AFF" w:rsidRDefault="00E14E38" w:rsidP="00E14E38">
            <w:pPr>
              <w:jc w:val="center"/>
              <w:rPr>
                <w:rFonts w:ascii="Times New Roman" w:hAnsi="Times New Roman" w:cs="Times New Roman"/>
                <w:sz w:val="24"/>
                <w:szCs w:val="24"/>
                <w:lang w:val="uk-UA"/>
              </w:rPr>
            </w:pPr>
          </w:p>
        </w:tc>
        <w:tc>
          <w:tcPr>
            <w:tcW w:w="1418" w:type="dxa"/>
            <w:tcBorders>
              <w:top w:val="single" w:sz="4" w:space="0" w:color="auto"/>
              <w:left w:val="single" w:sz="4" w:space="0" w:color="auto"/>
            </w:tcBorders>
            <w:shd w:val="clear" w:color="auto" w:fill="FFFFFF"/>
          </w:tcPr>
          <w:p w:rsidR="00E14E38" w:rsidRPr="002B09CC" w:rsidRDefault="00E14E38" w:rsidP="00E14E38">
            <w:pPr>
              <w:spacing w:after="0"/>
              <w:jc w:val="center"/>
              <w:rPr>
                <w:rFonts w:ascii="Times New Roman" w:eastAsia="Times New Roman" w:hAnsi="Times New Roman" w:cs="Times New Roman"/>
                <w:b/>
                <w:sz w:val="24"/>
                <w:szCs w:val="24"/>
                <w:lang w:val="uk-UA" w:eastAsia="ru-RU"/>
              </w:rPr>
            </w:pPr>
          </w:p>
          <w:p w:rsidR="00E14E38" w:rsidRPr="00D41AFF" w:rsidRDefault="00E14E38" w:rsidP="00E14E38">
            <w:pPr>
              <w:jc w:val="center"/>
              <w:rPr>
                <w:rFonts w:ascii="Times New Roman" w:hAnsi="Times New Roman" w:cs="Times New Roman"/>
                <w:sz w:val="24"/>
                <w:szCs w:val="24"/>
                <w:lang w:val="uk-UA"/>
              </w:rPr>
            </w:pPr>
            <w:r w:rsidRPr="002B09CC">
              <w:rPr>
                <w:rFonts w:ascii="Times New Roman" w:eastAsia="Times New Roman" w:hAnsi="Times New Roman" w:cs="Times New Roman"/>
                <w:b/>
                <w:sz w:val="24"/>
                <w:szCs w:val="24"/>
                <w:lang w:val="uk-UA" w:eastAsia="ru-RU"/>
              </w:rPr>
              <w:t>50000</w:t>
            </w:r>
          </w:p>
        </w:tc>
        <w:tc>
          <w:tcPr>
            <w:tcW w:w="992" w:type="dxa"/>
            <w:tcBorders>
              <w:top w:val="single" w:sz="4" w:space="0" w:color="auto"/>
              <w:left w:val="single" w:sz="4" w:space="0" w:color="auto"/>
            </w:tcBorders>
            <w:shd w:val="clear" w:color="auto" w:fill="FFFFFF"/>
          </w:tcPr>
          <w:p w:rsidR="00E14E38" w:rsidRPr="00D36309" w:rsidRDefault="00E14E38" w:rsidP="00E14E38">
            <w:pPr>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tcBorders>
            <w:shd w:val="clear" w:color="auto" w:fill="FFFFFF"/>
          </w:tcPr>
          <w:p w:rsidR="00E14E38" w:rsidRPr="00D36309" w:rsidRDefault="00E14E38" w:rsidP="00E14E38">
            <w:pPr>
              <w:jc w:val="center"/>
              <w:rPr>
                <w:rFonts w:ascii="Times New Roman" w:eastAsia="Times New Roman" w:hAnsi="Times New Roman" w:cs="Times New Roman"/>
                <w:b/>
                <w:sz w:val="24"/>
                <w:szCs w:val="24"/>
                <w:lang w:val="uk-UA" w:eastAsia="ru-RU"/>
              </w:rPr>
            </w:pPr>
          </w:p>
        </w:tc>
        <w:tc>
          <w:tcPr>
            <w:tcW w:w="1843" w:type="dxa"/>
            <w:gridSpan w:val="2"/>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2126" w:type="dxa"/>
            <w:tcBorders>
              <w:top w:val="single" w:sz="4" w:space="0" w:color="auto"/>
              <w:left w:val="single" w:sz="4" w:space="0" w:color="auto"/>
              <w:righ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r>
      <w:tr w:rsidR="00E14E38" w:rsidRPr="00D36309" w:rsidTr="0003497B">
        <w:trPr>
          <w:trHeight w:hRule="exact" w:val="1015"/>
        </w:trPr>
        <w:tc>
          <w:tcPr>
            <w:tcW w:w="710" w:type="dxa"/>
            <w:tcBorders>
              <w:top w:val="single" w:sz="4" w:space="0" w:color="auto"/>
              <w:left w:val="single" w:sz="4" w:space="0" w:color="auto"/>
            </w:tcBorders>
            <w:shd w:val="clear" w:color="auto" w:fill="FFFFFF"/>
            <w:vAlign w:val="center"/>
          </w:tcPr>
          <w:p w:rsidR="00E14E38" w:rsidRPr="00D36309" w:rsidRDefault="00E14E38" w:rsidP="00E14E38">
            <w:pPr>
              <w:pStyle w:val="20"/>
              <w:shd w:val="clear" w:color="auto" w:fill="auto"/>
              <w:spacing w:line="220" w:lineRule="exact"/>
              <w:ind w:left="260" w:firstLine="0"/>
              <w:jc w:val="both"/>
              <w:rPr>
                <w:rStyle w:val="211pt0"/>
                <w:sz w:val="24"/>
                <w:szCs w:val="24"/>
              </w:rPr>
            </w:pPr>
            <w:r>
              <w:rPr>
                <w:rStyle w:val="211pt0"/>
                <w:b/>
                <w:sz w:val="24"/>
                <w:szCs w:val="24"/>
              </w:rPr>
              <w:t>4</w:t>
            </w:r>
          </w:p>
        </w:tc>
        <w:tc>
          <w:tcPr>
            <w:tcW w:w="3969" w:type="dxa"/>
            <w:gridSpan w:val="2"/>
            <w:tcBorders>
              <w:top w:val="single" w:sz="4" w:space="0" w:color="auto"/>
              <w:left w:val="single" w:sz="4" w:space="0" w:color="auto"/>
            </w:tcBorders>
            <w:shd w:val="clear" w:color="auto" w:fill="FFFFFF"/>
          </w:tcPr>
          <w:p w:rsidR="00E14E38" w:rsidRPr="00D36309" w:rsidRDefault="00E14E38" w:rsidP="00E14E38">
            <w:pPr>
              <w:rPr>
                <w:rFonts w:ascii="Times New Roman" w:hAnsi="Times New Roman" w:cs="Times New Roman"/>
                <w:sz w:val="24"/>
                <w:szCs w:val="24"/>
                <w:lang w:val="uk-UA"/>
              </w:rPr>
            </w:pPr>
            <w:r w:rsidRPr="002B09CC">
              <w:rPr>
                <w:rFonts w:ascii="Times New Roman" w:hAnsi="Times New Roman" w:cs="Times New Roman"/>
                <w:b/>
                <w:shd w:val="clear" w:color="auto" w:fill="FFFFFF"/>
                <w:lang w:val="uk-UA"/>
              </w:rPr>
              <w:t>Обсяг видатків на придбання матеріалів (засобів комерційного обліку води)</w:t>
            </w:r>
          </w:p>
        </w:tc>
        <w:tc>
          <w:tcPr>
            <w:tcW w:w="1134" w:type="dxa"/>
            <w:tcBorders>
              <w:top w:val="single" w:sz="4" w:space="0" w:color="auto"/>
              <w:left w:val="single" w:sz="4" w:space="0" w:color="auto"/>
            </w:tcBorders>
            <w:shd w:val="clear" w:color="auto" w:fill="FFFFFF"/>
          </w:tcPr>
          <w:p w:rsidR="00E14E38" w:rsidRPr="00D36309" w:rsidRDefault="00E14E38" w:rsidP="00E14E38">
            <w:pPr>
              <w:jc w:val="center"/>
              <w:rPr>
                <w:rFonts w:ascii="Times New Roman" w:hAnsi="Times New Roman" w:cs="Times New Roman"/>
                <w:sz w:val="24"/>
                <w:szCs w:val="24"/>
                <w:lang w:val="uk-UA"/>
              </w:rPr>
            </w:pPr>
            <w:r w:rsidRPr="002B09CC">
              <w:rPr>
                <w:rFonts w:ascii="Times New Roman" w:hAnsi="Times New Roman" w:cs="Times New Roman"/>
                <w:b/>
                <w:sz w:val="24"/>
                <w:szCs w:val="24"/>
                <w:lang w:val="uk-UA"/>
              </w:rPr>
              <w:t>грн.</w:t>
            </w:r>
          </w:p>
        </w:tc>
        <w:tc>
          <w:tcPr>
            <w:tcW w:w="1984" w:type="dxa"/>
            <w:vMerge/>
            <w:tcBorders>
              <w:left w:val="single" w:sz="4" w:space="0" w:color="auto"/>
            </w:tcBorders>
            <w:shd w:val="clear" w:color="auto" w:fill="FFFFFF"/>
          </w:tcPr>
          <w:p w:rsidR="00E14E38" w:rsidRPr="00D36309" w:rsidRDefault="00E14E38" w:rsidP="00E14E38">
            <w:pPr>
              <w:jc w:val="center"/>
              <w:rPr>
                <w:rFonts w:ascii="Times New Roman" w:hAnsi="Times New Roman" w:cs="Times New Roman"/>
                <w:sz w:val="24"/>
                <w:szCs w:val="24"/>
                <w:lang w:val="uk-UA"/>
              </w:rPr>
            </w:pPr>
          </w:p>
        </w:tc>
        <w:tc>
          <w:tcPr>
            <w:tcW w:w="1418" w:type="dxa"/>
            <w:tcBorders>
              <w:top w:val="single" w:sz="4" w:space="0" w:color="auto"/>
              <w:left w:val="single" w:sz="4" w:space="0" w:color="auto"/>
            </w:tcBorders>
            <w:shd w:val="clear" w:color="auto" w:fill="FFFFFF"/>
          </w:tcPr>
          <w:p w:rsidR="00E14E38" w:rsidRPr="00D36309" w:rsidRDefault="00E14E38" w:rsidP="00E14E38">
            <w:pPr>
              <w:spacing w:after="0"/>
              <w:jc w:val="center"/>
              <w:rPr>
                <w:rFonts w:ascii="Times New Roman" w:eastAsia="Times New Roman" w:hAnsi="Times New Roman" w:cs="Times New Roman"/>
                <w:sz w:val="24"/>
                <w:szCs w:val="24"/>
                <w:lang w:val="uk-UA" w:eastAsia="ru-RU"/>
              </w:rPr>
            </w:pPr>
            <w:r w:rsidRPr="002B09CC">
              <w:rPr>
                <w:rFonts w:ascii="Times New Roman" w:eastAsia="Times New Roman" w:hAnsi="Times New Roman" w:cs="Times New Roman"/>
                <w:b/>
                <w:sz w:val="24"/>
                <w:szCs w:val="24"/>
                <w:lang w:val="uk-UA" w:eastAsia="ru-RU"/>
              </w:rPr>
              <w:t>400000</w:t>
            </w:r>
          </w:p>
        </w:tc>
        <w:tc>
          <w:tcPr>
            <w:tcW w:w="992" w:type="dxa"/>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1276" w:type="dxa"/>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1843" w:type="dxa"/>
            <w:gridSpan w:val="2"/>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2126" w:type="dxa"/>
            <w:tcBorders>
              <w:top w:val="single" w:sz="4" w:space="0" w:color="auto"/>
              <w:left w:val="single" w:sz="4" w:space="0" w:color="auto"/>
              <w:righ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r>
      <w:tr w:rsidR="00E14E38" w:rsidRPr="00D36309" w:rsidTr="0003497B">
        <w:trPr>
          <w:trHeight w:hRule="exact" w:val="873"/>
        </w:trPr>
        <w:tc>
          <w:tcPr>
            <w:tcW w:w="710" w:type="dxa"/>
            <w:tcBorders>
              <w:top w:val="single" w:sz="4" w:space="0" w:color="auto"/>
              <w:left w:val="single" w:sz="4" w:space="0" w:color="auto"/>
            </w:tcBorders>
            <w:shd w:val="clear" w:color="auto" w:fill="FFFFFF"/>
            <w:vAlign w:val="center"/>
          </w:tcPr>
          <w:p w:rsidR="00E14E38" w:rsidRPr="002B09CC" w:rsidRDefault="00E14E38" w:rsidP="00E14E38">
            <w:pPr>
              <w:pStyle w:val="20"/>
              <w:shd w:val="clear" w:color="auto" w:fill="auto"/>
              <w:spacing w:line="220" w:lineRule="exact"/>
              <w:ind w:left="260" w:firstLine="0"/>
              <w:jc w:val="both"/>
              <w:rPr>
                <w:rStyle w:val="211pt0"/>
                <w:b/>
                <w:sz w:val="24"/>
                <w:szCs w:val="24"/>
              </w:rPr>
            </w:pPr>
            <w:r>
              <w:rPr>
                <w:rStyle w:val="211pt0"/>
                <w:b/>
                <w:sz w:val="24"/>
                <w:szCs w:val="24"/>
              </w:rPr>
              <w:t>5</w:t>
            </w:r>
          </w:p>
        </w:tc>
        <w:tc>
          <w:tcPr>
            <w:tcW w:w="3969" w:type="dxa"/>
            <w:gridSpan w:val="2"/>
            <w:tcBorders>
              <w:top w:val="single" w:sz="4" w:space="0" w:color="auto"/>
              <w:left w:val="single" w:sz="4" w:space="0" w:color="auto"/>
            </w:tcBorders>
            <w:shd w:val="clear" w:color="auto" w:fill="FFFFFF"/>
          </w:tcPr>
          <w:p w:rsidR="00E14E38" w:rsidRPr="002B09CC" w:rsidRDefault="00E14E38" w:rsidP="00E14E38">
            <w:pPr>
              <w:rPr>
                <w:rFonts w:ascii="Times New Roman" w:hAnsi="Times New Roman" w:cs="Times New Roman"/>
                <w:b/>
                <w:sz w:val="24"/>
                <w:szCs w:val="24"/>
                <w:lang w:val="uk-UA"/>
              </w:rPr>
            </w:pPr>
            <w:r w:rsidRPr="0053416B">
              <w:rPr>
                <w:rFonts w:ascii="Times New Roman" w:hAnsi="Times New Roman" w:cs="Times New Roman"/>
                <w:b/>
                <w:shd w:val="clear" w:color="auto" w:fill="FFFFFF"/>
                <w:lang w:val="uk-UA"/>
              </w:rPr>
              <w:t>Обсяг видатків на придбання</w:t>
            </w:r>
            <w:r>
              <w:rPr>
                <w:rFonts w:ascii="Times New Roman" w:hAnsi="Times New Roman" w:cs="Times New Roman"/>
                <w:b/>
                <w:shd w:val="clear" w:color="auto" w:fill="FFFFFF"/>
                <w:lang w:val="uk-UA"/>
              </w:rPr>
              <w:t xml:space="preserve"> пластикових контейнерів для збору та тимчасового зберігання твердих побутових відходів</w:t>
            </w:r>
          </w:p>
        </w:tc>
        <w:tc>
          <w:tcPr>
            <w:tcW w:w="1134" w:type="dxa"/>
            <w:tcBorders>
              <w:top w:val="single" w:sz="4" w:space="0" w:color="auto"/>
              <w:left w:val="single" w:sz="4" w:space="0" w:color="auto"/>
            </w:tcBorders>
            <w:shd w:val="clear" w:color="auto" w:fill="FFFFFF"/>
          </w:tcPr>
          <w:p w:rsidR="00E14E38" w:rsidRPr="002B09CC" w:rsidRDefault="00E14E38" w:rsidP="00E14E38">
            <w:pPr>
              <w:jc w:val="center"/>
              <w:rPr>
                <w:rFonts w:ascii="Times New Roman" w:hAnsi="Times New Roman" w:cs="Times New Roman"/>
                <w:b/>
                <w:sz w:val="24"/>
                <w:szCs w:val="24"/>
                <w:lang w:val="uk-UA"/>
              </w:rPr>
            </w:pPr>
            <w:r w:rsidRPr="0053416B">
              <w:rPr>
                <w:rFonts w:ascii="Times New Roman" w:hAnsi="Times New Roman" w:cs="Times New Roman"/>
                <w:b/>
                <w:sz w:val="24"/>
                <w:szCs w:val="24"/>
                <w:lang w:val="uk-UA"/>
              </w:rPr>
              <w:t>грн.</w:t>
            </w:r>
          </w:p>
        </w:tc>
        <w:tc>
          <w:tcPr>
            <w:tcW w:w="1984" w:type="dxa"/>
            <w:tcBorders>
              <w:left w:val="single" w:sz="4" w:space="0" w:color="auto"/>
            </w:tcBorders>
            <w:shd w:val="clear" w:color="auto" w:fill="FFFFFF"/>
          </w:tcPr>
          <w:p w:rsidR="00E14E38" w:rsidRPr="002B09CC" w:rsidRDefault="00E14E38" w:rsidP="00E14E38">
            <w:pPr>
              <w:jc w:val="center"/>
              <w:rPr>
                <w:rFonts w:ascii="Times New Roman" w:hAnsi="Times New Roman" w:cs="Times New Roman"/>
                <w:b/>
                <w:sz w:val="24"/>
                <w:szCs w:val="24"/>
                <w:lang w:val="uk-UA"/>
              </w:rPr>
            </w:pPr>
          </w:p>
        </w:tc>
        <w:tc>
          <w:tcPr>
            <w:tcW w:w="1418" w:type="dxa"/>
            <w:tcBorders>
              <w:top w:val="single" w:sz="4" w:space="0" w:color="auto"/>
              <w:left w:val="single" w:sz="4" w:space="0" w:color="auto"/>
            </w:tcBorders>
            <w:shd w:val="clear" w:color="auto" w:fill="FFFFFF"/>
          </w:tcPr>
          <w:p w:rsidR="00E14E38" w:rsidRPr="002B09CC" w:rsidRDefault="00E14E38" w:rsidP="00E14E38">
            <w:pPr>
              <w:spacing w:after="0"/>
              <w:jc w:val="center"/>
              <w:rPr>
                <w:rFonts w:ascii="Times New Roman" w:eastAsia="Times New Roman" w:hAnsi="Times New Roman" w:cs="Times New Roman"/>
                <w:b/>
                <w:sz w:val="24"/>
                <w:szCs w:val="24"/>
                <w:lang w:val="uk-UA" w:eastAsia="ru-RU"/>
              </w:rPr>
            </w:pPr>
            <w:r w:rsidRPr="0053416B">
              <w:rPr>
                <w:rFonts w:ascii="Times New Roman" w:eastAsia="Times New Roman" w:hAnsi="Times New Roman" w:cs="Times New Roman"/>
                <w:b/>
                <w:sz w:val="24"/>
                <w:szCs w:val="24"/>
                <w:lang w:val="uk-UA" w:eastAsia="ru-RU"/>
              </w:rPr>
              <w:t>164000</w:t>
            </w:r>
          </w:p>
        </w:tc>
        <w:tc>
          <w:tcPr>
            <w:tcW w:w="992" w:type="dxa"/>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1276" w:type="dxa"/>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1843" w:type="dxa"/>
            <w:gridSpan w:val="2"/>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2126" w:type="dxa"/>
            <w:tcBorders>
              <w:top w:val="single" w:sz="4" w:space="0" w:color="auto"/>
              <w:left w:val="single" w:sz="4" w:space="0" w:color="auto"/>
              <w:righ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r>
      <w:tr w:rsidR="00E14E38" w:rsidRPr="00D36309" w:rsidTr="00E14E38">
        <w:trPr>
          <w:trHeight w:hRule="exact" w:val="1674"/>
        </w:trPr>
        <w:tc>
          <w:tcPr>
            <w:tcW w:w="710" w:type="dxa"/>
            <w:tcBorders>
              <w:top w:val="single" w:sz="4" w:space="0" w:color="auto"/>
              <w:left w:val="single" w:sz="4" w:space="0" w:color="auto"/>
            </w:tcBorders>
            <w:shd w:val="clear" w:color="auto" w:fill="FFFFFF"/>
            <w:vAlign w:val="center"/>
          </w:tcPr>
          <w:p w:rsidR="00E14E38" w:rsidRDefault="00E14E38" w:rsidP="00E14E38">
            <w:pPr>
              <w:pStyle w:val="20"/>
              <w:shd w:val="clear" w:color="auto" w:fill="auto"/>
              <w:spacing w:line="220" w:lineRule="exact"/>
              <w:ind w:left="260" w:firstLine="0"/>
              <w:jc w:val="both"/>
              <w:rPr>
                <w:rStyle w:val="211pt0"/>
                <w:b/>
                <w:sz w:val="24"/>
                <w:szCs w:val="24"/>
              </w:rPr>
            </w:pPr>
            <w:r>
              <w:rPr>
                <w:rStyle w:val="211pt0"/>
                <w:b/>
                <w:sz w:val="24"/>
                <w:szCs w:val="24"/>
              </w:rPr>
              <w:t>6</w:t>
            </w:r>
          </w:p>
        </w:tc>
        <w:tc>
          <w:tcPr>
            <w:tcW w:w="3969" w:type="dxa"/>
            <w:gridSpan w:val="2"/>
            <w:tcBorders>
              <w:top w:val="single" w:sz="4" w:space="0" w:color="auto"/>
              <w:left w:val="single" w:sz="4" w:space="0" w:color="auto"/>
            </w:tcBorders>
            <w:shd w:val="clear" w:color="auto" w:fill="FFFFFF"/>
          </w:tcPr>
          <w:p w:rsidR="00E14E38" w:rsidRPr="0053416B" w:rsidRDefault="00E14E38" w:rsidP="00E14E38">
            <w:pPr>
              <w:rPr>
                <w:rFonts w:ascii="Times New Roman" w:hAnsi="Times New Roman" w:cs="Times New Roman"/>
                <w:b/>
                <w:shd w:val="clear" w:color="auto" w:fill="FFFFFF"/>
                <w:lang w:val="uk-UA"/>
              </w:rPr>
            </w:pPr>
            <w:r w:rsidRPr="002B09CC">
              <w:rPr>
                <w:rFonts w:ascii="Times New Roman" w:hAnsi="Times New Roman" w:cs="Times New Roman"/>
                <w:b/>
                <w:shd w:val="clear" w:color="auto" w:fill="FFFFFF"/>
                <w:lang w:val="uk-UA"/>
              </w:rPr>
              <w:t xml:space="preserve">Обсяг видатків на </w:t>
            </w:r>
            <w:r w:rsidRPr="002B09CC">
              <w:rPr>
                <w:rFonts w:ascii="Times New Roman" w:hAnsi="Times New Roman" w:cs="Times New Roman"/>
                <w:b/>
                <w:sz w:val="24"/>
                <w:szCs w:val="24"/>
                <w:shd w:val="clear" w:color="auto" w:fill="FFFFFF"/>
                <w:lang w:val="uk-UA"/>
              </w:rPr>
              <w:t>оплату послуг з поточного ремонту, технічного обслуговування та утримання в належному стані внутрішніх та зовнішніх мереж водовідведення</w:t>
            </w:r>
          </w:p>
        </w:tc>
        <w:tc>
          <w:tcPr>
            <w:tcW w:w="1134" w:type="dxa"/>
            <w:tcBorders>
              <w:top w:val="single" w:sz="4" w:space="0" w:color="auto"/>
              <w:left w:val="single" w:sz="4" w:space="0" w:color="auto"/>
            </w:tcBorders>
            <w:shd w:val="clear" w:color="auto" w:fill="FFFFFF"/>
          </w:tcPr>
          <w:p w:rsidR="00E14E38" w:rsidRPr="00D36309" w:rsidRDefault="00E14E38" w:rsidP="00E14E38">
            <w:pPr>
              <w:jc w:val="center"/>
              <w:rPr>
                <w:rFonts w:ascii="Times New Roman" w:hAnsi="Times New Roman" w:cs="Times New Roman"/>
                <w:sz w:val="24"/>
                <w:szCs w:val="24"/>
                <w:lang w:val="uk-UA"/>
              </w:rPr>
            </w:pPr>
            <w:r w:rsidRPr="002B09CC">
              <w:rPr>
                <w:rFonts w:ascii="Times New Roman" w:hAnsi="Times New Roman" w:cs="Times New Roman"/>
                <w:b/>
                <w:sz w:val="24"/>
                <w:szCs w:val="24"/>
                <w:lang w:val="uk-UA"/>
              </w:rPr>
              <w:t>грн.</w:t>
            </w:r>
          </w:p>
        </w:tc>
        <w:tc>
          <w:tcPr>
            <w:tcW w:w="1984" w:type="dxa"/>
            <w:tcBorders>
              <w:left w:val="single" w:sz="4" w:space="0" w:color="auto"/>
            </w:tcBorders>
            <w:shd w:val="clear" w:color="auto" w:fill="FFFFFF"/>
          </w:tcPr>
          <w:p w:rsidR="00E14E38" w:rsidRPr="00D36309" w:rsidRDefault="00E14E38" w:rsidP="00E14E38">
            <w:pPr>
              <w:jc w:val="center"/>
              <w:rPr>
                <w:rFonts w:ascii="Times New Roman" w:hAnsi="Times New Roman" w:cs="Times New Roman"/>
                <w:sz w:val="24"/>
                <w:szCs w:val="24"/>
                <w:lang w:val="uk-UA"/>
              </w:rPr>
            </w:pPr>
          </w:p>
        </w:tc>
        <w:tc>
          <w:tcPr>
            <w:tcW w:w="1418" w:type="dxa"/>
            <w:tcBorders>
              <w:top w:val="single" w:sz="4" w:space="0" w:color="auto"/>
              <w:left w:val="single" w:sz="4" w:space="0" w:color="auto"/>
            </w:tcBorders>
            <w:shd w:val="clear" w:color="auto" w:fill="FFFFFF"/>
          </w:tcPr>
          <w:p w:rsidR="00E14E38" w:rsidRPr="0053416B" w:rsidRDefault="00E14E38" w:rsidP="00E14E38">
            <w:pPr>
              <w:spacing w:after="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2000000</w:t>
            </w:r>
          </w:p>
        </w:tc>
        <w:tc>
          <w:tcPr>
            <w:tcW w:w="992" w:type="dxa"/>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1276" w:type="dxa"/>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1843" w:type="dxa"/>
            <w:gridSpan w:val="2"/>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2126" w:type="dxa"/>
            <w:tcBorders>
              <w:top w:val="single" w:sz="4" w:space="0" w:color="auto"/>
              <w:left w:val="single" w:sz="4" w:space="0" w:color="auto"/>
              <w:righ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r>
      <w:tr w:rsidR="00E14E38" w:rsidRPr="00D36309" w:rsidTr="00E14E38">
        <w:trPr>
          <w:trHeight w:hRule="exact" w:val="856"/>
        </w:trPr>
        <w:tc>
          <w:tcPr>
            <w:tcW w:w="710" w:type="dxa"/>
            <w:tcBorders>
              <w:top w:val="single" w:sz="4" w:space="0" w:color="auto"/>
              <w:left w:val="single" w:sz="4" w:space="0" w:color="auto"/>
            </w:tcBorders>
            <w:shd w:val="clear" w:color="auto" w:fill="FFFFFF"/>
            <w:vAlign w:val="center"/>
          </w:tcPr>
          <w:p w:rsidR="00E14E38" w:rsidRPr="002B09CC" w:rsidRDefault="00E14E38" w:rsidP="00E14E38">
            <w:pPr>
              <w:pStyle w:val="20"/>
              <w:shd w:val="clear" w:color="auto" w:fill="auto"/>
              <w:spacing w:line="220" w:lineRule="exact"/>
              <w:ind w:left="260" w:firstLine="0"/>
              <w:jc w:val="both"/>
              <w:rPr>
                <w:rStyle w:val="211pt0"/>
                <w:b/>
                <w:sz w:val="24"/>
                <w:szCs w:val="24"/>
              </w:rPr>
            </w:pPr>
            <w:r>
              <w:rPr>
                <w:rStyle w:val="211pt0"/>
                <w:b/>
                <w:sz w:val="24"/>
                <w:szCs w:val="24"/>
              </w:rPr>
              <w:t>7</w:t>
            </w:r>
          </w:p>
        </w:tc>
        <w:tc>
          <w:tcPr>
            <w:tcW w:w="3969" w:type="dxa"/>
            <w:gridSpan w:val="2"/>
            <w:tcBorders>
              <w:top w:val="single" w:sz="4" w:space="0" w:color="auto"/>
              <w:left w:val="single" w:sz="4" w:space="0" w:color="auto"/>
            </w:tcBorders>
            <w:shd w:val="clear" w:color="auto" w:fill="FFFFFF"/>
          </w:tcPr>
          <w:p w:rsidR="00E14E38" w:rsidRPr="002B09CC" w:rsidRDefault="00E14E38" w:rsidP="00E14E38">
            <w:pPr>
              <w:rPr>
                <w:rFonts w:ascii="Times New Roman" w:hAnsi="Times New Roman" w:cs="Times New Roman"/>
                <w:b/>
                <w:shd w:val="clear" w:color="auto" w:fill="FFFFFF"/>
                <w:lang w:val="uk-UA"/>
              </w:rPr>
            </w:pPr>
            <w:r>
              <w:rPr>
                <w:rFonts w:ascii="Times New Roman" w:hAnsi="Times New Roman" w:cs="Times New Roman"/>
                <w:b/>
                <w:shd w:val="clear" w:color="auto" w:fill="FFFFFF"/>
                <w:lang w:val="uk-UA"/>
              </w:rPr>
              <w:t>Обсяг витрат на придбання запасних частин для автотранспорту</w:t>
            </w:r>
            <w:r w:rsidR="00B7659E">
              <w:rPr>
                <w:rFonts w:ascii="Times New Roman" w:hAnsi="Times New Roman" w:cs="Times New Roman"/>
                <w:b/>
                <w:shd w:val="clear" w:color="auto" w:fill="FFFFFF"/>
                <w:lang w:val="uk-UA"/>
              </w:rPr>
              <w:t xml:space="preserve"> ЗСУ</w:t>
            </w:r>
          </w:p>
        </w:tc>
        <w:tc>
          <w:tcPr>
            <w:tcW w:w="1134" w:type="dxa"/>
            <w:tcBorders>
              <w:top w:val="single" w:sz="4" w:space="0" w:color="auto"/>
              <w:left w:val="single" w:sz="4" w:space="0" w:color="auto"/>
            </w:tcBorders>
            <w:shd w:val="clear" w:color="auto" w:fill="FFFFFF"/>
          </w:tcPr>
          <w:p w:rsidR="00E14E38" w:rsidRPr="002B09CC" w:rsidRDefault="00E14E38" w:rsidP="00E14E38">
            <w:pPr>
              <w:jc w:val="center"/>
              <w:rPr>
                <w:rFonts w:ascii="Times New Roman" w:hAnsi="Times New Roman" w:cs="Times New Roman"/>
                <w:b/>
                <w:sz w:val="24"/>
                <w:szCs w:val="24"/>
                <w:lang w:val="uk-UA"/>
              </w:rPr>
            </w:pPr>
            <w:r>
              <w:rPr>
                <w:rFonts w:ascii="Times New Roman" w:hAnsi="Times New Roman" w:cs="Times New Roman"/>
                <w:b/>
                <w:sz w:val="24"/>
                <w:szCs w:val="24"/>
                <w:lang w:val="uk-UA"/>
              </w:rPr>
              <w:t>грн</w:t>
            </w:r>
          </w:p>
        </w:tc>
        <w:tc>
          <w:tcPr>
            <w:tcW w:w="1984" w:type="dxa"/>
            <w:tcBorders>
              <w:left w:val="single" w:sz="4" w:space="0" w:color="auto"/>
            </w:tcBorders>
            <w:shd w:val="clear" w:color="auto" w:fill="FFFFFF"/>
          </w:tcPr>
          <w:p w:rsidR="00E14E38" w:rsidRPr="002B09CC" w:rsidRDefault="00E14E38" w:rsidP="00E14E38">
            <w:pPr>
              <w:jc w:val="center"/>
              <w:rPr>
                <w:rFonts w:ascii="Times New Roman" w:hAnsi="Times New Roman" w:cs="Times New Roman"/>
                <w:b/>
                <w:sz w:val="24"/>
                <w:szCs w:val="24"/>
                <w:lang w:val="uk-UA"/>
              </w:rPr>
            </w:pPr>
          </w:p>
        </w:tc>
        <w:tc>
          <w:tcPr>
            <w:tcW w:w="1418" w:type="dxa"/>
            <w:tcBorders>
              <w:top w:val="single" w:sz="4" w:space="0" w:color="auto"/>
              <w:left w:val="single" w:sz="4" w:space="0" w:color="auto"/>
            </w:tcBorders>
            <w:shd w:val="clear" w:color="auto" w:fill="FFFFFF"/>
          </w:tcPr>
          <w:p w:rsidR="00E14E38" w:rsidRPr="002B09CC" w:rsidRDefault="00E14E38" w:rsidP="00E14E38">
            <w:pPr>
              <w:spacing w:after="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600000</w:t>
            </w:r>
          </w:p>
        </w:tc>
        <w:tc>
          <w:tcPr>
            <w:tcW w:w="992" w:type="dxa"/>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1276" w:type="dxa"/>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1843" w:type="dxa"/>
            <w:gridSpan w:val="2"/>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2126" w:type="dxa"/>
            <w:tcBorders>
              <w:top w:val="single" w:sz="4" w:space="0" w:color="auto"/>
              <w:left w:val="single" w:sz="4" w:space="0" w:color="auto"/>
              <w:righ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r>
      <w:tr w:rsidR="00E14E38" w:rsidRPr="00D36309" w:rsidTr="00E14E38">
        <w:trPr>
          <w:trHeight w:hRule="exact" w:val="1116"/>
        </w:trPr>
        <w:tc>
          <w:tcPr>
            <w:tcW w:w="710" w:type="dxa"/>
            <w:tcBorders>
              <w:top w:val="single" w:sz="4" w:space="0" w:color="auto"/>
              <w:left w:val="single" w:sz="4" w:space="0" w:color="auto"/>
            </w:tcBorders>
            <w:shd w:val="clear" w:color="auto" w:fill="FFFFFF"/>
            <w:vAlign w:val="center"/>
          </w:tcPr>
          <w:p w:rsidR="00E14E38" w:rsidRPr="002B09CC" w:rsidRDefault="00E14E38" w:rsidP="00E14E38">
            <w:pPr>
              <w:pStyle w:val="20"/>
              <w:shd w:val="clear" w:color="auto" w:fill="auto"/>
              <w:spacing w:line="220" w:lineRule="exact"/>
              <w:ind w:left="260" w:firstLine="0"/>
              <w:jc w:val="both"/>
              <w:rPr>
                <w:rStyle w:val="211pt0"/>
                <w:b/>
                <w:sz w:val="24"/>
                <w:szCs w:val="24"/>
              </w:rPr>
            </w:pPr>
            <w:r>
              <w:rPr>
                <w:rStyle w:val="211pt0"/>
                <w:sz w:val="24"/>
                <w:szCs w:val="24"/>
              </w:rPr>
              <w:t>8</w:t>
            </w:r>
          </w:p>
        </w:tc>
        <w:tc>
          <w:tcPr>
            <w:tcW w:w="3969" w:type="dxa"/>
            <w:gridSpan w:val="2"/>
            <w:tcBorders>
              <w:top w:val="single" w:sz="4" w:space="0" w:color="auto"/>
              <w:left w:val="single" w:sz="4" w:space="0" w:color="auto"/>
            </w:tcBorders>
            <w:shd w:val="clear" w:color="auto" w:fill="FFFFFF"/>
          </w:tcPr>
          <w:p w:rsidR="00E14E38" w:rsidRPr="002B09CC" w:rsidRDefault="00E14E38" w:rsidP="00E14E38">
            <w:pPr>
              <w:rPr>
                <w:rFonts w:ascii="Times New Roman" w:hAnsi="Times New Roman" w:cs="Times New Roman"/>
                <w:b/>
                <w:shd w:val="clear" w:color="auto" w:fill="FFFFFF"/>
                <w:lang w:val="uk-UA"/>
              </w:rPr>
            </w:pPr>
            <w:r w:rsidRPr="00D36309">
              <w:rPr>
                <w:rFonts w:ascii="Times New Roman" w:hAnsi="Times New Roman" w:cs="Times New Roman"/>
                <w:sz w:val="24"/>
                <w:szCs w:val="24"/>
                <w:lang w:val="uk-UA"/>
              </w:rPr>
              <w:t>Кількість мешканок та мешканці громади, що корист</w:t>
            </w:r>
            <w:r>
              <w:rPr>
                <w:rFonts w:ascii="Times New Roman" w:hAnsi="Times New Roman" w:cs="Times New Roman"/>
                <w:sz w:val="24"/>
                <w:szCs w:val="24"/>
                <w:lang w:val="uk-UA"/>
              </w:rPr>
              <w:t>уються послугами з благоустрою</w:t>
            </w:r>
          </w:p>
        </w:tc>
        <w:tc>
          <w:tcPr>
            <w:tcW w:w="1134" w:type="dxa"/>
            <w:tcBorders>
              <w:top w:val="single" w:sz="4" w:space="0" w:color="auto"/>
              <w:left w:val="single" w:sz="4" w:space="0" w:color="auto"/>
            </w:tcBorders>
            <w:shd w:val="clear" w:color="auto" w:fill="FFFFFF"/>
          </w:tcPr>
          <w:p w:rsidR="00E14E38" w:rsidRPr="002B09CC" w:rsidRDefault="00E14E38" w:rsidP="00E14E38">
            <w:pPr>
              <w:jc w:val="center"/>
              <w:rPr>
                <w:rFonts w:ascii="Times New Roman" w:hAnsi="Times New Roman" w:cs="Times New Roman"/>
                <w:b/>
                <w:sz w:val="24"/>
                <w:szCs w:val="24"/>
                <w:lang w:val="uk-UA"/>
              </w:rPr>
            </w:pPr>
            <w:r w:rsidRPr="00D36309">
              <w:rPr>
                <w:rFonts w:ascii="Times New Roman" w:hAnsi="Times New Roman" w:cs="Times New Roman"/>
                <w:sz w:val="24"/>
                <w:szCs w:val="24"/>
                <w:lang w:val="uk-UA"/>
              </w:rPr>
              <w:t>осіб</w:t>
            </w:r>
          </w:p>
        </w:tc>
        <w:tc>
          <w:tcPr>
            <w:tcW w:w="1984" w:type="dxa"/>
            <w:tcBorders>
              <w:left w:val="single" w:sz="4" w:space="0" w:color="auto"/>
            </w:tcBorders>
            <w:shd w:val="clear" w:color="auto" w:fill="FFFFFF"/>
          </w:tcPr>
          <w:p w:rsidR="00E14E38" w:rsidRPr="002B09CC" w:rsidRDefault="00E14E38" w:rsidP="00E14E38">
            <w:pPr>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tcBorders>
            <w:shd w:val="clear" w:color="auto" w:fill="FFFFFF"/>
          </w:tcPr>
          <w:p w:rsidR="00E14E38" w:rsidRPr="002B09CC" w:rsidRDefault="00E14E38" w:rsidP="00E14E38">
            <w:pPr>
              <w:tabs>
                <w:tab w:val="center" w:pos="628"/>
              </w:tabs>
              <w:spacing w:after="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w:t>
            </w:r>
          </w:p>
        </w:tc>
        <w:tc>
          <w:tcPr>
            <w:tcW w:w="992" w:type="dxa"/>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1276" w:type="dxa"/>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1843" w:type="dxa"/>
            <w:gridSpan w:val="2"/>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2126" w:type="dxa"/>
            <w:tcBorders>
              <w:top w:val="single" w:sz="4" w:space="0" w:color="auto"/>
              <w:left w:val="single" w:sz="4" w:space="0" w:color="auto"/>
              <w:righ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r>
      <w:tr w:rsidR="00E14E38" w:rsidRPr="00D36309" w:rsidTr="00E14E38">
        <w:trPr>
          <w:trHeight w:hRule="exact" w:val="437"/>
        </w:trPr>
        <w:tc>
          <w:tcPr>
            <w:tcW w:w="710" w:type="dxa"/>
            <w:tcBorders>
              <w:top w:val="single" w:sz="4" w:space="0" w:color="auto"/>
              <w:left w:val="single" w:sz="4" w:space="0" w:color="auto"/>
              <w:right w:val="single" w:sz="4" w:space="0" w:color="auto"/>
            </w:tcBorders>
            <w:shd w:val="clear" w:color="auto" w:fill="FFFFFF"/>
          </w:tcPr>
          <w:p w:rsidR="00E14E38" w:rsidRPr="00D36309" w:rsidRDefault="00E14E38" w:rsidP="00E14E38">
            <w:pPr>
              <w:pStyle w:val="20"/>
              <w:shd w:val="clear" w:color="auto" w:fill="auto"/>
              <w:spacing w:line="220" w:lineRule="exact"/>
              <w:ind w:left="260" w:firstLine="0"/>
              <w:jc w:val="both"/>
              <w:rPr>
                <w:rStyle w:val="211pt0"/>
                <w:sz w:val="24"/>
                <w:szCs w:val="24"/>
              </w:rPr>
            </w:pPr>
          </w:p>
        </w:tc>
        <w:tc>
          <w:tcPr>
            <w:tcW w:w="14742" w:type="dxa"/>
            <w:gridSpan w:val="10"/>
            <w:tcBorders>
              <w:top w:val="single" w:sz="4" w:space="0" w:color="auto"/>
              <w:left w:val="single" w:sz="4" w:space="0" w:color="auto"/>
              <w:bottom w:val="single" w:sz="4" w:space="0" w:color="auto"/>
              <w:right w:val="single" w:sz="4" w:space="0" w:color="auto"/>
            </w:tcBorders>
            <w:shd w:val="clear" w:color="auto" w:fill="FFFFFF"/>
          </w:tcPr>
          <w:p w:rsidR="00E14E38" w:rsidRPr="00D36309" w:rsidRDefault="00E14E38" w:rsidP="00E14E38">
            <w:pPr>
              <w:jc w:val="center"/>
              <w:rPr>
                <w:rFonts w:ascii="Times New Roman" w:hAnsi="Times New Roman" w:cs="Times New Roman"/>
                <w:sz w:val="24"/>
                <w:szCs w:val="24"/>
                <w:lang w:val="uk-UA"/>
              </w:rPr>
            </w:pPr>
            <w:r w:rsidRPr="00981E41">
              <w:rPr>
                <w:rStyle w:val="211pt0"/>
                <w:rFonts w:eastAsiaTheme="minorHAnsi"/>
                <w:b/>
                <w:sz w:val="24"/>
                <w:szCs w:val="24"/>
              </w:rPr>
              <w:t>II</w:t>
            </w:r>
            <w:r>
              <w:rPr>
                <w:rStyle w:val="211pt0"/>
                <w:rFonts w:eastAsiaTheme="minorHAnsi"/>
                <w:b/>
                <w:sz w:val="24"/>
                <w:szCs w:val="24"/>
              </w:rPr>
              <w:t xml:space="preserve">. </w:t>
            </w:r>
            <w:r w:rsidRPr="00981E41">
              <w:rPr>
                <w:rStyle w:val="211pt0"/>
                <w:rFonts w:eastAsiaTheme="minorHAnsi"/>
                <w:b/>
                <w:sz w:val="24"/>
                <w:szCs w:val="24"/>
              </w:rPr>
              <w:t xml:space="preserve"> Показники продукту</w:t>
            </w:r>
          </w:p>
        </w:tc>
      </w:tr>
      <w:tr w:rsidR="00E14E38" w:rsidRPr="00D36309" w:rsidTr="00E14E38">
        <w:trPr>
          <w:trHeight w:hRule="exact" w:val="546"/>
        </w:trPr>
        <w:tc>
          <w:tcPr>
            <w:tcW w:w="710" w:type="dxa"/>
            <w:tcBorders>
              <w:top w:val="single" w:sz="4" w:space="0" w:color="auto"/>
              <w:left w:val="single" w:sz="4" w:space="0" w:color="auto"/>
            </w:tcBorders>
            <w:shd w:val="clear" w:color="auto" w:fill="FFFFFF"/>
            <w:vAlign w:val="center"/>
          </w:tcPr>
          <w:p w:rsidR="00E14E38" w:rsidRDefault="00E14E38" w:rsidP="00E14E38">
            <w:pPr>
              <w:pStyle w:val="20"/>
              <w:shd w:val="clear" w:color="auto" w:fill="auto"/>
              <w:spacing w:line="220" w:lineRule="exact"/>
              <w:ind w:left="280" w:firstLine="0"/>
              <w:jc w:val="both"/>
              <w:rPr>
                <w:rStyle w:val="211pt0"/>
                <w:sz w:val="24"/>
                <w:szCs w:val="24"/>
              </w:rPr>
            </w:pPr>
            <w:r>
              <w:rPr>
                <w:rStyle w:val="211pt0"/>
                <w:sz w:val="24"/>
                <w:szCs w:val="24"/>
              </w:rPr>
              <w:t>1.1</w:t>
            </w:r>
          </w:p>
        </w:tc>
        <w:tc>
          <w:tcPr>
            <w:tcW w:w="3969" w:type="dxa"/>
            <w:gridSpan w:val="2"/>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r>
              <w:rPr>
                <w:rFonts w:ascii="Times New Roman" w:hAnsi="Times New Roman" w:cs="Times New Roman"/>
                <w:sz w:val="24"/>
                <w:szCs w:val="24"/>
                <w:lang w:val="uk-UA"/>
              </w:rPr>
              <w:t>Кількість об’єктів благоустрою</w:t>
            </w:r>
          </w:p>
        </w:tc>
        <w:tc>
          <w:tcPr>
            <w:tcW w:w="1134" w:type="dxa"/>
            <w:tcBorders>
              <w:top w:val="single" w:sz="4" w:space="0" w:color="auto"/>
              <w:left w:val="single" w:sz="4" w:space="0" w:color="auto"/>
            </w:tcBorders>
            <w:shd w:val="clear" w:color="auto" w:fill="FFFFFF"/>
          </w:tcPr>
          <w:p w:rsidR="00E14E38" w:rsidRPr="00D36309" w:rsidRDefault="00E14E38" w:rsidP="00E14E38">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1984" w:type="dxa"/>
            <w:vMerge w:val="restart"/>
            <w:tcBorders>
              <w:top w:val="single" w:sz="4" w:space="0" w:color="auto"/>
              <w:left w:val="single" w:sz="4" w:space="0" w:color="auto"/>
            </w:tcBorders>
            <w:shd w:val="clear" w:color="auto" w:fill="FFFFFF"/>
          </w:tcPr>
          <w:p w:rsidR="00E14E38" w:rsidRPr="00D36309" w:rsidRDefault="00E14E38" w:rsidP="00E14E38">
            <w:pPr>
              <w:spacing w:after="0"/>
              <w:jc w:val="center"/>
              <w:rPr>
                <w:rFonts w:ascii="Times New Roman" w:hAnsi="Times New Roman" w:cs="Times New Roman"/>
                <w:sz w:val="24"/>
                <w:szCs w:val="24"/>
                <w:lang w:val="uk-UA"/>
              </w:rPr>
            </w:pPr>
          </w:p>
          <w:p w:rsidR="00E14E38" w:rsidRPr="00D36309" w:rsidRDefault="00E14E38" w:rsidP="00E14E38">
            <w:pPr>
              <w:spacing w:after="0"/>
              <w:jc w:val="center"/>
              <w:rPr>
                <w:rFonts w:ascii="Times New Roman" w:hAnsi="Times New Roman" w:cs="Times New Roman"/>
                <w:sz w:val="24"/>
                <w:szCs w:val="24"/>
                <w:lang w:val="uk-UA"/>
              </w:rPr>
            </w:pPr>
          </w:p>
          <w:p w:rsidR="00E14E38" w:rsidRPr="00D36309" w:rsidRDefault="00E14E38" w:rsidP="00E14E38">
            <w:pPr>
              <w:spacing w:after="0"/>
              <w:jc w:val="center"/>
              <w:rPr>
                <w:rFonts w:ascii="Times New Roman" w:hAnsi="Times New Roman" w:cs="Times New Roman"/>
                <w:sz w:val="24"/>
                <w:szCs w:val="24"/>
                <w:lang w:val="uk-UA"/>
              </w:rPr>
            </w:pPr>
          </w:p>
          <w:p w:rsidR="00E14E38" w:rsidRPr="00D36309" w:rsidRDefault="00E14E38" w:rsidP="00E14E38">
            <w:pPr>
              <w:spacing w:after="0"/>
              <w:jc w:val="center"/>
              <w:rPr>
                <w:rFonts w:ascii="Times New Roman" w:hAnsi="Times New Roman" w:cs="Times New Roman"/>
                <w:sz w:val="24"/>
                <w:szCs w:val="24"/>
                <w:lang w:val="uk-UA"/>
              </w:rPr>
            </w:pPr>
          </w:p>
          <w:p w:rsidR="00E14E38" w:rsidRPr="00D36309" w:rsidRDefault="00E14E38" w:rsidP="00E14E38">
            <w:pPr>
              <w:spacing w:after="0"/>
              <w:jc w:val="center"/>
              <w:rPr>
                <w:rFonts w:ascii="Times New Roman" w:hAnsi="Times New Roman" w:cs="Times New Roman"/>
                <w:sz w:val="24"/>
                <w:szCs w:val="24"/>
                <w:lang w:val="uk-UA"/>
              </w:rPr>
            </w:pPr>
          </w:p>
          <w:p w:rsidR="00E14E38" w:rsidRPr="00D36309" w:rsidRDefault="00E14E38" w:rsidP="00E14E38">
            <w:pPr>
              <w:spacing w:after="0"/>
              <w:jc w:val="center"/>
              <w:rPr>
                <w:rFonts w:ascii="Times New Roman" w:hAnsi="Times New Roman" w:cs="Times New Roman"/>
                <w:sz w:val="24"/>
                <w:szCs w:val="24"/>
                <w:lang w:val="uk-UA"/>
              </w:rPr>
            </w:pPr>
          </w:p>
          <w:p w:rsidR="00E14E38" w:rsidRPr="00D36309" w:rsidRDefault="00E14E38" w:rsidP="00E14E38">
            <w:pPr>
              <w:spacing w:after="0"/>
              <w:jc w:val="center"/>
              <w:rPr>
                <w:rFonts w:ascii="Times New Roman" w:hAnsi="Times New Roman" w:cs="Times New Roman"/>
                <w:sz w:val="24"/>
                <w:szCs w:val="24"/>
                <w:lang w:val="uk-UA"/>
              </w:rPr>
            </w:pPr>
          </w:p>
          <w:p w:rsidR="00E14E38" w:rsidRPr="00D36309" w:rsidRDefault="00E14E38" w:rsidP="00E14E38">
            <w:pPr>
              <w:spacing w:after="0"/>
              <w:jc w:val="center"/>
              <w:rPr>
                <w:rFonts w:ascii="Times New Roman" w:hAnsi="Times New Roman" w:cs="Times New Roman"/>
                <w:sz w:val="24"/>
                <w:szCs w:val="24"/>
                <w:lang w:val="uk-UA"/>
              </w:rPr>
            </w:pPr>
          </w:p>
          <w:p w:rsidR="00E14E38" w:rsidRPr="00D36309" w:rsidRDefault="00E14E38" w:rsidP="00E14E38">
            <w:pPr>
              <w:spacing w:after="0"/>
              <w:jc w:val="center"/>
              <w:rPr>
                <w:rFonts w:ascii="Times New Roman" w:hAnsi="Times New Roman" w:cs="Times New Roman"/>
                <w:sz w:val="24"/>
                <w:szCs w:val="24"/>
                <w:lang w:val="uk-UA"/>
              </w:rPr>
            </w:pPr>
          </w:p>
          <w:p w:rsidR="00E14E38" w:rsidRPr="00D36309" w:rsidRDefault="00E14E38" w:rsidP="00E14E38">
            <w:pPr>
              <w:spacing w:after="0"/>
              <w:jc w:val="center"/>
              <w:rPr>
                <w:rFonts w:ascii="Times New Roman" w:hAnsi="Times New Roman" w:cs="Times New Roman"/>
                <w:sz w:val="24"/>
                <w:szCs w:val="24"/>
                <w:lang w:val="uk-UA"/>
              </w:rPr>
            </w:pPr>
          </w:p>
          <w:p w:rsidR="00E14E38" w:rsidRPr="00D36309" w:rsidRDefault="00E14E38" w:rsidP="00E14E38">
            <w:pPr>
              <w:spacing w:after="0"/>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24247</w:t>
            </w:r>
          </w:p>
          <w:p w:rsidR="00E14E38" w:rsidRPr="00D36309" w:rsidRDefault="00E14E38" w:rsidP="00E14E38">
            <w:pPr>
              <w:spacing w:after="0"/>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Жінки – 11 600</w:t>
            </w:r>
          </w:p>
          <w:p w:rsidR="00E14E38" w:rsidRPr="00D36309" w:rsidRDefault="00E14E38" w:rsidP="00E14E38">
            <w:pPr>
              <w:spacing w:after="0"/>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Чоловіки – 8 613</w:t>
            </w:r>
          </w:p>
          <w:p w:rsidR="00E14E38" w:rsidRPr="00D36309" w:rsidRDefault="00E14E38" w:rsidP="00E14E38">
            <w:pPr>
              <w:jc w:val="center"/>
              <w:rPr>
                <w:rFonts w:ascii="Times New Roman" w:hAnsi="Times New Roman" w:cs="Times New Roman"/>
                <w:sz w:val="24"/>
                <w:szCs w:val="24"/>
                <w:lang w:val="uk-UA"/>
              </w:rPr>
            </w:pPr>
            <w:r w:rsidRPr="00D36309">
              <w:rPr>
                <w:rFonts w:ascii="Times New Roman" w:eastAsia="Times New Roman" w:hAnsi="Times New Roman" w:cs="Times New Roman"/>
                <w:sz w:val="24"/>
                <w:szCs w:val="24"/>
                <w:lang w:val="uk-UA" w:eastAsia="ru-RU"/>
              </w:rPr>
              <w:t>Діти до 15 років – 4034</w:t>
            </w:r>
          </w:p>
          <w:p w:rsidR="00E14E38" w:rsidRPr="00D36309" w:rsidRDefault="00E14E38" w:rsidP="00E14E38">
            <w:pPr>
              <w:jc w:val="center"/>
              <w:rPr>
                <w:rFonts w:ascii="Times New Roman" w:hAnsi="Times New Roman" w:cs="Times New Roman"/>
                <w:sz w:val="24"/>
                <w:szCs w:val="24"/>
                <w:lang w:val="uk-UA"/>
              </w:rPr>
            </w:pPr>
          </w:p>
        </w:tc>
        <w:tc>
          <w:tcPr>
            <w:tcW w:w="1418" w:type="dxa"/>
            <w:tcBorders>
              <w:top w:val="single" w:sz="4" w:space="0" w:color="auto"/>
              <w:left w:val="single" w:sz="4" w:space="0" w:color="auto"/>
            </w:tcBorders>
            <w:shd w:val="clear" w:color="auto" w:fill="FFFFFF"/>
          </w:tcPr>
          <w:p w:rsidR="00E14E38" w:rsidRPr="00D36309" w:rsidRDefault="00E14E38" w:rsidP="00E14E38">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7</w:t>
            </w:r>
          </w:p>
        </w:tc>
        <w:tc>
          <w:tcPr>
            <w:tcW w:w="992" w:type="dxa"/>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1276" w:type="dxa"/>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1843" w:type="dxa"/>
            <w:gridSpan w:val="2"/>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2126" w:type="dxa"/>
            <w:tcBorders>
              <w:top w:val="single" w:sz="4" w:space="0" w:color="auto"/>
              <w:left w:val="single" w:sz="4" w:space="0" w:color="auto"/>
              <w:righ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r>
      <w:tr w:rsidR="00E14E38" w:rsidRPr="00D36309" w:rsidTr="0003497B">
        <w:trPr>
          <w:trHeight w:hRule="exact" w:val="725"/>
        </w:trPr>
        <w:tc>
          <w:tcPr>
            <w:tcW w:w="710" w:type="dxa"/>
            <w:tcBorders>
              <w:top w:val="single" w:sz="4" w:space="0" w:color="auto"/>
              <w:left w:val="single" w:sz="4" w:space="0" w:color="auto"/>
            </w:tcBorders>
            <w:shd w:val="clear" w:color="auto" w:fill="FFFFFF"/>
            <w:vAlign w:val="center"/>
          </w:tcPr>
          <w:p w:rsidR="00E14E38" w:rsidRPr="00D36309" w:rsidRDefault="00E14E38" w:rsidP="00E14E38">
            <w:pPr>
              <w:pStyle w:val="20"/>
              <w:shd w:val="clear" w:color="auto" w:fill="auto"/>
              <w:spacing w:line="220" w:lineRule="exact"/>
              <w:ind w:left="280" w:firstLine="0"/>
              <w:jc w:val="both"/>
              <w:rPr>
                <w:sz w:val="24"/>
                <w:szCs w:val="24"/>
              </w:rPr>
            </w:pPr>
            <w:r>
              <w:rPr>
                <w:rStyle w:val="211pt0"/>
                <w:sz w:val="24"/>
                <w:szCs w:val="24"/>
              </w:rPr>
              <w:t>1.</w:t>
            </w:r>
            <w:r w:rsidRPr="00D36309">
              <w:rPr>
                <w:rStyle w:val="211pt0"/>
                <w:sz w:val="24"/>
                <w:szCs w:val="24"/>
              </w:rPr>
              <w:t>2</w:t>
            </w:r>
          </w:p>
        </w:tc>
        <w:tc>
          <w:tcPr>
            <w:tcW w:w="3969" w:type="dxa"/>
            <w:gridSpan w:val="2"/>
            <w:tcBorders>
              <w:top w:val="single" w:sz="4" w:space="0" w:color="auto"/>
              <w:left w:val="single" w:sz="4" w:space="0" w:color="auto"/>
            </w:tcBorders>
            <w:shd w:val="clear" w:color="auto" w:fill="FFFFFF"/>
          </w:tcPr>
          <w:p w:rsidR="00E14E38" w:rsidRPr="00D36309" w:rsidRDefault="00E14E38" w:rsidP="00E14E38">
            <w:pPr>
              <w:rPr>
                <w:rFonts w:ascii="Times New Roman" w:hAnsi="Times New Roman" w:cs="Times New Roman"/>
                <w:sz w:val="24"/>
                <w:szCs w:val="24"/>
                <w:lang w:val="uk-UA"/>
              </w:rPr>
            </w:pPr>
            <w:r w:rsidRPr="00D36309">
              <w:rPr>
                <w:rFonts w:ascii="Times New Roman" w:hAnsi="Times New Roman" w:cs="Times New Roman"/>
                <w:sz w:val="24"/>
                <w:szCs w:val="24"/>
                <w:lang w:val="uk-UA"/>
              </w:rPr>
              <w:t>Протяжність мереж вуличного освітлення</w:t>
            </w:r>
          </w:p>
        </w:tc>
        <w:tc>
          <w:tcPr>
            <w:tcW w:w="1134" w:type="dxa"/>
            <w:tcBorders>
              <w:top w:val="single" w:sz="4" w:space="0" w:color="auto"/>
              <w:left w:val="single" w:sz="4" w:space="0" w:color="auto"/>
            </w:tcBorders>
            <w:shd w:val="clear" w:color="auto" w:fill="FFFFFF"/>
          </w:tcPr>
          <w:p w:rsidR="00E14E38" w:rsidRPr="00D36309" w:rsidRDefault="00E14E38" w:rsidP="00E14E38">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км.</w:t>
            </w:r>
          </w:p>
        </w:tc>
        <w:tc>
          <w:tcPr>
            <w:tcW w:w="1984" w:type="dxa"/>
            <w:vMerge/>
            <w:tcBorders>
              <w:left w:val="single" w:sz="4" w:space="0" w:color="auto"/>
            </w:tcBorders>
            <w:shd w:val="clear" w:color="auto" w:fill="FFFFFF"/>
          </w:tcPr>
          <w:p w:rsidR="00E14E38" w:rsidRPr="00D36309" w:rsidRDefault="00E14E38" w:rsidP="00E14E38">
            <w:pPr>
              <w:jc w:val="center"/>
              <w:rPr>
                <w:rFonts w:ascii="Times New Roman" w:hAnsi="Times New Roman" w:cs="Times New Roman"/>
                <w:sz w:val="24"/>
                <w:szCs w:val="24"/>
                <w:lang w:val="uk-UA"/>
              </w:rPr>
            </w:pPr>
          </w:p>
        </w:tc>
        <w:tc>
          <w:tcPr>
            <w:tcW w:w="1418" w:type="dxa"/>
            <w:tcBorders>
              <w:top w:val="single" w:sz="4" w:space="0" w:color="auto"/>
              <w:left w:val="single" w:sz="4" w:space="0" w:color="auto"/>
            </w:tcBorders>
            <w:shd w:val="clear" w:color="auto" w:fill="FFFFFF"/>
          </w:tcPr>
          <w:p w:rsidR="00E14E38" w:rsidRPr="00D36309" w:rsidRDefault="00E14E38" w:rsidP="00E14E38">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78</w:t>
            </w:r>
          </w:p>
        </w:tc>
        <w:tc>
          <w:tcPr>
            <w:tcW w:w="992" w:type="dxa"/>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p w:rsidR="00E14E38" w:rsidRPr="00D36309" w:rsidRDefault="00E14E38" w:rsidP="00E14E38">
            <w:pPr>
              <w:jc w:val="both"/>
              <w:rPr>
                <w:rFonts w:ascii="Times New Roman" w:hAnsi="Times New Roman" w:cs="Times New Roman"/>
                <w:sz w:val="24"/>
                <w:szCs w:val="24"/>
                <w:lang w:val="uk-UA"/>
              </w:rPr>
            </w:pPr>
          </w:p>
        </w:tc>
        <w:tc>
          <w:tcPr>
            <w:tcW w:w="1276" w:type="dxa"/>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p w:rsidR="00E14E38" w:rsidRPr="00D36309" w:rsidRDefault="00E14E38" w:rsidP="00E14E38">
            <w:pPr>
              <w:jc w:val="both"/>
              <w:rPr>
                <w:rFonts w:ascii="Times New Roman" w:hAnsi="Times New Roman" w:cs="Times New Roman"/>
                <w:sz w:val="24"/>
                <w:szCs w:val="24"/>
                <w:lang w:val="uk-UA"/>
              </w:rPr>
            </w:pPr>
          </w:p>
        </w:tc>
        <w:tc>
          <w:tcPr>
            <w:tcW w:w="1843" w:type="dxa"/>
            <w:gridSpan w:val="2"/>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2126" w:type="dxa"/>
            <w:tcBorders>
              <w:top w:val="single" w:sz="4" w:space="0" w:color="auto"/>
              <w:left w:val="single" w:sz="4" w:space="0" w:color="auto"/>
              <w:righ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r>
      <w:tr w:rsidR="00E14E38" w:rsidRPr="00D36309" w:rsidTr="00E14E38">
        <w:trPr>
          <w:trHeight w:hRule="exact" w:val="848"/>
        </w:trPr>
        <w:tc>
          <w:tcPr>
            <w:tcW w:w="710" w:type="dxa"/>
            <w:tcBorders>
              <w:top w:val="single" w:sz="4" w:space="0" w:color="auto"/>
              <w:left w:val="single" w:sz="4" w:space="0" w:color="auto"/>
            </w:tcBorders>
            <w:shd w:val="clear" w:color="auto" w:fill="FFFFFF"/>
            <w:vAlign w:val="center"/>
          </w:tcPr>
          <w:p w:rsidR="00E14E38" w:rsidRPr="00D36309" w:rsidRDefault="00E14E38" w:rsidP="00E14E38">
            <w:pPr>
              <w:pStyle w:val="20"/>
              <w:shd w:val="clear" w:color="auto" w:fill="auto"/>
              <w:spacing w:line="220" w:lineRule="exact"/>
              <w:ind w:left="260" w:firstLine="0"/>
              <w:jc w:val="both"/>
              <w:rPr>
                <w:sz w:val="24"/>
                <w:szCs w:val="24"/>
              </w:rPr>
            </w:pPr>
            <w:r>
              <w:rPr>
                <w:rStyle w:val="211pt0"/>
                <w:sz w:val="24"/>
                <w:szCs w:val="24"/>
              </w:rPr>
              <w:t>1.</w:t>
            </w:r>
            <w:r w:rsidRPr="00D36309">
              <w:rPr>
                <w:rStyle w:val="211pt0"/>
                <w:sz w:val="24"/>
                <w:szCs w:val="24"/>
              </w:rPr>
              <w:t>3</w:t>
            </w:r>
          </w:p>
        </w:tc>
        <w:tc>
          <w:tcPr>
            <w:tcW w:w="3969" w:type="dxa"/>
            <w:gridSpan w:val="2"/>
            <w:tcBorders>
              <w:top w:val="single" w:sz="4" w:space="0" w:color="auto"/>
              <w:left w:val="single" w:sz="4" w:space="0" w:color="auto"/>
            </w:tcBorders>
            <w:shd w:val="clear" w:color="auto" w:fill="FFFFFF"/>
          </w:tcPr>
          <w:p w:rsidR="00E14E38" w:rsidRPr="00D36309" w:rsidRDefault="00E14E38" w:rsidP="00E14E38">
            <w:pPr>
              <w:rPr>
                <w:rFonts w:ascii="Times New Roman" w:hAnsi="Times New Roman" w:cs="Times New Roman"/>
                <w:sz w:val="24"/>
                <w:szCs w:val="24"/>
                <w:lang w:val="uk-UA"/>
              </w:rPr>
            </w:pPr>
            <w:r w:rsidRPr="00D36309">
              <w:rPr>
                <w:rFonts w:ascii="Times New Roman" w:hAnsi="Times New Roman" w:cs="Times New Roman"/>
                <w:sz w:val="24"/>
                <w:szCs w:val="24"/>
                <w:lang w:val="uk-UA"/>
              </w:rPr>
              <w:t>Протяжність доріг та шляхопроводів, що призначені для розчистки</w:t>
            </w:r>
          </w:p>
        </w:tc>
        <w:tc>
          <w:tcPr>
            <w:tcW w:w="1134" w:type="dxa"/>
            <w:tcBorders>
              <w:top w:val="single" w:sz="4" w:space="0" w:color="auto"/>
              <w:left w:val="single" w:sz="4" w:space="0" w:color="auto"/>
            </w:tcBorders>
            <w:shd w:val="clear" w:color="auto" w:fill="FFFFFF"/>
          </w:tcPr>
          <w:p w:rsidR="00E14E38" w:rsidRPr="00D36309" w:rsidRDefault="00E14E38" w:rsidP="00E14E38">
            <w:pPr>
              <w:jc w:val="center"/>
              <w:rPr>
                <w:rFonts w:ascii="Times New Roman" w:hAnsi="Times New Roman" w:cs="Times New Roman"/>
                <w:sz w:val="24"/>
                <w:szCs w:val="24"/>
              </w:rPr>
            </w:pPr>
            <w:r w:rsidRPr="00D36309">
              <w:rPr>
                <w:rFonts w:ascii="Times New Roman" w:hAnsi="Times New Roman" w:cs="Times New Roman"/>
                <w:sz w:val="24"/>
                <w:szCs w:val="24"/>
                <w:lang w:val="uk-UA"/>
              </w:rPr>
              <w:t>км.</w:t>
            </w:r>
          </w:p>
        </w:tc>
        <w:tc>
          <w:tcPr>
            <w:tcW w:w="1984" w:type="dxa"/>
            <w:vMerge/>
            <w:tcBorders>
              <w:left w:val="single" w:sz="4" w:space="0" w:color="auto"/>
            </w:tcBorders>
            <w:shd w:val="clear" w:color="auto" w:fill="FFFFFF"/>
          </w:tcPr>
          <w:p w:rsidR="00E14E38" w:rsidRPr="00D36309" w:rsidRDefault="00E14E38" w:rsidP="00E14E38">
            <w:pPr>
              <w:jc w:val="center"/>
              <w:rPr>
                <w:rFonts w:ascii="Times New Roman" w:hAnsi="Times New Roman" w:cs="Times New Roman"/>
                <w:sz w:val="24"/>
                <w:szCs w:val="24"/>
              </w:rPr>
            </w:pPr>
          </w:p>
        </w:tc>
        <w:tc>
          <w:tcPr>
            <w:tcW w:w="1418" w:type="dxa"/>
            <w:tcBorders>
              <w:top w:val="single" w:sz="4" w:space="0" w:color="auto"/>
              <w:left w:val="single" w:sz="4" w:space="0" w:color="auto"/>
            </w:tcBorders>
            <w:shd w:val="clear" w:color="auto" w:fill="FFFFFF"/>
          </w:tcPr>
          <w:p w:rsidR="00E14E38" w:rsidRPr="00D36309" w:rsidRDefault="00E14E38" w:rsidP="00E14E38">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200</w:t>
            </w:r>
          </w:p>
        </w:tc>
        <w:tc>
          <w:tcPr>
            <w:tcW w:w="992" w:type="dxa"/>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1276" w:type="dxa"/>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1843" w:type="dxa"/>
            <w:gridSpan w:val="2"/>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rPr>
            </w:pPr>
          </w:p>
        </w:tc>
      </w:tr>
      <w:tr w:rsidR="00E14E38" w:rsidRPr="00D36309" w:rsidTr="0003497B">
        <w:trPr>
          <w:trHeight w:hRule="exact" w:val="718"/>
        </w:trPr>
        <w:tc>
          <w:tcPr>
            <w:tcW w:w="710" w:type="dxa"/>
            <w:tcBorders>
              <w:top w:val="single" w:sz="4" w:space="0" w:color="auto"/>
              <w:left w:val="single" w:sz="4" w:space="0" w:color="auto"/>
            </w:tcBorders>
            <w:shd w:val="clear" w:color="auto" w:fill="FFFFFF"/>
            <w:vAlign w:val="center"/>
          </w:tcPr>
          <w:p w:rsidR="00E14E38" w:rsidRPr="00D36309" w:rsidRDefault="00E14E38" w:rsidP="00E14E38">
            <w:pPr>
              <w:pStyle w:val="20"/>
              <w:shd w:val="clear" w:color="auto" w:fill="auto"/>
              <w:spacing w:line="220" w:lineRule="exact"/>
              <w:ind w:left="260" w:firstLine="0"/>
              <w:jc w:val="both"/>
              <w:rPr>
                <w:rStyle w:val="211pt0"/>
                <w:sz w:val="24"/>
                <w:szCs w:val="24"/>
              </w:rPr>
            </w:pPr>
            <w:r>
              <w:rPr>
                <w:rStyle w:val="211pt0"/>
                <w:sz w:val="24"/>
                <w:szCs w:val="24"/>
              </w:rPr>
              <w:t>1.4</w:t>
            </w:r>
          </w:p>
        </w:tc>
        <w:tc>
          <w:tcPr>
            <w:tcW w:w="3969" w:type="dxa"/>
            <w:gridSpan w:val="2"/>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r>
              <w:rPr>
                <w:rFonts w:ascii="Times New Roman" w:hAnsi="Times New Roman" w:cs="Times New Roman"/>
                <w:sz w:val="24"/>
                <w:szCs w:val="24"/>
                <w:lang w:val="uk-UA"/>
              </w:rPr>
              <w:t>Кількість осіб, які будуть забезпечені спецодягом</w:t>
            </w:r>
          </w:p>
        </w:tc>
        <w:tc>
          <w:tcPr>
            <w:tcW w:w="1134" w:type="dxa"/>
            <w:tcBorders>
              <w:top w:val="single" w:sz="4" w:space="0" w:color="auto"/>
              <w:left w:val="single" w:sz="4" w:space="0" w:color="auto"/>
            </w:tcBorders>
            <w:shd w:val="clear" w:color="auto" w:fill="FFFFFF"/>
          </w:tcPr>
          <w:p w:rsidR="00E14E38" w:rsidRPr="00D36309" w:rsidRDefault="00E14E38" w:rsidP="00E14E38">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чол</w:t>
            </w:r>
            <w:proofErr w:type="spellEnd"/>
            <w:r>
              <w:rPr>
                <w:rFonts w:ascii="Times New Roman" w:hAnsi="Times New Roman" w:cs="Times New Roman"/>
                <w:sz w:val="24"/>
                <w:szCs w:val="24"/>
                <w:lang w:val="uk-UA"/>
              </w:rPr>
              <w:t>.</w:t>
            </w:r>
          </w:p>
        </w:tc>
        <w:tc>
          <w:tcPr>
            <w:tcW w:w="1984" w:type="dxa"/>
            <w:vMerge/>
            <w:tcBorders>
              <w:left w:val="single" w:sz="4" w:space="0" w:color="auto"/>
            </w:tcBorders>
            <w:shd w:val="clear" w:color="auto" w:fill="FFFFFF"/>
          </w:tcPr>
          <w:p w:rsidR="00E14E38" w:rsidRPr="00D36309" w:rsidRDefault="00E14E38" w:rsidP="00E14E38">
            <w:pPr>
              <w:jc w:val="center"/>
              <w:rPr>
                <w:rFonts w:ascii="Times New Roman" w:hAnsi="Times New Roman" w:cs="Times New Roman"/>
                <w:sz w:val="24"/>
                <w:szCs w:val="24"/>
              </w:rPr>
            </w:pPr>
          </w:p>
        </w:tc>
        <w:tc>
          <w:tcPr>
            <w:tcW w:w="1418" w:type="dxa"/>
            <w:tcBorders>
              <w:top w:val="single" w:sz="4" w:space="0" w:color="auto"/>
              <w:left w:val="single" w:sz="4" w:space="0" w:color="auto"/>
            </w:tcBorders>
            <w:shd w:val="clear" w:color="auto" w:fill="FFFFFF"/>
          </w:tcPr>
          <w:p w:rsidR="00E14E38" w:rsidRPr="00D36309" w:rsidRDefault="00E14E38" w:rsidP="00E14E38">
            <w:pPr>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992" w:type="dxa"/>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1276" w:type="dxa"/>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1843" w:type="dxa"/>
            <w:gridSpan w:val="2"/>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rPr>
            </w:pPr>
          </w:p>
        </w:tc>
      </w:tr>
      <w:tr w:rsidR="00E14E38" w:rsidRPr="0096046A" w:rsidTr="0003497B">
        <w:trPr>
          <w:trHeight w:hRule="exact" w:val="1301"/>
        </w:trPr>
        <w:tc>
          <w:tcPr>
            <w:tcW w:w="710" w:type="dxa"/>
            <w:tcBorders>
              <w:top w:val="single" w:sz="4" w:space="0" w:color="auto"/>
              <w:left w:val="single" w:sz="4" w:space="0" w:color="auto"/>
            </w:tcBorders>
            <w:shd w:val="clear" w:color="auto" w:fill="FFFFFF"/>
            <w:vAlign w:val="center"/>
          </w:tcPr>
          <w:p w:rsidR="00E14E38" w:rsidRPr="00D36309" w:rsidRDefault="00E14E38" w:rsidP="00E14E38">
            <w:pPr>
              <w:pStyle w:val="20"/>
              <w:shd w:val="clear" w:color="auto" w:fill="auto"/>
              <w:spacing w:line="220" w:lineRule="exact"/>
              <w:ind w:left="260" w:firstLine="0"/>
              <w:jc w:val="both"/>
              <w:rPr>
                <w:rStyle w:val="211pt0"/>
                <w:sz w:val="24"/>
                <w:szCs w:val="24"/>
              </w:rPr>
            </w:pPr>
            <w:r>
              <w:rPr>
                <w:rStyle w:val="211pt0"/>
                <w:sz w:val="24"/>
                <w:szCs w:val="24"/>
              </w:rPr>
              <w:lastRenderedPageBreak/>
              <w:t>2.1</w:t>
            </w:r>
          </w:p>
        </w:tc>
        <w:tc>
          <w:tcPr>
            <w:tcW w:w="3969" w:type="dxa"/>
            <w:gridSpan w:val="2"/>
            <w:tcBorders>
              <w:top w:val="single" w:sz="4" w:space="0" w:color="auto"/>
              <w:left w:val="single" w:sz="4" w:space="0" w:color="auto"/>
            </w:tcBorders>
            <w:shd w:val="clear" w:color="auto" w:fill="FFFFFF"/>
          </w:tcPr>
          <w:p w:rsidR="00E14E38" w:rsidRPr="00D36309" w:rsidRDefault="00E14E38" w:rsidP="00E14E38">
            <w:pPr>
              <w:rPr>
                <w:rFonts w:ascii="Times New Roman" w:hAnsi="Times New Roman" w:cs="Times New Roman"/>
                <w:sz w:val="24"/>
                <w:szCs w:val="24"/>
                <w:lang w:val="uk-UA"/>
              </w:rPr>
            </w:pPr>
            <w:r>
              <w:rPr>
                <w:rFonts w:ascii="Times New Roman" w:hAnsi="Times New Roman" w:cs="Times New Roman"/>
                <w:sz w:val="24"/>
                <w:szCs w:val="24"/>
                <w:lang w:val="uk-UA"/>
              </w:rPr>
              <w:t xml:space="preserve">Об’єм вивезення твердих побутових відходів з приватних домогосподарств </w:t>
            </w:r>
            <w:r w:rsidRPr="00D36309">
              <w:rPr>
                <w:rFonts w:ascii="Times New Roman" w:hAnsi="Times New Roman" w:cs="Times New Roman"/>
                <w:sz w:val="24"/>
                <w:szCs w:val="24"/>
                <w:lang w:val="uk-UA"/>
              </w:rPr>
              <w:t xml:space="preserve"> </w:t>
            </w:r>
          </w:p>
        </w:tc>
        <w:tc>
          <w:tcPr>
            <w:tcW w:w="1134" w:type="dxa"/>
            <w:tcBorders>
              <w:top w:val="single" w:sz="4" w:space="0" w:color="auto"/>
              <w:left w:val="single" w:sz="4" w:space="0" w:color="auto"/>
            </w:tcBorders>
            <w:shd w:val="clear" w:color="auto" w:fill="FFFFFF"/>
          </w:tcPr>
          <w:p w:rsidR="00E14E38" w:rsidRPr="00D36309" w:rsidRDefault="00E14E38" w:rsidP="00E14E38">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м. куб.</w:t>
            </w:r>
          </w:p>
        </w:tc>
        <w:tc>
          <w:tcPr>
            <w:tcW w:w="1984" w:type="dxa"/>
            <w:vMerge/>
            <w:tcBorders>
              <w:left w:val="single" w:sz="4" w:space="0" w:color="auto"/>
            </w:tcBorders>
            <w:shd w:val="clear" w:color="auto" w:fill="FFFFFF"/>
          </w:tcPr>
          <w:p w:rsidR="00E14E38" w:rsidRPr="0096046A" w:rsidRDefault="00E14E38" w:rsidP="00E14E38">
            <w:pPr>
              <w:jc w:val="center"/>
              <w:rPr>
                <w:rFonts w:ascii="Times New Roman" w:hAnsi="Times New Roman" w:cs="Times New Roman"/>
                <w:sz w:val="24"/>
                <w:szCs w:val="24"/>
                <w:lang w:val="uk-UA"/>
              </w:rPr>
            </w:pPr>
          </w:p>
        </w:tc>
        <w:tc>
          <w:tcPr>
            <w:tcW w:w="1418" w:type="dxa"/>
            <w:tcBorders>
              <w:top w:val="single" w:sz="4" w:space="0" w:color="auto"/>
              <w:left w:val="single" w:sz="4" w:space="0" w:color="auto"/>
            </w:tcBorders>
            <w:shd w:val="clear" w:color="auto" w:fill="FFFFFF"/>
          </w:tcPr>
          <w:p w:rsidR="00E14E38" w:rsidRPr="00D36309" w:rsidRDefault="00E14E38" w:rsidP="00E14E38">
            <w:pPr>
              <w:jc w:val="center"/>
              <w:rPr>
                <w:rFonts w:ascii="Times New Roman" w:hAnsi="Times New Roman" w:cs="Times New Roman"/>
                <w:sz w:val="24"/>
                <w:szCs w:val="24"/>
                <w:lang w:val="uk-UA"/>
              </w:rPr>
            </w:pPr>
            <w:r>
              <w:rPr>
                <w:rFonts w:ascii="Times New Roman" w:hAnsi="Times New Roman" w:cs="Times New Roman"/>
                <w:sz w:val="24"/>
                <w:szCs w:val="24"/>
                <w:lang w:val="uk-UA"/>
              </w:rPr>
              <w:t>54096</w:t>
            </w:r>
          </w:p>
        </w:tc>
        <w:tc>
          <w:tcPr>
            <w:tcW w:w="992" w:type="dxa"/>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1276" w:type="dxa"/>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1843" w:type="dxa"/>
            <w:gridSpan w:val="2"/>
            <w:tcBorders>
              <w:top w:val="single" w:sz="4" w:space="0" w:color="auto"/>
              <w:left w:val="single" w:sz="4" w:space="0" w:color="auto"/>
            </w:tcBorders>
            <w:shd w:val="clear" w:color="auto" w:fill="FFFFFF"/>
          </w:tcPr>
          <w:p w:rsidR="00E14E38" w:rsidRPr="0096046A" w:rsidRDefault="00E14E38" w:rsidP="00E14E38">
            <w:pPr>
              <w:jc w:val="both"/>
              <w:rPr>
                <w:rFonts w:ascii="Times New Roman" w:hAnsi="Times New Roman" w:cs="Times New Roman"/>
                <w:sz w:val="24"/>
                <w:szCs w:val="24"/>
                <w:lang w:val="uk-UA"/>
              </w:rPr>
            </w:pPr>
          </w:p>
        </w:tc>
        <w:tc>
          <w:tcPr>
            <w:tcW w:w="2126" w:type="dxa"/>
            <w:tcBorders>
              <w:top w:val="single" w:sz="4" w:space="0" w:color="auto"/>
              <w:left w:val="single" w:sz="4" w:space="0" w:color="auto"/>
              <w:right w:val="single" w:sz="4" w:space="0" w:color="auto"/>
            </w:tcBorders>
            <w:shd w:val="clear" w:color="auto" w:fill="FFFFFF"/>
          </w:tcPr>
          <w:p w:rsidR="00E14E38" w:rsidRPr="0096046A" w:rsidRDefault="00E14E38" w:rsidP="00E14E38">
            <w:pPr>
              <w:jc w:val="both"/>
              <w:rPr>
                <w:rFonts w:ascii="Times New Roman" w:hAnsi="Times New Roman" w:cs="Times New Roman"/>
                <w:sz w:val="24"/>
                <w:szCs w:val="24"/>
                <w:lang w:val="uk-UA"/>
              </w:rPr>
            </w:pPr>
          </w:p>
        </w:tc>
      </w:tr>
      <w:tr w:rsidR="00E14E38" w:rsidRPr="00D36309" w:rsidTr="0003497B">
        <w:trPr>
          <w:trHeight w:hRule="exact" w:val="1136"/>
        </w:trPr>
        <w:tc>
          <w:tcPr>
            <w:tcW w:w="710" w:type="dxa"/>
            <w:tcBorders>
              <w:top w:val="single" w:sz="4" w:space="0" w:color="auto"/>
              <w:left w:val="single" w:sz="4" w:space="0" w:color="auto"/>
            </w:tcBorders>
            <w:shd w:val="clear" w:color="auto" w:fill="FFFFFF"/>
            <w:vAlign w:val="center"/>
          </w:tcPr>
          <w:p w:rsidR="00E14E38" w:rsidRPr="00D36309" w:rsidRDefault="00E14E38" w:rsidP="00E14E38">
            <w:pPr>
              <w:pStyle w:val="20"/>
              <w:shd w:val="clear" w:color="auto" w:fill="auto"/>
              <w:spacing w:line="220" w:lineRule="exact"/>
              <w:ind w:left="260" w:firstLine="0"/>
              <w:jc w:val="both"/>
              <w:rPr>
                <w:rStyle w:val="211pt0"/>
                <w:sz w:val="24"/>
                <w:szCs w:val="24"/>
              </w:rPr>
            </w:pPr>
            <w:r>
              <w:rPr>
                <w:rStyle w:val="211pt0"/>
                <w:sz w:val="24"/>
                <w:szCs w:val="24"/>
              </w:rPr>
              <w:lastRenderedPageBreak/>
              <w:t>2.2</w:t>
            </w:r>
          </w:p>
        </w:tc>
        <w:tc>
          <w:tcPr>
            <w:tcW w:w="3969" w:type="dxa"/>
            <w:gridSpan w:val="2"/>
            <w:tcBorders>
              <w:top w:val="single" w:sz="4" w:space="0" w:color="auto"/>
              <w:left w:val="single" w:sz="4" w:space="0" w:color="auto"/>
            </w:tcBorders>
            <w:shd w:val="clear" w:color="auto" w:fill="FFFFFF"/>
          </w:tcPr>
          <w:p w:rsidR="00E14E38" w:rsidRPr="00D36309" w:rsidRDefault="00E14E38" w:rsidP="00E14E38">
            <w:pPr>
              <w:rPr>
                <w:rFonts w:ascii="Times New Roman" w:hAnsi="Times New Roman" w:cs="Times New Roman"/>
                <w:sz w:val="24"/>
                <w:szCs w:val="24"/>
                <w:lang w:val="uk-UA"/>
              </w:rPr>
            </w:pPr>
            <w:r>
              <w:rPr>
                <w:rFonts w:ascii="Times New Roman" w:hAnsi="Times New Roman" w:cs="Times New Roman"/>
                <w:sz w:val="24"/>
                <w:szCs w:val="24"/>
                <w:lang w:val="uk-UA"/>
              </w:rPr>
              <w:t xml:space="preserve">Об’єм вивезення твердих побутових відходів з приватних домогосподарств </w:t>
            </w:r>
            <w:r w:rsidRPr="00D36309">
              <w:rPr>
                <w:rFonts w:ascii="Times New Roman" w:hAnsi="Times New Roman" w:cs="Times New Roman"/>
                <w:sz w:val="24"/>
                <w:szCs w:val="24"/>
                <w:lang w:val="uk-UA"/>
              </w:rPr>
              <w:t xml:space="preserve"> </w:t>
            </w:r>
          </w:p>
        </w:tc>
        <w:tc>
          <w:tcPr>
            <w:tcW w:w="1134" w:type="dxa"/>
            <w:tcBorders>
              <w:top w:val="single" w:sz="4" w:space="0" w:color="auto"/>
              <w:left w:val="single" w:sz="4" w:space="0" w:color="auto"/>
            </w:tcBorders>
            <w:shd w:val="clear" w:color="auto" w:fill="FFFFFF"/>
          </w:tcPr>
          <w:p w:rsidR="00E14E38" w:rsidRPr="00D36309" w:rsidRDefault="00E14E38" w:rsidP="00E14E38">
            <w:pPr>
              <w:jc w:val="center"/>
              <w:rPr>
                <w:rFonts w:ascii="Times New Roman" w:hAnsi="Times New Roman" w:cs="Times New Roman"/>
                <w:sz w:val="24"/>
                <w:szCs w:val="24"/>
                <w:lang w:val="uk-UA"/>
              </w:rPr>
            </w:pPr>
            <w:r>
              <w:rPr>
                <w:rFonts w:ascii="Times New Roman" w:hAnsi="Times New Roman" w:cs="Times New Roman"/>
                <w:sz w:val="24"/>
                <w:szCs w:val="24"/>
                <w:lang w:val="uk-UA"/>
              </w:rPr>
              <w:t>м. куб</w:t>
            </w:r>
          </w:p>
        </w:tc>
        <w:tc>
          <w:tcPr>
            <w:tcW w:w="1984" w:type="dxa"/>
            <w:vMerge/>
            <w:tcBorders>
              <w:left w:val="single" w:sz="4" w:space="0" w:color="auto"/>
            </w:tcBorders>
            <w:shd w:val="clear" w:color="auto" w:fill="FFFFFF"/>
          </w:tcPr>
          <w:p w:rsidR="00E14E38" w:rsidRPr="00D36309" w:rsidRDefault="00E14E38" w:rsidP="00E14E38">
            <w:pPr>
              <w:jc w:val="center"/>
              <w:rPr>
                <w:rFonts w:ascii="Times New Roman" w:hAnsi="Times New Roman" w:cs="Times New Roman"/>
                <w:sz w:val="24"/>
                <w:szCs w:val="24"/>
              </w:rPr>
            </w:pPr>
          </w:p>
        </w:tc>
        <w:tc>
          <w:tcPr>
            <w:tcW w:w="1418" w:type="dxa"/>
            <w:tcBorders>
              <w:top w:val="single" w:sz="4" w:space="0" w:color="auto"/>
              <w:left w:val="single" w:sz="4" w:space="0" w:color="auto"/>
            </w:tcBorders>
            <w:shd w:val="clear" w:color="auto" w:fill="FFFFFF"/>
          </w:tcPr>
          <w:p w:rsidR="00E14E38" w:rsidRPr="00D36309" w:rsidRDefault="00E14E38" w:rsidP="00E14E38">
            <w:pPr>
              <w:jc w:val="center"/>
              <w:rPr>
                <w:rFonts w:ascii="Times New Roman" w:hAnsi="Times New Roman" w:cs="Times New Roman"/>
                <w:sz w:val="24"/>
                <w:szCs w:val="24"/>
                <w:lang w:val="uk-UA"/>
              </w:rPr>
            </w:pPr>
            <w:r>
              <w:rPr>
                <w:rFonts w:ascii="Times New Roman" w:hAnsi="Times New Roman" w:cs="Times New Roman"/>
                <w:sz w:val="24"/>
                <w:szCs w:val="24"/>
                <w:lang w:val="uk-UA"/>
              </w:rPr>
              <w:t>2412</w:t>
            </w:r>
          </w:p>
        </w:tc>
        <w:tc>
          <w:tcPr>
            <w:tcW w:w="992" w:type="dxa"/>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1276" w:type="dxa"/>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1843" w:type="dxa"/>
            <w:gridSpan w:val="2"/>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rPr>
            </w:pPr>
          </w:p>
        </w:tc>
      </w:tr>
      <w:tr w:rsidR="00E14E38" w:rsidRPr="00D36309" w:rsidTr="00E14E38">
        <w:trPr>
          <w:trHeight w:hRule="exact" w:val="856"/>
        </w:trPr>
        <w:tc>
          <w:tcPr>
            <w:tcW w:w="710" w:type="dxa"/>
            <w:tcBorders>
              <w:top w:val="single" w:sz="4" w:space="0" w:color="auto"/>
              <w:left w:val="single" w:sz="4" w:space="0" w:color="auto"/>
            </w:tcBorders>
            <w:shd w:val="clear" w:color="auto" w:fill="FFFFFF"/>
            <w:vAlign w:val="center"/>
          </w:tcPr>
          <w:p w:rsidR="00E14E38" w:rsidRPr="00D36309" w:rsidRDefault="00E14E38" w:rsidP="00E14E38">
            <w:pPr>
              <w:pStyle w:val="20"/>
              <w:shd w:val="clear" w:color="auto" w:fill="auto"/>
              <w:spacing w:line="220" w:lineRule="exact"/>
              <w:ind w:left="260" w:firstLine="0"/>
              <w:jc w:val="both"/>
              <w:rPr>
                <w:rStyle w:val="211pt0"/>
                <w:sz w:val="24"/>
                <w:szCs w:val="24"/>
              </w:rPr>
            </w:pPr>
            <w:r>
              <w:rPr>
                <w:rStyle w:val="211pt0"/>
                <w:sz w:val="24"/>
                <w:szCs w:val="24"/>
              </w:rPr>
              <w:t>3</w:t>
            </w:r>
          </w:p>
        </w:tc>
        <w:tc>
          <w:tcPr>
            <w:tcW w:w="3969" w:type="dxa"/>
            <w:gridSpan w:val="2"/>
            <w:tcBorders>
              <w:top w:val="single" w:sz="4" w:space="0" w:color="auto"/>
              <w:left w:val="single" w:sz="4" w:space="0" w:color="auto"/>
            </w:tcBorders>
            <w:shd w:val="clear" w:color="auto" w:fill="FFFFFF"/>
          </w:tcPr>
          <w:p w:rsidR="00E14E38" w:rsidRPr="00D36309" w:rsidRDefault="00E14E38" w:rsidP="00E14E38">
            <w:pPr>
              <w:rPr>
                <w:rFonts w:ascii="Times New Roman" w:hAnsi="Times New Roman" w:cs="Times New Roman"/>
                <w:sz w:val="24"/>
                <w:szCs w:val="24"/>
                <w:lang w:val="uk-UA"/>
              </w:rPr>
            </w:pPr>
            <w:r w:rsidRPr="00D36309">
              <w:rPr>
                <w:rFonts w:ascii="Times New Roman" w:hAnsi="Times New Roman" w:cs="Times New Roman"/>
                <w:sz w:val="24"/>
                <w:szCs w:val="24"/>
                <w:lang w:val="uk-UA"/>
              </w:rPr>
              <w:t>Кількість годин, зайнятих на суспільно корисних роботах</w:t>
            </w:r>
          </w:p>
          <w:p w:rsidR="00E14E38" w:rsidRPr="00D36309" w:rsidRDefault="00E14E38" w:rsidP="00E14E38">
            <w:pPr>
              <w:rPr>
                <w:rFonts w:ascii="Times New Roman" w:hAnsi="Times New Roman" w:cs="Times New Roman"/>
                <w:sz w:val="24"/>
                <w:szCs w:val="24"/>
                <w:lang w:val="uk-UA"/>
              </w:rPr>
            </w:pPr>
          </w:p>
        </w:tc>
        <w:tc>
          <w:tcPr>
            <w:tcW w:w="1134" w:type="dxa"/>
            <w:tcBorders>
              <w:top w:val="single" w:sz="4" w:space="0" w:color="auto"/>
              <w:left w:val="single" w:sz="4" w:space="0" w:color="auto"/>
            </w:tcBorders>
            <w:shd w:val="clear" w:color="auto" w:fill="FFFFFF"/>
          </w:tcPr>
          <w:p w:rsidR="00E14E38" w:rsidRPr="00D36309" w:rsidRDefault="00E14E38" w:rsidP="00E14E38">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годин</w:t>
            </w:r>
          </w:p>
        </w:tc>
        <w:tc>
          <w:tcPr>
            <w:tcW w:w="1984" w:type="dxa"/>
            <w:vMerge/>
            <w:tcBorders>
              <w:left w:val="single" w:sz="4" w:space="0" w:color="auto"/>
            </w:tcBorders>
            <w:shd w:val="clear" w:color="auto" w:fill="FFFFFF"/>
          </w:tcPr>
          <w:p w:rsidR="00E14E38" w:rsidRPr="00D36309" w:rsidRDefault="00E14E38" w:rsidP="00E14E38">
            <w:pPr>
              <w:jc w:val="center"/>
              <w:rPr>
                <w:rFonts w:ascii="Times New Roman" w:hAnsi="Times New Roman" w:cs="Times New Roman"/>
                <w:sz w:val="24"/>
                <w:szCs w:val="24"/>
              </w:rPr>
            </w:pPr>
          </w:p>
        </w:tc>
        <w:tc>
          <w:tcPr>
            <w:tcW w:w="1418" w:type="dxa"/>
            <w:tcBorders>
              <w:top w:val="single" w:sz="4" w:space="0" w:color="auto"/>
              <w:left w:val="single" w:sz="4" w:space="0" w:color="auto"/>
            </w:tcBorders>
            <w:shd w:val="clear" w:color="auto" w:fill="FFFFFF"/>
          </w:tcPr>
          <w:p w:rsidR="00E14E38" w:rsidRDefault="00E14E38" w:rsidP="00E14E38">
            <w:pPr>
              <w:spacing w:after="0"/>
              <w:jc w:val="center"/>
              <w:rPr>
                <w:rFonts w:ascii="Times New Roman" w:eastAsia="Times New Roman" w:hAnsi="Times New Roman" w:cs="Times New Roman"/>
                <w:sz w:val="24"/>
                <w:szCs w:val="24"/>
                <w:lang w:val="uk-UA" w:eastAsia="ru-RU"/>
              </w:rPr>
            </w:pPr>
          </w:p>
          <w:p w:rsidR="00E14E38" w:rsidRPr="00D36309" w:rsidRDefault="00E14E38" w:rsidP="00E14E38">
            <w:pPr>
              <w:jc w:val="center"/>
              <w:rPr>
                <w:rFonts w:ascii="Times New Roman" w:hAnsi="Times New Roman" w:cs="Times New Roman"/>
                <w:sz w:val="24"/>
                <w:szCs w:val="24"/>
                <w:lang w:val="uk-UA"/>
              </w:rPr>
            </w:pPr>
            <w:r w:rsidRPr="00D36309">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12,97</w:t>
            </w:r>
          </w:p>
        </w:tc>
        <w:tc>
          <w:tcPr>
            <w:tcW w:w="992" w:type="dxa"/>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1276" w:type="dxa"/>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1843" w:type="dxa"/>
            <w:gridSpan w:val="2"/>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rPr>
            </w:pPr>
          </w:p>
        </w:tc>
      </w:tr>
      <w:tr w:rsidR="00E14E38" w:rsidRPr="00D36309" w:rsidTr="0003497B">
        <w:trPr>
          <w:trHeight w:hRule="exact" w:val="722"/>
        </w:trPr>
        <w:tc>
          <w:tcPr>
            <w:tcW w:w="710" w:type="dxa"/>
            <w:tcBorders>
              <w:top w:val="single" w:sz="4" w:space="0" w:color="auto"/>
              <w:left w:val="single" w:sz="4" w:space="0" w:color="auto"/>
            </w:tcBorders>
            <w:shd w:val="clear" w:color="auto" w:fill="FFFFFF"/>
            <w:vAlign w:val="center"/>
          </w:tcPr>
          <w:p w:rsidR="00E14E38" w:rsidRPr="00D36309" w:rsidRDefault="00E14E38" w:rsidP="00E14E38">
            <w:pPr>
              <w:pStyle w:val="20"/>
              <w:shd w:val="clear" w:color="auto" w:fill="auto"/>
              <w:spacing w:line="220" w:lineRule="exact"/>
              <w:ind w:left="260" w:firstLine="0"/>
              <w:jc w:val="both"/>
              <w:rPr>
                <w:rStyle w:val="211pt0"/>
                <w:sz w:val="24"/>
                <w:szCs w:val="24"/>
              </w:rPr>
            </w:pPr>
            <w:r>
              <w:rPr>
                <w:rStyle w:val="211pt0"/>
                <w:sz w:val="24"/>
                <w:szCs w:val="24"/>
              </w:rPr>
              <w:t>4</w:t>
            </w:r>
          </w:p>
        </w:tc>
        <w:tc>
          <w:tcPr>
            <w:tcW w:w="3969" w:type="dxa"/>
            <w:gridSpan w:val="2"/>
            <w:tcBorders>
              <w:top w:val="single" w:sz="4" w:space="0" w:color="auto"/>
              <w:left w:val="single" w:sz="4" w:space="0" w:color="auto"/>
            </w:tcBorders>
            <w:shd w:val="clear" w:color="auto" w:fill="FFFFFF"/>
          </w:tcPr>
          <w:p w:rsidR="00E14E38" w:rsidRPr="00D36309" w:rsidRDefault="00E14E38" w:rsidP="00E14E38">
            <w:pPr>
              <w:rPr>
                <w:rFonts w:ascii="Times New Roman" w:hAnsi="Times New Roman" w:cs="Times New Roman"/>
                <w:sz w:val="24"/>
                <w:szCs w:val="24"/>
                <w:lang w:val="uk-UA"/>
              </w:rPr>
            </w:pPr>
            <w:r w:rsidRPr="00D36309">
              <w:rPr>
                <w:rFonts w:ascii="Times New Roman" w:hAnsi="Times New Roman" w:cs="Times New Roman"/>
                <w:sz w:val="24"/>
                <w:szCs w:val="24"/>
                <w:lang w:val="uk-UA"/>
              </w:rPr>
              <w:t xml:space="preserve">Кількість </w:t>
            </w:r>
            <w:r w:rsidRPr="00D36309">
              <w:rPr>
                <w:rFonts w:ascii="Times New Roman" w:hAnsi="Times New Roman" w:cs="Times New Roman"/>
                <w:sz w:val="24"/>
                <w:szCs w:val="24"/>
                <w:shd w:val="clear" w:color="auto" w:fill="FFFFFF"/>
                <w:lang w:val="uk-UA"/>
              </w:rPr>
              <w:t>засобів комерційного обліку води</w:t>
            </w:r>
          </w:p>
        </w:tc>
        <w:tc>
          <w:tcPr>
            <w:tcW w:w="1134" w:type="dxa"/>
            <w:tcBorders>
              <w:top w:val="single" w:sz="4" w:space="0" w:color="auto"/>
              <w:left w:val="single" w:sz="4" w:space="0" w:color="auto"/>
            </w:tcBorders>
            <w:shd w:val="clear" w:color="auto" w:fill="FFFFFF"/>
          </w:tcPr>
          <w:p w:rsidR="00E14E38" w:rsidRPr="00D36309" w:rsidRDefault="00E14E38" w:rsidP="00E14E38">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шт.</w:t>
            </w:r>
          </w:p>
        </w:tc>
        <w:tc>
          <w:tcPr>
            <w:tcW w:w="1984" w:type="dxa"/>
            <w:vMerge/>
            <w:tcBorders>
              <w:left w:val="single" w:sz="4" w:space="0" w:color="auto"/>
            </w:tcBorders>
            <w:shd w:val="clear" w:color="auto" w:fill="FFFFFF"/>
          </w:tcPr>
          <w:p w:rsidR="00E14E38" w:rsidRPr="00D36309" w:rsidRDefault="00E14E38" w:rsidP="00E14E38">
            <w:pPr>
              <w:jc w:val="center"/>
              <w:rPr>
                <w:rFonts w:ascii="Times New Roman" w:hAnsi="Times New Roman" w:cs="Times New Roman"/>
                <w:sz w:val="24"/>
                <w:szCs w:val="24"/>
                <w:lang w:val="uk-UA"/>
              </w:rPr>
            </w:pPr>
          </w:p>
        </w:tc>
        <w:tc>
          <w:tcPr>
            <w:tcW w:w="1418" w:type="dxa"/>
            <w:tcBorders>
              <w:top w:val="single" w:sz="4" w:space="0" w:color="auto"/>
              <w:left w:val="single" w:sz="4" w:space="0" w:color="auto"/>
            </w:tcBorders>
            <w:shd w:val="clear" w:color="auto" w:fill="FFFFFF"/>
          </w:tcPr>
          <w:p w:rsidR="00E14E38" w:rsidRPr="00D36309" w:rsidRDefault="00E14E38" w:rsidP="00E14E38">
            <w:pPr>
              <w:spacing w:after="0"/>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12</w:t>
            </w:r>
          </w:p>
        </w:tc>
        <w:tc>
          <w:tcPr>
            <w:tcW w:w="992" w:type="dxa"/>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1276" w:type="dxa"/>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1843" w:type="dxa"/>
            <w:gridSpan w:val="2"/>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2126" w:type="dxa"/>
            <w:tcBorders>
              <w:top w:val="single" w:sz="4" w:space="0" w:color="auto"/>
              <w:left w:val="single" w:sz="4" w:space="0" w:color="auto"/>
              <w:righ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r>
      <w:tr w:rsidR="00E14E38" w:rsidRPr="00D36309" w:rsidTr="0003497B">
        <w:trPr>
          <w:trHeight w:hRule="exact" w:val="705"/>
        </w:trPr>
        <w:tc>
          <w:tcPr>
            <w:tcW w:w="710" w:type="dxa"/>
            <w:tcBorders>
              <w:top w:val="single" w:sz="4" w:space="0" w:color="auto"/>
              <w:left w:val="single" w:sz="4" w:space="0" w:color="auto"/>
            </w:tcBorders>
            <w:shd w:val="clear" w:color="auto" w:fill="FFFFFF"/>
            <w:vAlign w:val="center"/>
          </w:tcPr>
          <w:p w:rsidR="00E14E38" w:rsidRPr="00D36309" w:rsidRDefault="00E14E38" w:rsidP="00E14E38">
            <w:pPr>
              <w:pStyle w:val="20"/>
              <w:shd w:val="clear" w:color="auto" w:fill="auto"/>
              <w:spacing w:line="220" w:lineRule="exact"/>
              <w:ind w:left="260" w:firstLine="0"/>
              <w:jc w:val="both"/>
              <w:rPr>
                <w:rStyle w:val="211pt0"/>
                <w:sz w:val="24"/>
                <w:szCs w:val="24"/>
              </w:rPr>
            </w:pPr>
            <w:r>
              <w:rPr>
                <w:rStyle w:val="211pt0"/>
                <w:sz w:val="24"/>
                <w:szCs w:val="24"/>
              </w:rPr>
              <w:t>5.1</w:t>
            </w:r>
          </w:p>
        </w:tc>
        <w:tc>
          <w:tcPr>
            <w:tcW w:w="3969" w:type="dxa"/>
            <w:gridSpan w:val="2"/>
            <w:tcBorders>
              <w:top w:val="single" w:sz="4" w:space="0" w:color="auto"/>
              <w:left w:val="single" w:sz="4" w:space="0" w:color="auto"/>
            </w:tcBorders>
            <w:shd w:val="clear" w:color="auto" w:fill="FFFFFF"/>
          </w:tcPr>
          <w:p w:rsidR="00E14E38" w:rsidRPr="00D36309" w:rsidRDefault="00E14E38" w:rsidP="00E14E38">
            <w:pPr>
              <w:rPr>
                <w:rFonts w:ascii="Times New Roman" w:hAnsi="Times New Roman" w:cs="Times New Roman"/>
                <w:sz w:val="24"/>
                <w:szCs w:val="24"/>
                <w:lang w:val="uk-UA"/>
              </w:rPr>
            </w:pPr>
            <w:r w:rsidRPr="00D36309">
              <w:rPr>
                <w:rFonts w:ascii="Times New Roman" w:hAnsi="Times New Roman" w:cs="Times New Roman"/>
                <w:sz w:val="24"/>
                <w:szCs w:val="24"/>
                <w:lang w:val="uk-UA"/>
              </w:rPr>
              <w:t xml:space="preserve">Кількість </w:t>
            </w:r>
            <w:r w:rsidRPr="00D36309">
              <w:rPr>
                <w:rFonts w:ascii="Times New Roman" w:hAnsi="Times New Roman" w:cs="Times New Roman"/>
                <w:sz w:val="24"/>
                <w:shd w:val="clear" w:color="auto" w:fill="FFFFFF"/>
                <w:lang w:val="uk-UA"/>
              </w:rPr>
              <w:t>пластикових контейнерів для збору та тимчасового зберігання твердих побутових відходів ємністю 240 л.</w:t>
            </w:r>
          </w:p>
        </w:tc>
        <w:tc>
          <w:tcPr>
            <w:tcW w:w="1134" w:type="dxa"/>
            <w:tcBorders>
              <w:top w:val="single" w:sz="4" w:space="0" w:color="auto"/>
              <w:left w:val="single" w:sz="4" w:space="0" w:color="auto"/>
            </w:tcBorders>
            <w:shd w:val="clear" w:color="auto" w:fill="FFFFFF"/>
          </w:tcPr>
          <w:p w:rsidR="00E14E38" w:rsidRPr="00D36309" w:rsidRDefault="00E14E38" w:rsidP="00E14E38">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шт.</w:t>
            </w:r>
          </w:p>
        </w:tc>
        <w:tc>
          <w:tcPr>
            <w:tcW w:w="1984" w:type="dxa"/>
            <w:vMerge/>
            <w:tcBorders>
              <w:left w:val="single" w:sz="4" w:space="0" w:color="auto"/>
            </w:tcBorders>
            <w:shd w:val="clear" w:color="auto" w:fill="FFFFFF"/>
          </w:tcPr>
          <w:p w:rsidR="00E14E38" w:rsidRPr="00D36309" w:rsidRDefault="00E14E38" w:rsidP="00E14E38">
            <w:pPr>
              <w:jc w:val="center"/>
              <w:rPr>
                <w:rFonts w:ascii="Times New Roman" w:hAnsi="Times New Roman" w:cs="Times New Roman"/>
                <w:sz w:val="24"/>
                <w:szCs w:val="24"/>
                <w:lang w:val="uk-UA"/>
              </w:rPr>
            </w:pPr>
          </w:p>
        </w:tc>
        <w:tc>
          <w:tcPr>
            <w:tcW w:w="1418" w:type="dxa"/>
            <w:tcBorders>
              <w:top w:val="single" w:sz="4" w:space="0" w:color="auto"/>
              <w:left w:val="single" w:sz="4" w:space="0" w:color="auto"/>
            </w:tcBorders>
            <w:shd w:val="clear" w:color="auto" w:fill="FFFFFF"/>
          </w:tcPr>
          <w:p w:rsidR="00E14E38" w:rsidRPr="00D36309" w:rsidRDefault="00E14E38" w:rsidP="00E14E38">
            <w:pPr>
              <w:spacing w:after="0"/>
              <w:jc w:val="center"/>
              <w:rPr>
                <w:rFonts w:ascii="Times New Roman" w:eastAsia="Times New Roman" w:hAnsi="Times New Roman" w:cs="Times New Roman"/>
                <w:sz w:val="24"/>
                <w:szCs w:val="24"/>
                <w:lang w:eastAsia="ru-RU"/>
              </w:rPr>
            </w:pPr>
            <w:r w:rsidRPr="00D36309">
              <w:rPr>
                <w:rFonts w:ascii="Times New Roman" w:eastAsia="Times New Roman" w:hAnsi="Times New Roman" w:cs="Times New Roman"/>
                <w:sz w:val="24"/>
                <w:szCs w:val="24"/>
                <w:lang w:val="uk-UA" w:eastAsia="ru-RU"/>
              </w:rPr>
              <w:t>85</w:t>
            </w:r>
          </w:p>
        </w:tc>
        <w:tc>
          <w:tcPr>
            <w:tcW w:w="992" w:type="dxa"/>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1276" w:type="dxa"/>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1843" w:type="dxa"/>
            <w:gridSpan w:val="2"/>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rPr>
            </w:pPr>
          </w:p>
        </w:tc>
      </w:tr>
      <w:tr w:rsidR="00E14E38" w:rsidRPr="00D36309" w:rsidTr="0003497B">
        <w:trPr>
          <w:trHeight w:hRule="exact" w:val="1245"/>
        </w:trPr>
        <w:tc>
          <w:tcPr>
            <w:tcW w:w="710" w:type="dxa"/>
            <w:tcBorders>
              <w:top w:val="single" w:sz="4" w:space="0" w:color="auto"/>
              <w:left w:val="single" w:sz="4" w:space="0" w:color="auto"/>
            </w:tcBorders>
            <w:shd w:val="clear" w:color="auto" w:fill="FFFFFF"/>
            <w:vAlign w:val="center"/>
          </w:tcPr>
          <w:p w:rsidR="00E14E38" w:rsidRPr="00D36309" w:rsidRDefault="00E14E38" w:rsidP="00E14E38">
            <w:pPr>
              <w:pStyle w:val="20"/>
              <w:shd w:val="clear" w:color="auto" w:fill="auto"/>
              <w:spacing w:line="220" w:lineRule="exact"/>
              <w:ind w:left="260" w:firstLine="0"/>
              <w:jc w:val="both"/>
              <w:rPr>
                <w:rStyle w:val="211pt0"/>
                <w:sz w:val="24"/>
                <w:szCs w:val="24"/>
              </w:rPr>
            </w:pPr>
            <w:r>
              <w:rPr>
                <w:rStyle w:val="211pt0"/>
                <w:sz w:val="24"/>
                <w:szCs w:val="24"/>
              </w:rPr>
              <w:t>5.2</w:t>
            </w:r>
          </w:p>
        </w:tc>
        <w:tc>
          <w:tcPr>
            <w:tcW w:w="3969" w:type="dxa"/>
            <w:gridSpan w:val="2"/>
            <w:tcBorders>
              <w:top w:val="single" w:sz="4" w:space="0" w:color="auto"/>
              <w:left w:val="single" w:sz="4" w:space="0" w:color="auto"/>
            </w:tcBorders>
            <w:shd w:val="clear" w:color="auto" w:fill="FFFFFF"/>
          </w:tcPr>
          <w:p w:rsidR="00E14E38" w:rsidRPr="00D36309" w:rsidRDefault="00E14E38" w:rsidP="00E14E38">
            <w:pPr>
              <w:rPr>
                <w:rFonts w:ascii="Times New Roman" w:hAnsi="Times New Roman" w:cs="Times New Roman"/>
                <w:sz w:val="24"/>
                <w:szCs w:val="24"/>
                <w:lang w:val="uk-UA"/>
              </w:rPr>
            </w:pPr>
            <w:r w:rsidRPr="00D36309">
              <w:rPr>
                <w:rFonts w:ascii="Times New Roman" w:hAnsi="Times New Roman" w:cs="Times New Roman"/>
                <w:sz w:val="24"/>
                <w:szCs w:val="24"/>
                <w:lang w:val="uk-UA"/>
              </w:rPr>
              <w:t xml:space="preserve">Кількість </w:t>
            </w:r>
            <w:r w:rsidRPr="00D36309">
              <w:rPr>
                <w:rFonts w:ascii="Times New Roman" w:hAnsi="Times New Roman" w:cs="Times New Roman"/>
                <w:sz w:val="24"/>
                <w:shd w:val="clear" w:color="auto" w:fill="FFFFFF"/>
                <w:lang w:val="uk-UA"/>
              </w:rPr>
              <w:t>пластикових контейнерів для збору та тимчасового зберігання твердих побутових відходів ємністю 120 л.</w:t>
            </w:r>
          </w:p>
        </w:tc>
        <w:tc>
          <w:tcPr>
            <w:tcW w:w="1134" w:type="dxa"/>
            <w:tcBorders>
              <w:top w:val="single" w:sz="4" w:space="0" w:color="auto"/>
              <w:left w:val="single" w:sz="4" w:space="0" w:color="auto"/>
            </w:tcBorders>
            <w:shd w:val="clear" w:color="auto" w:fill="FFFFFF"/>
          </w:tcPr>
          <w:p w:rsidR="00E14E38" w:rsidRPr="00D36309" w:rsidRDefault="00E14E38" w:rsidP="00E14E38">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шт.</w:t>
            </w:r>
          </w:p>
        </w:tc>
        <w:tc>
          <w:tcPr>
            <w:tcW w:w="1984" w:type="dxa"/>
            <w:tcBorders>
              <w:left w:val="single" w:sz="4" w:space="0" w:color="auto"/>
            </w:tcBorders>
            <w:shd w:val="clear" w:color="auto" w:fill="FFFFFF"/>
          </w:tcPr>
          <w:p w:rsidR="00E14E38" w:rsidRPr="00D36309" w:rsidRDefault="00E14E38" w:rsidP="00E14E38">
            <w:pPr>
              <w:jc w:val="center"/>
              <w:rPr>
                <w:rFonts w:ascii="Times New Roman" w:hAnsi="Times New Roman" w:cs="Times New Roman"/>
                <w:sz w:val="24"/>
                <w:szCs w:val="24"/>
                <w:lang w:val="uk-UA"/>
              </w:rPr>
            </w:pPr>
          </w:p>
        </w:tc>
        <w:tc>
          <w:tcPr>
            <w:tcW w:w="1418" w:type="dxa"/>
            <w:tcBorders>
              <w:top w:val="single" w:sz="4" w:space="0" w:color="auto"/>
              <w:left w:val="single" w:sz="4" w:space="0" w:color="auto"/>
            </w:tcBorders>
            <w:shd w:val="clear" w:color="auto" w:fill="FFFFFF"/>
          </w:tcPr>
          <w:p w:rsidR="00E14E38" w:rsidRPr="00D36309" w:rsidRDefault="00E14E38" w:rsidP="00E14E38">
            <w:pPr>
              <w:spacing w:after="0"/>
              <w:jc w:val="center"/>
              <w:rPr>
                <w:rFonts w:ascii="Times New Roman" w:eastAsia="Times New Roman" w:hAnsi="Times New Roman" w:cs="Times New Roman"/>
                <w:sz w:val="24"/>
                <w:szCs w:val="24"/>
                <w:lang w:eastAsia="ru-RU"/>
              </w:rPr>
            </w:pPr>
            <w:r w:rsidRPr="00D36309">
              <w:rPr>
                <w:rFonts w:ascii="Times New Roman" w:eastAsia="Times New Roman" w:hAnsi="Times New Roman" w:cs="Times New Roman"/>
                <w:sz w:val="24"/>
                <w:szCs w:val="24"/>
                <w:lang w:val="uk-UA" w:eastAsia="ru-RU"/>
              </w:rPr>
              <w:t>15</w:t>
            </w:r>
          </w:p>
        </w:tc>
        <w:tc>
          <w:tcPr>
            <w:tcW w:w="992" w:type="dxa"/>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1276" w:type="dxa"/>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1843" w:type="dxa"/>
            <w:gridSpan w:val="2"/>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rPr>
            </w:pPr>
          </w:p>
        </w:tc>
      </w:tr>
      <w:tr w:rsidR="00E14E38" w:rsidRPr="00D36309" w:rsidTr="00E14E38">
        <w:trPr>
          <w:trHeight w:hRule="exact" w:val="878"/>
        </w:trPr>
        <w:tc>
          <w:tcPr>
            <w:tcW w:w="710" w:type="dxa"/>
            <w:tcBorders>
              <w:top w:val="single" w:sz="4" w:space="0" w:color="auto"/>
              <w:left w:val="single" w:sz="4" w:space="0" w:color="auto"/>
            </w:tcBorders>
            <w:shd w:val="clear" w:color="auto" w:fill="FFFFFF"/>
            <w:vAlign w:val="center"/>
          </w:tcPr>
          <w:p w:rsidR="00E14E38" w:rsidRPr="00D36309" w:rsidRDefault="00E14E38" w:rsidP="00E14E38">
            <w:pPr>
              <w:pStyle w:val="20"/>
              <w:shd w:val="clear" w:color="auto" w:fill="auto"/>
              <w:spacing w:line="220" w:lineRule="exact"/>
              <w:ind w:left="260" w:firstLine="0"/>
              <w:jc w:val="both"/>
              <w:rPr>
                <w:rStyle w:val="211pt0"/>
                <w:sz w:val="24"/>
                <w:szCs w:val="24"/>
              </w:rPr>
            </w:pPr>
            <w:r>
              <w:rPr>
                <w:rStyle w:val="211pt0"/>
                <w:sz w:val="24"/>
                <w:szCs w:val="24"/>
              </w:rPr>
              <w:t>6</w:t>
            </w:r>
          </w:p>
        </w:tc>
        <w:tc>
          <w:tcPr>
            <w:tcW w:w="3969" w:type="dxa"/>
            <w:gridSpan w:val="2"/>
            <w:tcBorders>
              <w:top w:val="single" w:sz="4" w:space="0" w:color="auto"/>
              <w:left w:val="single" w:sz="4" w:space="0" w:color="auto"/>
            </w:tcBorders>
            <w:shd w:val="clear" w:color="auto" w:fill="FFFFFF"/>
          </w:tcPr>
          <w:p w:rsidR="00E14E38" w:rsidRPr="00D36309" w:rsidRDefault="00E14E38" w:rsidP="00E14E38">
            <w:pPr>
              <w:rPr>
                <w:rFonts w:ascii="Times New Roman" w:hAnsi="Times New Roman" w:cs="Times New Roman"/>
                <w:sz w:val="24"/>
                <w:szCs w:val="24"/>
                <w:lang w:val="uk-UA"/>
              </w:rPr>
            </w:pPr>
            <w:r w:rsidRPr="00D36309">
              <w:rPr>
                <w:rFonts w:ascii="Times New Roman" w:hAnsi="Times New Roman" w:cs="Times New Roman"/>
                <w:sz w:val="24"/>
                <w:szCs w:val="24"/>
                <w:lang w:val="uk-UA"/>
              </w:rPr>
              <w:t>Протяжність мереж водовідведення</w:t>
            </w:r>
            <w:r>
              <w:rPr>
                <w:rFonts w:ascii="Times New Roman" w:hAnsi="Times New Roman" w:cs="Times New Roman"/>
                <w:sz w:val="24"/>
                <w:szCs w:val="24"/>
                <w:lang w:val="uk-UA"/>
              </w:rPr>
              <w:t>, які ремонтуються</w:t>
            </w:r>
          </w:p>
        </w:tc>
        <w:tc>
          <w:tcPr>
            <w:tcW w:w="1134" w:type="dxa"/>
            <w:tcBorders>
              <w:top w:val="single" w:sz="4" w:space="0" w:color="auto"/>
              <w:left w:val="single" w:sz="4" w:space="0" w:color="auto"/>
            </w:tcBorders>
            <w:shd w:val="clear" w:color="auto" w:fill="FFFFFF"/>
          </w:tcPr>
          <w:p w:rsidR="00E14E38" w:rsidRPr="00D36309" w:rsidRDefault="00E14E38" w:rsidP="00E14E38">
            <w:pPr>
              <w:jc w:val="center"/>
              <w:rPr>
                <w:rFonts w:ascii="Times New Roman" w:hAnsi="Times New Roman" w:cs="Times New Roman"/>
                <w:sz w:val="24"/>
                <w:szCs w:val="24"/>
                <w:lang w:val="uk-UA"/>
              </w:rPr>
            </w:pPr>
            <w:r>
              <w:rPr>
                <w:rFonts w:ascii="Times New Roman" w:hAnsi="Times New Roman" w:cs="Times New Roman"/>
                <w:sz w:val="24"/>
                <w:szCs w:val="24"/>
                <w:lang w:val="uk-UA"/>
              </w:rPr>
              <w:t>м</w:t>
            </w:r>
          </w:p>
        </w:tc>
        <w:tc>
          <w:tcPr>
            <w:tcW w:w="1984" w:type="dxa"/>
            <w:tcBorders>
              <w:left w:val="single" w:sz="4" w:space="0" w:color="auto"/>
            </w:tcBorders>
            <w:shd w:val="clear" w:color="auto" w:fill="FFFFFF"/>
          </w:tcPr>
          <w:p w:rsidR="00E14E38" w:rsidRPr="00D36309" w:rsidRDefault="00E14E38" w:rsidP="00E14E38">
            <w:pPr>
              <w:jc w:val="center"/>
              <w:rPr>
                <w:rFonts w:ascii="Times New Roman" w:hAnsi="Times New Roman" w:cs="Times New Roman"/>
                <w:sz w:val="24"/>
                <w:szCs w:val="24"/>
                <w:lang w:val="uk-UA"/>
              </w:rPr>
            </w:pPr>
          </w:p>
        </w:tc>
        <w:tc>
          <w:tcPr>
            <w:tcW w:w="1418" w:type="dxa"/>
            <w:tcBorders>
              <w:top w:val="single" w:sz="4" w:space="0" w:color="auto"/>
              <w:left w:val="single" w:sz="4" w:space="0" w:color="auto"/>
            </w:tcBorders>
            <w:shd w:val="clear" w:color="auto" w:fill="FFFFFF"/>
          </w:tcPr>
          <w:p w:rsidR="00E14E38" w:rsidRPr="00D36309" w:rsidRDefault="00E14E38" w:rsidP="00E14E38">
            <w:pPr>
              <w:spacing w:after="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190</w:t>
            </w:r>
          </w:p>
        </w:tc>
        <w:tc>
          <w:tcPr>
            <w:tcW w:w="992" w:type="dxa"/>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1276" w:type="dxa"/>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1843" w:type="dxa"/>
            <w:gridSpan w:val="2"/>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rPr>
            </w:pPr>
          </w:p>
        </w:tc>
      </w:tr>
      <w:tr w:rsidR="00E14E38" w:rsidRPr="00D36309" w:rsidTr="0003497B">
        <w:trPr>
          <w:trHeight w:hRule="exact" w:val="717"/>
        </w:trPr>
        <w:tc>
          <w:tcPr>
            <w:tcW w:w="710" w:type="dxa"/>
            <w:tcBorders>
              <w:top w:val="single" w:sz="4" w:space="0" w:color="auto"/>
              <w:left w:val="single" w:sz="4" w:space="0" w:color="auto"/>
            </w:tcBorders>
            <w:shd w:val="clear" w:color="auto" w:fill="FFFFFF"/>
            <w:vAlign w:val="center"/>
          </w:tcPr>
          <w:p w:rsidR="00E14E38" w:rsidRPr="00D36309" w:rsidRDefault="00E14E38" w:rsidP="00E14E38">
            <w:pPr>
              <w:pStyle w:val="20"/>
              <w:shd w:val="clear" w:color="auto" w:fill="auto"/>
              <w:spacing w:line="220" w:lineRule="exact"/>
              <w:ind w:left="260" w:firstLine="0"/>
              <w:jc w:val="both"/>
              <w:rPr>
                <w:rStyle w:val="211pt0"/>
                <w:sz w:val="24"/>
                <w:szCs w:val="24"/>
              </w:rPr>
            </w:pPr>
            <w:r>
              <w:rPr>
                <w:rStyle w:val="211pt0"/>
                <w:sz w:val="24"/>
                <w:szCs w:val="24"/>
              </w:rPr>
              <w:t>7</w:t>
            </w:r>
          </w:p>
        </w:tc>
        <w:tc>
          <w:tcPr>
            <w:tcW w:w="3969" w:type="dxa"/>
            <w:gridSpan w:val="2"/>
            <w:tcBorders>
              <w:top w:val="single" w:sz="4" w:space="0" w:color="auto"/>
              <w:left w:val="single" w:sz="4" w:space="0" w:color="auto"/>
            </w:tcBorders>
            <w:shd w:val="clear" w:color="auto" w:fill="FFFFFF"/>
          </w:tcPr>
          <w:p w:rsidR="00E14E38" w:rsidRPr="00B7659E" w:rsidRDefault="00B7659E" w:rsidP="00E14E38">
            <w:pPr>
              <w:rPr>
                <w:rFonts w:ascii="Times New Roman" w:hAnsi="Times New Roman" w:cs="Times New Roman"/>
                <w:sz w:val="24"/>
                <w:szCs w:val="24"/>
                <w:lang w:val="uk-UA"/>
              </w:rPr>
            </w:pPr>
            <w:r w:rsidRPr="00B7659E">
              <w:rPr>
                <w:rFonts w:ascii="Times New Roman" w:hAnsi="Times New Roman" w:cs="Times New Roman"/>
                <w:shd w:val="clear" w:color="auto" w:fill="FFFFFF"/>
                <w:lang w:val="uk-UA"/>
              </w:rPr>
              <w:t>Кількість придбаних запасних частин, що будуть передаватися ЗСУ</w:t>
            </w:r>
          </w:p>
        </w:tc>
        <w:tc>
          <w:tcPr>
            <w:tcW w:w="1134" w:type="dxa"/>
            <w:tcBorders>
              <w:top w:val="single" w:sz="4" w:space="0" w:color="auto"/>
              <w:left w:val="single" w:sz="4" w:space="0" w:color="auto"/>
            </w:tcBorders>
            <w:shd w:val="clear" w:color="auto" w:fill="FFFFFF"/>
          </w:tcPr>
          <w:p w:rsidR="00E14E38" w:rsidRPr="00D36309" w:rsidRDefault="00B7659E" w:rsidP="00E14E38">
            <w:pPr>
              <w:jc w:val="center"/>
              <w:rPr>
                <w:rFonts w:ascii="Times New Roman" w:hAnsi="Times New Roman" w:cs="Times New Roman"/>
                <w:sz w:val="24"/>
                <w:szCs w:val="24"/>
                <w:lang w:val="uk-UA"/>
              </w:rPr>
            </w:pPr>
            <w:r>
              <w:rPr>
                <w:rFonts w:ascii="Times New Roman" w:hAnsi="Times New Roman" w:cs="Times New Roman"/>
                <w:sz w:val="24"/>
                <w:szCs w:val="24"/>
                <w:lang w:val="uk-UA"/>
              </w:rPr>
              <w:t>шт.</w:t>
            </w:r>
          </w:p>
        </w:tc>
        <w:tc>
          <w:tcPr>
            <w:tcW w:w="1984" w:type="dxa"/>
            <w:tcBorders>
              <w:left w:val="single" w:sz="4" w:space="0" w:color="auto"/>
            </w:tcBorders>
            <w:shd w:val="clear" w:color="auto" w:fill="FFFFFF"/>
          </w:tcPr>
          <w:p w:rsidR="00E14E38" w:rsidRPr="00D36309" w:rsidRDefault="00E14E38" w:rsidP="00E14E38">
            <w:pPr>
              <w:jc w:val="center"/>
              <w:rPr>
                <w:rFonts w:ascii="Times New Roman" w:hAnsi="Times New Roman" w:cs="Times New Roman"/>
                <w:sz w:val="24"/>
                <w:szCs w:val="24"/>
                <w:lang w:val="uk-UA"/>
              </w:rPr>
            </w:pPr>
          </w:p>
        </w:tc>
        <w:tc>
          <w:tcPr>
            <w:tcW w:w="1418" w:type="dxa"/>
            <w:tcBorders>
              <w:top w:val="single" w:sz="4" w:space="0" w:color="auto"/>
              <w:left w:val="single" w:sz="4" w:space="0" w:color="auto"/>
            </w:tcBorders>
            <w:shd w:val="clear" w:color="auto" w:fill="FFFFFF"/>
          </w:tcPr>
          <w:p w:rsidR="00E14E38" w:rsidRPr="00D36309" w:rsidRDefault="00B7659E" w:rsidP="00E14E38">
            <w:pPr>
              <w:spacing w:after="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71</w:t>
            </w:r>
          </w:p>
        </w:tc>
        <w:tc>
          <w:tcPr>
            <w:tcW w:w="992" w:type="dxa"/>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1276" w:type="dxa"/>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1843" w:type="dxa"/>
            <w:gridSpan w:val="2"/>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rPr>
            </w:pPr>
          </w:p>
        </w:tc>
      </w:tr>
      <w:tr w:rsidR="00E14E38" w:rsidRPr="00D36309" w:rsidTr="00B7659E">
        <w:trPr>
          <w:trHeight w:hRule="exact" w:val="1127"/>
        </w:trPr>
        <w:tc>
          <w:tcPr>
            <w:tcW w:w="710" w:type="dxa"/>
            <w:tcBorders>
              <w:top w:val="single" w:sz="4" w:space="0" w:color="auto"/>
              <w:left w:val="single" w:sz="4" w:space="0" w:color="auto"/>
            </w:tcBorders>
            <w:shd w:val="clear" w:color="auto" w:fill="FFFFFF"/>
            <w:vAlign w:val="center"/>
          </w:tcPr>
          <w:p w:rsidR="00E14E38" w:rsidRPr="00D36309" w:rsidRDefault="00E14E38" w:rsidP="00E14E38">
            <w:pPr>
              <w:pStyle w:val="20"/>
              <w:shd w:val="clear" w:color="auto" w:fill="auto"/>
              <w:spacing w:line="220" w:lineRule="exact"/>
              <w:ind w:left="260" w:firstLine="0"/>
              <w:jc w:val="both"/>
              <w:rPr>
                <w:rStyle w:val="211pt0"/>
                <w:sz w:val="24"/>
                <w:szCs w:val="24"/>
              </w:rPr>
            </w:pPr>
            <w:r>
              <w:rPr>
                <w:rStyle w:val="211pt0"/>
                <w:sz w:val="24"/>
                <w:szCs w:val="24"/>
              </w:rPr>
              <w:t>8</w:t>
            </w:r>
          </w:p>
        </w:tc>
        <w:tc>
          <w:tcPr>
            <w:tcW w:w="3969" w:type="dxa"/>
            <w:gridSpan w:val="2"/>
            <w:tcBorders>
              <w:top w:val="single" w:sz="4" w:space="0" w:color="auto"/>
              <w:left w:val="single" w:sz="4" w:space="0" w:color="auto"/>
            </w:tcBorders>
            <w:shd w:val="clear" w:color="auto" w:fill="FFFFFF"/>
          </w:tcPr>
          <w:p w:rsidR="00E14E38" w:rsidRPr="00D36309" w:rsidRDefault="00E14E38" w:rsidP="00E14E38">
            <w:pPr>
              <w:rPr>
                <w:rFonts w:ascii="Times New Roman" w:hAnsi="Times New Roman" w:cs="Times New Roman"/>
                <w:sz w:val="24"/>
                <w:szCs w:val="24"/>
                <w:lang w:val="uk-UA"/>
              </w:rPr>
            </w:pPr>
            <w:r w:rsidRPr="00D36309">
              <w:rPr>
                <w:rFonts w:ascii="Times New Roman" w:hAnsi="Times New Roman" w:cs="Times New Roman"/>
                <w:sz w:val="24"/>
                <w:szCs w:val="24"/>
                <w:lang w:val="uk-UA"/>
              </w:rPr>
              <w:t>Кількість мешканок та мешканці громади, що користуються послугами з благоустрою</w:t>
            </w:r>
          </w:p>
        </w:tc>
        <w:tc>
          <w:tcPr>
            <w:tcW w:w="1134" w:type="dxa"/>
            <w:tcBorders>
              <w:top w:val="single" w:sz="4" w:space="0" w:color="auto"/>
              <w:left w:val="single" w:sz="4" w:space="0" w:color="auto"/>
            </w:tcBorders>
            <w:shd w:val="clear" w:color="auto" w:fill="FFFFFF"/>
          </w:tcPr>
          <w:p w:rsidR="00E14E38" w:rsidRPr="00D36309" w:rsidRDefault="00E14E38" w:rsidP="00E14E38">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осіб</w:t>
            </w:r>
          </w:p>
        </w:tc>
        <w:tc>
          <w:tcPr>
            <w:tcW w:w="1984" w:type="dxa"/>
            <w:tcBorders>
              <w:left w:val="single" w:sz="4" w:space="0" w:color="auto"/>
            </w:tcBorders>
            <w:shd w:val="clear" w:color="auto" w:fill="FFFFFF"/>
          </w:tcPr>
          <w:p w:rsidR="00E14E38" w:rsidRPr="00D36309" w:rsidRDefault="00E14E38" w:rsidP="00E14E38">
            <w:pPr>
              <w:jc w:val="center"/>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tcBorders>
            <w:shd w:val="clear" w:color="auto" w:fill="FFFFFF"/>
          </w:tcPr>
          <w:p w:rsidR="00E14E38" w:rsidRPr="00D36309" w:rsidRDefault="00E14E38" w:rsidP="00E14E38">
            <w:pPr>
              <w:spacing w:after="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92" w:type="dxa"/>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1276" w:type="dxa"/>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1843" w:type="dxa"/>
            <w:gridSpan w:val="2"/>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rPr>
            </w:pPr>
          </w:p>
        </w:tc>
      </w:tr>
      <w:tr w:rsidR="004E41A5" w:rsidRPr="00D36309" w:rsidTr="00E84F39">
        <w:trPr>
          <w:trHeight w:hRule="exact" w:val="571"/>
        </w:trPr>
        <w:tc>
          <w:tcPr>
            <w:tcW w:w="710" w:type="dxa"/>
            <w:tcBorders>
              <w:top w:val="single" w:sz="4" w:space="0" w:color="auto"/>
              <w:left w:val="single" w:sz="4" w:space="0" w:color="auto"/>
            </w:tcBorders>
            <w:shd w:val="clear" w:color="auto" w:fill="FFFFFF"/>
          </w:tcPr>
          <w:p w:rsidR="004E41A5" w:rsidRPr="0096046A" w:rsidRDefault="004E41A5" w:rsidP="00E14E38">
            <w:pPr>
              <w:pStyle w:val="20"/>
              <w:shd w:val="clear" w:color="auto" w:fill="auto"/>
              <w:spacing w:line="220" w:lineRule="exact"/>
              <w:ind w:left="260" w:firstLine="0"/>
              <w:jc w:val="center"/>
              <w:rPr>
                <w:rStyle w:val="211pt0"/>
                <w:b/>
                <w:sz w:val="24"/>
                <w:szCs w:val="24"/>
              </w:rPr>
            </w:pPr>
          </w:p>
        </w:tc>
        <w:tc>
          <w:tcPr>
            <w:tcW w:w="14742" w:type="dxa"/>
            <w:gridSpan w:val="10"/>
            <w:tcBorders>
              <w:top w:val="single" w:sz="4" w:space="0" w:color="auto"/>
              <w:right w:val="single" w:sz="4" w:space="0" w:color="auto"/>
            </w:tcBorders>
            <w:shd w:val="clear" w:color="auto" w:fill="FFFFFF"/>
          </w:tcPr>
          <w:p w:rsidR="004E41A5" w:rsidRPr="00D36309" w:rsidRDefault="004E41A5" w:rsidP="004E41A5">
            <w:pPr>
              <w:jc w:val="center"/>
              <w:rPr>
                <w:rFonts w:ascii="Times New Roman" w:hAnsi="Times New Roman" w:cs="Times New Roman"/>
                <w:sz w:val="24"/>
                <w:szCs w:val="24"/>
              </w:rPr>
            </w:pPr>
            <w:r w:rsidRPr="0096046A">
              <w:rPr>
                <w:rStyle w:val="211pt0"/>
                <w:rFonts w:eastAsiaTheme="minorHAnsi"/>
                <w:b/>
                <w:sz w:val="24"/>
                <w:szCs w:val="24"/>
              </w:rPr>
              <w:t>III. Показники ефективності</w:t>
            </w:r>
          </w:p>
        </w:tc>
      </w:tr>
      <w:tr w:rsidR="00E14E38" w:rsidRPr="00D36309" w:rsidTr="0003497B">
        <w:trPr>
          <w:trHeight w:hRule="exact" w:val="720"/>
        </w:trPr>
        <w:tc>
          <w:tcPr>
            <w:tcW w:w="710" w:type="dxa"/>
            <w:tcBorders>
              <w:top w:val="single" w:sz="4" w:space="0" w:color="auto"/>
              <w:left w:val="single" w:sz="4" w:space="0" w:color="auto"/>
            </w:tcBorders>
            <w:shd w:val="clear" w:color="auto" w:fill="FFFFFF"/>
            <w:vAlign w:val="center"/>
          </w:tcPr>
          <w:p w:rsidR="00E14E38" w:rsidRPr="00D36309" w:rsidRDefault="00E14E38" w:rsidP="00E14E38">
            <w:pPr>
              <w:pStyle w:val="20"/>
              <w:shd w:val="clear" w:color="auto" w:fill="auto"/>
              <w:spacing w:line="220" w:lineRule="exact"/>
              <w:ind w:left="260" w:firstLine="0"/>
              <w:jc w:val="both"/>
              <w:rPr>
                <w:rStyle w:val="211pt0"/>
                <w:sz w:val="24"/>
                <w:szCs w:val="24"/>
              </w:rPr>
            </w:pPr>
            <w:r w:rsidRPr="00D36309">
              <w:rPr>
                <w:rStyle w:val="295pt"/>
                <w:b w:val="0"/>
                <w:sz w:val="24"/>
                <w:szCs w:val="24"/>
              </w:rPr>
              <w:t>1</w:t>
            </w:r>
            <w:r>
              <w:rPr>
                <w:rStyle w:val="295pt"/>
                <w:b w:val="0"/>
                <w:sz w:val="24"/>
                <w:szCs w:val="24"/>
              </w:rPr>
              <w:t>.1</w:t>
            </w:r>
          </w:p>
        </w:tc>
        <w:tc>
          <w:tcPr>
            <w:tcW w:w="3969" w:type="dxa"/>
            <w:gridSpan w:val="2"/>
            <w:tcBorders>
              <w:top w:val="single" w:sz="4" w:space="0" w:color="auto"/>
              <w:left w:val="single" w:sz="4" w:space="0" w:color="auto"/>
            </w:tcBorders>
            <w:shd w:val="clear" w:color="auto" w:fill="FFFFFF"/>
          </w:tcPr>
          <w:p w:rsidR="00E14E38" w:rsidRPr="00D36309" w:rsidRDefault="00E14E38" w:rsidP="00E14E38">
            <w:pPr>
              <w:rPr>
                <w:rFonts w:ascii="Times New Roman" w:hAnsi="Times New Roman" w:cs="Times New Roman"/>
                <w:sz w:val="24"/>
                <w:szCs w:val="24"/>
                <w:lang w:val="uk-UA"/>
              </w:rPr>
            </w:pPr>
            <w:r w:rsidRPr="00D36309">
              <w:rPr>
                <w:rFonts w:ascii="Times New Roman" w:hAnsi="Times New Roman" w:cs="Times New Roman"/>
                <w:sz w:val="24"/>
                <w:szCs w:val="24"/>
                <w:lang w:val="uk-UA"/>
              </w:rPr>
              <w:t>Середні витрати на організацію благоустрою 1 об’єкту</w:t>
            </w:r>
          </w:p>
        </w:tc>
        <w:tc>
          <w:tcPr>
            <w:tcW w:w="1134" w:type="dxa"/>
            <w:tcBorders>
              <w:top w:val="single" w:sz="4" w:space="0" w:color="auto"/>
              <w:left w:val="single" w:sz="4" w:space="0" w:color="auto"/>
            </w:tcBorders>
            <w:shd w:val="clear" w:color="auto" w:fill="FFFFFF"/>
          </w:tcPr>
          <w:p w:rsidR="00E14E38" w:rsidRPr="00D36309" w:rsidRDefault="00E14E38" w:rsidP="00E14E38">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грн.</w:t>
            </w:r>
          </w:p>
        </w:tc>
        <w:tc>
          <w:tcPr>
            <w:tcW w:w="1984" w:type="dxa"/>
            <w:tcBorders>
              <w:top w:val="single" w:sz="4" w:space="0" w:color="auto"/>
              <w:left w:val="single" w:sz="4" w:space="0" w:color="auto"/>
            </w:tcBorders>
            <w:shd w:val="clear" w:color="auto" w:fill="FFFFFF"/>
          </w:tcPr>
          <w:p w:rsidR="00E14E38" w:rsidRPr="00D36309" w:rsidRDefault="00E14E38" w:rsidP="00E14E38">
            <w:pPr>
              <w:spacing w:after="0"/>
              <w:jc w:val="center"/>
              <w:rPr>
                <w:rFonts w:ascii="Times New Roman" w:hAnsi="Times New Roman" w:cs="Times New Roman"/>
                <w:sz w:val="24"/>
                <w:szCs w:val="24"/>
                <w:lang w:val="uk-UA"/>
              </w:rPr>
            </w:pPr>
          </w:p>
          <w:p w:rsidR="00E14E38" w:rsidRPr="00D36309" w:rsidRDefault="00E14E38" w:rsidP="00E14E38">
            <w:pPr>
              <w:spacing w:after="0"/>
              <w:jc w:val="center"/>
              <w:rPr>
                <w:rFonts w:ascii="Times New Roman" w:hAnsi="Times New Roman" w:cs="Times New Roman"/>
                <w:sz w:val="24"/>
                <w:szCs w:val="24"/>
                <w:lang w:val="uk-UA"/>
              </w:rPr>
            </w:pPr>
          </w:p>
          <w:p w:rsidR="00E14E38" w:rsidRPr="00D36309" w:rsidRDefault="00E14E38" w:rsidP="00E14E38">
            <w:pPr>
              <w:spacing w:after="0"/>
              <w:jc w:val="center"/>
              <w:rPr>
                <w:rFonts w:ascii="Times New Roman" w:hAnsi="Times New Roman" w:cs="Times New Roman"/>
                <w:sz w:val="24"/>
                <w:szCs w:val="24"/>
                <w:lang w:val="uk-UA"/>
              </w:rPr>
            </w:pPr>
          </w:p>
          <w:p w:rsidR="00E14E38" w:rsidRPr="00D36309" w:rsidRDefault="00E14E38" w:rsidP="00E14E38">
            <w:pPr>
              <w:spacing w:after="0"/>
              <w:jc w:val="center"/>
              <w:rPr>
                <w:rFonts w:ascii="Times New Roman" w:hAnsi="Times New Roman" w:cs="Times New Roman"/>
                <w:sz w:val="24"/>
                <w:szCs w:val="24"/>
                <w:lang w:val="uk-UA"/>
              </w:rPr>
            </w:pPr>
          </w:p>
          <w:p w:rsidR="00E14E38" w:rsidRPr="00D36309" w:rsidRDefault="00E14E38" w:rsidP="00E14E38">
            <w:pPr>
              <w:spacing w:after="0"/>
              <w:jc w:val="center"/>
              <w:rPr>
                <w:rFonts w:ascii="Times New Roman" w:hAnsi="Times New Roman" w:cs="Times New Roman"/>
                <w:sz w:val="24"/>
                <w:szCs w:val="24"/>
                <w:lang w:val="uk-UA"/>
              </w:rPr>
            </w:pPr>
          </w:p>
          <w:p w:rsidR="00E14E38" w:rsidRPr="00D36309" w:rsidRDefault="00E14E38" w:rsidP="00E14E38">
            <w:pPr>
              <w:spacing w:after="0"/>
              <w:jc w:val="center"/>
              <w:rPr>
                <w:rFonts w:ascii="Times New Roman" w:hAnsi="Times New Roman" w:cs="Times New Roman"/>
                <w:sz w:val="24"/>
                <w:szCs w:val="24"/>
                <w:lang w:val="uk-UA"/>
              </w:rPr>
            </w:pPr>
          </w:p>
          <w:p w:rsidR="00E14E38" w:rsidRPr="00D36309" w:rsidRDefault="00E14E38" w:rsidP="00E14E38">
            <w:pPr>
              <w:spacing w:after="0"/>
              <w:jc w:val="center"/>
              <w:rPr>
                <w:rFonts w:ascii="Times New Roman" w:hAnsi="Times New Roman" w:cs="Times New Roman"/>
                <w:sz w:val="24"/>
                <w:szCs w:val="24"/>
                <w:lang w:val="uk-UA"/>
              </w:rPr>
            </w:pPr>
          </w:p>
          <w:p w:rsidR="00E14E38" w:rsidRPr="00D36309" w:rsidRDefault="00E14E38" w:rsidP="00E14E38">
            <w:pPr>
              <w:spacing w:after="0"/>
              <w:jc w:val="center"/>
              <w:rPr>
                <w:rFonts w:ascii="Times New Roman" w:hAnsi="Times New Roman" w:cs="Times New Roman"/>
                <w:sz w:val="24"/>
                <w:szCs w:val="24"/>
                <w:lang w:val="uk-UA"/>
              </w:rPr>
            </w:pPr>
          </w:p>
          <w:p w:rsidR="00E14E38" w:rsidRPr="00D36309" w:rsidRDefault="00E14E38" w:rsidP="00E14E38">
            <w:pPr>
              <w:spacing w:after="0"/>
              <w:jc w:val="center"/>
              <w:rPr>
                <w:rFonts w:ascii="Times New Roman" w:hAnsi="Times New Roman" w:cs="Times New Roman"/>
                <w:sz w:val="24"/>
                <w:szCs w:val="24"/>
                <w:lang w:val="uk-UA"/>
              </w:rPr>
            </w:pPr>
          </w:p>
          <w:p w:rsidR="00E14E38" w:rsidRPr="00D36309" w:rsidRDefault="00E14E38" w:rsidP="00E14E38">
            <w:pPr>
              <w:spacing w:after="0"/>
              <w:jc w:val="center"/>
              <w:rPr>
                <w:rFonts w:ascii="Times New Roman" w:hAnsi="Times New Roman" w:cs="Times New Roman"/>
                <w:sz w:val="24"/>
                <w:szCs w:val="24"/>
                <w:lang w:val="uk-UA"/>
              </w:rPr>
            </w:pPr>
          </w:p>
          <w:p w:rsidR="00E14E38" w:rsidRPr="00D36309" w:rsidRDefault="00E14E38" w:rsidP="00E14E38">
            <w:pPr>
              <w:spacing w:after="0"/>
              <w:jc w:val="center"/>
              <w:rPr>
                <w:rFonts w:ascii="Times New Roman" w:hAnsi="Times New Roman" w:cs="Times New Roman"/>
                <w:sz w:val="24"/>
                <w:szCs w:val="24"/>
                <w:lang w:val="uk-UA"/>
              </w:rPr>
            </w:pPr>
          </w:p>
          <w:p w:rsidR="00E14E38" w:rsidRPr="00D36309" w:rsidRDefault="00E14E38" w:rsidP="00E14E38">
            <w:pPr>
              <w:spacing w:after="0"/>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24247</w:t>
            </w:r>
          </w:p>
          <w:p w:rsidR="00E14E38" w:rsidRPr="00D36309" w:rsidRDefault="00E14E38" w:rsidP="00E14E38">
            <w:pPr>
              <w:spacing w:after="0"/>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Жінки – 11 600</w:t>
            </w:r>
          </w:p>
          <w:p w:rsidR="00E14E38" w:rsidRPr="00D36309" w:rsidRDefault="00E14E38" w:rsidP="00E14E38">
            <w:pPr>
              <w:spacing w:after="0"/>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Чоловіки – 8 613</w:t>
            </w:r>
          </w:p>
          <w:p w:rsidR="00E14E38" w:rsidRPr="00D36309" w:rsidRDefault="00E14E38" w:rsidP="00E14E38">
            <w:pPr>
              <w:jc w:val="center"/>
              <w:rPr>
                <w:rFonts w:ascii="Times New Roman" w:hAnsi="Times New Roman" w:cs="Times New Roman"/>
                <w:sz w:val="24"/>
                <w:szCs w:val="24"/>
                <w:lang w:val="uk-UA"/>
              </w:rPr>
            </w:pPr>
            <w:r w:rsidRPr="00D36309">
              <w:rPr>
                <w:rFonts w:ascii="Times New Roman" w:eastAsia="Times New Roman" w:hAnsi="Times New Roman" w:cs="Times New Roman"/>
                <w:sz w:val="24"/>
                <w:szCs w:val="24"/>
                <w:lang w:val="uk-UA" w:eastAsia="ru-RU"/>
              </w:rPr>
              <w:t>Діти до 15 років – 4034</w:t>
            </w:r>
          </w:p>
        </w:tc>
        <w:tc>
          <w:tcPr>
            <w:tcW w:w="1418" w:type="dxa"/>
            <w:tcBorders>
              <w:top w:val="single" w:sz="4" w:space="0" w:color="auto"/>
              <w:left w:val="single" w:sz="4" w:space="0" w:color="auto"/>
            </w:tcBorders>
            <w:shd w:val="clear" w:color="auto" w:fill="FFFFFF"/>
          </w:tcPr>
          <w:p w:rsidR="00E14E38" w:rsidRDefault="00E14E38" w:rsidP="00E14E38">
            <w:pPr>
              <w:jc w:val="center"/>
              <w:rPr>
                <w:rFonts w:ascii="Times New Roman" w:hAnsi="Times New Roman" w:cs="Times New Roman"/>
                <w:sz w:val="24"/>
                <w:szCs w:val="24"/>
                <w:lang w:val="uk-UA"/>
              </w:rPr>
            </w:pPr>
            <w:r>
              <w:rPr>
                <w:rFonts w:ascii="Times New Roman" w:hAnsi="Times New Roman" w:cs="Times New Roman"/>
                <w:sz w:val="24"/>
                <w:szCs w:val="24"/>
                <w:lang w:val="uk-UA"/>
              </w:rPr>
              <w:t>2194328,29</w:t>
            </w:r>
          </w:p>
          <w:p w:rsidR="00E14E38" w:rsidRPr="00D36309" w:rsidRDefault="00E14E38" w:rsidP="00E14E38">
            <w:pPr>
              <w:spacing w:after="0"/>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1276" w:type="dxa"/>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1843" w:type="dxa"/>
            <w:gridSpan w:val="2"/>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rPr>
            </w:pPr>
          </w:p>
        </w:tc>
      </w:tr>
      <w:tr w:rsidR="00E14E38" w:rsidRPr="00D36309" w:rsidTr="0003497B">
        <w:trPr>
          <w:trHeight w:hRule="exact" w:val="703"/>
        </w:trPr>
        <w:tc>
          <w:tcPr>
            <w:tcW w:w="710" w:type="dxa"/>
            <w:tcBorders>
              <w:top w:val="single" w:sz="4" w:space="0" w:color="auto"/>
              <w:left w:val="single" w:sz="4" w:space="0" w:color="auto"/>
            </w:tcBorders>
            <w:shd w:val="clear" w:color="auto" w:fill="FFFFFF"/>
            <w:vAlign w:val="center"/>
          </w:tcPr>
          <w:p w:rsidR="00E14E38" w:rsidRPr="00D36309" w:rsidRDefault="00E14E38" w:rsidP="00E14E38">
            <w:pPr>
              <w:pStyle w:val="20"/>
              <w:shd w:val="clear" w:color="auto" w:fill="auto"/>
              <w:spacing w:line="190" w:lineRule="exact"/>
              <w:ind w:left="280" w:firstLine="0"/>
              <w:jc w:val="both"/>
              <w:rPr>
                <w:rStyle w:val="211pt0"/>
                <w:sz w:val="24"/>
                <w:szCs w:val="24"/>
              </w:rPr>
            </w:pPr>
            <w:r>
              <w:rPr>
                <w:rStyle w:val="211pt0"/>
                <w:sz w:val="24"/>
                <w:szCs w:val="24"/>
              </w:rPr>
              <w:lastRenderedPageBreak/>
              <w:t>1.2</w:t>
            </w:r>
          </w:p>
        </w:tc>
        <w:tc>
          <w:tcPr>
            <w:tcW w:w="3969" w:type="dxa"/>
            <w:gridSpan w:val="2"/>
            <w:tcBorders>
              <w:top w:val="single" w:sz="4" w:space="0" w:color="auto"/>
              <w:left w:val="single" w:sz="4" w:space="0" w:color="auto"/>
            </w:tcBorders>
            <w:shd w:val="clear" w:color="auto" w:fill="FFFFFF"/>
          </w:tcPr>
          <w:p w:rsidR="00E14E38" w:rsidRPr="00D36309" w:rsidRDefault="00E14E38" w:rsidP="00E14E38">
            <w:pPr>
              <w:rPr>
                <w:rFonts w:ascii="Times New Roman" w:hAnsi="Times New Roman" w:cs="Times New Roman"/>
                <w:sz w:val="24"/>
                <w:szCs w:val="24"/>
                <w:lang w:val="uk-UA"/>
              </w:rPr>
            </w:pPr>
            <w:r w:rsidRPr="00D36309">
              <w:rPr>
                <w:rFonts w:ascii="Times New Roman" w:hAnsi="Times New Roman" w:cs="Times New Roman"/>
                <w:sz w:val="24"/>
                <w:szCs w:val="24"/>
                <w:lang w:val="uk-UA"/>
              </w:rPr>
              <w:t xml:space="preserve">Середні витрати на </w:t>
            </w:r>
            <w:r>
              <w:rPr>
                <w:rFonts w:ascii="Times New Roman" w:hAnsi="Times New Roman" w:cs="Times New Roman"/>
                <w:sz w:val="24"/>
                <w:szCs w:val="24"/>
                <w:lang w:val="uk-UA"/>
              </w:rPr>
              <w:t>1 км вуличного освітлення</w:t>
            </w:r>
          </w:p>
        </w:tc>
        <w:tc>
          <w:tcPr>
            <w:tcW w:w="1134" w:type="dxa"/>
            <w:tcBorders>
              <w:top w:val="single" w:sz="4" w:space="0" w:color="auto"/>
              <w:left w:val="single" w:sz="4" w:space="0" w:color="auto"/>
            </w:tcBorders>
            <w:shd w:val="clear" w:color="auto" w:fill="FFFFFF"/>
          </w:tcPr>
          <w:p w:rsidR="00E14E38" w:rsidRDefault="00E14E38" w:rsidP="00E14E38">
            <w:pPr>
              <w:jc w:val="center"/>
            </w:pPr>
            <w:r w:rsidRPr="00A50E3B">
              <w:rPr>
                <w:rFonts w:ascii="Times New Roman" w:hAnsi="Times New Roman" w:cs="Times New Roman"/>
                <w:sz w:val="24"/>
                <w:szCs w:val="24"/>
                <w:lang w:val="uk-UA"/>
              </w:rPr>
              <w:t>грн.</w:t>
            </w:r>
          </w:p>
        </w:tc>
        <w:tc>
          <w:tcPr>
            <w:tcW w:w="1984" w:type="dxa"/>
            <w:tcBorders>
              <w:left w:val="single" w:sz="4" w:space="0" w:color="auto"/>
            </w:tcBorders>
            <w:shd w:val="clear" w:color="auto" w:fill="FFFFFF"/>
          </w:tcPr>
          <w:p w:rsidR="00E14E38" w:rsidRPr="00D36309" w:rsidRDefault="00E14E38" w:rsidP="00E14E38">
            <w:pPr>
              <w:spacing w:after="0"/>
              <w:jc w:val="center"/>
              <w:rPr>
                <w:rFonts w:ascii="Times New Roman" w:hAnsi="Times New Roman" w:cs="Times New Roman"/>
                <w:sz w:val="24"/>
                <w:szCs w:val="24"/>
                <w:lang w:val="uk-UA"/>
              </w:rPr>
            </w:pPr>
          </w:p>
        </w:tc>
        <w:tc>
          <w:tcPr>
            <w:tcW w:w="1418" w:type="dxa"/>
            <w:tcBorders>
              <w:top w:val="single" w:sz="4" w:space="0" w:color="auto"/>
              <w:left w:val="single" w:sz="4" w:space="0" w:color="auto"/>
            </w:tcBorders>
            <w:shd w:val="clear" w:color="auto" w:fill="FFFFFF"/>
          </w:tcPr>
          <w:p w:rsidR="00E14E38" w:rsidRPr="00D36309" w:rsidRDefault="00E14E38" w:rsidP="00E14E38">
            <w:pPr>
              <w:jc w:val="center"/>
              <w:rPr>
                <w:rFonts w:ascii="Times New Roman" w:hAnsi="Times New Roman" w:cs="Times New Roman"/>
                <w:sz w:val="24"/>
                <w:szCs w:val="24"/>
                <w:lang w:val="uk-UA"/>
              </w:rPr>
            </w:pPr>
            <w:r>
              <w:rPr>
                <w:rFonts w:ascii="Times New Roman" w:hAnsi="Times New Roman" w:cs="Times New Roman"/>
                <w:sz w:val="24"/>
                <w:szCs w:val="24"/>
                <w:lang w:val="uk-UA"/>
              </w:rPr>
              <w:t>3846,15</w:t>
            </w:r>
          </w:p>
        </w:tc>
        <w:tc>
          <w:tcPr>
            <w:tcW w:w="992" w:type="dxa"/>
            <w:tcBorders>
              <w:top w:val="single" w:sz="4" w:space="0" w:color="auto"/>
              <w:left w:val="single" w:sz="4" w:space="0" w:color="auto"/>
            </w:tcBorders>
            <w:shd w:val="clear" w:color="auto" w:fill="FFFFFF"/>
          </w:tcPr>
          <w:p w:rsidR="00E14E38" w:rsidRPr="00D36309" w:rsidRDefault="00E14E38" w:rsidP="00E14E38">
            <w:pPr>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tcBorders>
            <w:shd w:val="clear" w:color="auto" w:fill="FFFFFF"/>
          </w:tcPr>
          <w:p w:rsidR="00E14E38" w:rsidRPr="00D36309" w:rsidRDefault="00E14E38" w:rsidP="00E14E38">
            <w:pPr>
              <w:jc w:val="center"/>
              <w:rPr>
                <w:rFonts w:ascii="Times New Roman" w:eastAsia="Times New Roman" w:hAnsi="Times New Roman" w:cs="Times New Roman"/>
                <w:b/>
                <w:sz w:val="24"/>
                <w:szCs w:val="24"/>
                <w:lang w:val="uk-UA" w:eastAsia="ru-RU"/>
              </w:rPr>
            </w:pPr>
          </w:p>
        </w:tc>
        <w:tc>
          <w:tcPr>
            <w:tcW w:w="1843" w:type="dxa"/>
            <w:gridSpan w:val="2"/>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2126" w:type="dxa"/>
            <w:tcBorders>
              <w:top w:val="single" w:sz="4" w:space="0" w:color="auto"/>
              <w:left w:val="single" w:sz="4" w:space="0" w:color="auto"/>
              <w:righ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r>
      <w:tr w:rsidR="00E14E38" w:rsidRPr="00D36309" w:rsidTr="0003497B">
        <w:trPr>
          <w:trHeight w:hRule="exact" w:val="713"/>
        </w:trPr>
        <w:tc>
          <w:tcPr>
            <w:tcW w:w="710" w:type="dxa"/>
            <w:tcBorders>
              <w:top w:val="single" w:sz="4" w:space="0" w:color="auto"/>
              <w:left w:val="single" w:sz="4" w:space="0" w:color="auto"/>
            </w:tcBorders>
            <w:shd w:val="clear" w:color="auto" w:fill="FFFFFF"/>
            <w:vAlign w:val="center"/>
          </w:tcPr>
          <w:p w:rsidR="00E14E38" w:rsidRPr="00D36309" w:rsidRDefault="00E14E38" w:rsidP="00E14E38">
            <w:pPr>
              <w:pStyle w:val="20"/>
              <w:shd w:val="clear" w:color="auto" w:fill="auto"/>
              <w:spacing w:line="190" w:lineRule="exact"/>
              <w:ind w:left="280" w:firstLine="0"/>
              <w:jc w:val="both"/>
              <w:rPr>
                <w:b/>
                <w:sz w:val="24"/>
                <w:szCs w:val="24"/>
              </w:rPr>
            </w:pPr>
            <w:r>
              <w:rPr>
                <w:rStyle w:val="211pt0"/>
                <w:sz w:val="24"/>
                <w:szCs w:val="24"/>
              </w:rPr>
              <w:t>1.</w:t>
            </w:r>
            <w:r w:rsidRPr="00D36309">
              <w:rPr>
                <w:rStyle w:val="211pt0"/>
                <w:sz w:val="24"/>
                <w:szCs w:val="24"/>
              </w:rPr>
              <w:t>3</w:t>
            </w:r>
          </w:p>
        </w:tc>
        <w:tc>
          <w:tcPr>
            <w:tcW w:w="3969" w:type="dxa"/>
            <w:gridSpan w:val="2"/>
            <w:tcBorders>
              <w:top w:val="single" w:sz="4" w:space="0" w:color="auto"/>
              <w:left w:val="single" w:sz="4" w:space="0" w:color="auto"/>
            </w:tcBorders>
            <w:shd w:val="clear" w:color="auto" w:fill="FFFFFF"/>
          </w:tcPr>
          <w:p w:rsidR="00E14E38" w:rsidRPr="00D36309" w:rsidRDefault="00E14E38" w:rsidP="00E14E38">
            <w:pPr>
              <w:rPr>
                <w:rFonts w:ascii="Times New Roman" w:hAnsi="Times New Roman" w:cs="Times New Roman"/>
                <w:sz w:val="24"/>
                <w:szCs w:val="24"/>
                <w:lang w:val="uk-UA"/>
              </w:rPr>
            </w:pPr>
            <w:r w:rsidRPr="00D36309">
              <w:rPr>
                <w:rFonts w:ascii="Times New Roman" w:hAnsi="Times New Roman" w:cs="Times New Roman"/>
                <w:sz w:val="24"/>
                <w:szCs w:val="24"/>
                <w:lang w:val="uk-UA"/>
              </w:rPr>
              <w:t>Середні витрати на 1 км. доріг та шляхопроводів</w:t>
            </w:r>
          </w:p>
        </w:tc>
        <w:tc>
          <w:tcPr>
            <w:tcW w:w="1134" w:type="dxa"/>
            <w:tcBorders>
              <w:top w:val="single" w:sz="4" w:space="0" w:color="auto"/>
              <w:left w:val="single" w:sz="4" w:space="0" w:color="auto"/>
            </w:tcBorders>
            <w:shd w:val="clear" w:color="auto" w:fill="FFFFFF"/>
          </w:tcPr>
          <w:p w:rsidR="00E14E38" w:rsidRDefault="00E14E38" w:rsidP="00E14E38">
            <w:pPr>
              <w:jc w:val="center"/>
            </w:pPr>
            <w:r w:rsidRPr="00A50E3B">
              <w:rPr>
                <w:rFonts w:ascii="Times New Roman" w:hAnsi="Times New Roman" w:cs="Times New Roman"/>
                <w:sz w:val="24"/>
                <w:szCs w:val="24"/>
                <w:lang w:val="uk-UA"/>
              </w:rPr>
              <w:t>грн.</w:t>
            </w:r>
          </w:p>
        </w:tc>
        <w:tc>
          <w:tcPr>
            <w:tcW w:w="1984" w:type="dxa"/>
            <w:vMerge w:val="restart"/>
            <w:tcBorders>
              <w:left w:val="single" w:sz="4" w:space="0" w:color="auto"/>
            </w:tcBorders>
            <w:shd w:val="clear" w:color="auto" w:fill="FFFFFF"/>
          </w:tcPr>
          <w:p w:rsidR="00E14E38" w:rsidRPr="00D36309" w:rsidRDefault="00E14E38" w:rsidP="00E14E38">
            <w:pPr>
              <w:spacing w:after="0"/>
              <w:jc w:val="center"/>
              <w:rPr>
                <w:rFonts w:ascii="Times New Roman" w:hAnsi="Times New Roman" w:cs="Times New Roman"/>
                <w:sz w:val="24"/>
                <w:szCs w:val="24"/>
                <w:lang w:val="uk-UA"/>
              </w:rPr>
            </w:pPr>
          </w:p>
          <w:p w:rsidR="00E14E38" w:rsidRPr="00D36309" w:rsidRDefault="00E14E38" w:rsidP="00E14E38">
            <w:pPr>
              <w:spacing w:after="0"/>
              <w:jc w:val="center"/>
              <w:rPr>
                <w:rFonts w:ascii="Times New Roman" w:hAnsi="Times New Roman" w:cs="Times New Roman"/>
                <w:sz w:val="24"/>
                <w:szCs w:val="24"/>
                <w:lang w:val="uk-UA"/>
              </w:rPr>
            </w:pPr>
          </w:p>
          <w:p w:rsidR="00E14E38" w:rsidRPr="00D36309" w:rsidRDefault="00E14E38" w:rsidP="00E14E38">
            <w:pPr>
              <w:spacing w:after="0"/>
              <w:jc w:val="center"/>
              <w:rPr>
                <w:rFonts w:ascii="Times New Roman" w:hAnsi="Times New Roman" w:cs="Times New Roman"/>
                <w:sz w:val="24"/>
                <w:szCs w:val="24"/>
                <w:lang w:val="uk-UA"/>
              </w:rPr>
            </w:pPr>
          </w:p>
          <w:p w:rsidR="00E14E38" w:rsidRPr="00D36309" w:rsidRDefault="00E14E38" w:rsidP="00E14E38">
            <w:pPr>
              <w:spacing w:after="0"/>
              <w:jc w:val="center"/>
              <w:rPr>
                <w:rFonts w:ascii="Times New Roman" w:hAnsi="Times New Roman" w:cs="Times New Roman"/>
                <w:sz w:val="24"/>
                <w:szCs w:val="24"/>
                <w:lang w:val="uk-UA"/>
              </w:rPr>
            </w:pPr>
          </w:p>
          <w:p w:rsidR="00E14E38" w:rsidRPr="00D36309" w:rsidRDefault="00E14E38" w:rsidP="00E14E38">
            <w:pPr>
              <w:spacing w:after="0"/>
              <w:jc w:val="center"/>
              <w:rPr>
                <w:rFonts w:ascii="Times New Roman" w:hAnsi="Times New Roman" w:cs="Times New Roman"/>
                <w:sz w:val="24"/>
                <w:szCs w:val="24"/>
                <w:lang w:val="uk-UA"/>
              </w:rPr>
            </w:pPr>
          </w:p>
          <w:p w:rsidR="00E14E38" w:rsidRPr="00D36309" w:rsidRDefault="00E14E38" w:rsidP="00E14E38">
            <w:pPr>
              <w:spacing w:after="0"/>
              <w:jc w:val="center"/>
              <w:rPr>
                <w:rFonts w:ascii="Times New Roman" w:hAnsi="Times New Roman" w:cs="Times New Roman"/>
                <w:sz w:val="24"/>
                <w:szCs w:val="24"/>
                <w:lang w:val="uk-UA"/>
              </w:rPr>
            </w:pPr>
          </w:p>
          <w:p w:rsidR="00E14E38" w:rsidRPr="00D36309" w:rsidRDefault="00E14E38" w:rsidP="00E14E38">
            <w:pPr>
              <w:spacing w:after="0"/>
              <w:jc w:val="center"/>
              <w:rPr>
                <w:rFonts w:ascii="Times New Roman" w:hAnsi="Times New Roman" w:cs="Times New Roman"/>
                <w:sz w:val="24"/>
                <w:szCs w:val="24"/>
                <w:lang w:val="uk-UA"/>
              </w:rPr>
            </w:pPr>
          </w:p>
          <w:p w:rsidR="00E14E38" w:rsidRPr="00D36309" w:rsidRDefault="00E14E38" w:rsidP="00E14E38">
            <w:pPr>
              <w:spacing w:after="0"/>
              <w:jc w:val="center"/>
              <w:rPr>
                <w:rFonts w:ascii="Times New Roman" w:hAnsi="Times New Roman" w:cs="Times New Roman"/>
                <w:sz w:val="24"/>
                <w:szCs w:val="24"/>
                <w:lang w:val="uk-UA"/>
              </w:rPr>
            </w:pPr>
          </w:p>
          <w:p w:rsidR="00E14E38" w:rsidRPr="00D36309" w:rsidRDefault="00E14E38" w:rsidP="00E14E38">
            <w:pPr>
              <w:spacing w:after="0"/>
              <w:jc w:val="center"/>
              <w:rPr>
                <w:rFonts w:ascii="Times New Roman" w:hAnsi="Times New Roman" w:cs="Times New Roman"/>
                <w:sz w:val="24"/>
                <w:szCs w:val="24"/>
                <w:lang w:val="uk-UA"/>
              </w:rPr>
            </w:pPr>
          </w:p>
          <w:p w:rsidR="00E14E38" w:rsidRPr="00D36309" w:rsidRDefault="00E14E38" w:rsidP="00E14E38">
            <w:pPr>
              <w:spacing w:after="0"/>
              <w:jc w:val="center"/>
              <w:rPr>
                <w:rFonts w:ascii="Times New Roman" w:hAnsi="Times New Roman" w:cs="Times New Roman"/>
                <w:sz w:val="24"/>
                <w:szCs w:val="24"/>
                <w:lang w:val="uk-UA"/>
              </w:rPr>
            </w:pPr>
          </w:p>
          <w:p w:rsidR="00E14E38" w:rsidRPr="00D36309" w:rsidRDefault="00E14E38" w:rsidP="00E14E38">
            <w:pPr>
              <w:spacing w:after="0"/>
              <w:jc w:val="center"/>
              <w:rPr>
                <w:rFonts w:ascii="Times New Roman" w:hAnsi="Times New Roman" w:cs="Times New Roman"/>
                <w:sz w:val="24"/>
                <w:szCs w:val="24"/>
                <w:lang w:val="uk-UA"/>
              </w:rPr>
            </w:pPr>
          </w:p>
          <w:p w:rsidR="00E14E38" w:rsidRPr="00D36309" w:rsidRDefault="00E14E38" w:rsidP="00E14E38">
            <w:pPr>
              <w:spacing w:after="0"/>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24247</w:t>
            </w:r>
          </w:p>
          <w:p w:rsidR="00E14E38" w:rsidRPr="00D36309" w:rsidRDefault="00E14E38" w:rsidP="00E14E38">
            <w:pPr>
              <w:spacing w:after="0"/>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Жінки – 11 600</w:t>
            </w:r>
          </w:p>
          <w:p w:rsidR="00E14E38" w:rsidRPr="00D36309" w:rsidRDefault="00E14E38" w:rsidP="00E14E38">
            <w:pPr>
              <w:spacing w:after="0"/>
              <w:jc w:val="center"/>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Чоловіки – 8 613</w:t>
            </w:r>
          </w:p>
          <w:p w:rsidR="00E14E38" w:rsidRPr="00D36309" w:rsidRDefault="00E14E38" w:rsidP="00E14E38">
            <w:pPr>
              <w:jc w:val="center"/>
              <w:rPr>
                <w:rFonts w:ascii="Times New Roman" w:hAnsi="Times New Roman" w:cs="Times New Roman"/>
                <w:sz w:val="24"/>
                <w:szCs w:val="24"/>
                <w:lang w:val="uk-UA"/>
              </w:rPr>
            </w:pPr>
            <w:r w:rsidRPr="00D36309">
              <w:rPr>
                <w:rFonts w:ascii="Times New Roman" w:eastAsia="Times New Roman" w:hAnsi="Times New Roman" w:cs="Times New Roman"/>
                <w:sz w:val="24"/>
                <w:szCs w:val="24"/>
                <w:lang w:val="uk-UA" w:eastAsia="ru-RU"/>
              </w:rPr>
              <w:t>Діти до 15 років – 4034</w:t>
            </w:r>
          </w:p>
          <w:p w:rsidR="00E14E38" w:rsidRPr="00D36309" w:rsidRDefault="00E14E38" w:rsidP="00E14E38">
            <w:pPr>
              <w:jc w:val="center"/>
              <w:rPr>
                <w:rFonts w:ascii="Times New Roman" w:hAnsi="Times New Roman" w:cs="Times New Roman"/>
                <w:sz w:val="24"/>
                <w:szCs w:val="24"/>
                <w:lang w:val="uk-UA"/>
              </w:rPr>
            </w:pPr>
          </w:p>
        </w:tc>
        <w:tc>
          <w:tcPr>
            <w:tcW w:w="1418" w:type="dxa"/>
            <w:tcBorders>
              <w:top w:val="single" w:sz="4" w:space="0" w:color="auto"/>
              <w:left w:val="single" w:sz="4" w:space="0" w:color="auto"/>
            </w:tcBorders>
            <w:shd w:val="clear" w:color="auto" w:fill="FFFFFF"/>
          </w:tcPr>
          <w:p w:rsidR="00E14E38" w:rsidRPr="00D36309" w:rsidRDefault="00E14E38" w:rsidP="00E14E38">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2000</w:t>
            </w:r>
          </w:p>
        </w:tc>
        <w:tc>
          <w:tcPr>
            <w:tcW w:w="992" w:type="dxa"/>
            <w:tcBorders>
              <w:top w:val="single" w:sz="4" w:space="0" w:color="auto"/>
              <w:left w:val="single" w:sz="4" w:space="0" w:color="auto"/>
            </w:tcBorders>
            <w:shd w:val="clear" w:color="auto" w:fill="FFFFFF"/>
          </w:tcPr>
          <w:p w:rsidR="00E14E38" w:rsidRPr="00D36309" w:rsidRDefault="00E14E38" w:rsidP="00E14E38">
            <w:pPr>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tcBorders>
            <w:shd w:val="clear" w:color="auto" w:fill="FFFFFF"/>
          </w:tcPr>
          <w:p w:rsidR="00E14E38" w:rsidRPr="00D36309" w:rsidRDefault="00E14E38" w:rsidP="00E14E38">
            <w:pPr>
              <w:jc w:val="center"/>
              <w:rPr>
                <w:rFonts w:ascii="Times New Roman" w:eastAsia="Times New Roman" w:hAnsi="Times New Roman" w:cs="Times New Roman"/>
                <w:b/>
                <w:sz w:val="24"/>
                <w:szCs w:val="24"/>
                <w:lang w:val="uk-UA" w:eastAsia="ru-RU"/>
              </w:rPr>
            </w:pPr>
          </w:p>
        </w:tc>
        <w:tc>
          <w:tcPr>
            <w:tcW w:w="1843" w:type="dxa"/>
            <w:gridSpan w:val="2"/>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2126" w:type="dxa"/>
            <w:tcBorders>
              <w:top w:val="single" w:sz="4" w:space="0" w:color="auto"/>
              <w:left w:val="single" w:sz="4" w:space="0" w:color="auto"/>
              <w:righ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r>
      <w:tr w:rsidR="00E14E38" w:rsidRPr="00D36309" w:rsidTr="0003497B">
        <w:trPr>
          <w:trHeight w:hRule="exact" w:val="695"/>
        </w:trPr>
        <w:tc>
          <w:tcPr>
            <w:tcW w:w="710" w:type="dxa"/>
            <w:tcBorders>
              <w:top w:val="single" w:sz="4" w:space="0" w:color="auto"/>
              <w:left w:val="single" w:sz="4" w:space="0" w:color="auto"/>
            </w:tcBorders>
            <w:shd w:val="clear" w:color="auto" w:fill="FFFFFF"/>
            <w:vAlign w:val="center"/>
          </w:tcPr>
          <w:p w:rsidR="00E14E38" w:rsidRPr="00D36309" w:rsidRDefault="00E14E38" w:rsidP="00E14E38">
            <w:pPr>
              <w:pStyle w:val="20"/>
              <w:shd w:val="clear" w:color="auto" w:fill="auto"/>
              <w:spacing w:line="190" w:lineRule="exact"/>
              <w:ind w:left="280" w:firstLine="0"/>
              <w:jc w:val="both"/>
              <w:rPr>
                <w:rStyle w:val="211pt0"/>
                <w:sz w:val="24"/>
                <w:szCs w:val="24"/>
              </w:rPr>
            </w:pPr>
            <w:r>
              <w:rPr>
                <w:rStyle w:val="211pt0"/>
                <w:sz w:val="24"/>
                <w:szCs w:val="24"/>
              </w:rPr>
              <w:t>1.4</w:t>
            </w:r>
          </w:p>
        </w:tc>
        <w:tc>
          <w:tcPr>
            <w:tcW w:w="3969" w:type="dxa"/>
            <w:gridSpan w:val="2"/>
            <w:tcBorders>
              <w:top w:val="single" w:sz="4" w:space="0" w:color="auto"/>
              <w:left w:val="single" w:sz="4" w:space="0" w:color="auto"/>
            </w:tcBorders>
            <w:shd w:val="clear" w:color="auto" w:fill="FFFFFF"/>
          </w:tcPr>
          <w:p w:rsidR="00E14E38" w:rsidRPr="00D36309" w:rsidRDefault="00E14E38" w:rsidP="00E14E38">
            <w:pPr>
              <w:rPr>
                <w:rFonts w:ascii="Times New Roman" w:hAnsi="Times New Roman" w:cs="Times New Roman"/>
                <w:sz w:val="24"/>
                <w:szCs w:val="24"/>
                <w:lang w:val="uk-UA"/>
              </w:rPr>
            </w:pPr>
            <w:r>
              <w:rPr>
                <w:rFonts w:ascii="Times New Roman" w:hAnsi="Times New Roman" w:cs="Times New Roman"/>
                <w:sz w:val="24"/>
                <w:szCs w:val="24"/>
                <w:lang w:val="uk-UA"/>
              </w:rPr>
              <w:t>Середні витрати на 1 особу, забезпечену спецодягом</w:t>
            </w:r>
          </w:p>
        </w:tc>
        <w:tc>
          <w:tcPr>
            <w:tcW w:w="1134" w:type="dxa"/>
            <w:tcBorders>
              <w:top w:val="single" w:sz="4" w:space="0" w:color="auto"/>
              <w:left w:val="single" w:sz="4" w:space="0" w:color="auto"/>
            </w:tcBorders>
            <w:shd w:val="clear" w:color="auto" w:fill="FFFFFF"/>
          </w:tcPr>
          <w:p w:rsidR="00E14E38" w:rsidRDefault="00E14E38" w:rsidP="00E14E38">
            <w:pPr>
              <w:jc w:val="center"/>
            </w:pPr>
            <w:r w:rsidRPr="00A50E3B">
              <w:rPr>
                <w:rFonts w:ascii="Times New Roman" w:hAnsi="Times New Roman" w:cs="Times New Roman"/>
                <w:sz w:val="24"/>
                <w:szCs w:val="24"/>
                <w:lang w:val="uk-UA"/>
              </w:rPr>
              <w:t>грн.</w:t>
            </w:r>
          </w:p>
        </w:tc>
        <w:tc>
          <w:tcPr>
            <w:tcW w:w="1984" w:type="dxa"/>
            <w:vMerge/>
            <w:tcBorders>
              <w:left w:val="single" w:sz="4" w:space="0" w:color="auto"/>
            </w:tcBorders>
            <w:shd w:val="clear" w:color="auto" w:fill="FFFFFF"/>
          </w:tcPr>
          <w:p w:rsidR="00E14E38" w:rsidRPr="00D36309" w:rsidRDefault="00E14E38" w:rsidP="00E14E38">
            <w:pPr>
              <w:spacing w:after="0"/>
              <w:jc w:val="center"/>
              <w:rPr>
                <w:rFonts w:ascii="Times New Roman" w:hAnsi="Times New Roman" w:cs="Times New Roman"/>
                <w:sz w:val="24"/>
                <w:szCs w:val="24"/>
                <w:lang w:val="uk-UA"/>
              </w:rPr>
            </w:pPr>
          </w:p>
        </w:tc>
        <w:tc>
          <w:tcPr>
            <w:tcW w:w="1418" w:type="dxa"/>
            <w:tcBorders>
              <w:top w:val="single" w:sz="4" w:space="0" w:color="auto"/>
              <w:left w:val="single" w:sz="4" w:space="0" w:color="auto"/>
            </w:tcBorders>
            <w:shd w:val="clear" w:color="auto" w:fill="FFFFFF"/>
          </w:tcPr>
          <w:p w:rsidR="00E14E38" w:rsidRPr="00D36309" w:rsidRDefault="00E14E38" w:rsidP="00E14E38">
            <w:pPr>
              <w:jc w:val="center"/>
              <w:rPr>
                <w:rFonts w:ascii="Times New Roman" w:hAnsi="Times New Roman" w:cs="Times New Roman"/>
                <w:sz w:val="24"/>
                <w:szCs w:val="24"/>
                <w:lang w:val="uk-UA"/>
              </w:rPr>
            </w:pPr>
            <w:r>
              <w:rPr>
                <w:rFonts w:ascii="Times New Roman" w:hAnsi="Times New Roman" w:cs="Times New Roman"/>
                <w:sz w:val="24"/>
                <w:szCs w:val="24"/>
                <w:lang w:val="uk-UA"/>
              </w:rPr>
              <w:t>4347,83</w:t>
            </w:r>
          </w:p>
        </w:tc>
        <w:tc>
          <w:tcPr>
            <w:tcW w:w="992" w:type="dxa"/>
            <w:tcBorders>
              <w:top w:val="single" w:sz="4" w:space="0" w:color="auto"/>
              <w:left w:val="single" w:sz="4" w:space="0" w:color="auto"/>
            </w:tcBorders>
            <w:shd w:val="clear" w:color="auto" w:fill="FFFFFF"/>
          </w:tcPr>
          <w:p w:rsidR="00E14E38" w:rsidRPr="00D36309" w:rsidRDefault="00E14E38" w:rsidP="00E14E38">
            <w:pPr>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tcBorders>
            <w:shd w:val="clear" w:color="auto" w:fill="FFFFFF"/>
          </w:tcPr>
          <w:p w:rsidR="00E14E38" w:rsidRPr="00D36309" w:rsidRDefault="00E14E38" w:rsidP="00E14E38">
            <w:pPr>
              <w:jc w:val="center"/>
              <w:rPr>
                <w:rFonts w:ascii="Times New Roman" w:eastAsia="Times New Roman" w:hAnsi="Times New Roman" w:cs="Times New Roman"/>
                <w:b/>
                <w:sz w:val="24"/>
                <w:szCs w:val="24"/>
                <w:lang w:val="uk-UA" w:eastAsia="ru-RU"/>
              </w:rPr>
            </w:pPr>
          </w:p>
        </w:tc>
        <w:tc>
          <w:tcPr>
            <w:tcW w:w="1843" w:type="dxa"/>
            <w:gridSpan w:val="2"/>
            <w:tcBorders>
              <w:top w:val="single" w:sz="4" w:space="0" w:color="auto"/>
              <w:lef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c>
          <w:tcPr>
            <w:tcW w:w="2126" w:type="dxa"/>
            <w:tcBorders>
              <w:top w:val="single" w:sz="4" w:space="0" w:color="auto"/>
              <w:left w:val="single" w:sz="4" w:space="0" w:color="auto"/>
              <w:right w:val="single" w:sz="4" w:space="0" w:color="auto"/>
            </w:tcBorders>
            <w:shd w:val="clear" w:color="auto" w:fill="FFFFFF"/>
          </w:tcPr>
          <w:p w:rsidR="00E14E38" w:rsidRPr="00D36309" w:rsidRDefault="00E14E38" w:rsidP="00E14E38">
            <w:pPr>
              <w:jc w:val="both"/>
              <w:rPr>
                <w:rFonts w:ascii="Times New Roman" w:hAnsi="Times New Roman" w:cs="Times New Roman"/>
                <w:sz w:val="24"/>
                <w:szCs w:val="24"/>
                <w:lang w:val="uk-UA"/>
              </w:rPr>
            </w:pPr>
          </w:p>
        </w:tc>
      </w:tr>
      <w:tr w:rsidR="00B7659E" w:rsidRPr="00D36309" w:rsidTr="00B7659E">
        <w:trPr>
          <w:trHeight w:hRule="exact" w:val="1575"/>
        </w:trPr>
        <w:tc>
          <w:tcPr>
            <w:tcW w:w="710" w:type="dxa"/>
            <w:tcBorders>
              <w:top w:val="single" w:sz="4" w:space="0" w:color="auto"/>
              <w:left w:val="single" w:sz="4" w:space="0" w:color="auto"/>
            </w:tcBorders>
            <w:shd w:val="clear" w:color="auto" w:fill="FFFFFF"/>
            <w:vAlign w:val="center"/>
          </w:tcPr>
          <w:p w:rsidR="00B7659E" w:rsidRDefault="00B7659E" w:rsidP="00B7659E">
            <w:pPr>
              <w:pStyle w:val="20"/>
              <w:shd w:val="clear" w:color="auto" w:fill="auto"/>
              <w:spacing w:line="190" w:lineRule="exact"/>
              <w:ind w:left="280" w:firstLine="0"/>
              <w:jc w:val="both"/>
              <w:rPr>
                <w:rStyle w:val="211pt0"/>
                <w:sz w:val="24"/>
                <w:szCs w:val="24"/>
              </w:rPr>
            </w:pPr>
            <w:r>
              <w:rPr>
                <w:rStyle w:val="211pt0"/>
                <w:sz w:val="24"/>
                <w:szCs w:val="24"/>
              </w:rPr>
              <w:t>2.1</w:t>
            </w:r>
          </w:p>
        </w:tc>
        <w:tc>
          <w:tcPr>
            <w:tcW w:w="3969" w:type="dxa"/>
            <w:gridSpan w:val="2"/>
            <w:tcBorders>
              <w:top w:val="single" w:sz="4" w:space="0" w:color="auto"/>
              <w:left w:val="single" w:sz="4" w:space="0" w:color="auto"/>
            </w:tcBorders>
            <w:shd w:val="clear" w:color="auto" w:fill="FFFFFF"/>
          </w:tcPr>
          <w:p w:rsidR="00B7659E" w:rsidRDefault="00B7659E" w:rsidP="00B7659E">
            <w:pPr>
              <w:rPr>
                <w:rFonts w:ascii="Times New Roman" w:hAnsi="Times New Roman" w:cs="Times New Roman"/>
                <w:sz w:val="24"/>
                <w:szCs w:val="24"/>
                <w:lang w:val="uk-UA"/>
              </w:rPr>
            </w:pPr>
            <w:r w:rsidRPr="00D36309">
              <w:rPr>
                <w:rFonts w:ascii="Times New Roman" w:hAnsi="Times New Roman" w:cs="Times New Roman"/>
                <w:sz w:val="24"/>
                <w:szCs w:val="24"/>
                <w:lang w:val="uk-UA"/>
              </w:rPr>
              <w:t xml:space="preserve">Середні витрати на </w:t>
            </w:r>
            <w:r w:rsidRPr="00D36309">
              <w:rPr>
                <w:rFonts w:ascii="Times New Roman" w:hAnsi="Times New Roman" w:cs="Times New Roman"/>
                <w:sz w:val="24"/>
                <w:szCs w:val="24"/>
                <w:shd w:val="clear" w:color="auto" w:fill="FFFFFF"/>
                <w:lang w:val="uk-UA"/>
              </w:rPr>
              <w:t xml:space="preserve">відшкодування різниці між розміром тарифу на послугу вивезення ТПВ та розміром економічно обґрунтованих витрат на </w:t>
            </w:r>
            <w:r>
              <w:rPr>
                <w:rFonts w:ascii="Times New Roman" w:hAnsi="Times New Roman" w:cs="Times New Roman"/>
                <w:sz w:val="24"/>
                <w:szCs w:val="24"/>
                <w:shd w:val="clear" w:color="auto" w:fill="FFFFFF"/>
                <w:lang w:val="uk-UA"/>
              </w:rPr>
              <w:t>1 м. куб приватних домогосподарств</w:t>
            </w:r>
          </w:p>
        </w:tc>
        <w:tc>
          <w:tcPr>
            <w:tcW w:w="1134" w:type="dxa"/>
            <w:tcBorders>
              <w:top w:val="single" w:sz="4" w:space="0" w:color="auto"/>
              <w:left w:val="single" w:sz="4" w:space="0" w:color="auto"/>
            </w:tcBorders>
            <w:shd w:val="clear" w:color="auto" w:fill="FFFFFF"/>
          </w:tcPr>
          <w:p w:rsidR="00B7659E" w:rsidRDefault="00B7659E" w:rsidP="00B7659E">
            <w:pPr>
              <w:jc w:val="center"/>
            </w:pPr>
            <w:r w:rsidRPr="00D36309">
              <w:rPr>
                <w:rFonts w:ascii="Times New Roman" w:hAnsi="Times New Roman" w:cs="Times New Roman"/>
                <w:sz w:val="24"/>
                <w:szCs w:val="24"/>
                <w:lang w:val="uk-UA"/>
              </w:rPr>
              <w:t>грн.</w:t>
            </w:r>
          </w:p>
        </w:tc>
        <w:tc>
          <w:tcPr>
            <w:tcW w:w="1984" w:type="dxa"/>
            <w:vMerge/>
            <w:tcBorders>
              <w:left w:val="single" w:sz="4" w:space="0" w:color="auto"/>
            </w:tcBorders>
            <w:shd w:val="clear" w:color="auto" w:fill="FFFFFF"/>
          </w:tcPr>
          <w:p w:rsidR="00B7659E" w:rsidRPr="00D36309" w:rsidRDefault="00B7659E" w:rsidP="00B7659E">
            <w:pPr>
              <w:spacing w:after="0"/>
              <w:jc w:val="center"/>
              <w:rPr>
                <w:rFonts w:ascii="Times New Roman" w:hAnsi="Times New Roman" w:cs="Times New Roman"/>
                <w:sz w:val="24"/>
                <w:szCs w:val="24"/>
                <w:lang w:val="uk-UA"/>
              </w:rPr>
            </w:pPr>
          </w:p>
        </w:tc>
        <w:tc>
          <w:tcPr>
            <w:tcW w:w="1418" w:type="dxa"/>
            <w:tcBorders>
              <w:top w:val="single" w:sz="4" w:space="0" w:color="auto"/>
              <w:left w:val="single" w:sz="4" w:space="0" w:color="auto"/>
            </w:tcBorders>
            <w:shd w:val="clear" w:color="auto" w:fill="FFFFFF"/>
          </w:tcPr>
          <w:p w:rsidR="00B7659E" w:rsidRDefault="00B7659E" w:rsidP="00B7659E">
            <w:pPr>
              <w:jc w:val="center"/>
              <w:rPr>
                <w:rFonts w:ascii="Times New Roman" w:hAnsi="Times New Roman" w:cs="Times New Roman"/>
                <w:sz w:val="24"/>
                <w:szCs w:val="24"/>
                <w:lang w:val="uk-UA"/>
              </w:rPr>
            </w:pPr>
            <w:r>
              <w:rPr>
                <w:rFonts w:ascii="Times New Roman" w:hAnsi="Times New Roman" w:cs="Times New Roman"/>
                <w:sz w:val="24"/>
                <w:szCs w:val="24"/>
                <w:lang w:val="uk-UA"/>
              </w:rPr>
              <w:t>48,37</w:t>
            </w:r>
          </w:p>
        </w:tc>
        <w:tc>
          <w:tcPr>
            <w:tcW w:w="992" w:type="dxa"/>
            <w:tcBorders>
              <w:top w:val="single" w:sz="4" w:space="0" w:color="auto"/>
              <w:left w:val="single" w:sz="4" w:space="0" w:color="auto"/>
            </w:tcBorders>
            <w:shd w:val="clear" w:color="auto" w:fill="FFFFFF"/>
          </w:tcPr>
          <w:p w:rsidR="00B7659E" w:rsidRPr="00D36309" w:rsidRDefault="00B7659E" w:rsidP="00B7659E">
            <w:pPr>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tcBorders>
            <w:shd w:val="clear" w:color="auto" w:fill="FFFFFF"/>
          </w:tcPr>
          <w:p w:rsidR="00B7659E" w:rsidRPr="00D36309" w:rsidRDefault="00B7659E" w:rsidP="00B7659E">
            <w:pPr>
              <w:jc w:val="center"/>
              <w:rPr>
                <w:rFonts w:ascii="Times New Roman" w:eastAsia="Times New Roman" w:hAnsi="Times New Roman" w:cs="Times New Roman"/>
                <w:b/>
                <w:sz w:val="24"/>
                <w:szCs w:val="24"/>
                <w:lang w:val="uk-UA" w:eastAsia="ru-RU"/>
              </w:rPr>
            </w:pPr>
          </w:p>
        </w:tc>
        <w:tc>
          <w:tcPr>
            <w:tcW w:w="1843" w:type="dxa"/>
            <w:gridSpan w:val="2"/>
            <w:tcBorders>
              <w:top w:val="single" w:sz="4" w:space="0" w:color="auto"/>
              <w:left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c>
          <w:tcPr>
            <w:tcW w:w="2126" w:type="dxa"/>
            <w:tcBorders>
              <w:top w:val="single" w:sz="4" w:space="0" w:color="auto"/>
              <w:left w:val="single" w:sz="4" w:space="0" w:color="auto"/>
              <w:right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r>
      <w:tr w:rsidR="00B7659E" w:rsidRPr="00D36309" w:rsidTr="0003497B">
        <w:trPr>
          <w:trHeight w:hRule="exact" w:val="1711"/>
        </w:trPr>
        <w:tc>
          <w:tcPr>
            <w:tcW w:w="710" w:type="dxa"/>
            <w:tcBorders>
              <w:top w:val="single" w:sz="4" w:space="0" w:color="auto"/>
              <w:left w:val="single" w:sz="4" w:space="0" w:color="auto"/>
            </w:tcBorders>
            <w:shd w:val="clear" w:color="auto" w:fill="FFFFFF"/>
            <w:vAlign w:val="center"/>
          </w:tcPr>
          <w:p w:rsidR="00B7659E" w:rsidRPr="00D36309" w:rsidRDefault="00B7659E" w:rsidP="00B7659E">
            <w:pPr>
              <w:pStyle w:val="20"/>
              <w:shd w:val="clear" w:color="auto" w:fill="auto"/>
              <w:spacing w:line="220" w:lineRule="exact"/>
              <w:ind w:left="260" w:firstLine="0"/>
              <w:jc w:val="both"/>
              <w:rPr>
                <w:sz w:val="24"/>
                <w:szCs w:val="24"/>
              </w:rPr>
            </w:pPr>
            <w:r>
              <w:rPr>
                <w:rStyle w:val="211pt0"/>
                <w:sz w:val="24"/>
                <w:szCs w:val="24"/>
              </w:rPr>
              <w:t>2.2</w:t>
            </w:r>
          </w:p>
        </w:tc>
        <w:tc>
          <w:tcPr>
            <w:tcW w:w="3969" w:type="dxa"/>
            <w:gridSpan w:val="2"/>
            <w:tcBorders>
              <w:top w:val="single" w:sz="4" w:space="0" w:color="auto"/>
              <w:left w:val="single" w:sz="4" w:space="0" w:color="auto"/>
            </w:tcBorders>
            <w:shd w:val="clear" w:color="auto" w:fill="FFFFFF"/>
          </w:tcPr>
          <w:p w:rsidR="00B7659E" w:rsidRPr="00D36309" w:rsidRDefault="00B7659E" w:rsidP="00B7659E">
            <w:pPr>
              <w:rPr>
                <w:rFonts w:ascii="Times New Roman" w:hAnsi="Times New Roman" w:cs="Times New Roman"/>
                <w:sz w:val="24"/>
                <w:szCs w:val="24"/>
                <w:lang w:val="uk-UA"/>
              </w:rPr>
            </w:pPr>
            <w:r w:rsidRPr="00D36309">
              <w:rPr>
                <w:rFonts w:ascii="Times New Roman" w:hAnsi="Times New Roman" w:cs="Times New Roman"/>
                <w:sz w:val="24"/>
                <w:szCs w:val="24"/>
                <w:lang w:val="uk-UA"/>
              </w:rPr>
              <w:t xml:space="preserve">Середні витрати на </w:t>
            </w:r>
            <w:r w:rsidRPr="00D36309">
              <w:rPr>
                <w:rFonts w:ascii="Times New Roman" w:hAnsi="Times New Roman" w:cs="Times New Roman"/>
                <w:sz w:val="24"/>
                <w:szCs w:val="24"/>
                <w:shd w:val="clear" w:color="auto" w:fill="FFFFFF"/>
                <w:lang w:val="uk-UA"/>
              </w:rPr>
              <w:t xml:space="preserve">відшкодування різниці між розміром тарифу на послугу вивезення ТПВ та розміром економічно обґрунтованих витрат на </w:t>
            </w:r>
            <w:r>
              <w:rPr>
                <w:rFonts w:ascii="Times New Roman" w:hAnsi="Times New Roman" w:cs="Times New Roman"/>
                <w:sz w:val="24"/>
                <w:szCs w:val="24"/>
                <w:shd w:val="clear" w:color="auto" w:fill="FFFFFF"/>
                <w:lang w:val="uk-UA"/>
              </w:rPr>
              <w:t>1 м. куб приватних домогосподарств</w:t>
            </w:r>
          </w:p>
        </w:tc>
        <w:tc>
          <w:tcPr>
            <w:tcW w:w="1134" w:type="dxa"/>
            <w:tcBorders>
              <w:top w:val="single" w:sz="4" w:space="0" w:color="auto"/>
              <w:left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rPr>
            </w:pPr>
            <w:r>
              <w:rPr>
                <w:rFonts w:ascii="Times New Roman" w:hAnsi="Times New Roman" w:cs="Times New Roman"/>
                <w:sz w:val="24"/>
                <w:szCs w:val="24"/>
                <w:lang w:val="uk-UA"/>
              </w:rPr>
              <w:t>грн</w:t>
            </w:r>
          </w:p>
        </w:tc>
        <w:tc>
          <w:tcPr>
            <w:tcW w:w="1984" w:type="dxa"/>
            <w:vMerge/>
            <w:tcBorders>
              <w:left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rPr>
            </w:pPr>
          </w:p>
        </w:tc>
        <w:tc>
          <w:tcPr>
            <w:tcW w:w="1418" w:type="dxa"/>
            <w:tcBorders>
              <w:top w:val="single" w:sz="4" w:space="0" w:color="auto"/>
              <w:left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lang w:val="uk-UA"/>
              </w:rPr>
            </w:pPr>
            <w:r>
              <w:rPr>
                <w:rFonts w:ascii="Times New Roman" w:hAnsi="Times New Roman" w:cs="Times New Roman"/>
                <w:sz w:val="24"/>
                <w:szCs w:val="24"/>
                <w:lang w:val="uk-UA"/>
              </w:rPr>
              <w:t>35,72</w:t>
            </w:r>
          </w:p>
        </w:tc>
        <w:tc>
          <w:tcPr>
            <w:tcW w:w="992" w:type="dxa"/>
            <w:tcBorders>
              <w:top w:val="single" w:sz="4" w:space="0" w:color="auto"/>
              <w:left w:val="single" w:sz="4" w:space="0" w:color="auto"/>
            </w:tcBorders>
            <w:shd w:val="clear" w:color="auto" w:fill="FFFFFF"/>
          </w:tcPr>
          <w:p w:rsidR="00B7659E" w:rsidRPr="00D36309" w:rsidRDefault="00B7659E" w:rsidP="00B7659E">
            <w:pPr>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tcBorders>
            <w:shd w:val="clear" w:color="auto" w:fill="FFFFFF"/>
          </w:tcPr>
          <w:p w:rsidR="00B7659E" w:rsidRPr="00D36309" w:rsidRDefault="00B7659E" w:rsidP="00B7659E">
            <w:pPr>
              <w:jc w:val="center"/>
              <w:rPr>
                <w:rFonts w:ascii="Times New Roman" w:eastAsia="Times New Roman" w:hAnsi="Times New Roman" w:cs="Times New Roman"/>
                <w:b/>
                <w:sz w:val="24"/>
                <w:szCs w:val="24"/>
                <w:lang w:val="uk-UA" w:eastAsia="ru-RU"/>
              </w:rPr>
            </w:pPr>
          </w:p>
        </w:tc>
        <w:tc>
          <w:tcPr>
            <w:tcW w:w="1843" w:type="dxa"/>
            <w:gridSpan w:val="2"/>
            <w:tcBorders>
              <w:top w:val="single" w:sz="4" w:space="0" w:color="auto"/>
              <w:left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rPr>
            </w:pPr>
          </w:p>
        </w:tc>
      </w:tr>
      <w:tr w:rsidR="00B7659E" w:rsidRPr="00D36309" w:rsidTr="00B7659E">
        <w:trPr>
          <w:trHeight w:hRule="exact" w:val="710"/>
        </w:trPr>
        <w:tc>
          <w:tcPr>
            <w:tcW w:w="710" w:type="dxa"/>
            <w:tcBorders>
              <w:top w:val="single" w:sz="4" w:space="0" w:color="auto"/>
              <w:left w:val="single" w:sz="4" w:space="0" w:color="auto"/>
            </w:tcBorders>
            <w:shd w:val="clear" w:color="auto" w:fill="FFFFFF"/>
            <w:vAlign w:val="center"/>
          </w:tcPr>
          <w:p w:rsidR="00B7659E" w:rsidRDefault="00B7659E" w:rsidP="00B7659E">
            <w:pPr>
              <w:pStyle w:val="20"/>
              <w:shd w:val="clear" w:color="auto" w:fill="auto"/>
              <w:spacing w:line="220" w:lineRule="exact"/>
              <w:ind w:left="260" w:firstLine="0"/>
              <w:jc w:val="both"/>
              <w:rPr>
                <w:rStyle w:val="211pt0"/>
                <w:sz w:val="24"/>
                <w:szCs w:val="24"/>
              </w:rPr>
            </w:pPr>
            <w:r>
              <w:rPr>
                <w:rStyle w:val="211pt0"/>
                <w:sz w:val="24"/>
                <w:szCs w:val="24"/>
              </w:rPr>
              <w:t>3</w:t>
            </w:r>
          </w:p>
        </w:tc>
        <w:tc>
          <w:tcPr>
            <w:tcW w:w="3969" w:type="dxa"/>
            <w:gridSpan w:val="2"/>
            <w:tcBorders>
              <w:top w:val="single" w:sz="4" w:space="0" w:color="auto"/>
              <w:left w:val="single" w:sz="4" w:space="0" w:color="auto"/>
            </w:tcBorders>
            <w:shd w:val="clear" w:color="auto" w:fill="FFFFFF"/>
          </w:tcPr>
          <w:p w:rsidR="00B7659E" w:rsidRPr="00D36309" w:rsidRDefault="00B7659E" w:rsidP="00B7659E">
            <w:pPr>
              <w:rPr>
                <w:rFonts w:ascii="Times New Roman" w:hAnsi="Times New Roman" w:cs="Times New Roman"/>
                <w:sz w:val="24"/>
                <w:szCs w:val="24"/>
                <w:lang w:val="uk-UA"/>
              </w:rPr>
            </w:pPr>
            <w:r w:rsidRPr="00D36309">
              <w:rPr>
                <w:rFonts w:ascii="Times New Roman" w:hAnsi="Times New Roman" w:cs="Times New Roman"/>
                <w:sz w:val="24"/>
                <w:szCs w:val="24"/>
                <w:lang w:val="uk-UA"/>
              </w:rPr>
              <w:t>Середні витрати на одну годину суспільно корисних робіт</w:t>
            </w:r>
          </w:p>
        </w:tc>
        <w:tc>
          <w:tcPr>
            <w:tcW w:w="1134" w:type="dxa"/>
            <w:tcBorders>
              <w:top w:val="single" w:sz="4" w:space="0" w:color="auto"/>
              <w:left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грн.</w:t>
            </w:r>
          </w:p>
        </w:tc>
        <w:tc>
          <w:tcPr>
            <w:tcW w:w="1984" w:type="dxa"/>
            <w:vMerge/>
            <w:tcBorders>
              <w:left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rPr>
            </w:pPr>
          </w:p>
        </w:tc>
        <w:tc>
          <w:tcPr>
            <w:tcW w:w="1418" w:type="dxa"/>
            <w:tcBorders>
              <w:top w:val="single" w:sz="4" w:space="0" w:color="auto"/>
              <w:left w:val="single" w:sz="4" w:space="0" w:color="auto"/>
            </w:tcBorders>
            <w:shd w:val="clear" w:color="auto" w:fill="FFFFFF"/>
          </w:tcPr>
          <w:p w:rsidR="00B7659E" w:rsidRDefault="00B7659E" w:rsidP="00B7659E">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49,36</w:t>
            </w:r>
          </w:p>
        </w:tc>
        <w:tc>
          <w:tcPr>
            <w:tcW w:w="992" w:type="dxa"/>
            <w:tcBorders>
              <w:top w:val="single" w:sz="4" w:space="0" w:color="auto"/>
              <w:left w:val="single" w:sz="4" w:space="0" w:color="auto"/>
            </w:tcBorders>
            <w:shd w:val="clear" w:color="auto" w:fill="FFFFFF"/>
          </w:tcPr>
          <w:p w:rsidR="00B7659E" w:rsidRPr="00D36309" w:rsidRDefault="00B7659E" w:rsidP="00B7659E">
            <w:pPr>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tcBorders>
            <w:shd w:val="clear" w:color="auto" w:fill="FFFFFF"/>
          </w:tcPr>
          <w:p w:rsidR="00B7659E" w:rsidRPr="00D36309" w:rsidRDefault="00B7659E" w:rsidP="00B7659E">
            <w:pPr>
              <w:jc w:val="center"/>
              <w:rPr>
                <w:rFonts w:ascii="Times New Roman" w:eastAsia="Times New Roman" w:hAnsi="Times New Roman" w:cs="Times New Roman"/>
                <w:b/>
                <w:sz w:val="24"/>
                <w:szCs w:val="24"/>
                <w:lang w:val="uk-UA" w:eastAsia="ru-RU"/>
              </w:rPr>
            </w:pPr>
          </w:p>
        </w:tc>
        <w:tc>
          <w:tcPr>
            <w:tcW w:w="1843" w:type="dxa"/>
            <w:gridSpan w:val="2"/>
            <w:tcBorders>
              <w:top w:val="single" w:sz="4" w:space="0" w:color="auto"/>
              <w:left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rPr>
            </w:pPr>
          </w:p>
        </w:tc>
      </w:tr>
      <w:tr w:rsidR="00B7659E" w:rsidRPr="00D36309" w:rsidTr="0003497B">
        <w:trPr>
          <w:trHeight w:hRule="exact" w:val="878"/>
        </w:trPr>
        <w:tc>
          <w:tcPr>
            <w:tcW w:w="710" w:type="dxa"/>
            <w:tcBorders>
              <w:top w:val="single" w:sz="4" w:space="0" w:color="auto"/>
              <w:left w:val="single" w:sz="4" w:space="0" w:color="auto"/>
            </w:tcBorders>
            <w:shd w:val="clear" w:color="auto" w:fill="FFFFFF"/>
            <w:vAlign w:val="center"/>
          </w:tcPr>
          <w:p w:rsidR="00B7659E" w:rsidRPr="00D36309" w:rsidRDefault="00B7659E" w:rsidP="00B7659E">
            <w:pPr>
              <w:pStyle w:val="20"/>
              <w:shd w:val="clear" w:color="auto" w:fill="auto"/>
              <w:spacing w:line="220" w:lineRule="exact"/>
              <w:ind w:left="260" w:firstLine="0"/>
              <w:jc w:val="both"/>
              <w:rPr>
                <w:rStyle w:val="211pt0"/>
                <w:sz w:val="24"/>
                <w:szCs w:val="24"/>
              </w:rPr>
            </w:pPr>
            <w:r>
              <w:rPr>
                <w:rStyle w:val="211pt0"/>
                <w:sz w:val="24"/>
                <w:szCs w:val="24"/>
              </w:rPr>
              <w:t>4</w:t>
            </w:r>
          </w:p>
        </w:tc>
        <w:tc>
          <w:tcPr>
            <w:tcW w:w="3969" w:type="dxa"/>
            <w:gridSpan w:val="2"/>
            <w:tcBorders>
              <w:top w:val="single" w:sz="4" w:space="0" w:color="auto"/>
              <w:left w:val="single" w:sz="4" w:space="0" w:color="auto"/>
            </w:tcBorders>
            <w:shd w:val="clear" w:color="auto" w:fill="FFFFFF"/>
          </w:tcPr>
          <w:p w:rsidR="00B7659E" w:rsidRPr="00D36309" w:rsidRDefault="00B7659E" w:rsidP="00B7659E">
            <w:pPr>
              <w:rPr>
                <w:rFonts w:ascii="Times New Roman" w:hAnsi="Times New Roman" w:cs="Times New Roman"/>
                <w:sz w:val="24"/>
                <w:szCs w:val="24"/>
                <w:lang w:val="uk-UA"/>
              </w:rPr>
            </w:pPr>
            <w:r w:rsidRPr="002D434E">
              <w:rPr>
                <w:rFonts w:ascii="Times New Roman" w:hAnsi="Times New Roman" w:cs="Times New Roman"/>
                <w:sz w:val="24"/>
                <w:szCs w:val="24"/>
                <w:lang w:val="uk-UA"/>
              </w:rPr>
              <w:t xml:space="preserve">Середні витрати на </w:t>
            </w:r>
            <w:r w:rsidRPr="002D434E">
              <w:rPr>
                <w:rFonts w:ascii="Times New Roman" w:hAnsi="Times New Roman" w:cs="Times New Roman"/>
                <w:shd w:val="clear" w:color="auto" w:fill="FFFFFF"/>
                <w:lang w:val="uk-UA"/>
              </w:rPr>
              <w:t>придбання матеріалів (засобів комерційного обліку води)</w:t>
            </w:r>
          </w:p>
        </w:tc>
        <w:tc>
          <w:tcPr>
            <w:tcW w:w="1134" w:type="dxa"/>
            <w:tcBorders>
              <w:top w:val="single" w:sz="4" w:space="0" w:color="auto"/>
              <w:left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грн.</w:t>
            </w:r>
          </w:p>
        </w:tc>
        <w:tc>
          <w:tcPr>
            <w:tcW w:w="1984" w:type="dxa"/>
            <w:vMerge/>
            <w:tcBorders>
              <w:left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rPr>
            </w:pPr>
          </w:p>
        </w:tc>
        <w:tc>
          <w:tcPr>
            <w:tcW w:w="1418" w:type="dxa"/>
            <w:tcBorders>
              <w:top w:val="single" w:sz="4" w:space="0" w:color="auto"/>
              <w:left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33333,33</w:t>
            </w:r>
          </w:p>
        </w:tc>
        <w:tc>
          <w:tcPr>
            <w:tcW w:w="992" w:type="dxa"/>
            <w:tcBorders>
              <w:top w:val="single" w:sz="4" w:space="0" w:color="auto"/>
              <w:left w:val="single" w:sz="4" w:space="0" w:color="auto"/>
            </w:tcBorders>
            <w:shd w:val="clear" w:color="auto" w:fill="FFFFFF"/>
          </w:tcPr>
          <w:p w:rsidR="00B7659E" w:rsidRPr="00D36309" w:rsidRDefault="00B7659E" w:rsidP="00B7659E">
            <w:pPr>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tcBorders>
            <w:shd w:val="clear" w:color="auto" w:fill="FFFFFF"/>
          </w:tcPr>
          <w:p w:rsidR="00B7659E" w:rsidRPr="00D36309" w:rsidRDefault="00B7659E" w:rsidP="00B7659E">
            <w:pPr>
              <w:jc w:val="center"/>
              <w:rPr>
                <w:rFonts w:ascii="Times New Roman" w:eastAsia="Times New Roman" w:hAnsi="Times New Roman" w:cs="Times New Roman"/>
                <w:b/>
                <w:sz w:val="24"/>
                <w:szCs w:val="24"/>
                <w:lang w:val="uk-UA" w:eastAsia="ru-RU"/>
              </w:rPr>
            </w:pPr>
          </w:p>
        </w:tc>
        <w:tc>
          <w:tcPr>
            <w:tcW w:w="1843" w:type="dxa"/>
            <w:gridSpan w:val="2"/>
            <w:tcBorders>
              <w:top w:val="single" w:sz="4" w:space="0" w:color="auto"/>
              <w:left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rPr>
            </w:pPr>
          </w:p>
        </w:tc>
      </w:tr>
      <w:tr w:rsidR="00B7659E" w:rsidRPr="00D36309" w:rsidTr="00B7659E">
        <w:trPr>
          <w:trHeight w:hRule="exact" w:val="1516"/>
        </w:trPr>
        <w:tc>
          <w:tcPr>
            <w:tcW w:w="710" w:type="dxa"/>
            <w:tcBorders>
              <w:top w:val="single" w:sz="4" w:space="0" w:color="auto"/>
              <w:left w:val="single" w:sz="4" w:space="0" w:color="auto"/>
            </w:tcBorders>
            <w:shd w:val="clear" w:color="auto" w:fill="FFFFFF"/>
            <w:vAlign w:val="center"/>
          </w:tcPr>
          <w:p w:rsidR="00B7659E" w:rsidRPr="00D36309" w:rsidRDefault="00B7659E" w:rsidP="00B7659E">
            <w:pPr>
              <w:pStyle w:val="20"/>
              <w:shd w:val="clear" w:color="auto" w:fill="auto"/>
              <w:spacing w:line="220" w:lineRule="exact"/>
              <w:ind w:left="260" w:firstLine="0"/>
              <w:jc w:val="both"/>
              <w:rPr>
                <w:rStyle w:val="211pt0"/>
                <w:sz w:val="24"/>
                <w:szCs w:val="24"/>
              </w:rPr>
            </w:pPr>
            <w:r>
              <w:rPr>
                <w:rStyle w:val="211pt0"/>
                <w:sz w:val="24"/>
                <w:szCs w:val="24"/>
              </w:rPr>
              <w:t>5.1</w:t>
            </w:r>
          </w:p>
        </w:tc>
        <w:tc>
          <w:tcPr>
            <w:tcW w:w="3969" w:type="dxa"/>
            <w:gridSpan w:val="2"/>
            <w:tcBorders>
              <w:top w:val="single" w:sz="4" w:space="0" w:color="auto"/>
              <w:left w:val="single" w:sz="4" w:space="0" w:color="auto"/>
            </w:tcBorders>
            <w:shd w:val="clear" w:color="auto" w:fill="FFFFFF"/>
          </w:tcPr>
          <w:p w:rsidR="00B7659E" w:rsidRPr="00D36309" w:rsidRDefault="00B7659E" w:rsidP="00B7659E">
            <w:pPr>
              <w:rPr>
                <w:rFonts w:ascii="Times New Roman" w:hAnsi="Times New Roman" w:cs="Times New Roman"/>
                <w:sz w:val="24"/>
                <w:szCs w:val="24"/>
                <w:lang w:val="uk-UA"/>
              </w:rPr>
            </w:pPr>
            <w:r w:rsidRPr="00D36309">
              <w:rPr>
                <w:rFonts w:ascii="Times New Roman" w:hAnsi="Times New Roman" w:cs="Times New Roman"/>
                <w:sz w:val="24"/>
                <w:szCs w:val="24"/>
                <w:lang w:val="uk-UA"/>
              </w:rPr>
              <w:t xml:space="preserve">Середні витрати на забезпечення одного абонента </w:t>
            </w:r>
            <w:r>
              <w:rPr>
                <w:rFonts w:ascii="Times New Roman" w:hAnsi="Times New Roman" w:cs="Times New Roman"/>
                <w:sz w:val="24"/>
                <w:shd w:val="clear" w:color="auto" w:fill="FFFFFF"/>
                <w:lang w:val="uk-UA"/>
              </w:rPr>
              <w:t>пластиковим контейнером</w:t>
            </w:r>
            <w:r w:rsidRPr="00D36309">
              <w:rPr>
                <w:rFonts w:ascii="Times New Roman" w:hAnsi="Times New Roman" w:cs="Times New Roman"/>
                <w:sz w:val="24"/>
                <w:shd w:val="clear" w:color="auto" w:fill="FFFFFF"/>
                <w:lang w:val="uk-UA"/>
              </w:rPr>
              <w:t xml:space="preserve"> для збору та тимчасового зберігання твердих побутових відходів ємністю 240 л.</w:t>
            </w:r>
          </w:p>
        </w:tc>
        <w:tc>
          <w:tcPr>
            <w:tcW w:w="1134" w:type="dxa"/>
            <w:tcBorders>
              <w:top w:val="single" w:sz="4" w:space="0" w:color="auto"/>
              <w:left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грн.</w:t>
            </w:r>
          </w:p>
        </w:tc>
        <w:tc>
          <w:tcPr>
            <w:tcW w:w="1984" w:type="dxa"/>
            <w:vMerge/>
            <w:tcBorders>
              <w:left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lang w:val="uk-UA"/>
              </w:rPr>
            </w:pPr>
          </w:p>
        </w:tc>
        <w:tc>
          <w:tcPr>
            <w:tcW w:w="1418" w:type="dxa"/>
            <w:tcBorders>
              <w:top w:val="single" w:sz="4" w:space="0" w:color="auto"/>
              <w:left w:val="single" w:sz="4" w:space="0" w:color="auto"/>
            </w:tcBorders>
            <w:shd w:val="clear" w:color="auto" w:fill="FFFFFF"/>
          </w:tcPr>
          <w:p w:rsidR="00B7659E" w:rsidRDefault="00B7659E" w:rsidP="00B7659E">
            <w:pPr>
              <w:spacing w:after="0"/>
              <w:jc w:val="center"/>
              <w:rPr>
                <w:rFonts w:ascii="Times New Roman" w:eastAsia="Times New Roman" w:hAnsi="Times New Roman" w:cs="Times New Roman"/>
                <w:sz w:val="24"/>
                <w:szCs w:val="24"/>
                <w:lang w:val="uk-UA" w:eastAsia="ru-RU"/>
              </w:rPr>
            </w:pPr>
          </w:p>
          <w:p w:rsidR="00B7659E" w:rsidRPr="00D36309" w:rsidRDefault="00B7659E" w:rsidP="00B7659E">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1700</w:t>
            </w:r>
          </w:p>
        </w:tc>
        <w:tc>
          <w:tcPr>
            <w:tcW w:w="992" w:type="dxa"/>
            <w:tcBorders>
              <w:top w:val="single" w:sz="4" w:space="0" w:color="auto"/>
              <w:left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c>
          <w:tcPr>
            <w:tcW w:w="1276" w:type="dxa"/>
            <w:tcBorders>
              <w:top w:val="single" w:sz="4" w:space="0" w:color="auto"/>
              <w:left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c>
          <w:tcPr>
            <w:tcW w:w="1843" w:type="dxa"/>
            <w:gridSpan w:val="2"/>
            <w:tcBorders>
              <w:top w:val="single" w:sz="4" w:space="0" w:color="auto"/>
              <w:left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c>
          <w:tcPr>
            <w:tcW w:w="2126" w:type="dxa"/>
            <w:tcBorders>
              <w:top w:val="single" w:sz="4" w:space="0" w:color="auto"/>
              <w:left w:val="single" w:sz="4" w:space="0" w:color="auto"/>
              <w:right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r>
      <w:tr w:rsidR="00B7659E" w:rsidRPr="00D36309" w:rsidTr="0003497B">
        <w:trPr>
          <w:trHeight w:hRule="exact" w:val="1563"/>
        </w:trPr>
        <w:tc>
          <w:tcPr>
            <w:tcW w:w="710" w:type="dxa"/>
            <w:tcBorders>
              <w:top w:val="single" w:sz="4" w:space="0" w:color="auto"/>
              <w:left w:val="single" w:sz="4" w:space="0" w:color="auto"/>
            </w:tcBorders>
            <w:shd w:val="clear" w:color="auto" w:fill="FFFFFF"/>
            <w:vAlign w:val="center"/>
          </w:tcPr>
          <w:p w:rsidR="00B7659E" w:rsidRPr="00D36309" w:rsidRDefault="00B7659E" w:rsidP="00B7659E">
            <w:pPr>
              <w:pStyle w:val="20"/>
              <w:shd w:val="clear" w:color="auto" w:fill="auto"/>
              <w:spacing w:line="220" w:lineRule="exact"/>
              <w:ind w:left="260" w:firstLine="0"/>
              <w:jc w:val="both"/>
              <w:rPr>
                <w:rStyle w:val="211pt0"/>
                <w:sz w:val="24"/>
                <w:szCs w:val="24"/>
              </w:rPr>
            </w:pPr>
            <w:r>
              <w:rPr>
                <w:rStyle w:val="211pt0"/>
                <w:sz w:val="24"/>
                <w:szCs w:val="24"/>
              </w:rPr>
              <w:t>5.2</w:t>
            </w:r>
          </w:p>
        </w:tc>
        <w:tc>
          <w:tcPr>
            <w:tcW w:w="3969" w:type="dxa"/>
            <w:gridSpan w:val="2"/>
            <w:tcBorders>
              <w:top w:val="single" w:sz="4" w:space="0" w:color="auto"/>
              <w:left w:val="single" w:sz="4" w:space="0" w:color="auto"/>
            </w:tcBorders>
            <w:shd w:val="clear" w:color="auto" w:fill="FFFFFF"/>
          </w:tcPr>
          <w:p w:rsidR="00B7659E" w:rsidRPr="002D434E" w:rsidRDefault="00B7659E" w:rsidP="00B7659E">
            <w:pPr>
              <w:rPr>
                <w:rFonts w:ascii="Times New Roman" w:hAnsi="Times New Roman" w:cs="Times New Roman"/>
                <w:sz w:val="24"/>
                <w:szCs w:val="24"/>
                <w:lang w:val="uk-UA"/>
              </w:rPr>
            </w:pPr>
            <w:r w:rsidRPr="00D36309">
              <w:rPr>
                <w:rFonts w:ascii="Times New Roman" w:hAnsi="Times New Roman" w:cs="Times New Roman"/>
                <w:sz w:val="24"/>
                <w:szCs w:val="24"/>
                <w:lang w:val="uk-UA"/>
              </w:rPr>
              <w:t xml:space="preserve">Середні витрати на забезпечення одного абонента </w:t>
            </w:r>
            <w:r>
              <w:rPr>
                <w:rFonts w:ascii="Times New Roman" w:hAnsi="Times New Roman" w:cs="Times New Roman"/>
                <w:sz w:val="24"/>
                <w:shd w:val="clear" w:color="auto" w:fill="FFFFFF"/>
                <w:lang w:val="uk-UA"/>
              </w:rPr>
              <w:t>пластиковим контейнером</w:t>
            </w:r>
            <w:r w:rsidRPr="00D36309">
              <w:rPr>
                <w:rFonts w:ascii="Times New Roman" w:hAnsi="Times New Roman" w:cs="Times New Roman"/>
                <w:sz w:val="24"/>
                <w:shd w:val="clear" w:color="auto" w:fill="FFFFFF"/>
                <w:lang w:val="uk-UA"/>
              </w:rPr>
              <w:t xml:space="preserve"> для збору та тимчасового зберігання твердих побутових відходів ємністю 120 л.</w:t>
            </w:r>
          </w:p>
        </w:tc>
        <w:tc>
          <w:tcPr>
            <w:tcW w:w="1134" w:type="dxa"/>
            <w:tcBorders>
              <w:top w:val="single" w:sz="4" w:space="0" w:color="auto"/>
              <w:left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грн.</w:t>
            </w:r>
          </w:p>
        </w:tc>
        <w:tc>
          <w:tcPr>
            <w:tcW w:w="1984" w:type="dxa"/>
            <w:vMerge/>
            <w:tcBorders>
              <w:left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lang w:val="uk-UA"/>
              </w:rPr>
            </w:pPr>
          </w:p>
        </w:tc>
        <w:tc>
          <w:tcPr>
            <w:tcW w:w="1418" w:type="dxa"/>
            <w:tcBorders>
              <w:top w:val="single" w:sz="4" w:space="0" w:color="auto"/>
              <w:left w:val="single" w:sz="4" w:space="0" w:color="auto"/>
            </w:tcBorders>
            <w:shd w:val="clear" w:color="auto" w:fill="FFFFFF"/>
          </w:tcPr>
          <w:p w:rsidR="00B7659E" w:rsidRPr="00D36309" w:rsidRDefault="00B7659E" w:rsidP="00B7659E">
            <w:pPr>
              <w:spacing w:after="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1300</w:t>
            </w:r>
          </w:p>
        </w:tc>
        <w:tc>
          <w:tcPr>
            <w:tcW w:w="992" w:type="dxa"/>
            <w:tcBorders>
              <w:top w:val="single" w:sz="4" w:space="0" w:color="auto"/>
              <w:left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c>
          <w:tcPr>
            <w:tcW w:w="1276" w:type="dxa"/>
            <w:tcBorders>
              <w:top w:val="single" w:sz="4" w:space="0" w:color="auto"/>
              <w:left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c>
          <w:tcPr>
            <w:tcW w:w="1843" w:type="dxa"/>
            <w:gridSpan w:val="2"/>
            <w:tcBorders>
              <w:top w:val="single" w:sz="4" w:space="0" w:color="auto"/>
              <w:left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rPr>
            </w:pPr>
          </w:p>
        </w:tc>
      </w:tr>
      <w:tr w:rsidR="00B7659E" w:rsidRPr="00D36309" w:rsidTr="00B7659E">
        <w:trPr>
          <w:trHeight w:hRule="exact" w:val="869"/>
        </w:trPr>
        <w:tc>
          <w:tcPr>
            <w:tcW w:w="710" w:type="dxa"/>
            <w:tcBorders>
              <w:top w:val="single" w:sz="4" w:space="0" w:color="auto"/>
              <w:left w:val="single" w:sz="4" w:space="0" w:color="auto"/>
            </w:tcBorders>
            <w:shd w:val="clear" w:color="auto" w:fill="FFFFFF"/>
            <w:vAlign w:val="center"/>
          </w:tcPr>
          <w:p w:rsidR="00B7659E" w:rsidRPr="00D36309" w:rsidRDefault="00B7659E" w:rsidP="00B7659E">
            <w:pPr>
              <w:pStyle w:val="20"/>
              <w:shd w:val="clear" w:color="auto" w:fill="auto"/>
              <w:spacing w:line="220" w:lineRule="exact"/>
              <w:ind w:left="260" w:firstLine="0"/>
              <w:jc w:val="both"/>
              <w:rPr>
                <w:rStyle w:val="211pt0"/>
                <w:sz w:val="24"/>
                <w:szCs w:val="24"/>
              </w:rPr>
            </w:pPr>
            <w:r>
              <w:rPr>
                <w:rStyle w:val="211pt0"/>
                <w:sz w:val="24"/>
                <w:szCs w:val="24"/>
              </w:rPr>
              <w:lastRenderedPageBreak/>
              <w:t>6</w:t>
            </w:r>
          </w:p>
        </w:tc>
        <w:tc>
          <w:tcPr>
            <w:tcW w:w="3969" w:type="dxa"/>
            <w:gridSpan w:val="2"/>
            <w:tcBorders>
              <w:top w:val="single" w:sz="4" w:space="0" w:color="auto"/>
              <w:left w:val="single" w:sz="4" w:space="0" w:color="auto"/>
            </w:tcBorders>
            <w:shd w:val="clear" w:color="auto" w:fill="FFFFFF"/>
          </w:tcPr>
          <w:p w:rsidR="00B7659E" w:rsidRPr="00D36309" w:rsidRDefault="00B7659E" w:rsidP="00B7659E">
            <w:pPr>
              <w:rPr>
                <w:rFonts w:ascii="Times New Roman" w:hAnsi="Times New Roman" w:cs="Times New Roman"/>
                <w:sz w:val="24"/>
                <w:szCs w:val="24"/>
                <w:lang w:val="uk-UA"/>
              </w:rPr>
            </w:pPr>
            <w:r w:rsidRPr="00D36309">
              <w:rPr>
                <w:rFonts w:ascii="Times New Roman" w:hAnsi="Times New Roman" w:cs="Times New Roman"/>
                <w:sz w:val="24"/>
                <w:szCs w:val="24"/>
                <w:lang w:val="uk-UA"/>
              </w:rPr>
              <w:t>Середн</w:t>
            </w:r>
            <w:r>
              <w:rPr>
                <w:rFonts w:ascii="Times New Roman" w:hAnsi="Times New Roman" w:cs="Times New Roman"/>
                <w:sz w:val="24"/>
                <w:szCs w:val="24"/>
                <w:lang w:val="uk-UA"/>
              </w:rPr>
              <w:t xml:space="preserve">і витрати на поточний ремонт 1 </w:t>
            </w:r>
            <w:r w:rsidRPr="00D36309">
              <w:rPr>
                <w:rFonts w:ascii="Times New Roman" w:hAnsi="Times New Roman" w:cs="Times New Roman"/>
                <w:sz w:val="24"/>
                <w:szCs w:val="24"/>
                <w:lang w:val="uk-UA"/>
              </w:rPr>
              <w:t>м. мереж водовідведення</w:t>
            </w:r>
          </w:p>
        </w:tc>
        <w:tc>
          <w:tcPr>
            <w:tcW w:w="1134" w:type="dxa"/>
            <w:tcBorders>
              <w:top w:val="single" w:sz="4" w:space="0" w:color="auto"/>
              <w:left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грн.</w:t>
            </w:r>
          </w:p>
        </w:tc>
        <w:tc>
          <w:tcPr>
            <w:tcW w:w="1984" w:type="dxa"/>
            <w:tcBorders>
              <w:left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lang w:val="uk-UA"/>
              </w:rPr>
            </w:pPr>
          </w:p>
        </w:tc>
        <w:tc>
          <w:tcPr>
            <w:tcW w:w="1418" w:type="dxa"/>
            <w:tcBorders>
              <w:top w:val="single" w:sz="4" w:space="0" w:color="auto"/>
              <w:left w:val="single" w:sz="4" w:space="0" w:color="auto"/>
            </w:tcBorders>
            <w:shd w:val="clear" w:color="auto" w:fill="FFFFFF"/>
          </w:tcPr>
          <w:p w:rsidR="00B7659E" w:rsidRPr="00D36309" w:rsidRDefault="00B7659E" w:rsidP="00B7659E">
            <w:pPr>
              <w:spacing w:after="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10526,31</w:t>
            </w:r>
          </w:p>
        </w:tc>
        <w:tc>
          <w:tcPr>
            <w:tcW w:w="992" w:type="dxa"/>
            <w:tcBorders>
              <w:top w:val="single" w:sz="4" w:space="0" w:color="auto"/>
              <w:left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c>
          <w:tcPr>
            <w:tcW w:w="1276" w:type="dxa"/>
            <w:tcBorders>
              <w:top w:val="single" w:sz="4" w:space="0" w:color="auto"/>
              <w:left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c>
          <w:tcPr>
            <w:tcW w:w="1843" w:type="dxa"/>
            <w:gridSpan w:val="2"/>
            <w:tcBorders>
              <w:top w:val="single" w:sz="4" w:space="0" w:color="auto"/>
              <w:left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rPr>
            </w:pPr>
          </w:p>
        </w:tc>
      </w:tr>
      <w:tr w:rsidR="00B7659E" w:rsidRPr="00D36309" w:rsidTr="0003497B">
        <w:trPr>
          <w:trHeight w:hRule="exact" w:val="849"/>
        </w:trPr>
        <w:tc>
          <w:tcPr>
            <w:tcW w:w="710" w:type="dxa"/>
            <w:tcBorders>
              <w:top w:val="single" w:sz="4" w:space="0" w:color="auto"/>
              <w:left w:val="single" w:sz="4" w:space="0" w:color="auto"/>
            </w:tcBorders>
            <w:shd w:val="clear" w:color="auto" w:fill="FFFFFF"/>
            <w:vAlign w:val="center"/>
          </w:tcPr>
          <w:p w:rsidR="00B7659E" w:rsidRPr="00D36309" w:rsidRDefault="00B7659E" w:rsidP="00B7659E">
            <w:pPr>
              <w:pStyle w:val="20"/>
              <w:shd w:val="clear" w:color="auto" w:fill="auto"/>
              <w:spacing w:line="220" w:lineRule="exact"/>
              <w:ind w:left="260" w:firstLine="0"/>
              <w:jc w:val="both"/>
              <w:rPr>
                <w:rStyle w:val="211pt0"/>
                <w:sz w:val="24"/>
                <w:szCs w:val="24"/>
              </w:rPr>
            </w:pPr>
            <w:r>
              <w:rPr>
                <w:rStyle w:val="211pt0"/>
                <w:sz w:val="24"/>
                <w:szCs w:val="24"/>
              </w:rPr>
              <w:t>7</w:t>
            </w:r>
          </w:p>
        </w:tc>
        <w:tc>
          <w:tcPr>
            <w:tcW w:w="3969" w:type="dxa"/>
            <w:gridSpan w:val="2"/>
            <w:tcBorders>
              <w:top w:val="single" w:sz="4" w:space="0" w:color="auto"/>
              <w:left w:val="single" w:sz="4" w:space="0" w:color="auto"/>
            </w:tcBorders>
            <w:shd w:val="clear" w:color="auto" w:fill="FFFFFF"/>
          </w:tcPr>
          <w:p w:rsidR="00B7659E" w:rsidRPr="00D36309" w:rsidRDefault="00B7659E" w:rsidP="00B7659E">
            <w:pPr>
              <w:rPr>
                <w:rFonts w:ascii="Times New Roman" w:hAnsi="Times New Roman" w:cs="Times New Roman"/>
                <w:sz w:val="24"/>
                <w:szCs w:val="24"/>
                <w:lang w:val="uk-UA"/>
              </w:rPr>
            </w:pPr>
            <w:r>
              <w:rPr>
                <w:rFonts w:ascii="Times New Roman" w:hAnsi="Times New Roman" w:cs="Times New Roman"/>
                <w:sz w:val="24"/>
                <w:szCs w:val="24"/>
                <w:lang w:val="uk-UA"/>
              </w:rPr>
              <w:t>Середні витрати на придбання однієї одиниці товару</w:t>
            </w:r>
          </w:p>
        </w:tc>
        <w:tc>
          <w:tcPr>
            <w:tcW w:w="1134" w:type="dxa"/>
            <w:tcBorders>
              <w:top w:val="single" w:sz="4" w:space="0" w:color="auto"/>
              <w:left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lang w:val="uk-UA"/>
              </w:rPr>
            </w:pPr>
            <w:r>
              <w:rPr>
                <w:rFonts w:ascii="Times New Roman" w:hAnsi="Times New Roman" w:cs="Times New Roman"/>
                <w:sz w:val="24"/>
                <w:szCs w:val="24"/>
                <w:lang w:val="uk-UA"/>
              </w:rPr>
              <w:t>грн.</w:t>
            </w:r>
          </w:p>
        </w:tc>
        <w:tc>
          <w:tcPr>
            <w:tcW w:w="1984" w:type="dxa"/>
            <w:tcBorders>
              <w:left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lang w:val="uk-UA"/>
              </w:rPr>
            </w:pPr>
          </w:p>
        </w:tc>
        <w:tc>
          <w:tcPr>
            <w:tcW w:w="1418" w:type="dxa"/>
            <w:tcBorders>
              <w:top w:val="single" w:sz="4" w:space="0" w:color="auto"/>
              <w:left w:val="single" w:sz="4" w:space="0" w:color="auto"/>
            </w:tcBorders>
            <w:shd w:val="clear" w:color="auto" w:fill="FFFFFF"/>
          </w:tcPr>
          <w:p w:rsidR="00B7659E" w:rsidRPr="00D36309" w:rsidRDefault="00B7659E" w:rsidP="00B7659E">
            <w:pPr>
              <w:spacing w:after="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8450,70</w:t>
            </w:r>
          </w:p>
        </w:tc>
        <w:tc>
          <w:tcPr>
            <w:tcW w:w="992" w:type="dxa"/>
            <w:tcBorders>
              <w:top w:val="single" w:sz="4" w:space="0" w:color="auto"/>
              <w:left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c>
          <w:tcPr>
            <w:tcW w:w="1276" w:type="dxa"/>
            <w:tcBorders>
              <w:top w:val="single" w:sz="4" w:space="0" w:color="auto"/>
              <w:left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c>
          <w:tcPr>
            <w:tcW w:w="1843" w:type="dxa"/>
            <w:gridSpan w:val="2"/>
            <w:tcBorders>
              <w:top w:val="single" w:sz="4" w:space="0" w:color="auto"/>
              <w:left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rPr>
            </w:pPr>
          </w:p>
        </w:tc>
      </w:tr>
      <w:tr w:rsidR="00B7659E" w:rsidRPr="00D36309" w:rsidTr="00B7659E">
        <w:trPr>
          <w:trHeight w:hRule="exact" w:val="978"/>
        </w:trPr>
        <w:tc>
          <w:tcPr>
            <w:tcW w:w="710" w:type="dxa"/>
            <w:tcBorders>
              <w:top w:val="single" w:sz="4" w:space="0" w:color="auto"/>
              <w:left w:val="single" w:sz="4" w:space="0" w:color="auto"/>
            </w:tcBorders>
            <w:shd w:val="clear" w:color="auto" w:fill="FFFFFF"/>
            <w:vAlign w:val="center"/>
          </w:tcPr>
          <w:p w:rsidR="00B7659E" w:rsidRPr="00D36309" w:rsidRDefault="00B7659E" w:rsidP="00B7659E">
            <w:pPr>
              <w:pStyle w:val="20"/>
              <w:shd w:val="clear" w:color="auto" w:fill="auto"/>
              <w:spacing w:line="220" w:lineRule="exact"/>
              <w:ind w:left="260" w:firstLine="0"/>
              <w:jc w:val="both"/>
              <w:rPr>
                <w:rStyle w:val="211pt0"/>
                <w:sz w:val="24"/>
                <w:szCs w:val="24"/>
              </w:rPr>
            </w:pPr>
            <w:r>
              <w:rPr>
                <w:rStyle w:val="211pt0"/>
                <w:sz w:val="24"/>
                <w:szCs w:val="24"/>
              </w:rPr>
              <w:t>8</w:t>
            </w:r>
          </w:p>
        </w:tc>
        <w:tc>
          <w:tcPr>
            <w:tcW w:w="3969" w:type="dxa"/>
            <w:gridSpan w:val="2"/>
            <w:tcBorders>
              <w:top w:val="single" w:sz="4" w:space="0" w:color="auto"/>
              <w:left w:val="single" w:sz="4" w:space="0" w:color="auto"/>
            </w:tcBorders>
            <w:shd w:val="clear" w:color="auto" w:fill="FFFFFF"/>
          </w:tcPr>
          <w:p w:rsidR="00B7659E" w:rsidRPr="00D36309" w:rsidRDefault="00B7659E" w:rsidP="00B7659E">
            <w:pPr>
              <w:rPr>
                <w:rFonts w:ascii="Times New Roman" w:hAnsi="Times New Roman" w:cs="Times New Roman"/>
                <w:sz w:val="24"/>
                <w:szCs w:val="24"/>
                <w:lang w:val="uk-UA"/>
              </w:rPr>
            </w:pPr>
            <w:r w:rsidRPr="00D36309">
              <w:rPr>
                <w:rFonts w:ascii="Times New Roman" w:hAnsi="Times New Roman" w:cs="Times New Roman"/>
                <w:sz w:val="24"/>
                <w:szCs w:val="24"/>
                <w:lang w:val="uk-UA"/>
              </w:rPr>
              <w:t>Кількість мешканок та мешканців громади, що користуються послугами з благоустрою</w:t>
            </w:r>
          </w:p>
        </w:tc>
        <w:tc>
          <w:tcPr>
            <w:tcW w:w="1134" w:type="dxa"/>
            <w:tcBorders>
              <w:top w:val="single" w:sz="4" w:space="0" w:color="auto"/>
              <w:left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осіб</w:t>
            </w:r>
          </w:p>
        </w:tc>
        <w:tc>
          <w:tcPr>
            <w:tcW w:w="1984" w:type="dxa"/>
            <w:tcBorders>
              <w:left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tcBorders>
            <w:shd w:val="clear" w:color="auto" w:fill="FFFFFF"/>
          </w:tcPr>
          <w:p w:rsidR="00B7659E" w:rsidRPr="00D36309" w:rsidRDefault="00B7659E" w:rsidP="00B7659E">
            <w:pPr>
              <w:spacing w:after="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92" w:type="dxa"/>
            <w:tcBorders>
              <w:top w:val="single" w:sz="4" w:space="0" w:color="auto"/>
              <w:left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c>
          <w:tcPr>
            <w:tcW w:w="1276" w:type="dxa"/>
            <w:tcBorders>
              <w:top w:val="single" w:sz="4" w:space="0" w:color="auto"/>
              <w:left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c>
          <w:tcPr>
            <w:tcW w:w="1843" w:type="dxa"/>
            <w:gridSpan w:val="2"/>
            <w:tcBorders>
              <w:top w:val="single" w:sz="4" w:space="0" w:color="auto"/>
              <w:left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rPr>
            </w:pPr>
          </w:p>
        </w:tc>
      </w:tr>
      <w:tr w:rsidR="00B7659E" w:rsidRPr="00D36309" w:rsidTr="00D07726">
        <w:trPr>
          <w:trHeight w:hRule="exact" w:val="575"/>
        </w:trPr>
        <w:tc>
          <w:tcPr>
            <w:tcW w:w="710" w:type="dxa"/>
            <w:tcBorders>
              <w:top w:val="single" w:sz="4" w:space="0" w:color="auto"/>
              <w:left w:val="single" w:sz="4" w:space="0" w:color="auto"/>
            </w:tcBorders>
            <w:shd w:val="clear" w:color="auto" w:fill="FFFFFF"/>
          </w:tcPr>
          <w:p w:rsidR="00B7659E" w:rsidRPr="00D36309" w:rsidRDefault="00B7659E" w:rsidP="00B7659E">
            <w:pPr>
              <w:pStyle w:val="20"/>
              <w:shd w:val="clear" w:color="auto" w:fill="auto"/>
              <w:spacing w:line="220" w:lineRule="exact"/>
              <w:ind w:left="260" w:firstLine="0"/>
              <w:jc w:val="both"/>
              <w:rPr>
                <w:rStyle w:val="211pt0"/>
                <w:sz w:val="24"/>
                <w:szCs w:val="24"/>
              </w:rPr>
            </w:pPr>
          </w:p>
        </w:tc>
        <w:tc>
          <w:tcPr>
            <w:tcW w:w="14742" w:type="dxa"/>
            <w:gridSpan w:val="10"/>
            <w:tcBorders>
              <w:top w:val="single" w:sz="4" w:space="0" w:color="auto"/>
              <w:right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rPr>
            </w:pPr>
            <w:r w:rsidRPr="002D434E">
              <w:rPr>
                <w:rStyle w:val="211pt0"/>
                <w:rFonts w:eastAsiaTheme="minorHAnsi"/>
                <w:b/>
                <w:sz w:val="24"/>
                <w:szCs w:val="24"/>
              </w:rPr>
              <w:t>IV Показники якості</w:t>
            </w:r>
          </w:p>
        </w:tc>
      </w:tr>
      <w:tr w:rsidR="00B7659E" w:rsidRPr="00D36309" w:rsidTr="0003497B">
        <w:trPr>
          <w:trHeight w:hRule="exact" w:val="711"/>
        </w:trPr>
        <w:tc>
          <w:tcPr>
            <w:tcW w:w="710" w:type="dxa"/>
            <w:tcBorders>
              <w:top w:val="single" w:sz="4" w:space="0" w:color="auto"/>
              <w:left w:val="single" w:sz="4" w:space="0" w:color="auto"/>
              <w:bottom w:val="single" w:sz="4" w:space="0" w:color="auto"/>
            </w:tcBorders>
            <w:shd w:val="clear" w:color="auto" w:fill="FFFFFF"/>
            <w:vAlign w:val="center"/>
          </w:tcPr>
          <w:p w:rsidR="00B7659E" w:rsidRPr="00D36309" w:rsidRDefault="00B7659E" w:rsidP="00B7659E">
            <w:pPr>
              <w:pStyle w:val="20"/>
              <w:shd w:val="clear" w:color="auto" w:fill="auto"/>
              <w:spacing w:line="220" w:lineRule="exact"/>
              <w:ind w:left="260" w:firstLine="0"/>
              <w:jc w:val="both"/>
              <w:rPr>
                <w:rStyle w:val="211pt0"/>
                <w:sz w:val="24"/>
                <w:szCs w:val="24"/>
              </w:rPr>
            </w:pPr>
            <w:r w:rsidRPr="00D36309">
              <w:rPr>
                <w:rStyle w:val="211pt0"/>
                <w:sz w:val="24"/>
                <w:szCs w:val="24"/>
              </w:rPr>
              <w:t>1</w:t>
            </w:r>
            <w:r>
              <w:rPr>
                <w:rStyle w:val="211pt0"/>
                <w:sz w:val="24"/>
                <w:szCs w:val="24"/>
              </w:rPr>
              <w:t>.1</w:t>
            </w:r>
          </w:p>
        </w:tc>
        <w:tc>
          <w:tcPr>
            <w:tcW w:w="3969" w:type="dxa"/>
            <w:gridSpan w:val="2"/>
            <w:tcBorders>
              <w:top w:val="single" w:sz="4" w:space="0" w:color="auto"/>
              <w:left w:val="single" w:sz="4" w:space="0" w:color="auto"/>
              <w:bottom w:val="single" w:sz="4" w:space="0" w:color="auto"/>
            </w:tcBorders>
            <w:shd w:val="clear" w:color="auto" w:fill="FFFFFF"/>
          </w:tcPr>
          <w:p w:rsidR="00B7659E" w:rsidRPr="00D36309" w:rsidRDefault="00B7659E" w:rsidP="00B7659E">
            <w:pPr>
              <w:rPr>
                <w:rFonts w:ascii="Times New Roman" w:hAnsi="Times New Roman" w:cs="Times New Roman"/>
                <w:sz w:val="24"/>
                <w:szCs w:val="24"/>
                <w:lang w:val="uk-UA"/>
              </w:rPr>
            </w:pPr>
            <w:r>
              <w:rPr>
                <w:rFonts w:ascii="Times New Roman" w:hAnsi="Times New Roman" w:cs="Times New Roman"/>
                <w:sz w:val="24"/>
                <w:szCs w:val="24"/>
                <w:lang w:val="uk-UA"/>
              </w:rPr>
              <w:t>Відсоток о</w:t>
            </w:r>
            <w:r w:rsidRPr="00D36309">
              <w:rPr>
                <w:rFonts w:ascii="Times New Roman" w:hAnsi="Times New Roman" w:cs="Times New Roman"/>
                <w:sz w:val="24"/>
                <w:szCs w:val="24"/>
                <w:lang w:val="uk-UA"/>
              </w:rPr>
              <w:t>хоплення послугами існуючих об’єктів з благоустрою</w:t>
            </w:r>
          </w:p>
        </w:tc>
        <w:tc>
          <w:tcPr>
            <w:tcW w:w="1134"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w:t>
            </w:r>
          </w:p>
        </w:tc>
        <w:tc>
          <w:tcPr>
            <w:tcW w:w="1984"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tcBorders>
            <w:shd w:val="clear" w:color="auto" w:fill="FFFFFF"/>
          </w:tcPr>
          <w:p w:rsidR="00B7659E" w:rsidRPr="00D36309" w:rsidRDefault="00B7659E" w:rsidP="00B7659E">
            <w:pPr>
              <w:spacing w:after="0"/>
              <w:jc w:val="center"/>
              <w:rPr>
                <w:rFonts w:ascii="Times New Roman" w:eastAsia="Times New Roman" w:hAnsi="Times New Roman" w:cs="Times New Roman"/>
                <w:sz w:val="24"/>
                <w:szCs w:val="24"/>
                <w:lang w:val="uk-UA" w:eastAsia="ru-RU"/>
              </w:rPr>
            </w:pPr>
            <w:r w:rsidRPr="00D36309">
              <w:rPr>
                <w:rFonts w:ascii="Times New Roman" w:hAnsi="Times New Roman" w:cs="Times New Roman"/>
                <w:sz w:val="24"/>
                <w:szCs w:val="24"/>
                <w:lang w:val="uk-UA"/>
              </w:rPr>
              <w:t>100</w:t>
            </w:r>
          </w:p>
        </w:tc>
        <w:tc>
          <w:tcPr>
            <w:tcW w:w="992"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c>
          <w:tcPr>
            <w:tcW w:w="1843" w:type="dxa"/>
            <w:gridSpan w:val="2"/>
            <w:tcBorders>
              <w:top w:val="single" w:sz="4" w:space="0" w:color="auto"/>
              <w:left w:val="single" w:sz="4" w:space="0" w:color="auto"/>
              <w:bottom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rPr>
            </w:pPr>
          </w:p>
        </w:tc>
      </w:tr>
      <w:tr w:rsidR="00B7659E" w:rsidRPr="00D36309" w:rsidTr="0003497B">
        <w:trPr>
          <w:trHeight w:hRule="exact" w:val="1015"/>
        </w:trPr>
        <w:tc>
          <w:tcPr>
            <w:tcW w:w="710" w:type="dxa"/>
            <w:tcBorders>
              <w:top w:val="single" w:sz="4" w:space="0" w:color="auto"/>
              <w:left w:val="single" w:sz="4" w:space="0" w:color="auto"/>
              <w:bottom w:val="single" w:sz="4" w:space="0" w:color="auto"/>
            </w:tcBorders>
            <w:shd w:val="clear" w:color="auto" w:fill="FFFFFF"/>
            <w:vAlign w:val="center"/>
          </w:tcPr>
          <w:p w:rsidR="00B7659E" w:rsidRPr="00D36309" w:rsidRDefault="00B7659E" w:rsidP="00B7659E">
            <w:pPr>
              <w:pStyle w:val="20"/>
              <w:shd w:val="clear" w:color="auto" w:fill="auto"/>
              <w:spacing w:line="220" w:lineRule="exact"/>
              <w:ind w:left="260" w:firstLine="0"/>
              <w:jc w:val="both"/>
              <w:rPr>
                <w:rStyle w:val="211pt0"/>
                <w:sz w:val="24"/>
                <w:szCs w:val="24"/>
              </w:rPr>
            </w:pPr>
            <w:r>
              <w:rPr>
                <w:rStyle w:val="211pt0"/>
                <w:sz w:val="24"/>
                <w:szCs w:val="24"/>
              </w:rPr>
              <w:t>1.</w:t>
            </w:r>
            <w:r w:rsidRPr="00D36309">
              <w:rPr>
                <w:rStyle w:val="211pt0"/>
                <w:sz w:val="24"/>
                <w:szCs w:val="24"/>
              </w:rPr>
              <w:t>2</w:t>
            </w:r>
          </w:p>
        </w:tc>
        <w:tc>
          <w:tcPr>
            <w:tcW w:w="3969" w:type="dxa"/>
            <w:gridSpan w:val="2"/>
            <w:tcBorders>
              <w:top w:val="single" w:sz="4" w:space="0" w:color="auto"/>
              <w:left w:val="single" w:sz="4" w:space="0" w:color="auto"/>
              <w:bottom w:val="single" w:sz="4" w:space="0" w:color="auto"/>
            </w:tcBorders>
            <w:shd w:val="clear" w:color="auto" w:fill="FFFFFF"/>
          </w:tcPr>
          <w:p w:rsidR="00B7659E" w:rsidRPr="00D36309" w:rsidRDefault="00B7659E" w:rsidP="00B7659E">
            <w:pPr>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Відсоток </w:t>
            </w:r>
            <w:r w:rsidRPr="00D36309">
              <w:rPr>
                <w:rFonts w:ascii="Times New Roman" w:hAnsi="Times New Roman" w:cs="Times New Roman"/>
                <w:color w:val="000000"/>
                <w:sz w:val="24"/>
                <w:szCs w:val="24"/>
                <w:lang w:val="uk-UA"/>
              </w:rPr>
              <w:t>мереж вуличного освітлення, що підлягають обслуговуванню</w:t>
            </w:r>
          </w:p>
        </w:tc>
        <w:tc>
          <w:tcPr>
            <w:tcW w:w="1134"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w:t>
            </w:r>
          </w:p>
        </w:tc>
        <w:tc>
          <w:tcPr>
            <w:tcW w:w="1984"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tcBorders>
            <w:shd w:val="clear" w:color="auto" w:fill="FFFFFF"/>
          </w:tcPr>
          <w:p w:rsidR="00B7659E" w:rsidRPr="00D36309" w:rsidRDefault="00B7659E" w:rsidP="00B7659E">
            <w:pPr>
              <w:spacing w:after="0"/>
              <w:jc w:val="center"/>
              <w:rPr>
                <w:rFonts w:ascii="Times New Roman" w:eastAsia="Times New Roman" w:hAnsi="Times New Roman" w:cs="Times New Roman"/>
                <w:sz w:val="24"/>
                <w:szCs w:val="24"/>
                <w:lang w:val="uk-UA" w:eastAsia="ru-RU"/>
              </w:rPr>
            </w:pPr>
            <w:r w:rsidRPr="00D36309">
              <w:rPr>
                <w:rFonts w:ascii="Times New Roman" w:hAnsi="Times New Roman" w:cs="Times New Roman"/>
                <w:sz w:val="24"/>
                <w:szCs w:val="24"/>
                <w:lang w:val="uk-UA"/>
              </w:rPr>
              <w:t>100</w:t>
            </w:r>
          </w:p>
        </w:tc>
        <w:tc>
          <w:tcPr>
            <w:tcW w:w="992"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c>
          <w:tcPr>
            <w:tcW w:w="1843" w:type="dxa"/>
            <w:gridSpan w:val="2"/>
            <w:tcBorders>
              <w:top w:val="single" w:sz="4" w:space="0" w:color="auto"/>
              <w:left w:val="single" w:sz="4" w:space="0" w:color="auto"/>
              <w:bottom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rPr>
            </w:pPr>
          </w:p>
        </w:tc>
      </w:tr>
      <w:tr w:rsidR="00B7659E" w:rsidRPr="00D36309" w:rsidTr="00B7659E">
        <w:trPr>
          <w:trHeight w:hRule="exact" w:val="993"/>
        </w:trPr>
        <w:tc>
          <w:tcPr>
            <w:tcW w:w="710" w:type="dxa"/>
            <w:tcBorders>
              <w:top w:val="single" w:sz="4" w:space="0" w:color="auto"/>
              <w:left w:val="single" w:sz="4" w:space="0" w:color="auto"/>
              <w:bottom w:val="single" w:sz="4" w:space="0" w:color="auto"/>
            </w:tcBorders>
            <w:shd w:val="clear" w:color="auto" w:fill="FFFFFF"/>
            <w:vAlign w:val="center"/>
          </w:tcPr>
          <w:p w:rsidR="00B7659E" w:rsidRPr="00D36309" w:rsidRDefault="00B7659E" w:rsidP="00B7659E">
            <w:pPr>
              <w:pStyle w:val="20"/>
              <w:shd w:val="clear" w:color="auto" w:fill="auto"/>
              <w:spacing w:line="220" w:lineRule="exact"/>
              <w:ind w:left="260" w:firstLine="0"/>
              <w:jc w:val="both"/>
              <w:rPr>
                <w:rStyle w:val="211pt0"/>
                <w:sz w:val="24"/>
                <w:szCs w:val="24"/>
              </w:rPr>
            </w:pPr>
            <w:r>
              <w:rPr>
                <w:rStyle w:val="211pt0"/>
                <w:sz w:val="24"/>
                <w:szCs w:val="24"/>
              </w:rPr>
              <w:t>1.</w:t>
            </w:r>
            <w:r w:rsidRPr="00D36309">
              <w:rPr>
                <w:rStyle w:val="211pt0"/>
                <w:sz w:val="24"/>
                <w:szCs w:val="24"/>
              </w:rPr>
              <w:t>3</w:t>
            </w:r>
          </w:p>
        </w:tc>
        <w:tc>
          <w:tcPr>
            <w:tcW w:w="3969" w:type="dxa"/>
            <w:gridSpan w:val="2"/>
            <w:tcBorders>
              <w:top w:val="single" w:sz="4" w:space="0" w:color="auto"/>
              <w:left w:val="single" w:sz="4" w:space="0" w:color="auto"/>
              <w:bottom w:val="single" w:sz="4" w:space="0" w:color="auto"/>
            </w:tcBorders>
            <w:shd w:val="clear" w:color="auto" w:fill="FFFFFF"/>
          </w:tcPr>
          <w:p w:rsidR="00B7659E" w:rsidRPr="00D36309" w:rsidRDefault="00B7659E" w:rsidP="00B7659E">
            <w:pPr>
              <w:rPr>
                <w:rFonts w:ascii="Times New Roman" w:hAnsi="Times New Roman" w:cs="Times New Roman"/>
                <w:sz w:val="24"/>
                <w:szCs w:val="24"/>
                <w:lang w:val="uk-UA"/>
              </w:rPr>
            </w:pPr>
            <w:r>
              <w:rPr>
                <w:rFonts w:ascii="Times New Roman" w:hAnsi="Times New Roman" w:cs="Times New Roman"/>
                <w:sz w:val="24"/>
                <w:szCs w:val="24"/>
                <w:lang w:val="uk-UA"/>
              </w:rPr>
              <w:t>Відсоток</w:t>
            </w:r>
            <w:r w:rsidRPr="00D36309">
              <w:rPr>
                <w:rFonts w:ascii="Times New Roman" w:hAnsi="Times New Roman" w:cs="Times New Roman"/>
                <w:sz w:val="24"/>
                <w:szCs w:val="24"/>
                <w:lang w:val="uk-UA"/>
              </w:rPr>
              <w:t xml:space="preserve"> протяжності доріг та шляхопроводів, що підлягають очищенню</w:t>
            </w:r>
          </w:p>
        </w:tc>
        <w:tc>
          <w:tcPr>
            <w:tcW w:w="1134"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w:t>
            </w:r>
          </w:p>
        </w:tc>
        <w:tc>
          <w:tcPr>
            <w:tcW w:w="1984"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tcBorders>
            <w:shd w:val="clear" w:color="auto" w:fill="FFFFFF"/>
          </w:tcPr>
          <w:p w:rsidR="00B7659E" w:rsidRPr="00D36309" w:rsidRDefault="00B7659E" w:rsidP="00B7659E">
            <w:pPr>
              <w:spacing w:after="0"/>
              <w:jc w:val="center"/>
              <w:rPr>
                <w:rFonts w:ascii="Times New Roman" w:eastAsia="Times New Roman" w:hAnsi="Times New Roman" w:cs="Times New Roman"/>
                <w:sz w:val="24"/>
                <w:szCs w:val="24"/>
                <w:lang w:val="uk-UA" w:eastAsia="ru-RU"/>
              </w:rPr>
            </w:pPr>
            <w:r w:rsidRPr="00D36309">
              <w:rPr>
                <w:rFonts w:ascii="Times New Roman" w:hAnsi="Times New Roman" w:cs="Times New Roman"/>
                <w:sz w:val="24"/>
                <w:szCs w:val="24"/>
                <w:lang w:val="uk-UA"/>
              </w:rPr>
              <w:t>100</w:t>
            </w:r>
          </w:p>
        </w:tc>
        <w:tc>
          <w:tcPr>
            <w:tcW w:w="992"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c>
          <w:tcPr>
            <w:tcW w:w="1843" w:type="dxa"/>
            <w:gridSpan w:val="2"/>
            <w:tcBorders>
              <w:top w:val="single" w:sz="4" w:space="0" w:color="auto"/>
              <w:left w:val="single" w:sz="4" w:space="0" w:color="auto"/>
              <w:bottom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rPr>
            </w:pPr>
          </w:p>
        </w:tc>
      </w:tr>
      <w:tr w:rsidR="00B7659E" w:rsidRPr="00D36309" w:rsidTr="0003497B">
        <w:trPr>
          <w:trHeight w:hRule="exact" w:val="731"/>
        </w:trPr>
        <w:tc>
          <w:tcPr>
            <w:tcW w:w="710" w:type="dxa"/>
            <w:tcBorders>
              <w:top w:val="single" w:sz="4" w:space="0" w:color="auto"/>
              <w:left w:val="single" w:sz="4" w:space="0" w:color="auto"/>
              <w:bottom w:val="single" w:sz="4" w:space="0" w:color="auto"/>
            </w:tcBorders>
            <w:shd w:val="clear" w:color="auto" w:fill="FFFFFF"/>
            <w:vAlign w:val="center"/>
          </w:tcPr>
          <w:p w:rsidR="00B7659E" w:rsidRDefault="00B7659E" w:rsidP="00B7659E">
            <w:pPr>
              <w:pStyle w:val="20"/>
              <w:shd w:val="clear" w:color="auto" w:fill="auto"/>
              <w:spacing w:line="220" w:lineRule="exact"/>
              <w:ind w:left="260" w:firstLine="0"/>
              <w:jc w:val="both"/>
              <w:rPr>
                <w:rStyle w:val="211pt0"/>
                <w:sz w:val="24"/>
                <w:szCs w:val="24"/>
              </w:rPr>
            </w:pPr>
            <w:r>
              <w:rPr>
                <w:rStyle w:val="211pt0"/>
                <w:sz w:val="24"/>
                <w:szCs w:val="24"/>
              </w:rPr>
              <w:t>1.4</w:t>
            </w:r>
          </w:p>
        </w:tc>
        <w:tc>
          <w:tcPr>
            <w:tcW w:w="3969" w:type="dxa"/>
            <w:gridSpan w:val="2"/>
            <w:tcBorders>
              <w:top w:val="single" w:sz="4" w:space="0" w:color="auto"/>
              <w:left w:val="single" w:sz="4" w:space="0" w:color="auto"/>
              <w:bottom w:val="single" w:sz="4" w:space="0" w:color="auto"/>
            </w:tcBorders>
            <w:shd w:val="clear" w:color="auto" w:fill="FFFFFF"/>
          </w:tcPr>
          <w:p w:rsidR="00B7659E" w:rsidRDefault="00B7659E" w:rsidP="00B7659E">
            <w:pPr>
              <w:rPr>
                <w:rFonts w:ascii="Times New Roman" w:hAnsi="Times New Roman" w:cs="Times New Roman"/>
                <w:sz w:val="24"/>
                <w:szCs w:val="24"/>
                <w:lang w:val="uk-UA"/>
              </w:rPr>
            </w:pPr>
            <w:r>
              <w:rPr>
                <w:rFonts w:ascii="Times New Roman" w:hAnsi="Times New Roman" w:cs="Times New Roman"/>
                <w:sz w:val="24"/>
                <w:szCs w:val="24"/>
                <w:lang w:val="uk-UA"/>
              </w:rPr>
              <w:t>Відсоток забезпеченості працівників підприємства спецодягом</w:t>
            </w:r>
          </w:p>
        </w:tc>
        <w:tc>
          <w:tcPr>
            <w:tcW w:w="1134"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984"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tcBorders>
            <w:shd w:val="clear" w:color="auto" w:fill="FFFFFF"/>
          </w:tcPr>
          <w:p w:rsidR="00B7659E" w:rsidRPr="00D36309" w:rsidRDefault="00B7659E" w:rsidP="00B7659E">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992"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c>
          <w:tcPr>
            <w:tcW w:w="1843" w:type="dxa"/>
            <w:gridSpan w:val="2"/>
            <w:tcBorders>
              <w:top w:val="single" w:sz="4" w:space="0" w:color="auto"/>
              <w:left w:val="single" w:sz="4" w:space="0" w:color="auto"/>
              <w:bottom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rPr>
            </w:pPr>
          </w:p>
        </w:tc>
      </w:tr>
      <w:tr w:rsidR="00B7659E" w:rsidRPr="007820C0" w:rsidTr="00B7659E">
        <w:trPr>
          <w:trHeight w:hRule="exact" w:val="1544"/>
        </w:trPr>
        <w:tc>
          <w:tcPr>
            <w:tcW w:w="710" w:type="dxa"/>
            <w:tcBorders>
              <w:top w:val="single" w:sz="4" w:space="0" w:color="auto"/>
              <w:left w:val="single" w:sz="4" w:space="0" w:color="auto"/>
              <w:bottom w:val="single" w:sz="4" w:space="0" w:color="auto"/>
            </w:tcBorders>
            <w:shd w:val="clear" w:color="auto" w:fill="FFFFFF"/>
            <w:vAlign w:val="center"/>
          </w:tcPr>
          <w:p w:rsidR="00B7659E" w:rsidRPr="00D36309" w:rsidRDefault="00B7659E" w:rsidP="00B7659E">
            <w:pPr>
              <w:pStyle w:val="20"/>
              <w:shd w:val="clear" w:color="auto" w:fill="auto"/>
              <w:spacing w:line="220" w:lineRule="exact"/>
              <w:ind w:left="260" w:firstLine="0"/>
              <w:jc w:val="both"/>
              <w:rPr>
                <w:rStyle w:val="211pt0"/>
                <w:sz w:val="24"/>
                <w:szCs w:val="24"/>
              </w:rPr>
            </w:pPr>
            <w:r>
              <w:rPr>
                <w:rStyle w:val="211pt0"/>
                <w:sz w:val="24"/>
                <w:szCs w:val="24"/>
              </w:rPr>
              <w:t>2</w:t>
            </w:r>
          </w:p>
        </w:tc>
        <w:tc>
          <w:tcPr>
            <w:tcW w:w="3969" w:type="dxa"/>
            <w:gridSpan w:val="2"/>
            <w:tcBorders>
              <w:top w:val="single" w:sz="4" w:space="0" w:color="auto"/>
              <w:left w:val="single" w:sz="4" w:space="0" w:color="auto"/>
              <w:bottom w:val="single" w:sz="4" w:space="0" w:color="auto"/>
            </w:tcBorders>
            <w:shd w:val="clear" w:color="auto" w:fill="FFFFFF"/>
          </w:tcPr>
          <w:p w:rsidR="00B7659E" w:rsidRPr="00D36309" w:rsidRDefault="00B7659E" w:rsidP="00B7659E">
            <w:pPr>
              <w:rPr>
                <w:rFonts w:ascii="Times New Roman" w:hAnsi="Times New Roman" w:cs="Times New Roman"/>
                <w:sz w:val="24"/>
                <w:szCs w:val="24"/>
                <w:lang w:val="uk-UA"/>
              </w:rPr>
            </w:pPr>
            <w:r w:rsidRPr="00D36309">
              <w:rPr>
                <w:rFonts w:ascii="Times New Roman" w:hAnsi="Times New Roman" w:cs="Times New Roman"/>
                <w:sz w:val="24"/>
                <w:szCs w:val="24"/>
                <w:lang w:val="uk-UA"/>
              </w:rPr>
              <w:t xml:space="preserve">Відсоток </w:t>
            </w:r>
            <w:r>
              <w:rPr>
                <w:rFonts w:ascii="Times New Roman" w:hAnsi="Times New Roman" w:cs="Times New Roman"/>
                <w:sz w:val="24"/>
                <w:szCs w:val="24"/>
                <w:lang w:val="uk-UA"/>
              </w:rPr>
              <w:t xml:space="preserve">потреби у </w:t>
            </w:r>
            <w:r w:rsidRPr="00D36309">
              <w:rPr>
                <w:rFonts w:ascii="Times New Roman" w:hAnsi="Times New Roman" w:cs="Times New Roman"/>
                <w:sz w:val="24"/>
                <w:szCs w:val="24"/>
                <w:shd w:val="clear" w:color="auto" w:fill="FFFFFF"/>
                <w:lang w:val="uk-UA"/>
              </w:rPr>
              <w:t>відшкодуванн</w:t>
            </w:r>
            <w:r>
              <w:rPr>
                <w:rFonts w:ascii="Times New Roman" w:hAnsi="Times New Roman" w:cs="Times New Roman"/>
                <w:sz w:val="24"/>
                <w:szCs w:val="24"/>
                <w:shd w:val="clear" w:color="auto" w:fill="FFFFFF"/>
                <w:lang w:val="uk-UA"/>
              </w:rPr>
              <w:t>і</w:t>
            </w:r>
            <w:r w:rsidRPr="00D36309">
              <w:rPr>
                <w:rFonts w:ascii="Times New Roman" w:hAnsi="Times New Roman" w:cs="Times New Roman"/>
                <w:sz w:val="24"/>
                <w:szCs w:val="24"/>
                <w:shd w:val="clear" w:color="auto" w:fill="FFFFFF"/>
                <w:lang w:val="uk-UA"/>
              </w:rPr>
              <w:t xml:space="preserve"> різниці між розміром тарифу на послугу вивезення ТПВ та розміром економічно обґрунтованих витрат на її надання</w:t>
            </w:r>
          </w:p>
        </w:tc>
        <w:tc>
          <w:tcPr>
            <w:tcW w:w="1134"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w:t>
            </w:r>
          </w:p>
        </w:tc>
        <w:tc>
          <w:tcPr>
            <w:tcW w:w="1984"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tcBorders>
            <w:shd w:val="clear" w:color="auto" w:fill="FFFFFF"/>
          </w:tcPr>
          <w:p w:rsidR="00B7659E" w:rsidRPr="00D36309" w:rsidRDefault="00B7659E" w:rsidP="00B7659E">
            <w:pPr>
              <w:spacing w:after="0"/>
              <w:jc w:val="center"/>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55,5</w:t>
            </w:r>
          </w:p>
        </w:tc>
        <w:tc>
          <w:tcPr>
            <w:tcW w:w="992"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c>
          <w:tcPr>
            <w:tcW w:w="1843" w:type="dxa"/>
            <w:gridSpan w:val="2"/>
            <w:tcBorders>
              <w:top w:val="single" w:sz="4" w:space="0" w:color="auto"/>
              <w:left w:val="single" w:sz="4" w:space="0" w:color="auto"/>
              <w:bottom w:val="single" w:sz="4" w:space="0" w:color="auto"/>
            </w:tcBorders>
            <w:shd w:val="clear" w:color="auto" w:fill="FFFFFF"/>
          </w:tcPr>
          <w:p w:rsidR="00B7659E" w:rsidRPr="007820C0" w:rsidRDefault="00B7659E" w:rsidP="00B7659E">
            <w:pPr>
              <w:jc w:val="both"/>
              <w:rPr>
                <w:rFonts w:ascii="Times New Roman" w:hAnsi="Times New Roman" w:cs="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659E" w:rsidRPr="007820C0" w:rsidRDefault="00B7659E" w:rsidP="00B7659E">
            <w:pPr>
              <w:jc w:val="both"/>
              <w:rPr>
                <w:rFonts w:ascii="Times New Roman" w:hAnsi="Times New Roman" w:cs="Times New Roman"/>
                <w:sz w:val="24"/>
                <w:szCs w:val="24"/>
                <w:lang w:val="uk-UA"/>
              </w:rPr>
            </w:pPr>
          </w:p>
        </w:tc>
      </w:tr>
      <w:tr w:rsidR="00B7659E" w:rsidRPr="00D36309" w:rsidTr="00B7659E">
        <w:trPr>
          <w:trHeight w:hRule="exact" w:val="716"/>
        </w:trPr>
        <w:tc>
          <w:tcPr>
            <w:tcW w:w="710" w:type="dxa"/>
            <w:tcBorders>
              <w:top w:val="single" w:sz="4" w:space="0" w:color="auto"/>
              <w:left w:val="single" w:sz="4" w:space="0" w:color="auto"/>
              <w:bottom w:val="single" w:sz="4" w:space="0" w:color="auto"/>
            </w:tcBorders>
            <w:shd w:val="clear" w:color="auto" w:fill="FFFFFF"/>
            <w:vAlign w:val="center"/>
          </w:tcPr>
          <w:p w:rsidR="00B7659E" w:rsidRPr="00D36309" w:rsidRDefault="00B7659E" w:rsidP="00B7659E">
            <w:pPr>
              <w:pStyle w:val="20"/>
              <w:shd w:val="clear" w:color="auto" w:fill="auto"/>
              <w:spacing w:line="220" w:lineRule="exact"/>
              <w:ind w:left="280" w:firstLine="0"/>
              <w:jc w:val="both"/>
              <w:rPr>
                <w:sz w:val="24"/>
                <w:szCs w:val="24"/>
              </w:rPr>
            </w:pPr>
            <w:r>
              <w:rPr>
                <w:rStyle w:val="211pt0"/>
                <w:sz w:val="24"/>
                <w:szCs w:val="24"/>
              </w:rPr>
              <w:t>3</w:t>
            </w:r>
          </w:p>
        </w:tc>
        <w:tc>
          <w:tcPr>
            <w:tcW w:w="3969" w:type="dxa"/>
            <w:gridSpan w:val="2"/>
            <w:tcBorders>
              <w:top w:val="single" w:sz="4" w:space="0" w:color="auto"/>
              <w:left w:val="single" w:sz="4" w:space="0" w:color="auto"/>
              <w:bottom w:val="single" w:sz="4" w:space="0" w:color="auto"/>
            </w:tcBorders>
            <w:shd w:val="clear" w:color="auto" w:fill="FFFFFF"/>
          </w:tcPr>
          <w:p w:rsidR="00B7659E" w:rsidRPr="00D36309" w:rsidRDefault="00B7659E" w:rsidP="00B7659E">
            <w:pPr>
              <w:rPr>
                <w:rFonts w:ascii="Times New Roman" w:hAnsi="Times New Roman" w:cs="Times New Roman"/>
                <w:sz w:val="24"/>
                <w:szCs w:val="24"/>
                <w:lang w:val="uk-UA"/>
              </w:rPr>
            </w:pPr>
            <w:r w:rsidRPr="00D36309">
              <w:rPr>
                <w:rFonts w:ascii="Times New Roman" w:hAnsi="Times New Roman" w:cs="Times New Roman"/>
                <w:sz w:val="24"/>
                <w:szCs w:val="24"/>
                <w:lang w:val="uk-UA"/>
              </w:rPr>
              <w:t>Відсоток виплат за суспільно корисні роботи</w:t>
            </w:r>
          </w:p>
        </w:tc>
        <w:tc>
          <w:tcPr>
            <w:tcW w:w="1134"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w:t>
            </w:r>
          </w:p>
        </w:tc>
        <w:tc>
          <w:tcPr>
            <w:tcW w:w="1984"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100</w:t>
            </w:r>
          </w:p>
        </w:tc>
        <w:tc>
          <w:tcPr>
            <w:tcW w:w="992"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c>
          <w:tcPr>
            <w:tcW w:w="1843" w:type="dxa"/>
            <w:gridSpan w:val="2"/>
            <w:tcBorders>
              <w:top w:val="single" w:sz="4" w:space="0" w:color="auto"/>
              <w:left w:val="single" w:sz="4" w:space="0" w:color="auto"/>
              <w:bottom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rPr>
            </w:pPr>
          </w:p>
        </w:tc>
      </w:tr>
      <w:tr w:rsidR="00B7659E" w:rsidRPr="00D36309" w:rsidTr="00B7659E">
        <w:trPr>
          <w:trHeight w:hRule="exact" w:val="712"/>
        </w:trPr>
        <w:tc>
          <w:tcPr>
            <w:tcW w:w="710" w:type="dxa"/>
            <w:tcBorders>
              <w:top w:val="single" w:sz="4" w:space="0" w:color="auto"/>
              <w:left w:val="single" w:sz="4" w:space="0" w:color="auto"/>
              <w:bottom w:val="single" w:sz="4" w:space="0" w:color="auto"/>
            </w:tcBorders>
            <w:shd w:val="clear" w:color="auto" w:fill="FFFFFF"/>
            <w:vAlign w:val="center"/>
          </w:tcPr>
          <w:p w:rsidR="00B7659E" w:rsidRPr="00D36309" w:rsidRDefault="00B7659E" w:rsidP="00B7659E">
            <w:pPr>
              <w:pStyle w:val="20"/>
              <w:shd w:val="clear" w:color="auto" w:fill="auto"/>
              <w:spacing w:line="220" w:lineRule="exact"/>
              <w:ind w:left="280" w:firstLine="0"/>
              <w:jc w:val="both"/>
              <w:rPr>
                <w:rStyle w:val="211pt0"/>
                <w:sz w:val="24"/>
                <w:szCs w:val="24"/>
              </w:rPr>
            </w:pPr>
            <w:r>
              <w:rPr>
                <w:rStyle w:val="211pt0"/>
                <w:sz w:val="24"/>
                <w:szCs w:val="24"/>
              </w:rPr>
              <w:t>4</w:t>
            </w:r>
          </w:p>
        </w:tc>
        <w:tc>
          <w:tcPr>
            <w:tcW w:w="3969" w:type="dxa"/>
            <w:gridSpan w:val="2"/>
            <w:tcBorders>
              <w:top w:val="single" w:sz="4" w:space="0" w:color="auto"/>
              <w:left w:val="single" w:sz="4" w:space="0" w:color="auto"/>
              <w:bottom w:val="single" w:sz="4" w:space="0" w:color="auto"/>
            </w:tcBorders>
            <w:shd w:val="clear" w:color="auto" w:fill="FFFFFF"/>
          </w:tcPr>
          <w:p w:rsidR="00B7659E" w:rsidRPr="00D36309" w:rsidRDefault="00B7659E" w:rsidP="00B7659E">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Відсоток забезпеченості </w:t>
            </w:r>
            <w:r w:rsidRPr="002D434E">
              <w:rPr>
                <w:rFonts w:ascii="Times New Roman" w:hAnsi="Times New Roman" w:cs="Times New Roman"/>
                <w:shd w:val="clear" w:color="auto" w:fill="FFFFFF"/>
                <w:lang w:val="uk-UA"/>
              </w:rPr>
              <w:t>матеріал</w:t>
            </w:r>
            <w:r>
              <w:rPr>
                <w:rFonts w:ascii="Times New Roman" w:hAnsi="Times New Roman" w:cs="Times New Roman"/>
                <w:shd w:val="clear" w:color="auto" w:fill="FFFFFF"/>
                <w:lang w:val="uk-UA"/>
              </w:rPr>
              <w:t xml:space="preserve">ами </w:t>
            </w:r>
            <w:r w:rsidRPr="002D434E">
              <w:rPr>
                <w:rFonts w:ascii="Times New Roman" w:hAnsi="Times New Roman" w:cs="Times New Roman"/>
                <w:shd w:val="clear" w:color="auto" w:fill="FFFFFF"/>
                <w:lang w:val="uk-UA"/>
              </w:rPr>
              <w:t>(засоб</w:t>
            </w:r>
            <w:r>
              <w:rPr>
                <w:rFonts w:ascii="Times New Roman" w:hAnsi="Times New Roman" w:cs="Times New Roman"/>
                <w:shd w:val="clear" w:color="auto" w:fill="FFFFFF"/>
                <w:lang w:val="uk-UA"/>
              </w:rPr>
              <w:t>ами</w:t>
            </w:r>
            <w:r w:rsidRPr="002D434E">
              <w:rPr>
                <w:rFonts w:ascii="Times New Roman" w:hAnsi="Times New Roman" w:cs="Times New Roman"/>
                <w:shd w:val="clear" w:color="auto" w:fill="FFFFFF"/>
                <w:lang w:val="uk-UA"/>
              </w:rPr>
              <w:t xml:space="preserve"> комерційного обліку</w:t>
            </w:r>
            <w:r>
              <w:rPr>
                <w:rFonts w:ascii="Times New Roman" w:hAnsi="Times New Roman" w:cs="Times New Roman"/>
                <w:shd w:val="clear" w:color="auto" w:fill="FFFFFF"/>
                <w:lang w:val="uk-UA"/>
              </w:rPr>
              <w:t xml:space="preserve"> води)</w:t>
            </w:r>
          </w:p>
        </w:tc>
        <w:tc>
          <w:tcPr>
            <w:tcW w:w="1134"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w:t>
            </w:r>
          </w:p>
        </w:tc>
        <w:tc>
          <w:tcPr>
            <w:tcW w:w="1984"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100</w:t>
            </w:r>
          </w:p>
        </w:tc>
        <w:tc>
          <w:tcPr>
            <w:tcW w:w="992"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c>
          <w:tcPr>
            <w:tcW w:w="1843" w:type="dxa"/>
            <w:gridSpan w:val="2"/>
            <w:tcBorders>
              <w:top w:val="single" w:sz="4" w:space="0" w:color="auto"/>
              <w:left w:val="single" w:sz="4" w:space="0" w:color="auto"/>
              <w:bottom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r>
      <w:tr w:rsidR="00B7659E" w:rsidRPr="00D36309" w:rsidTr="00B7659E">
        <w:trPr>
          <w:trHeight w:hRule="exact" w:val="1558"/>
        </w:trPr>
        <w:tc>
          <w:tcPr>
            <w:tcW w:w="710" w:type="dxa"/>
            <w:tcBorders>
              <w:top w:val="single" w:sz="4" w:space="0" w:color="auto"/>
              <w:left w:val="single" w:sz="4" w:space="0" w:color="auto"/>
              <w:bottom w:val="single" w:sz="4" w:space="0" w:color="auto"/>
            </w:tcBorders>
            <w:shd w:val="clear" w:color="auto" w:fill="FFFFFF"/>
            <w:vAlign w:val="center"/>
          </w:tcPr>
          <w:p w:rsidR="00B7659E" w:rsidRPr="00D36309" w:rsidRDefault="00B7659E" w:rsidP="00B7659E">
            <w:pPr>
              <w:pStyle w:val="20"/>
              <w:shd w:val="clear" w:color="auto" w:fill="auto"/>
              <w:spacing w:line="220" w:lineRule="exact"/>
              <w:ind w:left="280" w:firstLine="0"/>
              <w:jc w:val="both"/>
              <w:rPr>
                <w:rStyle w:val="211pt0"/>
                <w:sz w:val="24"/>
                <w:szCs w:val="24"/>
              </w:rPr>
            </w:pPr>
            <w:r>
              <w:rPr>
                <w:rStyle w:val="211pt0"/>
                <w:sz w:val="24"/>
                <w:szCs w:val="24"/>
              </w:rPr>
              <w:lastRenderedPageBreak/>
              <w:t>5</w:t>
            </w:r>
          </w:p>
        </w:tc>
        <w:tc>
          <w:tcPr>
            <w:tcW w:w="3969" w:type="dxa"/>
            <w:gridSpan w:val="2"/>
            <w:tcBorders>
              <w:top w:val="single" w:sz="4" w:space="0" w:color="auto"/>
              <w:left w:val="single" w:sz="4" w:space="0" w:color="auto"/>
              <w:bottom w:val="single" w:sz="4" w:space="0" w:color="auto"/>
            </w:tcBorders>
            <w:shd w:val="clear" w:color="auto" w:fill="FFFFFF"/>
          </w:tcPr>
          <w:p w:rsidR="00B7659E" w:rsidRPr="00D36309" w:rsidRDefault="00B7659E" w:rsidP="00B7659E">
            <w:pPr>
              <w:rPr>
                <w:rFonts w:ascii="Times New Roman" w:hAnsi="Times New Roman" w:cs="Times New Roman"/>
                <w:sz w:val="24"/>
                <w:szCs w:val="24"/>
                <w:lang w:val="uk-UA"/>
              </w:rPr>
            </w:pPr>
            <w:r w:rsidRPr="00D36309">
              <w:rPr>
                <w:rFonts w:ascii="Times New Roman" w:hAnsi="Times New Roman" w:cs="Times New Roman"/>
                <w:sz w:val="24"/>
                <w:szCs w:val="24"/>
                <w:lang w:val="uk-UA"/>
              </w:rPr>
              <w:t xml:space="preserve">Відсоток забезпечення мешканців територіальної громади </w:t>
            </w:r>
            <w:r w:rsidRPr="00D36309">
              <w:rPr>
                <w:rFonts w:ascii="Times New Roman" w:hAnsi="Times New Roman" w:cs="Times New Roman"/>
                <w:sz w:val="24"/>
                <w:shd w:val="clear" w:color="auto" w:fill="FFFFFF"/>
                <w:lang w:val="uk-UA"/>
              </w:rPr>
              <w:t>пластиковими контейнерами для збору та тимчасового зберігання твердих побутових відходів</w:t>
            </w:r>
          </w:p>
        </w:tc>
        <w:tc>
          <w:tcPr>
            <w:tcW w:w="1134"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center"/>
            </w:pPr>
            <w:r w:rsidRPr="00D36309">
              <w:rPr>
                <w:rFonts w:ascii="Times New Roman" w:hAnsi="Times New Roman" w:cs="Times New Roman"/>
                <w:sz w:val="24"/>
                <w:szCs w:val="24"/>
                <w:lang w:val="uk-UA"/>
              </w:rPr>
              <w:t>%</w:t>
            </w:r>
          </w:p>
        </w:tc>
        <w:tc>
          <w:tcPr>
            <w:tcW w:w="1984"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100</w:t>
            </w:r>
          </w:p>
        </w:tc>
        <w:tc>
          <w:tcPr>
            <w:tcW w:w="992"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c>
          <w:tcPr>
            <w:tcW w:w="1843" w:type="dxa"/>
            <w:gridSpan w:val="2"/>
            <w:tcBorders>
              <w:top w:val="single" w:sz="4" w:space="0" w:color="auto"/>
              <w:left w:val="single" w:sz="4" w:space="0" w:color="auto"/>
              <w:bottom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r>
      <w:tr w:rsidR="00B7659E" w:rsidRPr="00D36309" w:rsidTr="004E41A5">
        <w:trPr>
          <w:trHeight w:hRule="exact" w:val="986"/>
        </w:trPr>
        <w:tc>
          <w:tcPr>
            <w:tcW w:w="710" w:type="dxa"/>
            <w:tcBorders>
              <w:top w:val="single" w:sz="4" w:space="0" w:color="auto"/>
              <w:left w:val="single" w:sz="4" w:space="0" w:color="auto"/>
              <w:bottom w:val="single" w:sz="4" w:space="0" w:color="auto"/>
            </w:tcBorders>
            <w:shd w:val="clear" w:color="auto" w:fill="FFFFFF"/>
            <w:vAlign w:val="center"/>
          </w:tcPr>
          <w:p w:rsidR="00B7659E" w:rsidRPr="00D36309" w:rsidRDefault="00B7659E" w:rsidP="00B7659E">
            <w:pPr>
              <w:pStyle w:val="20"/>
              <w:shd w:val="clear" w:color="auto" w:fill="auto"/>
              <w:spacing w:line="220" w:lineRule="exact"/>
              <w:ind w:left="280" w:firstLine="0"/>
              <w:jc w:val="both"/>
              <w:rPr>
                <w:rStyle w:val="211pt0"/>
                <w:sz w:val="24"/>
                <w:szCs w:val="24"/>
              </w:rPr>
            </w:pPr>
            <w:r>
              <w:rPr>
                <w:rStyle w:val="211pt0"/>
                <w:sz w:val="24"/>
                <w:szCs w:val="24"/>
              </w:rPr>
              <w:t>6</w:t>
            </w:r>
          </w:p>
        </w:tc>
        <w:tc>
          <w:tcPr>
            <w:tcW w:w="3969" w:type="dxa"/>
            <w:gridSpan w:val="2"/>
            <w:tcBorders>
              <w:top w:val="single" w:sz="4" w:space="0" w:color="auto"/>
              <w:left w:val="single" w:sz="4" w:space="0" w:color="auto"/>
              <w:bottom w:val="single" w:sz="4" w:space="0" w:color="auto"/>
            </w:tcBorders>
            <w:shd w:val="clear" w:color="auto" w:fill="FFFFFF"/>
          </w:tcPr>
          <w:p w:rsidR="00B7659E" w:rsidRPr="00D36309" w:rsidRDefault="00B7659E" w:rsidP="00B7659E">
            <w:pPr>
              <w:rPr>
                <w:rFonts w:ascii="Times New Roman" w:hAnsi="Times New Roman" w:cs="Times New Roman"/>
                <w:sz w:val="24"/>
                <w:szCs w:val="24"/>
                <w:lang w:val="uk-UA"/>
              </w:rPr>
            </w:pPr>
            <w:r>
              <w:rPr>
                <w:rFonts w:ascii="Times New Roman" w:hAnsi="Times New Roman" w:cs="Times New Roman"/>
                <w:sz w:val="24"/>
                <w:szCs w:val="24"/>
                <w:lang w:val="uk-UA"/>
              </w:rPr>
              <w:t>Відсоток</w:t>
            </w:r>
            <w:r w:rsidRPr="00D3630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виконання поточного ремонту </w:t>
            </w:r>
            <w:r w:rsidRPr="00D36309">
              <w:rPr>
                <w:rFonts w:ascii="Times New Roman" w:hAnsi="Times New Roman" w:cs="Times New Roman"/>
                <w:sz w:val="24"/>
                <w:szCs w:val="24"/>
                <w:lang w:val="uk-UA"/>
              </w:rPr>
              <w:t>мереж водовідведення</w:t>
            </w:r>
          </w:p>
        </w:tc>
        <w:tc>
          <w:tcPr>
            <w:tcW w:w="1134"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w:t>
            </w:r>
          </w:p>
        </w:tc>
        <w:tc>
          <w:tcPr>
            <w:tcW w:w="1984"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100</w:t>
            </w:r>
          </w:p>
        </w:tc>
        <w:tc>
          <w:tcPr>
            <w:tcW w:w="992"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c>
          <w:tcPr>
            <w:tcW w:w="1843" w:type="dxa"/>
            <w:gridSpan w:val="2"/>
            <w:tcBorders>
              <w:top w:val="single" w:sz="4" w:space="0" w:color="auto"/>
              <w:left w:val="single" w:sz="4" w:space="0" w:color="auto"/>
              <w:bottom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r>
      <w:tr w:rsidR="00B7659E" w:rsidRPr="00D36309" w:rsidTr="004E41A5">
        <w:trPr>
          <w:trHeight w:hRule="exact" w:val="858"/>
        </w:trPr>
        <w:tc>
          <w:tcPr>
            <w:tcW w:w="710" w:type="dxa"/>
            <w:tcBorders>
              <w:top w:val="single" w:sz="4" w:space="0" w:color="auto"/>
              <w:left w:val="single" w:sz="4" w:space="0" w:color="auto"/>
              <w:bottom w:val="single" w:sz="4" w:space="0" w:color="auto"/>
            </w:tcBorders>
            <w:shd w:val="clear" w:color="auto" w:fill="FFFFFF"/>
            <w:vAlign w:val="center"/>
          </w:tcPr>
          <w:p w:rsidR="00B7659E" w:rsidRPr="00D36309" w:rsidRDefault="00B7659E" w:rsidP="00B7659E">
            <w:pPr>
              <w:pStyle w:val="20"/>
              <w:shd w:val="clear" w:color="auto" w:fill="auto"/>
              <w:spacing w:line="220" w:lineRule="exact"/>
              <w:ind w:left="280" w:firstLine="0"/>
              <w:jc w:val="both"/>
              <w:rPr>
                <w:rStyle w:val="211pt0"/>
                <w:sz w:val="24"/>
                <w:szCs w:val="24"/>
              </w:rPr>
            </w:pPr>
            <w:r>
              <w:rPr>
                <w:rStyle w:val="211pt0"/>
                <w:sz w:val="24"/>
                <w:szCs w:val="24"/>
              </w:rPr>
              <w:t>7</w:t>
            </w:r>
          </w:p>
        </w:tc>
        <w:tc>
          <w:tcPr>
            <w:tcW w:w="3969" w:type="dxa"/>
            <w:gridSpan w:val="2"/>
            <w:tcBorders>
              <w:top w:val="single" w:sz="4" w:space="0" w:color="auto"/>
              <w:left w:val="single" w:sz="4" w:space="0" w:color="auto"/>
              <w:bottom w:val="single" w:sz="4" w:space="0" w:color="auto"/>
            </w:tcBorders>
            <w:shd w:val="clear" w:color="auto" w:fill="FFFFFF"/>
          </w:tcPr>
          <w:p w:rsidR="00B7659E" w:rsidRPr="00D36309" w:rsidRDefault="00B7659E" w:rsidP="00B7659E">
            <w:pPr>
              <w:rPr>
                <w:rFonts w:ascii="Times New Roman" w:hAnsi="Times New Roman" w:cs="Times New Roman"/>
                <w:sz w:val="24"/>
                <w:szCs w:val="24"/>
                <w:lang w:val="uk-UA"/>
              </w:rPr>
            </w:pPr>
            <w:r>
              <w:rPr>
                <w:rFonts w:ascii="Times New Roman" w:hAnsi="Times New Roman" w:cs="Times New Roman"/>
                <w:sz w:val="24"/>
                <w:szCs w:val="24"/>
                <w:lang w:val="uk-UA"/>
              </w:rPr>
              <w:t xml:space="preserve">Відсоток переданих запасних частин для автотранспорту ЗСУ </w:t>
            </w:r>
          </w:p>
        </w:tc>
        <w:tc>
          <w:tcPr>
            <w:tcW w:w="1134"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w:t>
            </w:r>
          </w:p>
        </w:tc>
        <w:tc>
          <w:tcPr>
            <w:tcW w:w="1984"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100</w:t>
            </w:r>
          </w:p>
        </w:tc>
        <w:tc>
          <w:tcPr>
            <w:tcW w:w="992"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c>
          <w:tcPr>
            <w:tcW w:w="1843" w:type="dxa"/>
            <w:gridSpan w:val="2"/>
            <w:tcBorders>
              <w:top w:val="single" w:sz="4" w:space="0" w:color="auto"/>
              <w:left w:val="single" w:sz="4" w:space="0" w:color="auto"/>
              <w:bottom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r>
      <w:tr w:rsidR="00B7659E" w:rsidRPr="00D36309" w:rsidTr="0003497B">
        <w:trPr>
          <w:trHeight w:hRule="exact" w:val="873"/>
        </w:trPr>
        <w:tc>
          <w:tcPr>
            <w:tcW w:w="710" w:type="dxa"/>
            <w:tcBorders>
              <w:top w:val="single" w:sz="4" w:space="0" w:color="auto"/>
              <w:left w:val="single" w:sz="4" w:space="0" w:color="auto"/>
              <w:bottom w:val="single" w:sz="4" w:space="0" w:color="auto"/>
            </w:tcBorders>
            <w:shd w:val="clear" w:color="auto" w:fill="FFFFFF"/>
            <w:vAlign w:val="center"/>
          </w:tcPr>
          <w:p w:rsidR="00B7659E" w:rsidRPr="00D36309" w:rsidRDefault="00B7659E" w:rsidP="00B7659E">
            <w:pPr>
              <w:pStyle w:val="20"/>
              <w:shd w:val="clear" w:color="auto" w:fill="auto"/>
              <w:spacing w:line="220" w:lineRule="exact"/>
              <w:ind w:left="280" w:firstLine="0"/>
              <w:jc w:val="both"/>
              <w:rPr>
                <w:rStyle w:val="211pt0"/>
                <w:sz w:val="24"/>
                <w:szCs w:val="24"/>
              </w:rPr>
            </w:pPr>
            <w:r>
              <w:rPr>
                <w:rStyle w:val="211pt0"/>
                <w:sz w:val="24"/>
                <w:szCs w:val="24"/>
              </w:rPr>
              <w:t>8</w:t>
            </w:r>
          </w:p>
        </w:tc>
        <w:tc>
          <w:tcPr>
            <w:tcW w:w="3969" w:type="dxa"/>
            <w:gridSpan w:val="2"/>
            <w:tcBorders>
              <w:top w:val="single" w:sz="4" w:space="0" w:color="auto"/>
              <w:left w:val="single" w:sz="4" w:space="0" w:color="auto"/>
              <w:bottom w:val="single" w:sz="4" w:space="0" w:color="auto"/>
            </w:tcBorders>
            <w:shd w:val="clear" w:color="auto" w:fill="FFFFFF"/>
          </w:tcPr>
          <w:p w:rsidR="00B7659E" w:rsidRPr="00D36309" w:rsidRDefault="00B7659E" w:rsidP="00B7659E">
            <w:pPr>
              <w:rPr>
                <w:rFonts w:ascii="Times New Roman" w:hAnsi="Times New Roman" w:cs="Times New Roman"/>
                <w:sz w:val="24"/>
                <w:szCs w:val="24"/>
                <w:lang w:val="uk-UA"/>
              </w:rPr>
            </w:pPr>
            <w:r>
              <w:rPr>
                <w:rFonts w:ascii="Times New Roman" w:hAnsi="Times New Roman" w:cs="Times New Roman"/>
                <w:sz w:val="24"/>
                <w:szCs w:val="24"/>
                <w:lang w:val="uk-UA"/>
              </w:rPr>
              <w:t>Відсоток мешканців та мешканок, що користуються послугами з  благоустрою</w:t>
            </w:r>
          </w:p>
        </w:tc>
        <w:tc>
          <w:tcPr>
            <w:tcW w:w="1134"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w:t>
            </w:r>
          </w:p>
        </w:tc>
        <w:tc>
          <w:tcPr>
            <w:tcW w:w="1984"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100</w:t>
            </w:r>
          </w:p>
        </w:tc>
        <w:tc>
          <w:tcPr>
            <w:tcW w:w="992"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c>
          <w:tcPr>
            <w:tcW w:w="1843" w:type="dxa"/>
            <w:gridSpan w:val="2"/>
            <w:tcBorders>
              <w:top w:val="single" w:sz="4" w:space="0" w:color="auto"/>
              <w:left w:val="single" w:sz="4" w:space="0" w:color="auto"/>
              <w:bottom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659E" w:rsidRPr="00D36309" w:rsidRDefault="00B7659E" w:rsidP="00B7659E">
            <w:pPr>
              <w:jc w:val="both"/>
              <w:rPr>
                <w:rFonts w:ascii="Times New Roman" w:hAnsi="Times New Roman" w:cs="Times New Roman"/>
                <w:sz w:val="24"/>
                <w:szCs w:val="24"/>
                <w:lang w:val="uk-UA"/>
              </w:rPr>
            </w:pPr>
          </w:p>
        </w:tc>
      </w:tr>
    </w:tbl>
    <w:p w:rsidR="0003497B" w:rsidRPr="00D36309" w:rsidRDefault="0003497B" w:rsidP="0003497B">
      <w:pPr>
        <w:pStyle w:val="a4"/>
        <w:ind w:left="0"/>
        <w:jc w:val="both"/>
        <w:rPr>
          <w:rFonts w:ascii="Times New Roman" w:hAnsi="Times New Roman"/>
          <w:b/>
          <w:sz w:val="28"/>
          <w:szCs w:val="28"/>
          <w:lang w:val="uk-UA"/>
        </w:rPr>
      </w:pPr>
    </w:p>
    <w:p w:rsidR="004E41A5" w:rsidRDefault="004E41A5" w:rsidP="0003497B">
      <w:pPr>
        <w:pStyle w:val="a4"/>
        <w:ind w:left="0"/>
        <w:jc w:val="both"/>
        <w:rPr>
          <w:rFonts w:ascii="Times New Roman" w:hAnsi="Times New Roman"/>
          <w:b/>
          <w:sz w:val="28"/>
          <w:szCs w:val="28"/>
          <w:lang w:val="uk-UA"/>
        </w:rPr>
      </w:pPr>
    </w:p>
    <w:p w:rsidR="004E41A5" w:rsidRDefault="004E41A5" w:rsidP="0003497B">
      <w:pPr>
        <w:pStyle w:val="a4"/>
        <w:ind w:left="0"/>
        <w:jc w:val="both"/>
        <w:rPr>
          <w:rFonts w:ascii="Times New Roman" w:hAnsi="Times New Roman"/>
          <w:b/>
          <w:sz w:val="28"/>
          <w:szCs w:val="28"/>
          <w:lang w:val="uk-UA"/>
        </w:rPr>
      </w:pPr>
    </w:p>
    <w:p w:rsidR="0003497B" w:rsidRPr="00832583" w:rsidRDefault="0003497B" w:rsidP="0003497B">
      <w:pPr>
        <w:pStyle w:val="a4"/>
        <w:ind w:left="0"/>
        <w:jc w:val="both"/>
        <w:rPr>
          <w:rFonts w:ascii="Times New Roman" w:hAnsi="Times New Roman"/>
          <w:b/>
          <w:sz w:val="28"/>
          <w:szCs w:val="28"/>
          <w:lang w:val="uk-UA"/>
        </w:rPr>
      </w:pPr>
      <w:r>
        <w:rPr>
          <w:rFonts w:ascii="Times New Roman" w:hAnsi="Times New Roman"/>
          <w:b/>
          <w:sz w:val="28"/>
          <w:szCs w:val="28"/>
          <w:lang w:val="uk-UA"/>
        </w:rPr>
        <w:t xml:space="preserve">Сільський голова                 </w:t>
      </w:r>
      <w:r w:rsidRPr="00D36309">
        <w:rPr>
          <w:rFonts w:ascii="Times New Roman" w:hAnsi="Times New Roman"/>
          <w:b/>
          <w:sz w:val="28"/>
          <w:szCs w:val="28"/>
          <w:lang w:val="uk-UA"/>
        </w:rPr>
        <w:t xml:space="preserve">                                                                                                                            </w:t>
      </w:r>
      <w:r>
        <w:rPr>
          <w:rFonts w:ascii="Times New Roman" w:hAnsi="Times New Roman"/>
          <w:b/>
          <w:sz w:val="28"/>
          <w:szCs w:val="28"/>
          <w:lang w:val="uk-UA"/>
        </w:rPr>
        <w:t>Наталія КРУПИЦЯ</w:t>
      </w:r>
    </w:p>
    <w:p w:rsidR="0003497B" w:rsidRDefault="0003497B" w:rsidP="0003497B">
      <w:pPr>
        <w:pStyle w:val="30"/>
        <w:shd w:val="clear" w:color="auto" w:fill="auto"/>
        <w:spacing w:before="273" w:line="280" w:lineRule="exact"/>
        <w:jc w:val="left"/>
        <w:rPr>
          <w:b w:val="0"/>
          <w:sz w:val="24"/>
          <w:szCs w:val="24"/>
          <w:lang w:val="uk-UA" w:eastAsia="ru-RU"/>
        </w:rPr>
      </w:pPr>
    </w:p>
    <w:p w:rsidR="0003497B" w:rsidRDefault="0003497B" w:rsidP="0003497B">
      <w:pPr>
        <w:pStyle w:val="30"/>
        <w:shd w:val="clear" w:color="auto" w:fill="auto"/>
        <w:spacing w:before="273" w:line="280" w:lineRule="exact"/>
        <w:jc w:val="left"/>
        <w:rPr>
          <w:b w:val="0"/>
          <w:sz w:val="24"/>
          <w:szCs w:val="24"/>
          <w:lang w:val="uk-UA" w:eastAsia="ru-RU"/>
        </w:rPr>
      </w:pPr>
    </w:p>
    <w:p w:rsidR="0003497B" w:rsidRDefault="0003497B" w:rsidP="0003497B">
      <w:pPr>
        <w:pStyle w:val="30"/>
        <w:shd w:val="clear" w:color="auto" w:fill="auto"/>
        <w:spacing w:before="273" w:line="280" w:lineRule="exact"/>
        <w:jc w:val="left"/>
        <w:rPr>
          <w:b w:val="0"/>
          <w:sz w:val="24"/>
          <w:szCs w:val="24"/>
          <w:lang w:val="uk-UA" w:eastAsia="ru-RU"/>
        </w:rPr>
      </w:pPr>
    </w:p>
    <w:p w:rsidR="0003497B" w:rsidRDefault="0003497B" w:rsidP="0003497B">
      <w:pPr>
        <w:pStyle w:val="30"/>
        <w:shd w:val="clear" w:color="auto" w:fill="auto"/>
        <w:spacing w:before="273" w:line="280" w:lineRule="exact"/>
        <w:jc w:val="left"/>
        <w:rPr>
          <w:b w:val="0"/>
          <w:sz w:val="24"/>
          <w:szCs w:val="24"/>
          <w:lang w:val="uk-UA" w:eastAsia="ru-RU"/>
        </w:rPr>
      </w:pPr>
    </w:p>
    <w:p w:rsidR="0003497B" w:rsidRDefault="0003497B" w:rsidP="0003497B">
      <w:pPr>
        <w:pStyle w:val="30"/>
        <w:shd w:val="clear" w:color="auto" w:fill="auto"/>
        <w:spacing w:before="273" w:line="280" w:lineRule="exact"/>
        <w:jc w:val="left"/>
        <w:rPr>
          <w:b w:val="0"/>
          <w:sz w:val="24"/>
          <w:szCs w:val="24"/>
          <w:lang w:val="uk-UA" w:eastAsia="ru-RU"/>
        </w:rPr>
      </w:pPr>
    </w:p>
    <w:p w:rsidR="0003497B" w:rsidRDefault="0003497B" w:rsidP="0003497B">
      <w:pPr>
        <w:pStyle w:val="30"/>
        <w:shd w:val="clear" w:color="auto" w:fill="auto"/>
        <w:spacing w:before="273" w:line="280" w:lineRule="exact"/>
        <w:jc w:val="left"/>
        <w:rPr>
          <w:b w:val="0"/>
          <w:sz w:val="24"/>
          <w:szCs w:val="24"/>
          <w:lang w:val="uk-UA" w:eastAsia="ru-RU"/>
        </w:rPr>
      </w:pPr>
    </w:p>
    <w:p w:rsidR="0003497B" w:rsidRDefault="0003497B" w:rsidP="0003497B">
      <w:pPr>
        <w:pStyle w:val="30"/>
        <w:shd w:val="clear" w:color="auto" w:fill="auto"/>
        <w:spacing w:before="273" w:line="280" w:lineRule="exact"/>
        <w:jc w:val="left"/>
        <w:rPr>
          <w:b w:val="0"/>
          <w:sz w:val="24"/>
          <w:szCs w:val="24"/>
          <w:lang w:val="uk-UA" w:eastAsia="ru-RU"/>
        </w:rPr>
      </w:pPr>
    </w:p>
    <w:p w:rsidR="0003497B" w:rsidRDefault="0003497B" w:rsidP="0003497B">
      <w:pPr>
        <w:pStyle w:val="30"/>
        <w:shd w:val="clear" w:color="auto" w:fill="auto"/>
        <w:spacing w:before="273" w:line="280" w:lineRule="exact"/>
        <w:jc w:val="left"/>
        <w:rPr>
          <w:b w:val="0"/>
          <w:sz w:val="24"/>
          <w:szCs w:val="24"/>
          <w:lang w:val="uk-UA" w:eastAsia="ru-RU"/>
        </w:rPr>
      </w:pPr>
    </w:p>
    <w:p w:rsidR="0003497B" w:rsidRDefault="0003497B" w:rsidP="0003497B">
      <w:pPr>
        <w:pStyle w:val="30"/>
        <w:shd w:val="clear" w:color="auto" w:fill="auto"/>
        <w:spacing w:before="273" w:line="280" w:lineRule="exact"/>
        <w:jc w:val="left"/>
        <w:rPr>
          <w:b w:val="0"/>
          <w:sz w:val="24"/>
          <w:szCs w:val="24"/>
          <w:lang w:val="uk-UA" w:eastAsia="ru-RU"/>
        </w:rPr>
      </w:pPr>
    </w:p>
    <w:p w:rsidR="0003497B" w:rsidRDefault="0003497B" w:rsidP="0003497B">
      <w:pPr>
        <w:pStyle w:val="30"/>
        <w:shd w:val="clear" w:color="auto" w:fill="auto"/>
        <w:spacing w:before="273" w:line="280" w:lineRule="exact"/>
        <w:jc w:val="left"/>
        <w:rPr>
          <w:b w:val="0"/>
          <w:sz w:val="24"/>
          <w:szCs w:val="24"/>
          <w:lang w:val="uk-UA" w:eastAsia="ru-RU"/>
        </w:rPr>
      </w:pPr>
    </w:p>
    <w:p w:rsidR="0003497B" w:rsidRDefault="0003497B" w:rsidP="0003497B">
      <w:pPr>
        <w:pStyle w:val="30"/>
        <w:shd w:val="clear" w:color="auto" w:fill="auto"/>
        <w:spacing w:before="273" w:line="280" w:lineRule="exact"/>
        <w:jc w:val="left"/>
        <w:rPr>
          <w:b w:val="0"/>
          <w:sz w:val="24"/>
          <w:szCs w:val="24"/>
          <w:lang w:val="uk-UA" w:eastAsia="ru-RU"/>
        </w:rPr>
      </w:pPr>
    </w:p>
    <w:p w:rsidR="0003497B" w:rsidRDefault="0003497B" w:rsidP="0003497B">
      <w:pPr>
        <w:pStyle w:val="30"/>
        <w:shd w:val="clear" w:color="auto" w:fill="auto"/>
        <w:spacing w:before="273" w:line="280" w:lineRule="exact"/>
        <w:jc w:val="left"/>
        <w:rPr>
          <w:b w:val="0"/>
          <w:sz w:val="24"/>
          <w:szCs w:val="24"/>
          <w:lang w:val="uk-UA" w:eastAsia="ru-RU"/>
        </w:rPr>
      </w:pPr>
    </w:p>
    <w:p w:rsidR="0003497B" w:rsidRPr="00D36309" w:rsidRDefault="0003497B" w:rsidP="0003497B">
      <w:pPr>
        <w:pStyle w:val="30"/>
        <w:shd w:val="clear" w:color="auto" w:fill="auto"/>
        <w:spacing w:before="273" w:line="280" w:lineRule="exact"/>
        <w:ind w:firstLine="820"/>
        <w:jc w:val="right"/>
        <w:rPr>
          <w:rStyle w:val="a8"/>
          <w:b/>
          <w:bCs/>
        </w:rPr>
      </w:pPr>
      <w:r w:rsidRPr="00D36309">
        <w:rPr>
          <w:b w:val="0"/>
          <w:sz w:val="24"/>
          <w:szCs w:val="24"/>
          <w:lang w:val="uk-UA" w:eastAsia="ru-RU"/>
        </w:rPr>
        <w:t>Додаток № 3 до Програми</w:t>
      </w:r>
      <w:r w:rsidRPr="00D36309">
        <w:rPr>
          <w:rStyle w:val="a8"/>
          <w:b/>
          <w:bCs/>
        </w:rPr>
        <w:t xml:space="preserve"> </w:t>
      </w:r>
    </w:p>
    <w:p w:rsidR="0003497B" w:rsidRPr="00D36309" w:rsidRDefault="0003497B" w:rsidP="0003497B">
      <w:pPr>
        <w:pStyle w:val="30"/>
        <w:shd w:val="clear" w:color="auto" w:fill="auto"/>
        <w:spacing w:before="273" w:line="280" w:lineRule="exact"/>
        <w:ind w:firstLine="820"/>
      </w:pPr>
      <w:r w:rsidRPr="00D36309">
        <w:rPr>
          <w:rStyle w:val="a8"/>
          <w:b/>
          <w:bCs/>
        </w:rPr>
        <w:t xml:space="preserve">Ресурсне забезпечення Програми </w:t>
      </w:r>
    </w:p>
    <w:p w:rsidR="0003497B" w:rsidRPr="00D36309" w:rsidRDefault="0003497B" w:rsidP="0003497B">
      <w:pPr>
        <w:pStyle w:val="30"/>
        <w:shd w:val="clear" w:color="auto" w:fill="auto"/>
        <w:spacing w:before="273" w:line="280" w:lineRule="exact"/>
        <w:ind w:firstLine="820"/>
        <w:jc w:val="both"/>
      </w:pPr>
    </w:p>
    <w:tbl>
      <w:tblPr>
        <w:tblW w:w="14317" w:type="dxa"/>
        <w:tblInd w:w="562" w:type="dxa"/>
        <w:tblLayout w:type="fixed"/>
        <w:tblCellMar>
          <w:left w:w="10" w:type="dxa"/>
          <w:right w:w="10" w:type="dxa"/>
        </w:tblCellMar>
        <w:tblLook w:val="04A0" w:firstRow="1" w:lastRow="0" w:firstColumn="1" w:lastColumn="0" w:noHBand="0" w:noVBand="1"/>
      </w:tblPr>
      <w:tblGrid>
        <w:gridCol w:w="3402"/>
        <w:gridCol w:w="1560"/>
        <w:gridCol w:w="1275"/>
        <w:gridCol w:w="1276"/>
        <w:gridCol w:w="2693"/>
        <w:gridCol w:w="1642"/>
        <w:gridCol w:w="2469"/>
      </w:tblGrid>
      <w:tr w:rsidR="0003497B" w:rsidRPr="00D36309" w:rsidTr="0003497B">
        <w:trPr>
          <w:trHeight w:hRule="exact" w:val="302"/>
        </w:trPr>
        <w:tc>
          <w:tcPr>
            <w:tcW w:w="3402" w:type="dxa"/>
            <w:vMerge w:val="restart"/>
            <w:tcBorders>
              <w:top w:val="single" w:sz="4" w:space="0" w:color="auto"/>
              <w:left w:val="single" w:sz="4" w:space="0" w:color="auto"/>
            </w:tcBorders>
            <w:shd w:val="clear" w:color="auto" w:fill="FFFFFF"/>
            <w:vAlign w:val="bottom"/>
          </w:tcPr>
          <w:p w:rsidR="0003497B" w:rsidRPr="00D36309" w:rsidRDefault="0003497B" w:rsidP="0003497B">
            <w:pPr>
              <w:pStyle w:val="20"/>
              <w:shd w:val="clear" w:color="auto" w:fill="auto"/>
              <w:spacing w:line="274" w:lineRule="exact"/>
              <w:ind w:firstLine="0"/>
              <w:jc w:val="center"/>
              <w:rPr>
                <w:sz w:val="24"/>
                <w:szCs w:val="24"/>
              </w:rPr>
            </w:pPr>
            <w:r w:rsidRPr="00D36309">
              <w:rPr>
                <w:rStyle w:val="211pt"/>
                <w:sz w:val="24"/>
                <w:szCs w:val="24"/>
              </w:rPr>
              <w:t>Обсяг коштів, що</w:t>
            </w:r>
            <w:r w:rsidRPr="00D36309">
              <w:rPr>
                <w:rStyle w:val="211pt"/>
                <w:sz w:val="24"/>
                <w:szCs w:val="24"/>
              </w:rPr>
              <w:br/>
              <w:t>пропонується залучити на</w:t>
            </w:r>
            <w:r w:rsidRPr="00D36309">
              <w:rPr>
                <w:rStyle w:val="211pt"/>
                <w:sz w:val="24"/>
                <w:szCs w:val="24"/>
              </w:rPr>
              <w:br/>
              <w:t>виконання Програми</w:t>
            </w:r>
          </w:p>
        </w:tc>
        <w:tc>
          <w:tcPr>
            <w:tcW w:w="8446" w:type="dxa"/>
            <w:gridSpan w:val="5"/>
            <w:tcBorders>
              <w:top w:val="single" w:sz="4" w:space="0" w:color="auto"/>
              <w:left w:val="single" w:sz="4" w:space="0" w:color="auto"/>
            </w:tcBorders>
            <w:shd w:val="clear" w:color="auto" w:fill="FFFFFF"/>
            <w:vAlign w:val="bottom"/>
          </w:tcPr>
          <w:p w:rsidR="0003497B" w:rsidRPr="00D36309" w:rsidRDefault="0003497B" w:rsidP="0003497B">
            <w:pPr>
              <w:pStyle w:val="20"/>
              <w:shd w:val="clear" w:color="auto" w:fill="auto"/>
              <w:spacing w:line="220" w:lineRule="exact"/>
              <w:ind w:firstLine="0"/>
              <w:jc w:val="center"/>
              <w:rPr>
                <w:sz w:val="24"/>
                <w:szCs w:val="24"/>
              </w:rPr>
            </w:pPr>
            <w:r w:rsidRPr="00D36309">
              <w:rPr>
                <w:rStyle w:val="211pt"/>
                <w:sz w:val="24"/>
                <w:szCs w:val="24"/>
              </w:rPr>
              <w:t>Етапи виконання програми</w:t>
            </w:r>
          </w:p>
        </w:tc>
        <w:tc>
          <w:tcPr>
            <w:tcW w:w="2469" w:type="dxa"/>
            <w:vMerge w:val="restart"/>
            <w:tcBorders>
              <w:top w:val="single" w:sz="4" w:space="0" w:color="auto"/>
              <w:left w:val="single" w:sz="4" w:space="0" w:color="auto"/>
              <w:right w:val="single" w:sz="4" w:space="0" w:color="auto"/>
            </w:tcBorders>
            <w:shd w:val="clear" w:color="auto" w:fill="FFFFFF"/>
            <w:vAlign w:val="bottom"/>
          </w:tcPr>
          <w:p w:rsidR="0003497B" w:rsidRPr="00D36309" w:rsidRDefault="0003497B" w:rsidP="0003497B">
            <w:pPr>
              <w:pStyle w:val="20"/>
              <w:shd w:val="clear" w:color="auto" w:fill="auto"/>
              <w:spacing w:line="274" w:lineRule="exact"/>
              <w:ind w:left="49" w:firstLine="0"/>
              <w:jc w:val="center"/>
              <w:rPr>
                <w:sz w:val="24"/>
                <w:szCs w:val="24"/>
              </w:rPr>
            </w:pPr>
            <w:r w:rsidRPr="00D36309">
              <w:rPr>
                <w:rStyle w:val="211pt"/>
                <w:sz w:val="24"/>
                <w:szCs w:val="24"/>
              </w:rPr>
              <w:t>Всього</w:t>
            </w:r>
            <w:r w:rsidRPr="00D36309">
              <w:rPr>
                <w:rStyle w:val="211pt"/>
                <w:sz w:val="24"/>
                <w:szCs w:val="24"/>
              </w:rPr>
              <w:br/>
              <w:t>витрат на</w:t>
            </w:r>
            <w:r w:rsidRPr="00D36309">
              <w:rPr>
                <w:rStyle w:val="211pt"/>
                <w:sz w:val="24"/>
                <w:szCs w:val="24"/>
              </w:rPr>
              <w:br/>
              <w:t>виконання</w:t>
            </w:r>
            <w:r w:rsidRPr="00D36309">
              <w:rPr>
                <w:rStyle w:val="211pt"/>
                <w:sz w:val="24"/>
                <w:szCs w:val="24"/>
              </w:rPr>
              <w:br/>
              <w:t>Програми</w:t>
            </w:r>
          </w:p>
        </w:tc>
      </w:tr>
      <w:tr w:rsidR="0003497B" w:rsidRPr="00D36309" w:rsidTr="0003497B">
        <w:trPr>
          <w:trHeight w:hRule="exact" w:val="288"/>
        </w:trPr>
        <w:tc>
          <w:tcPr>
            <w:tcW w:w="3402" w:type="dxa"/>
            <w:vMerge/>
            <w:tcBorders>
              <w:left w:val="single" w:sz="4" w:space="0" w:color="auto"/>
            </w:tcBorders>
            <w:shd w:val="clear" w:color="auto" w:fill="FFFFFF"/>
            <w:vAlign w:val="bottom"/>
          </w:tcPr>
          <w:p w:rsidR="0003497B" w:rsidRPr="00D36309" w:rsidRDefault="0003497B" w:rsidP="0003497B">
            <w:pPr>
              <w:jc w:val="center"/>
              <w:rPr>
                <w:rFonts w:ascii="Times New Roman" w:hAnsi="Times New Roman" w:cs="Times New Roman"/>
                <w:sz w:val="24"/>
                <w:szCs w:val="24"/>
              </w:rPr>
            </w:pPr>
          </w:p>
        </w:tc>
        <w:tc>
          <w:tcPr>
            <w:tcW w:w="4111" w:type="dxa"/>
            <w:gridSpan w:val="3"/>
            <w:tcBorders>
              <w:top w:val="single" w:sz="4" w:space="0" w:color="auto"/>
              <w:left w:val="single" w:sz="4" w:space="0" w:color="auto"/>
            </w:tcBorders>
            <w:shd w:val="clear" w:color="auto" w:fill="FFFFFF"/>
          </w:tcPr>
          <w:p w:rsidR="0003497B" w:rsidRPr="00D36309" w:rsidRDefault="0003497B" w:rsidP="0003497B">
            <w:pPr>
              <w:pStyle w:val="20"/>
              <w:shd w:val="clear" w:color="auto" w:fill="auto"/>
              <w:spacing w:line="240" w:lineRule="exact"/>
              <w:ind w:left="18" w:firstLine="0"/>
              <w:jc w:val="center"/>
              <w:rPr>
                <w:sz w:val="24"/>
                <w:szCs w:val="24"/>
              </w:rPr>
            </w:pPr>
            <w:r w:rsidRPr="00D36309">
              <w:rPr>
                <w:rStyle w:val="295pt"/>
                <w:sz w:val="24"/>
                <w:szCs w:val="24"/>
              </w:rPr>
              <w:t>І</w:t>
            </w:r>
          </w:p>
        </w:tc>
        <w:tc>
          <w:tcPr>
            <w:tcW w:w="2693" w:type="dxa"/>
            <w:tcBorders>
              <w:top w:val="single" w:sz="4" w:space="0" w:color="auto"/>
              <w:left w:val="single" w:sz="4" w:space="0" w:color="auto"/>
            </w:tcBorders>
            <w:shd w:val="clear" w:color="auto" w:fill="FFFFFF"/>
          </w:tcPr>
          <w:p w:rsidR="0003497B" w:rsidRPr="00D36309" w:rsidRDefault="0003497B" w:rsidP="0003497B">
            <w:pPr>
              <w:pStyle w:val="20"/>
              <w:shd w:val="clear" w:color="auto" w:fill="auto"/>
              <w:spacing w:line="220" w:lineRule="exact"/>
              <w:ind w:firstLine="0"/>
              <w:jc w:val="center"/>
              <w:rPr>
                <w:sz w:val="24"/>
                <w:szCs w:val="24"/>
              </w:rPr>
            </w:pPr>
            <w:r w:rsidRPr="00D36309">
              <w:rPr>
                <w:rStyle w:val="211pt"/>
                <w:sz w:val="24"/>
                <w:szCs w:val="24"/>
              </w:rPr>
              <w:t>II</w:t>
            </w:r>
          </w:p>
        </w:tc>
        <w:tc>
          <w:tcPr>
            <w:tcW w:w="1642" w:type="dxa"/>
            <w:tcBorders>
              <w:top w:val="single" w:sz="4" w:space="0" w:color="auto"/>
              <w:left w:val="single" w:sz="4" w:space="0" w:color="auto"/>
            </w:tcBorders>
            <w:shd w:val="clear" w:color="auto" w:fill="FFFFFF"/>
          </w:tcPr>
          <w:p w:rsidR="0003497B" w:rsidRPr="00D36309" w:rsidRDefault="0003497B" w:rsidP="0003497B">
            <w:pPr>
              <w:pStyle w:val="20"/>
              <w:shd w:val="clear" w:color="auto" w:fill="auto"/>
              <w:spacing w:line="220" w:lineRule="exact"/>
              <w:ind w:firstLine="0"/>
              <w:jc w:val="center"/>
              <w:rPr>
                <w:sz w:val="24"/>
                <w:szCs w:val="24"/>
              </w:rPr>
            </w:pPr>
            <w:r w:rsidRPr="00D36309">
              <w:rPr>
                <w:rStyle w:val="211pt"/>
                <w:sz w:val="24"/>
                <w:szCs w:val="24"/>
              </w:rPr>
              <w:t>III</w:t>
            </w:r>
          </w:p>
        </w:tc>
        <w:tc>
          <w:tcPr>
            <w:tcW w:w="2469" w:type="dxa"/>
            <w:vMerge/>
            <w:tcBorders>
              <w:left w:val="single" w:sz="4" w:space="0" w:color="auto"/>
              <w:right w:val="single" w:sz="4" w:space="0" w:color="auto"/>
            </w:tcBorders>
            <w:shd w:val="clear" w:color="auto" w:fill="FFFFFF"/>
            <w:vAlign w:val="bottom"/>
          </w:tcPr>
          <w:p w:rsidR="0003497B" w:rsidRPr="00D36309" w:rsidRDefault="0003497B" w:rsidP="0003497B">
            <w:pPr>
              <w:jc w:val="center"/>
              <w:rPr>
                <w:rFonts w:ascii="Times New Roman" w:hAnsi="Times New Roman" w:cs="Times New Roman"/>
                <w:sz w:val="24"/>
                <w:szCs w:val="24"/>
              </w:rPr>
            </w:pPr>
          </w:p>
        </w:tc>
      </w:tr>
      <w:tr w:rsidR="0003497B" w:rsidRPr="00D36309" w:rsidTr="0003497B">
        <w:trPr>
          <w:trHeight w:hRule="exact" w:val="597"/>
        </w:trPr>
        <w:tc>
          <w:tcPr>
            <w:tcW w:w="3402" w:type="dxa"/>
            <w:vMerge/>
            <w:tcBorders>
              <w:left w:val="single" w:sz="4" w:space="0" w:color="auto"/>
            </w:tcBorders>
            <w:shd w:val="clear" w:color="auto" w:fill="FFFFFF"/>
            <w:vAlign w:val="bottom"/>
          </w:tcPr>
          <w:p w:rsidR="0003497B" w:rsidRPr="00D36309" w:rsidRDefault="0003497B" w:rsidP="0003497B">
            <w:pPr>
              <w:jc w:val="center"/>
              <w:rPr>
                <w:rFonts w:ascii="Times New Roman" w:hAnsi="Times New Roman" w:cs="Times New Roman"/>
                <w:sz w:val="24"/>
                <w:szCs w:val="24"/>
              </w:rPr>
            </w:pPr>
          </w:p>
        </w:tc>
        <w:tc>
          <w:tcPr>
            <w:tcW w:w="1560" w:type="dxa"/>
            <w:tcBorders>
              <w:top w:val="single" w:sz="4" w:space="0" w:color="auto"/>
              <w:left w:val="single" w:sz="4" w:space="0" w:color="auto"/>
            </w:tcBorders>
            <w:shd w:val="clear" w:color="auto" w:fill="FFFFFF"/>
            <w:vAlign w:val="center"/>
          </w:tcPr>
          <w:p w:rsidR="0003497B" w:rsidRPr="00D36309" w:rsidRDefault="0003497B" w:rsidP="0003497B">
            <w:pPr>
              <w:jc w:val="center"/>
              <w:rPr>
                <w:rFonts w:ascii="Times New Roman" w:hAnsi="Times New Roman" w:cs="Times New Roman"/>
                <w:b/>
                <w:sz w:val="24"/>
                <w:szCs w:val="24"/>
              </w:rPr>
            </w:pPr>
            <w:r w:rsidRPr="00D36309">
              <w:rPr>
                <w:rFonts w:ascii="Times New Roman" w:hAnsi="Times New Roman" w:cs="Times New Roman"/>
                <w:b/>
                <w:sz w:val="24"/>
                <w:szCs w:val="24"/>
              </w:rPr>
              <w:t xml:space="preserve">2023 </w:t>
            </w:r>
            <w:proofErr w:type="spellStart"/>
            <w:r w:rsidRPr="00D36309">
              <w:rPr>
                <w:rFonts w:ascii="Times New Roman" w:hAnsi="Times New Roman" w:cs="Times New Roman"/>
                <w:b/>
                <w:sz w:val="24"/>
                <w:szCs w:val="24"/>
              </w:rPr>
              <w:t>рік</w:t>
            </w:r>
            <w:proofErr w:type="spellEnd"/>
          </w:p>
        </w:tc>
        <w:tc>
          <w:tcPr>
            <w:tcW w:w="1275" w:type="dxa"/>
            <w:tcBorders>
              <w:top w:val="single" w:sz="4" w:space="0" w:color="auto"/>
              <w:left w:val="single" w:sz="4" w:space="0" w:color="auto"/>
            </w:tcBorders>
            <w:shd w:val="clear" w:color="auto" w:fill="FFFFFF"/>
            <w:vAlign w:val="center"/>
          </w:tcPr>
          <w:p w:rsidR="0003497B" w:rsidRPr="00D36309" w:rsidRDefault="0003497B" w:rsidP="0003497B">
            <w:pPr>
              <w:jc w:val="center"/>
              <w:rPr>
                <w:rFonts w:ascii="Times New Roman" w:hAnsi="Times New Roman" w:cs="Times New Roman"/>
                <w:b/>
                <w:sz w:val="24"/>
                <w:szCs w:val="24"/>
              </w:rPr>
            </w:pPr>
            <w:r w:rsidRPr="00D36309">
              <w:rPr>
                <w:rFonts w:ascii="Times New Roman" w:hAnsi="Times New Roman" w:cs="Times New Roman"/>
                <w:b/>
                <w:sz w:val="24"/>
                <w:szCs w:val="24"/>
              </w:rPr>
              <w:t xml:space="preserve">2024 </w:t>
            </w:r>
            <w:proofErr w:type="spellStart"/>
            <w:r w:rsidRPr="00D36309">
              <w:rPr>
                <w:rFonts w:ascii="Times New Roman" w:hAnsi="Times New Roman" w:cs="Times New Roman"/>
                <w:b/>
                <w:sz w:val="24"/>
                <w:szCs w:val="24"/>
              </w:rPr>
              <w:t>рік</w:t>
            </w:r>
            <w:proofErr w:type="spellEnd"/>
          </w:p>
        </w:tc>
        <w:tc>
          <w:tcPr>
            <w:tcW w:w="1276" w:type="dxa"/>
            <w:tcBorders>
              <w:top w:val="single" w:sz="4" w:space="0" w:color="auto"/>
              <w:left w:val="single" w:sz="4" w:space="0" w:color="auto"/>
            </w:tcBorders>
            <w:shd w:val="clear" w:color="auto" w:fill="FFFFFF"/>
            <w:vAlign w:val="center"/>
          </w:tcPr>
          <w:p w:rsidR="0003497B" w:rsidRPr="00D36309" w:rsidRDefault="0003497B" w:rsidP="0003497B">
            <w:pPr>
              <w:jc w:val="center"/>
              <w:rPr>
                <w:rFonts w:ascii="Times New Roman" w:hAnsi="Times New Roman" w:cs="Times New Roman"/>
                <w:b/>
                <w:sz w:val="24"/>
                <w:szCs w:val="24"/>
              </w:rPr>
            </w:pPr>
            <w:r w:rsidRPr="00D36309">
              <w:rPr>
                <w:rFonts w:ascii="Times New Roman" w:hAnsi="Times New Roman" w:cs="Times New Roman"/>
                <w:b/>
                <w:sz w:val="24"/>
                <w:szCs w:val="24"/>
              </w:rPr>
              <w:t xml:space="preserve">2025 </w:t>
            </w:r>
            <w:proofErr w:type="spellStart"/>
            <w:r w:rsidRPr="00D36309">
              <w:rPr>
                <w:rFonts w:ascii="Times New Roman" w:hAnsi="Times New Roman" w:cs="Times New Roman"/>
                <w:b/>
                <w:sz w:val="24"/>
                <w:szCs w:val="24"/>
              </w:rPr>
              <w:t>рік</w:t>
            </w:r>
            <w:proofErr w:type="spellEnd"/>
          </w:p>
        </w:tc>
        <w:tc>
          <w:tcPr>
            <w:tcW w:w="2693" w:type="dxa"/>
            <w:tcBorders>
              <w:top w:val="single" w:sz="4" w:space="0" w:color="auto"/>
              <w:left w:val="single" w:sz="4" w:space="0" w:color="auto"/>
            </w:tcBorders>
            <w:shd w:val="clear" w:color="auto" w:fill="FFFFFF"/>
            <w:vAlign w:val="bottom"/>
          </w:tcPr>
          <w:p w:rsidR="0003497B" w:rsidRPr="00D36309" w:rsidRDefault="0003497B" w:rsidP="0003497B">
            <w:pPr>
              <w:pStyle w:val="20"/>
              <w:shd w:val="clear" w:color="auto" w:fill="auto"/>
              <w:spacing w:line="230" w:lineRule="exact"/>
              <w:ind w:firstLine="0"/>
              <w:jc w:val="center"/>
              <w:rPr>
                <w:sz w:val="24"/>
                <w:szCs w:val="24"/>
              </w:rPr>
            </w:pPr>
            <w:r w:rsidRPr="00D36309">
              <w:rPr>
                <w:rStyle w:val="295pt"/>
                <w:sz w:val="24"/>
                <w:szCs w:val="24"/>
              </w:rPr>
              <w:t>20 __-  20 __</w:t>
            </w:r>
          </w:p>
          <w:p w:rsidR="0003497B" w:rsidRPr="00D36309" w:rsidRDefault="0003497B" w:rsidP="0003497B">
            <w:pPr>
              <w:pStyle w:val="20"/>
              <w:shd w:val="clear" w:color="auto" w:fill="auto"/>
              <w:spacing w:line="230" w:lineRule="exact"/>
              <w:ind w:firstLine="0"/>
              <w:jc w:val="center"/>
              <w:rPr>
                <w:sz w:val="24"/>
                <w:szCs w:val="24"/>
              </w:rPr>
            </w:pPr>
            <w:r w:rsidRPr="00D36309">
              <w:rPr>
                <w:rStyle w:val="295pt"/>
                <w:sz w:val="24"/>
                <w:szCs w:val="24"/>
              </w:rPr>
              <w:t>роки</w:t>
            </w:r>
          </w:p>
        </w:tc>
        <w:tc>
          <w:tcPr>
            <w:tcW w:w="1642" w:type="dxa"/>
            <w:tcBorders>
              <w:top w:val="single" w:sz="4" w:space="0" w:color="auto"/>
              <w:left w:val="single" w:sz="4" w:space="0" w:color="auto"/>
            </w:tcBorders>
            <w:shd w:val="clear" w:color="auto" w:fill="FFFFFF"/>
            <w:vAlign w:val="bottom"/>
          </w:tcPr>
          <w:p w:rsidR="0003497B" w:rsidRPr="00D36309" w:rsidRDefault="0003497B" w:rsidP="0003497B">
            <w:pPr>
              <w:pStyle w:val="20"/>
              <w:shd w:val="clear" w:color="auto" w:fill="auto"/>
              <w:spacing w:line="226" w:lineRule="exact"/>
              <w:ind w:firstLine="0"/>
              <w:jc w:val="center"/>
              <w:rPr>
                <w:sz w:val="24"/>
                <w:szCs w:val="24"/>
              </w:rPr>
            </w:pPr>
            <w:r w:rsidRPr="00D36309">
              <w:rPr>
                <w:rStyle w:val="295pt"/>
                <w:sz w:val="24"/>
                <w:szCs w:val="24"/>
              </w:rPr>
              <w:t>20 __- 20 __</w:t>
            </w:r>
          </w:p>
          <w:p w:rsidR="0003497B" w:rsidRPr="00D36309" w:rsidRDefault="0003497B" w:rsidP="0003497B">
            <w:pPr>
              <w:pStyle w:val="20"/>
              <w:shd w:val="clear" w:color="auto" w:fill="auto"/>
              <w:spacing w:line="226" w:lineRule="exact"/>
              <w:ind w:firstLine="0"/>
              <w:jc w:val="center"/>
              <w:rPr>
                <w:sz w:val="24"/>
                <w:szCs w:val="24"/>
              </w:rPr>
            </w:pPr>
            <w:r w:rsidRPr="00D36309">
              <w:rPr>
                <w:rStyle w:val="295pt"/>
                <w:sz w:val="24"/>
                <w:szCs w:val="24"/>
              </w:rPr>
              <w:t>роки</w:t>
            </w:r>
          </w:p>
        </w:tc>
        <w:tc>
          <w:tcPr>
            <w:tcW w:w="2469" w:type="dxa"/>
            <w:vMerge/>
            <w:tcBorders>
              <w:left w:val="single" w:sz="4" w:space="0" w:color="auto"/>
              <w:right w:val="single" w:sz="4" w:space="0" w:color="auto"/>
            </w:tcBorders>
            <w:shd w:val="clear" w:color="auto" w:fill="FFFFFF"/>
            <w:vAlign w:val="bottom"/>
          </w:tcPr>
          <w:p w:rsidR="0003497B" w:rsidRPr="00D36309" w:rsidRDefault="0003497B" w:rsidP="0003497B">
            <w:pPr>
              <w:jc w:val="center"/>
              <w:rPr>
                <w:rFonts w:ascii="Times New Roman" w:hAnsi="Times New Roman" w:cs="Times New Roman"/>
                <w:sz w:val="24"/>
                <w:szCs w:val="24"/>
              </w:rPr>
            </w:pPr>
          </w:p>
        </w:tc>
      </w:tr>
      <w:tr w:rsidR="0003497B" w:rsidRPr="00D36309" w:rsidTr="0003497B">
        <w:trPr>
          <w:trHeight w:hRule="exact" w:val="570"/>
        </w:trPr>
        <w:tc>
          <w:tcPr>
            <w:tcW w:w="3402" w:type="dxa"/>
            <w:tcBorders>
              <w:top w:val="single" w:sz="4" w:space="0" w:color="auto"/>
              <w:left w:val="single" w:sz="4" w:space="0" w:color="auto"/>
            </w:tcBorders>
            <w:shd w:val="clear" w:color="auto" w:fill="FFFFFF"/>
            <w:vAlign w:val="center"/>
          </w:tcPr>
          <w:p w:rsidR="0003497B" w:rsidRPr="00D36309" w:rsidRDefault="0003497B" w:rsidP="0003497B">
            <w:pPr>
              <w:pStyle w:val="20"/>
              <w:shd w:val="clear" w:color="auto" w:fill="auto"/>
              <w:spacing w:line="240" w:lineRule="exact"/>
              <w:ind w:firstLine="0"/>
              <w:jc w:val="center"/>
              <w:rPr>
                <w:b/>
                <w:sz w:val="24"/>
                <w:szCs w:val="24"/>
              </w:rPr>
            </w:pPr>
            <w:r w:rsidRPr="00D36309">
              <w:rPr>
                <w:rStyle w:val="212pt"/>
                <w:b w:val="0"/>
              </w:rPr>
              <w:t>1</w:t>
            </w:r>
          </w:p>
        </w:tc>
        <w:tc>
          <w:tcPr>
            <w:tcW w:w="1560" w:type="dxa"/>
            <w:tcBorders>
              <w:top w:val="single" w:sz="4" w:space="0" w:color="auto"/>
              <w:left w:val="single" w:sz="4" w:space="0" w:color="auto"/>
            </w:tcBorders>
            <w:shd w:val="clear" w:color="auto" w:fill="FFFFFF"/>
            <w:vAlign w:val="center"/>
          </w:tcPr>
          <w:p w:rsidR="0003497B" w:rsidRPr="00D36309" w:rsidRDefault="0003497B" w:rsidP="0003497B">
            <w:pPr>
              <w:pStyle w:val="20"/>
              <w:shd w:val="clear" w:color="auto" w:fill="auto"/>
              <w:spacing w:line="220" w:lineRule="exact"/>
              <w:ind w:firstLine="0"/>
              <w:jc w:val="center"/>
              <w:rPr>
                <w:b/>
                <w:sz w:val="24"/>
                <w:szCs w:val="24"/>
              </w:rPr>
            </w:pPr>
            <w:r w:rsidRPr="00D36309">
              <w:rPr>
                <w:rStyle w:val="211pt"/>
                <w:b w:val="0"/>
                <w:sz w:val="24"/>
                <w:szCs w:val="24"/>
              </w:rPr>
              <w:t>2</w:t>
            </w:r>
          </w:p>
        </w:tc>
        <w:tc>
          <w:tcPr>
            <w:tcW w:w="1275" w:type="dxa"/>
            <w:tcBorders>
              <w:top w:val="single" w:sz="4" w:space="0" w:color="auto"/>
              <w:left w:val="single" w:sz="4" w:space="0" w:color="auto"/>
            </w:tcBorders>
            <w:shd w:val="clear" w:color="auto" w:fill="FFFFFF"/>
            <w:vAlign w:val="center"/>
          </w:tcPr>
          <w:p w:rsidR="0003497B" w:rsidRPr="00D36309" w:rsidRDefault="0003497B" w:rsidP="0003497B">
            <w:pPr>
              <w:pStyle w:val="20"/>
              <w:shd w:val="clear" w:color="auto" w:fill="auto"/>
              <w:spacing w:line="190" w:lineRule="exact"/>
              <w:ind w:firstLine="0"/>
              <w:jc w:val="center"/>
              <w:rPr>
                <w:b/>
                <w:sz w:val="24"/>
                <w:szCs w:val="24"/>
              </w:rPr>
            </w:pPr>
            <w:r w:rsidRPr="00D36309">
              <w:rPr>
                <w:rStyle w:val="295pt"/>
                <w:b w:val="0"/>
                <w:sz w:val="24"/>
                <w:szCs w:val="24"/>
              </w:rPr>
              <w:t>3</w:t>
            </w:r>
          </w:p>
        </w:tc>
        <w:tc>
          <w:tcPr>
            <w:tcW w:w="1276" w:type="dxa"/>
            <w:tcBorders>
              <w:top w:val="single" w:sz="4" w:space="0" w:color="auto"/>
              <w:left w:val="single" w:sz="4" w:space="0" w:color="auto"/>
            </w:tcBorders>
            <w:shd w:val="clear" w:color="auto" w:fill="FFFFFF"/>
            <w:vAlign w:val="center"/>
          </w:tcPr>
          <w:p w:rsidR="0003497B" w:rsidRPr="00D36309" w:rsidRDefault="0003497B" w:rsidP="0003497B">
            <w:pPr>
              <w:pStyle w:val="20"/>
              <w:shd w:val="clear" w:color="auto" w:fill="auto"/>
              <w:spacing w:line="220" w:lineRule="exact"/>
              <w:ind w:firstLine="0"/>
              <w:jc w:val="center"/>
              <w:rPr>
                <w:b/>
                <w:sz w:val="24"/>
                <w:szCs w:val="24"/>
              </w:rPr>
            </w:pPr>
            <w:r w:rsidRPr="00D36309">
              <w:rPr>
                <w:rStyle w:val="211pt"/>
                <w:b w:val="0"/>
                <w:sz w:val="24"/>
                <w:szCs w:val="24"/>
              </w:rPr>
              <w:t>4</w:t>
            </w:r>
          </w:p>
        </w:tc>
        <w:tc>
          <w:tcPr>
            <w:tcW w:w="2693" w:type="dxa"/>
            <w:tcBorders>
              <w:top w:val="single" w:sz="4" w:space="0" w:color="auto"/>
              <w:left w:val="single" w:sz="4" w:space="0" w:color="auto"/>
            </w:tcBorders>
            <w:shd w:val="clear" w:color="auto" w:fill="FFFFFF"/>
            <w:vAlign w:val="center"/>
          </w:tcPr>
          <w:p w:rsidR="0003497B" w:rsidRPr="00D36309" w:rsidRDefault="0003497B" w:rsidP="0003497B">
            <w:pPr>
              <w:pStyle w:val="20"/>
              <w:shd w:val="clear" w:color="auto" w:fill="auto"/>
              <w:spacing w:line="190" w:lineRule="exact"/>
              <w:ind w:firstLine="0"/>
              <w:jc w:val="center"/>
              <w:rPr>
                <w:b/>
                <w:sz w:val="24"/>
                <w:szCs w:val="24"/>
              </w:rPr>
            </w:pPr>
            <w:r w:rsidRPr="00D36309">
              <w:rPr>
                <w:rStyle w:val="295pt"/>
                <w:b w:val="0"/>
                <w:sz w:val="24"/>
                <w:szCs w:val="24"/>
              </w:rPr>
              <w:t>5</w:t>
            </w:r>
          </w:p>
        </w:tc>
        <w:tc>
          <w:tcPr>
            <w:tcW w:w="1642" w:type="dxa"/>
            <w:tcBorders>
              <w:top w:val="single" w:sz="4" w:space="0" w:color="auto"/>
              <w:left w:val="single" w:sz="4" w:space="0" w:color="auto"/>
            </w:tcBorders>
            <w:shd w:val="clear" w:color="auto" w:fill="FFFFFF"/>
            <w:vAlign w:val="center"/>
          </w:tcPr>
          <w:p w:rsidR="0003497B" w:rsidRPr="00D36309" w:rsidRDefault="0003497B" w:rsidP="0003497B">
            <w:pPr>
              <w:pStyle w:val="20"/>
              <w:shd w:val="clear" w:color="auto" w:fill="auto"/>
              <w:spacing w:line="190" w:lineRule="exact"/>
              <w:ind w:firstLine="0"/>
              <w:jc w:val="center"/>
              <w:rPr>
                <w:b/>
                <w:sz w:val="24"/>
                <w:szCs w:val="24"/>
              </w:rPr>
            </w:pPr>
            <w:r w:rsidRPr="00D36309">
              <w:rPr>
                <w:rStyle w:val="295pt"/>
                <w:b w:val="0"/>
                <w:sz w:val="24"/>
                <w:szCs w:val="24"/>
              </w:rPr>
              <w:t>6</w:t>
            </w:r>
          </w:p>
        </w:tc>
        <w:tc>
          <w:tcPr>
            <w:tcW w:w="2469" w:type="dxa"/>
            <w:tcBorders>
              <w:top w:val="single" w:sz="4" w:space="0" w:color="auto"/>
              <w:left w:val="single" w:sz="4" w:space="0" w:color="auto"/>
              <w:right w:val="single" w:sz="4" w:space="0" w:color="auto"/>
            </w:tcBorders>
            <w:shd w:val="clear" w:color="auto" w:fill="FFFFFF"/>
            <w:vAlign w:val="center"/>
          </w:tcPr>
          <w:p w:rsidR="0003497B" w:rsidRPr="00D36309" w:rsidRDefault="0003497B" w:rsidP="0003497B">
            <w:pPr>
              <w:pStyle w:val="20"/>
              <w:shd w:val="clear" w:color="auto" w:fill="auto"/>
              <w:spacing w:line="190" w:lineRule="exact"/>
              <w:ind w:firstLine="0"/>
              <w:jc w:val="center"/>
              <w:rPr>
                <w:b/>
                <w:sz w:val="24"/>
                <w:szCs w:val="24"/>
              </w:rPr>
            </w:pPr>
            <w:r w:rsidRPr="00D36309">
              <w:rPr>
                <w:rStyle w:val="295pt"/>
                <w:b w:val="0"/>
                <w:sz w:val="24"/>
                <w:szCs w:val="24"/>
              </w:rPr>
              <w:t>7</w:t>
            </w:r>
          </w:p>
        </w:tc>
      </w:tr>
      <w:tr w:rsidR="0003497B" w:rsidRPr="00D36309" w:rsidTr="0003497B">
        <w:trPr>
          <w:trHeight w:hRule="exact" w:val="648"/>
        </w:trPr>
        <w:tc>
          <w:tcPr>
            <w:tcW w:w="3402" w:type="dxa"/>
            <w:tcBorders>
              <w:top w:val="single" w:sz="4" w:space="0" w:color="auto"/>
              <w:left w:val="single" w:sz="4" w:space="0" w:color="auto"/>
            </w:tcBorders>
            <w:shd w:val="clear" w:color="auto" w:fill="FFFFFF"/>
            <w:vAlign w:val="bottom"/>
          </w:tcPr>
          <w:p w:rsidR="0003497B" w:rsidRPr="00D36309" w:rsidRDefault="0003497B" w:rsidP="0003497B">
            <w:pPr>
              <w:pStyle w:val="20"/>
              <w:shd w:val="clear" w:color="auto" w:fill="auto"/>
              <w:spacing w:line="274" w:lineRule="exact"/>
              <w:ind w:firstLine="0"/>
              <w:rPr>
                <w:sz w:val="24"/>
                <w:szCs w:val="24"/>
              </w:rPr>
            </w:pPr>
            <w:r w:rsidRPr="00D36309">
              <w:rPr>
                <w:rStyle w:val="211pt0"/>
                <w:sz w:val="24"/>
                <w:szCs w:val="24"/>
              </w:rPr>
              <w:t>Обсяг ресурсів, всього,</w:t>
            </w:r>
            <w:r w:rsidRPr="00D36309">
              <w:rPr>
                <w:rStyle w:val="211pt0"/>
                <w:sz w:val="24"/>
                <w:szCs w:val="24"/>
              </w:rPr>
              <w:br/>
              <w:t>у тому числі:</w:t>
            </w:r>
          </w:p>
        </w:tc>
        <w:tc>
          <w:tcPr>
            <w:tcW w:w="1560" w:type="dxa"/>
            <w:tcBorders>
              <w:top w:val="single" w:sz="4" w:space="0" w:color="auto"/>
              <w:left w:val="single" w:sz="4" w:space="0" w:color="auto"/>
            </w:tcBorders>
            <w:shd w:val="clear" w:color="auto" w:fill="FFFFFF"/>
          </w:tcPr>
          <w:p w:rsidR="0003497B" w:rsidRPr="002270B2" w:rsidRDefault="00020E5E" w:rsidP="00020E5E">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20</w:t>
            </w:r>
            <w:r w:rsidR="002270B2" w:rsidRPr="002270B2">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874</w:t>
            </w:r>
            <w:r w:rsidR="002270B2" w:rsidRPr="002270B2">
              <w:rPr>
                <w:rFonts w:ascii="Times New Roman" w:eastAsia="Times New Roman" w:hAnsi="Times New Roman" w:cs="Times New Roman"/>
                <w:sz w:val="24"/>
                <w:szCs w:val="24"/>
                <w:lang w:val="uk-UA" w:eastAsia="ru-RU"/>
              </w:rPr>
              <w:t xml:space="preserve"> 298</w:t>
            </w:r>
          </w:p>
        </w:tc>
        <w:tc>
          <w:tcPr>
            <w:tcW w:w="1275" w:type="dxa"/>
            <w:tcBorders>
              <w:top w:val="single" w:sz="4" w:space="0" w:color="auto"/>
              <w:left w:val="single" w:sz="4" w:space="0" w:color="auto"/>
            </w:tcBorders>
            <w:shd w:val="clear" w:color="auto" w:fill="FFFFFF"/>
          </w:tcPr>
          <w:p w:rsidR="0003497B" w:rsidRPr="00D36309" w:rsidRDefault="0003497B" w:rsidP="0003497B">
            <w:pPr>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tcBorders>
            <w:shd w:val="clear" w:color="auto" w:fill="FFFFFF"/>
          </w:tcPr>
          <w:p w:rsidR="0003497B" w:rsidRPr="00D36309" w:rsidRDefault="0003497B" w:rsidP="0003497B">
            <w:pPr>
              <w:jc w:val="center"/>
              <w:rPr>
                <w:rFonts w:ascii="Times New Roman" w:eastAsia="Times New Roman" w:hAnsi="Times New Roman" w:cs="Times New Roman"/>
                <w:b/>
                <w:sz w:val="24"/>
                <w:szCs w:val="24"/>
                <w:lang w:val="uk-UA" w:eastAsia="ru-RU"/>
              </w:rPr>
            </w:pPr>
          </w:p>
        </w:tc>
        <w:tc>
          <w:tcPr>
            <w:tcW w:w="2693" w:type="dxa"/>
            <w:tcBorders>
              <w:top w:val="single" w:sz="4" w:space="0" w:color="auto"/>
              <w:left w:val="single" w:sz="4" w:space="0" w:color="auto"/>
            </w:tcBorders>
            <w:shd w:val="clear" w:color="auto" w:fill="FFFFFF"/>
          </w:tcPr>
          <w:p w:rsidR="0003497B" w:rsidRPr="00D36309" w:rsidRDefault="0003497B" w:rsidP="0003497B">
            <w:pPr>
              <w:jc w:val="both"/>
              <w:rPr>
                <w:rFonts w:ascii="Times New Roman" w:hAnsi="Times New Roman" w:cs="Times New Roman"/>
                <w:sz w:val="24"/>
                <w:szCs w:val="24"/>
              </w:rPr>
            </w:pPr>
          </w:p>
        </w:tc>
        <w:tc>
          <w:tcPr>
            <w:tcW w:w="1642" w:type="dxa"/>
            <w:tcBorders>
              <w:top w:val="single" w:sz="4" w:space="0" w:color="auto"/>
              <w:left w:val="single" w:sz="4" w:space="0" w:color="auto"/>
            </w:tcBorders>
            <w:shd w:val="clear" w:color="auto" w:fill="FFFFFF"/>
          </w:tcPr>
          <w:p w:rsidR="0003497B" w:rsidRPr="00D36309" w:rsidRDefault="0003497B" w:rsidP="0003497B">
            <w:pPr>
              <w:jc w:val="both"/>
              <w:rPr>
                <w:rFonts w:ascii="Times New Roman" w:hAnsi="Times New Roman" w:cs="Times New Roman"/>
                <w:sz w:val="24"/>
                <w:szCs w:val="24"/>
              </w:rPr>
            </w:pPr>
          </w:p>
        </w:tc>
        <w:tc>
          <w:tcPr>
            <w:tcW w:w="2469" w:type="dxa"/>
            <w:tcBorders>
              <w:top w:val="single" w:sz="4" w:space="0" w:color="auto"/>
              <w:left w:val="single" w:sz="4" w:space="0" w:color="auto"/>
              <w:right w:val="single" w:sz="4" w:space="0" w:color="auto"/>
            </w:tcBorders>
            <w:shd w:val="clear" w:color="auto" w:fill="FFFFFF"/>
          </w:tcPr>
          <w:p w:rsidR="0003497B" w:rsidRPr="002270B2" w:rsidRDefault="00020E5E" w:rsidP="0003497B">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20 874 298</w:t>
            </w:r>
          </w:p>
        </w:tc>
      </w:tr>
      <w:tr w:rsidR="0003497B" w:rsidRPr="00D36309" w:rsidTr="0003497B">
        <w:trPr>
          <w:trHeight w:hRule="exact" w:val="522"/>
        </w:trPr>
        <w:tc>
          <w:tcPr>
            <w:tcW w:w="3402" w:type="dxa"/>
            <w:tcBorders>
              <w:top w:val="single" w:sz="4" w:space="0" w:color="auto"/>
              <w:left w:val="single" w:sz="4" w:space="0" w:color="auto"/>
            </w:tcBorders>
            <w:shd w:val="clear" w:color="auto" w:fill="FFFFFF"/>
            <w:vAlign w:val="bottom"/>
          </w:tcPr>
          <w:p w:rsidR="0003497B" w:rsidRPr="00D36309" w:rsidRDefault="0003497B" w:rsidP="0003497B">
            <w:pPr>
              <w:pStyle w:val="20"/>
              <w:shd w:val="clear" w:color="auto" w:fill="auto"/>
              <w:spacing w:line="220" w:lineRule="exact"/>
              <w:ind w:firstLine="0"/>
              <w:rPr>
                <w:sz w:val="24"/>
                <w:szCs w:val="24"/>
              </w:rPr>
            </w:pPr>
            <w:r w:rsidRPr="00D36309">
              <w:rPr>
                <w:rStyle w:val="211pt0"/>
                <w:sz w:val="24"/>
                <w:szCs w:val="24"/>
              </w:rPr>
              <w:t>державний бюджет</w:t>
            </w:r>
          </w:p>
        </w:tc>
        <w:tc>
          <w:tcPr>
            <w:tcW w:w="1560" w:type="dxa"/>
            <w:tcBorders>
              <w:top w:val="single" w:sz="4" w:space="0" w:color="auto"/>
              <w:left w:val="single" w:sz="4" w:space="0" w:color="auto"/>
            </w:tcBorders>
            <w:shd w:val="clear" w:color="auto" w:fill="FFFFFF"/>
          </w:tcPr>
          <w:p w:rsidR="0003497B" w:rsidRPr="00D36309" w:rsidRDefault="0003497B" w:rsidP="0003497B">
            <w:pPr>
              <w:jc w:val="center"/>
              <w:rPr>
                <w:sz w:val="24"/>
                <w:szCs w:val="24"/>
              </w:rPr>
            </w:pPr>
            <w:r w:rsidRPr="00D36309">
              <w:rPr>
                <w:rFonts w:ascii="Times New Roman" w:hAnsi="Times New Roman" w:cs="Times New Roman"/>
                <w:sz w:val="24"/>
                <w:szCs w:val="24"/>
                <w:lang w:val="uk-UA"/>
              </w:rPr>
              <w:t>-</w:t>
            </w:r>
          </w:p>
        </w:tc>
        <w:tc>
          <w:tcPr>
            <w:tcW w:w="1275" w:type="dxa"/>
            <w:tcBorders>
              <w:top w:val="single" w:sz="4" w:space="0" w:color="auto"/>
              <w:left w:val="single" w:sz="4" w:space="0" w:color="auto"/>
            </w:tcBorders>
            <w:shd w:val="clear" w:color="auto" w:fill="FFFFFF"/>
          </w:tcPr>
          <w:p w:rsidR="0003497B" w:rsidRPr="00D36309" w:rsidRDefault="0003497B" w:rsidP="0003497B">
            <w:pPr>
              <w:jc w:val="center"/>
              <w:rPr>
                <w:sz w:val="24"/>
                <w:szCs w:val="24"/>
              </w:rPr>
            </w:pPr>
          </w:p>
        </w:tc>
        <w:tc>
          <w:tcPr>
            <w:tcW w:w="1276" w:type="dxa"/>
            <w:tcBorders>
              <w:top w:val="single" w:sz="4" w:space="0" w:color="auto"/>
              <w:left w:val="single" w:sz="4" w:space="0" w:color="auto"/>
            </w:tcBorders>
            <w:shd w:val="clear" w:color="auto" w:fill="FFFFFF"/>
          </w:tcPr>
          <w:p w:rsidR="0003497B" w:rsidRPr="00D36309" w:rsidRDefault="0003497B" w:rsidP="0003497B">
            <w:pPr>
              <w:jc w:val="center"/>
              <w:rPr>
                <w:sz w:val="24"/>
                <w:szCs w:val="24"/>
              </w:rPr>
            </w:pPr>
          </w:p>
        </w:tc>
        <w:tc>
          <w:tcPr>
            <w:tcW w:w="2693" w:type="dxa"/>
            <w:tcBorders>
              <w:top w:val="single" w:sz="4" w:space="0" w:color="auto"/>
              <w:left w:val="single" w:sz="4" w:space="0" w:color="auto"/>
            </w:tcBorders>
            <w:shd w:val="clear" w:color="auto" w:fill="FFFFFF"/>
          </w:tcPr>
          <w:p w:rsidR="0003497B" w:rsidRPr="00D36309" w:rsidRDefault="0003497B" w:rsidP="0003497B">
            <w:pPr>
              <w:jc w:val="center"/>
              <w:rPr>
                <w:sz w:val="24"/>
                <w:szCs w:val="24"/>
              </w:rPr>
            </w:pPr>
          </w:p>
        </w:tc>
        <w:tc>
          <w:tcPr>
            <w:tcW w:w="1642" w:type="dxa"/>
            <w:tcBorders>
              <w:top w:val="single" w:sz="4" w:space="0" w:color="auto"/>
              <w:left w:val="single" w:sz="4" w:space="0" w:color="auto"/>
            </w:tcBorders>
            <w:shd w:val="clear" w:color="auto" w:fill="FFFFFF"/>
          </w:tcPr>
          <w:p w:rsidR="0003497B" w:rsidRPr="00D36309" w:rsidRDefault="0003497B" w:rsidP="0003497B">
            <w:pPr>
              <w:jc w:val="center"/>
              <w:rPr>
                <w:sz w:val="24"/>
                <w:szCs w:val="24"/>
              </w:rPr>
            </w:pPr>
          </w:p>
        </w:tc>
        <w:tc>
          <w:tcPr>
            <w:tcW w:w="2469" w:type="dxa"/>
            <w:tcBorders>
              <w:top w:val="single" w:sz="4" w:space="0" w:color="auto"/>
              <w:left w:val="single" w:sz="4" w:space="0" w:color="auto"/>
              <w:right w:val="single" w:sz="4" w:space="0" w:color="auto"/>
            </w:tcBorders>
            <w:shd w:val="clear" w:color="auto" w:fill="FFFFFF"/>
          </w:tcPr>
          <w:p w:rsidR="0003497B" w:rsidRPr="00D36309" w:rsidRDefault="0003497B" w:rsidP="0003497B">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w:t>
            </w:r>
          </w:p>
        </w:tc>
      </w:tr>
      <w:tr w:rsidR="0003497B" w:rsidRPr="00D36309" w:rsidTr="0003497B">
        <w:trPr>
          <w:trHeight w:hRule="exact" w:val="1034"/>
        </w:trPr>
        <w:tc>
          <w:tcPr>
            <w:tcW w:w="3402" w:type="dxa"/>
            <w:tcBorders>
              <w:top w:val="single" w:sz="4" w:space="0" w:color="auto"/>
              <w:left w:val="single" w:sz="4" w:space="0" w:color="auto"/>
            </w:tcBorders>
            <w:shd w:val="clear" w:color="auto" w:fill="FFFFFF"/>
          </w:tcPr>
          <w:p w:rsidR="0003497B" w:rsidRPr="00D36309" w:rsidRDefault="0003497B" w:rsidP="0003497B">
            <w:pPr>
              <w:pStyle w:val="20"/>
              <w:shd w:val="clear" w:color="auto" w:fill="auto"/>
              <w:spacing w:line="220" w:lineRule="exact"/>
              <w:ind w:firstLine="0"/>
              <w:rPr>
                <w:rStyle w:val="211pt0"/>
                <w:sz w:val="24"/>
                <w:szCs w:val="24"/>
              </w:rPr>
            </w:pPr>
          </w:p>
          <w:p w:rsidR="0003497B" w:rsidRPr="00D36309" w:rsidRDefault="0003497B" w:rsidP="0003497B">
            <w:pPr>
              <w:pStyle w:val="20"/>
              <w:shd w:val="clear" w:color="auto" w:fill="auto"/>
              <w:spacing w:line="220" w:lineRule="exact"/>
              <w:ind w:firstLine="0"/>
              <w:rPr>
                <w:rStyle w:val="211pt0"/>
                <w:sz w:val="24"/>
                <w:szCs w:val="24"/>
              </w:rPr>
            </w:pPr>
          </w:p>
          <w:p w:rsidR="0003497B" w:rsidRPr="00D36309" w:rsidRDefault="0003497B" w:rsidP="0003497B">
            <w:pPr>
              <w:pStyle w:val="20"/>
              <w:shd w:val="clear" w:color="auto" w:fill="auto"/>
              <w:spacing w:line="220" w:lineRule="exact"/>
              <w:ind w:firstLine="0"/>
              <w:rPr>
                <w:sz w:val="24"/>
                <w:szCs w:val="24"/>
              </w:rPr>
            </w:pPr>
            <w:r w:rsidRPr="00D36309">
              <w:rPr>
                <w:rStyle w:val="211pt0"/>
                <w:sz w:val="24"/>
                <w:szCs w:val="24"/>
              </w:rPr>
              <w:t>сільський бюджет</w:t>
            </w:r>
          </w:p>
        </w:tc>
        <w:tc>
          <w:tcPr>
            <w:tcW w:w="1560" w:type="dxa"/>
            <w:tcBorders>
              <w:top w:val="single" w:sz="4" w:space="0" w:color="auto"/>
              <w:left w:val="single" w:sz="4" w:space="0" w:color="auto"/>
            </w:tcBorders>
            <w:shd w:val="clear" w:color="auto" w:fill="FFFFFF"/>
          </w:tcPr>
          <w:p w:rsidR="0003497B" w:rsidRPr="00D36309" w:rsidRDefault="0003497B" w:rsidP="0003497B">
            <w:pPr>
              <w:jc w:val="center"/>
              <w:rPr>
                <w:rFonts w:ascii="Times New Roman" w:eastAsia="Times New Roman" w:hAnsi="Times New Roman" w:cs="Times New Roman"/>
                <w:sz w:val="24"/>
                <w:szCs w:val="24"/>
                <w:lang w:val="uk-UA" w:eastAsia="ru-RU"/>
              </w:rPr>
            </w:pPr>
          </w:p>
          <w:p w:rsidR="0003497B" w:rsidRPr="002270B2" w:rsidRDefault="00020E5E" w:rsidP="0003497B">
            <w:pPr>
              <w:jc w:val="center"/>
              <w:rPr>
                <w:rFonts w:ascii="Times New Roman" w:hAnsi="Times New Roman" w:cs="Times New Roman"/>
                <w:sz w:val="24"/>
                <w:szCs w:val="24"/>
              </w:rPr>
            </w:pPr>
            <w:r>
              <w:rPr>
                <w:rFonts w:ascii="Times New Roman" w:eastAsia="Times New Roman" w:hAnsi="Times New Roman" w:cs="Times New Roman"/>
                <w:sz w:val="24"/>
                <w:szCs w:val="24"/>
                <w:lang w:val="uk-UA" w:eastAsia="ru-RU"/>
              </w:rPr>
              <w:t>20 874</w:t>
            </w:r>
            <w:r w:rsidR="002270B2" w:rsidRPr="002270B2">
              <w:rPr>
                <w:rFonts w:ascii="Times New Roman" w:eastAsia="Times New Roman" w:hAnsi="Times New Roman" w:cs="Times New Roman"/>
                <w:sz w:val="24"/>
                <w:szCs w:val="24"/>
                <w:lang w:val="uk-UA" w:eastAsia="ru-RU"/>
              </w:rPr>
              <w:t xml:space="preserve"> 298</w:t>
            </w:r>
          </w:p>
        </w:tc>
        <w:tc>
          <w:tcPr>
            <w:tcW w:w="1275" w:type="dxa"/>
            <w:tcBorders>
              <w:top w:val="single" w:sz="4" w:space="0" w:color="auto"/>
              <w:left w:val="single" w:sz="4" w:space="0" w:color="auto"/>
            </w:tcBorders>
            <w:shd w:val="clear" w:color="auto" w:fill="FFFFFF"/>
          </w:tcPr>
          <w:p w:rsidR="0003497B" w:rsidRPr="00D36309" w:rsidRDefault="0003497B" w:rsidP="0003497B">
            <w:pPr>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tcBorders>
            <w:shd w:val="clear" w:color="auto" w:fill="FFFFFF"/>
          </w:tcPr>
          <w:p w:rsidR="0003497B" w:rsidRPr="00D36309" w:rsidRDefault="0003497B" w:rsidP="0003497B">
            <w:pPr>
              <w:jc w:val="center"/>
              <w:rPr>
                <w:rFonts w:ascii="Times New Roman" w:eastAsia="Times New Roman" w:hAnsi="Times New Roman" w:cs="Times New Roman"/>
                <w:b/>
                <w:sz w:val="24"/>
                <w:szCs w:val="24"/>
                <w:lang w:val="uk-UA" w:eastAsia="ru-RU"/>
              </w:rPr>
            </w:pPr>
          </w:p>
        </w:tc>
        <w:tc>
          <w:tcPr>
            <w:tcW w:w="2693" w:type="dxa"/>
            <w:tcBorders>
              <w:top w:val="single" w:sz="4" w:space="0" w:color="auto"/>
              <w:left w:val="single" w:sz="4" w:space="0" w:color="auto"/>
            </w:tcBorders>
            <w:shd w:val="clear" w:color="auto" w:fill="FFFFFF"/>
          </w:tcPr>
          <w:p w:rsidR="0003497B" w:rsidRPr="00D36309" w:rsidRDefault="0003497B" w:rsidP="0003497B">
            <w:pPr>
              <w:jc w:val="both"/>
              <w:rPr>
                <w:rFonts w:ascii="Times New Roman" w:hAnsi="Times New Roman" w:cs="Times New Roman"/>
                <w:sz w:val="24"/>
                <w:szCs w:val="24"/>
              </w:rPr>
            </w:pPr>
          </w:p>
        </w:tc>
        <w:tc>
          <w:tcPr>
            <w:tcW w:w="1642" w:type="dxa"/>
            <w:tcBorders>
              <w:top w:val="single" w:sz="4" w:space="0" w:color="auto"/>
              <w:left w:val="single" w:sz="4" w:space="0" w:color="auto"/>
            </w:tcBorders>
            <w:shd w:val="clear" w:color="auto" w:fill="FFFFFF"/>
          </w:tcPr>
          <w:p w:rsidR="0003497B" w:rsidRPr="00D36309" w:rsidRDefault="0003497B" w:rsidP="0003497B">
            <w:pPr>
              <w:jc w:val="both"/>
              <w:rPr>
                <w:rFonts w:ascii="Times New Roman" w:hAnsi="Times New Roman" w:cs="Times New Roman"/>
                <w:sz w:val="24"/>
                <w:szCs w:val="24"/>
              </w:rPr>
            </w:pPr>
          </w:p>
        </w:tc>
        <w:tc>
          <w:tcPr>
            <w:tcW w:w="2469" w:type="dxa"/>
            <w:tcBorders>
              <w:top w:val="single" w:sz="4" w:space="0" w:color="auto"/>
              <w:left w:val="single" w:sz="4" w:space="0" w:color="auto"/>
              <w:right w:val="single" w:sz="4" w:space="0" w:color="auto"/>
            </w:tcBorders>
            <w:shd w:val="clear" w:color="auto" w:fill="FFFFFF"/>
          </w:tcPr>
          <w:p w:rsidR="0003497B" w:rsidRPr="00D36309" w:rsidRDefault="0003497B" w:rsidP="0003497B">
            <w:pPr>
              <w:jc w:val="center"/>
              <w:rPr>
                <w:rFonts w:ascii="Times New Roman" w:eastAsia="Times New Roman" w:hAnsi="Times New Roman" w:cs="Times New Roman"/>
                <w:sz w:val="24"/>
                <w:szCs w:val="24"/>
                <w:lang w:val="uk-UA" w:eastAsia="ru-RU"/>
              </w:rPr>
            </w:pPr>
          </w:p>
          <w:p w:rsidR="0003497B" w:rsidRPr="002270B2" w:rsidRDefault="00020E5E" w:rsidP="0003497B">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20 874 298</w:t>
            </w:r>
          </w:p>
        </w:tc>
      </w:tr>
      <w:tr w:rsidR="0003497B" w:rsidRPr="00D36309" w:rsidTr="0003497B">
        <w:trPr>
          <w:trHeight w:hRule="exact" w:val="576"/>
        </w:trPr>
        <w:tc>
          <w:tcPr>
            <w:tcW w:w="3402" w:type="dxa"/>
            <w:tcBorders>
              <w:top w:val="single" w:sz="4" w:space="0" w:color="auto"/>
              <w:left w:val="single" w:sz="4" w:space="0" w:color="auto"/>
              <w:bottom w:val="single" w:sz="4" w:space="0" w:color="auto"/>
            </w:tcBorders>
            <w:shd w:val="clear" w:color="auto" w:fill="FFFFFF"/>
          </w:tcPr>
          <w:p w:rsidR="0003497B" w:rsidRPr="00D36309" w:rsidRDefault="0003497B" w:rsidP="0003497B">
            <w:pPr>
              <w:pStyle w:val="20"/>
              <w:shd w:val="clear" w:color="auto" w:fill="auto"/>
              <w:spacing w:line="278" w:lineRule="exact"/>
              <w:ind w:firstLine="0"/>
              <w:rPr>
                <w:sz w:val="24"/>
                <w:szCs w:val="24"/>
              </w:rPr>
            </w:pPr>
            <w:r w:rsidRPr="00D36309">
              <w:rPr>
                <w:rStyle w:val="211pt0"/>
                <w:sz w:val="24"/>
                <w:szCs w:val="24"/>
              </w:rPr>
              <w:t>кошти небюджетних</w:t>
            </w:r>
            <w:r w:rsidRPr="00D36309">
              <w:rPr>
                <w:rStyle w:val="211pt0"/>
                <w:sz w:val="24"/>
                <w:szCs w:val="24"/>
              </w:rPr>
              <w:br/>
              <w:t>джерел</w:t>
            </w:r>
          </w:p>
        </w:tc>
        <w:tc>
          <w:tcPr>
            <w:tcW w:w="1560" w:type="dxa"/>
            <w:tcBorders>
              <w:top w:val="single" w:sz="4" w:space="0" w:color="auto"/>
              <w:left w:val="single" w:sz="4" w:space="0" w:color="auto"/>
              <w:bottom w:val="single" w:sz="4" w:space="0" w:color="auto"/>
            </w:tcBorders>
            <w:shd w:val="clear" w:color="auto" w:fill="FFFFFF"/>
          </w:tcPr>
          <w:p w:rsidR="0003497B" w:rsidRPr="00D36309" w:rsidRDefault="0003497B" w:rsidP="0003497B">
            <w:pPr>
              <w:jc w:val="center"/>
              <w:rPr>
                <w:sz w:val="24"/>
                <w:szCs w:val="24"/>
              </w:rPr>
            </w:pPr>
            <w:r w:rsidRPr="00D36309">
              <w:rPr>
                <w:rFonts w:ascii="Times New Roman" w:hAnsi="Times New Roman" w:cs="Times New Roman"/>
                <w:sz w:val="24"/>
                <w:szCs w:val="24"/>
                <w:lang w:val="uk-UA"/>
              </w:rPr>
              <w:t>-</w:t>
            </w:r>
          </w:p>
        </w:tc>
        <w:tc>
          <w:tcPr>
            <w:tcW w:w="1275" w:type="dxa"/>
            <w:tcBorders>
              <w:top w:val="single" w:sz="4" w:space="0" w:color="auto"/>
              <w:left w:val="single" w:sz="4" w:space="0" w:color="auto"/>
              <w:bottom w:val="single" w:sz="4" w:space="0" w:color="auto"/>
            </w:tcBorders>
            <w:shd w:val="clear" w:color="auto" w:fill="FFFFFF"/>
          </w:tcPr>
          <w:p w:rsidR="0003497B" w:rsidRPr="00D36309" w:rsidRDefault="0003497B" w:rsidP="0003497B">
            <w:pPr>
              <w:jc w:val="center"/>
              <w:rPr>
                <w:sz w:val="24"/>
                <w:szCs w:val="24"/>
              </w:rPr>
            </w:pPr>
            <w:r w:rsidRPr="00D36309">
              <w:rPr>
                <w:rFonts w:ascii="Times New Roman" w:hAnsi="Times New Roman" w:cs="Times New Roman"/>
                <w:sz w:val="24"/>
                <w:szCs w:val="24"/>
                <w:lang w:val="uk-UA"/>
              </w:rPr>
              <w:t>-</w:t>
            </w:r>
          </w:p>
        </w:tc>
        <w:tc>
          <w:tcPr>
            <w:tcW w:w="1276" w:type="dxa"/>
            <w:tcBorders>
              <w:top w:val="single" w:sz="4" w:space="0" w:color="auto"/>
              <w:left w:val="single" w:sz="4" w:space="0" w:color="auto"/>
              <w:bottom w:val="single" w:sz="4" w:space="0" w:color="auto"/>
            </w:tcBorders>
            <w:shd w:val="clear" w:color="auto" w:fill="FFFFFF"/>
          </w:tcPr>
          <w:p w:rsidR="0003497B" w:rsidRPr="00D36309" w:rsidRDefault="0003497B" w:rsidP="0003497B">
            <w:pPr>
              <w:jc w:val="center"/>
              <w:rPr>
                <w:sz w:val="24"/>
                <w:szCs w:val="24"/>
              </w:rPr>
            </w:pPr>
            <w:r w:rsidRPr="00D36309">
              <w:rPr>
                <w:rFonts w:ascii="Times New Roman" w:hAnsi="Times New Roman" w:cs="Times New Roman"/>
                <w:sz w:val="24"/>
                <w:szCs w:val="24"/>
                <w:lang w:val="uk-UA"/>
              </w:rPr>
              <w:t>-</w:t>
            </w:r>
          </w:p>
        </w:tc>
        <w:tc>
          <w:tcPr>
            <w:tcW w:w="2693" w:type="dxa"/>
            <w:tcBorders>
              <w:top w:val="single" w:sz="4" w:space="0" w:color="auto"/>
              <w:left w:val="single" w:sz="4" w:space="0" w:color="auto"/>
              <w:bottom w:val="single" w:sz="4" w:space="0" w:color="auto"/>
            </w:tcBorders>
            <w:shd w:val="clear" w:color="auto" w:fill="FFFFFF"/>
          </w:tcPr>
          <w:p w:rsidR="0003497B" w:rsidRPr="00D36309" w:rsidRDefault="0003497B" w:rsidP="0003497B">
            <w:pPr>
              <w:jc w:val="center"/>
              <w:rPr>
                <w:sz w:val="24"/>
                <w:szCs w:val="24"/>
              </w:rPr>
            </w:pPr>
            <w:r w:rsidRPr="00D36309">
              <w:rPr>
                <w:rFonts w:ascii="Times New Roman" w:hAnsi="Times New Roman" w:cs="Times New Roman"/>
                <w:sz w:val="24"/>
                <w:szCs w:val="24"/>
                <w:lang w:val="uk-UA"/>
              </w:rPr>
              <w:t>-</w:t>
            </w:r>
          </w:p>
        </w:tc>
        <w:tc>
          <w:tcPr>
            <w:tcW w:w="1642" w:type="dxa"/>
            <w:tcBorders>
              <w:top w:val="single" w:sz="4" w:space="0" w:color="auto"/>
              <w:left w:val="single" w:sz="4" w:space="0" w:color="auto"/>
              <w:bottom w:val="single" w:sz="4" w:space="0" w:color="auto"/>
            </w:tcBorders>
            <w:shd w:val="clear" w:color="auto" w:fill="FFFFFF"/>
          </w:tcPr>
          <w:p w:rsidR="0003497B" w:rsidRPr="00D36309" w:rsidRDefault="0003497B" w:rsidP="0003497B">
            <w:pPr>
              <w:jc w:val="center"/>
              <w:rPr>
                <w:sz w:val="24"/>
                <w:szCs w:val="24"/>
              </w:rPr>
            </w:pPr>
            <w:r w:rsidRPr="00D36309">
              <w:rPr>
                <w:rFonts w:ascii="Times New Roman" w:hAnsi="Times New Roman" w:cs="Times New Roman"/>
                <w:sz w:val="24"/>
                <w:szCs w:val="24"/>
                <w:lang w:val="uk-UA"/>
              </w:rPr>
              <w:t>-</w:t>
            </w:r>
          </w:p>
        </w:tc>
        <w:tc>
          <w:tcPr>
            <w:tcW w:w="2469" w:type="dxa"/>
            <w:tcBorders>
              <w:top w:val="single" w:sz="4" w:space="0" w:color="auto"/>
              <w:left w:val="single" w:sz="4" w:space="0" w:color="auto"/>
              <w:bottom w:val="single" w:sz="4" w:space="0" w:color="auto"/>
              <w:right w:val="single" w:sz="4" w:space="0" w:color="auto"/>
            </w:tcBorders>
            <w:shd w:val="clear" w:color="auto" w:fill="FFFFFF"/>
          </w:tcPr>
          <w:p w:rsidR="0003497B" w:rsidRPr="00D36309" w:rsidRDefault="0003497B" w:rsidP="0003497B">
            <w:pPr>
              <w:jc w:val="center"/>
              <w:rPr>
                <w:rFonts w:ascii="Times New Roman" w:hAnsi="Times New Roman" w:cs="Times New Roman"/>
                <w:sz w:val="24"/>
                <w:szCs w:val="24"/>
                <w:lang w:val="uk-UA"/>
              </w:rPr>
            </w:pPr>
            <w:r w:rsidRPr="00D36309">
              <w:rPr>
                <w:rFonts w:ascii="Times New Roman" w:hAnsi="Times New Roman" w:cs="Times New Roman"/>
                <w:sz w:val="24"/>
                <w:szCs w:val="24"/>
                <w:lang w:val="uk-UA"/>
              </w:rPr>
              <w:t>-</w:t>
            </w:r>
          </w:p>
        </w:tc>
      </w:tr>
    </w:tbl>
    <w:p w:rsidR="0003497B" w:rsidRDefault="0003497B" w:rsidP="0003497B">
      <w:pPr>
        <w:pStyle w:val="a4"/>
        <w:ind w:left="0"/>
        <w:jc w:val="both"/>
        <w:rPr>
          <w:rFonts w:ascii="Times New Roman" w:hAnsi="Times New Roman"/>
          <w:b/>
          <w:sz w:val="24"/>
          <w:szCs w:val="24"/>
          <w:lang w:val="uk-UA"/>
        </w:rPr>
      </w:pPr>
    </w:p>
    <w:p w:rsidR="0003497B" w:rsidRPr="00D36309" w:rsidRDefault="0003497B" w:rsidP="0003497B">
      <w:pPr>
        <w:pStyle w:val="a4"/>
        <w:ind w:left="0"/>
        <w:jc w:val="both"/>
        <w:rPr>
          <w:rFonts w:ascii="Times New Roman" w:hAnsi="Times New Roman"/>
          <w:b/>
          <w:sz w:val="24"/>
          <w:szCs w:val="24"/>
          <w:lang w:val="uk-UA"/>
        </w:rPr>
      </w:pPr>
    </w:p>
    <w:p w:rsidR="0003497B" w:rsidRDefault="0003497B" w:rsidP="0003497B">
      <w:pPr>
        <w:pStyle w:val="a4"/>
        <w:ind w:left="0"/>
        <w:jc w:val="both"/>
        <w:rPr>
          <w:rFonts w:ascii="Times New Roman" w:hAnsi="Times New Roman"/>
          <w:b/>
          <w:sz w:val="28"/>
          <w:szCs w:val="28"/>
          <w:lang w:val="uk-UA"/>
        </w:rPr>
      </w:pPr>
      <w:r w:rsidRPr="00D36309">
        <w:rPr>
          <w:rFonts w:ascii="Times New Roman" w:hAnsi="Times New Roman"/>
          <w:b/>
          <w:bCs/>
          <w:color w:val="000000"/>
          <w:sz w:val="24"/>
          <w:szCs w:val="24"/>
          <w:lang w:val="uk-UA"/>
        </w:rPr>
        <w:t xml:space="preserve">         </w:t>
      </w:r>
      <w:r>
        <w:rPr>
          <w:rFonts w:ascii="Times New Roman" w:hAnsi="Times New Roman"/>
          <w:b/>
          <w:sz w:val="28"/>
          <w:szCs w:val="28"/>
          <w:lang w:val="uk-UA"/>
        </w:rPr>
        <w:t>Сільський голова</w:t>
      </w:r>
      <w:r w:rsidRPr="00D36309">
        <w:rPr>
          <w:rFonts w:ascii="Times New Roman" w:hAnsi="Times New Roman"/>
          <w:b/>
          <w:sz w:val="28"/>
          <w:szCs w:val="28"/>
          <w:lang w:val="uk-UA"/>
        </w:rPr>
        <w:t xml:space="preserve">                                                                                                                     </w:t>
      </w:r>
      <w:r>
        <w:rPr>
          <w:rFonts w:ascii="Times New Roman" w:hAnsi="Times New Roman"/>
          <w:b/>
          <w:sz w:val="28"/>
          <w:szCs w:val="28"/>
          <w:lang w:val="uk-UA"/>
        </w:rPr>
        <w:t xml:space="preserve">                   Наталія КРУПИЦЯ</w:t>
      </w:r>
    </w:p>
    <w:p w:rsidR="0003497B" w:rsidRPr="005B1034" w:rsidRDefault="0003497B" w:rsidP="0003497B">
      <w:pPr>
        <w:spacing w:line="240" w:lineRule="auto"/>
        <w:contextualSpacing/>
        <w:jc w:val="both"/>
        <w:rPr>
          <w:rFonts w:ascii="Times New Roman" w:eastAsia="Times New Roman" w:hAnsi="Times New Roman" w:cs="Times New Roman"/>
          <w:b/>
          <w:bCs/>
          <w:color w:val="000000"/>
          <w:sz w:val="24"/>
          <w:szCs w:val="24"/>
          <w:lang w:val="uk-UA" w:eastAsia="ru-RU"/>
        </w:rPr>
      </w:pPr>
    </w:p>
    <w:p w:rsidR="0003497B" w:rsidRPr="0083548F" w:rsidRDefault="0003497B" w:rsidP="0003497B">
      <w:pPr>
        <w:pStyle w:val="a4"/>
        <w:ind w:left="0"/>
        <w:jc w:val="both"/>
        <w:rPr>
          <w:rFonts w:ascii="Times New Roman" w:hAnsi="Times New Roman"/>
          <w:b/>
          <w:sz w:val="24"/>
          <w:szCs w:val="24"/>
          <w:lang w:val="uk-UA"/>
        </w:rPr>
      </w:pPr>
    </w:p>
    <w:sectPr w:rsidR="0003497B" w:rsidRPr="0083548F" w:rsidSect="00E14E38">
      <w:pgSz w:w="16838" w:h="11906" w:orient="landscape"/>
      <w:pgMar w:top="426" w:right="709"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E1AB4"/>
    <w:multiLevelType w:val="multilevel"/>
    <w:tmpl w:val="4D7C2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78F5522"/>
    <w:multiLevelType w:val="hybridMultilevel"/>
    <w:tmpl w:val="9C667B3C"/>
    <w:lvl w:ilvl="0" w:tplc="255CB912">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90B343E"/>
    <w:multiLevelType w:val="hybridMultilevel"/>
    <w:tmpl w:val="24BEFA94"/>
    <w:lvl w:ilvl="0" w:tplc="C6F08396">
      <w:start w:val="1"/>
      <w:numFmt w:val="decimal"/>
      <w:lvlText w:val="%1."/>
      <w:lvlJc w:val="left"/>
      <w:pPr>
        <w:ind w:left="720" w:hanging="360"/>
      </w:pPr>
      <w:rPr>
        <w:rFonts w:ascii="Times New Roman" w:eastAsiaTheme="minorHAnsi" w:hAnsi="Times New Roman" w:cstheme="minorBidi"/>
        <w:sz w:val="28"/>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697BAA"/>
    <w:multiLevelType w:val="multilevel"/>
    <w:tmpl w:val="DF984606"/>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EEB1097"/>
    <w:multiLevelType w:val="hybridMultilevel"/>
    <w:tmpl w:val="61BAAB4E"/>
    <w:lvl w:ilvl="0" w:tplc="9CAAA1AA">
      <w:start w:val="2020"/>
      <w:numFmt w:val="bullet"/>
      <w:lvlText w:val="-"/>
      <w:lvlJc w:val="left"/>
      <w:pPr>
        <w:ind w:left="904" w:hanging="360"/>
      </w:pPr>
      <w:rPr>
        <w:rFonts w:ascii="Times New Roman" w:eastAsia="Times New Roman" w:hAnsi="Times New Roman" w:cs="Times New Roman" w:hint="default"/>
      </w:rPr>
    </w:lvl>
    <w:lvl w:ilvl="1" w:tplc="04220003">
      <w:start w:val="1"/>
      <w:numFmt w:val="bullet"/>
      <w:lvlText w:val="o"/>
      <w:lvlJc w:val="left"/>
      <w:pPr>
        <w:ind w:left="1624" w:hanging="360"/>
      </w:pPr>
      <w:rPr>
        <w:rFonts w:ascii="Courier New" w:hAnsi="Courier New" w:cs="Courier New" w:hint="default"/>
      </w:rPr>
    </w:lvl>
    <w:lvl w:ilvl="2" w:tplc="04220005">
      <w:start w:val="1"/>
      <w:numFmt w:val="bullet"/>
      <w:lvlText w:val=""/>
      <w:lvlJc w:val="left"/>
      <w:pPr>
        <w:ind w:left="2344" w:hanging="360"/>
      </w:pPr>
      <w:rPr>
        <w:rFonts w:ascii="Wingdings" w:hAnsi="Wingdings" w:hint="default"/>
      </w:rPr>
    </w:lvl>
    <w:lvl w:ilvl="3" w:tplc="04220001">
      <w:start w:val="1"/>
      <w:numFmt w:val="bullet"/>
      <w:lvlText w:val=""/>
      <w:lvlJc w:val="left"/>
      <w:pPr>
        <w:ind w:left="3064" w:hanging="360"/>
      </w:pPr>
      <w:rPr>
        <w:rFonts w:ascii="Symbol" w:hAnsi="Symbol" w:hint="default"/>
      </w:rPr>
    </w:lvl>
    <w:lvl w:ilvl="4" w:tplc="04220003">
      <w:start w:val="1"/>
      <w:numFmt w:val="bullet"/>
      <w:lvlText w:val="o"/>
      <w:lvlJc w:val="left"/>
      <w:pPr>
        <w:ind w:left="3784" w:hanging="360"/>
      </w:pPr>
      <w:rPr>
        <w:rFonts w:ascii="Courier New" w:hAnsi="Courier New" w:cs="Courier New" w:hint="default"/>
      </w:rPr>
    </w:lvl>
    <w:lvl w:ilvl="5" w:tplc="04220005">
      <w:start w:val="1"/>
      <w:numFmt w:val="bullet"/>
      <w:lvlText w:val=""/>
      <w:lvlJc w:val="left"/>
      <w:pPr>
        <w:ind w:left="4504" w:hanging="360"/>
      </w:pPr>
      <w:rPr>
        <w:rFonts w:ascii="Wingdings" w:hAnsi="Wingdings" w:hint="default"/>
      </w:rPr>
    </w:lvl>
    <w:lvl w:ilvl="6" w:tplc="04220001">
      <w:start w:val="1"/>
      <w:numFmt w:val="bullet"/>
      <w:lvlText w:val=""/>
      <w:lvlJc w:val="left"/>
      <w:pPr>
        <w:ind w:left="5224" w:hanging="360"/>
      </w:pPr>
      <w:rPr>
        <w:rFonts w:ascii="Symbol" w:hAnsi="Symbol" w:hint="default"/>
      </w:rPr>
    </w:lvl>
    <w:lvl w:ilvl="7" w:tplc="04220003">
      <w:start w:val="1"/>
      <w:numFmt w:val="bullet"/>
      <w:lvlText w:val="o"/>
      <w:lvlJc w:val="left"/>
      <w:pPr>
        <w:ind w:left="5944" w:hanging="360"/>
      </w:pPr>
      <w:rPr>
        <w:rFonts w:ascii="Courier New" w:hAnsi="Courier New" w:cs="Courier New" w:hint="default"/>
      </w:rPr>
    </w:lvl>
    <w:lvl w:ilvl="8" w:tplc="04220005">
      <w:start w:val="1"/>
      <w:numFmt w:val="bullet"/>
      <w:lvlText w:val=""/>
      <w:lvlJc w:val="left"/>
      <w:pPr>
        <w:ind w:left="6664" w:hanging="360"/>
      </w:pPr>
      <w:rPr>
        <w:rFonts w:ascii="Wingdings" w:hAnsi="Wingdings" w:hint="default"/>
      </w:rPr>
    </w:lvl>
  </w:abstractNum>
  <w:abstractNum w:abstractNumId="5">
    <w:nsid w:val="45907179"/>
    <w:multiLevelType w:val="multilevel"/>
    <w:tmpl w:val="DB1661B6"/>
    <w:lvl w:ilvl="0">
      <w:start w:val="3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4F01167E"/>
    <w:multiLevelType w:val="hybridMultilevel"/>
    <w:tmpl w:val="21EE125E"/>
    <w:lvl w:ilvl="0" w:tplc="1A5A7788">
      <w:start w:val="1110"/>
      <w:numFmt w:val="decimal"/>
      <w:lvlText w:val="%1"/>
      <w:lvlJc w:val="left"/>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6A65"/>
    <w:multiLevelType w:val="multilevel"/>
    <w:tmpl w:val="F4342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4E26B88"/>
    <w:multiLevelType w:val="multilevel"/>
    <w:tmpl w:val="15280000"/>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A8A0AC9"/>
    <w:multiLevelType w:val="multilevel"/>
    <w:tmpl w:val="75E8B96A"/>
    <w:lvl w:ilvl="0">
      <w:start w:val="1"/>
      <w:numFmt w:val="decimal"/>
      <w:lvlText w:val="%1."/>
      <w:lvlJc w:val="left"/>
      <w:pPr>
        <w:ind w:left="720" w:hanging="360"/>
      </w:pPr>
      <w:rPr>
        <w:rFonts w:eastAsia="Times New Roman" w:hint="default"/>
        <w:b/>
        <w:color w:val="000000"/>
      </w:rPr>
    </w:lvl>
    <w:lvl w:ilvl="1">
      <w:start w:val="1"/>
      <w:numFmt w:val="decimal"/>
      <w:isLgl/>
      <w:lvlText w:val="%1.%2."/>
      <w:lvlJc w:val="left"/>
      <w:pPr>
        <w:ind w:left="216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10">
    <w:nsid w:val="70D57799"/>
    <w:multiLevelType w:val="multilevel"/>
    <w:tmpl w:val="EA5C6966"/>
    <w:lvl w:ilvl="0">
      <w:start w:val="6"/>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nsid w:val="7AC82184"/>
    <w:multiLevelType w:val="hybridMultilevel"/>
    <w:tmpl w:val="5678967C"/>
    <w:lvl w:ilvl="0" w:tplc="5464084A">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7"/>
  </w:num>
  <w:num w:numId="5">
    <w:abstractNumId w:val="9"/>
  </w:num>
  <w:num w:numId="6">
    <w:abstractNumId w:val="5"/>
  </w:num>
  <w:num w:numId="7">
    <w:abstractNumId w:val="11"/>
  </w:num>
  <w:num w:numId="8">
    <w:abstractNumId w:val="10"/>
  </w:num>
  <w:num w:numId="9">
    <w:abstractNumId w:val="1"/>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07"/>
    <w:rsid w:val="00020E5E"/>
    <w:rsid w:val="0003497B"/>
    <w:rsid w:val="000E4F07"/>
    <w:rsid w:val="002270B2"/>
    <w:rsid w:val="002572D8"/>
    <w:rsid w:val="002B75EC"/>
    <w:rsid w:val="00315EFB"/>
    <w:rsid w:val="00340067"/>
    <w:rsid w:val="00442F36"/>
    <w:rsid w:val="004B0E14"/>
    <w:rsid w:val="004E3F5A"/>
    <w:rsid w:val="004E41A5"/>
    <w:rsid w:val="00543007"/>
    <w:rsid w:val="005600F9"/>
    <w:rsid w:val="00587F90"/>
    <w:rsid w:val="00762507"/>
    <w:rsid w:val="007D6C5A"/>
    <w:rsid w:val="008A1FA9"/>
    <w:rsid w:val="008E599C"/>
    <w:rsid w:val="00962ABC"/>
    <w:rsid w:val="009C63F7"/>
    <w:rsid w:val="009F44A6"/>
    <w:rsid w:val="00B344CE"/>
    <w:rsid w:val="00B501DC"/>
    <w:rsid w:val="00B7659E"/>
    <w:rsid w:val="00C40FFD"/>
    <w:rsid w:val="00C82D2A"/>
    <w:rsid w:val="00D5359E"/>
    <w:rsid w:val="00DA3D21"/>
    <w:rsid w:val="00DC38F8"/>
    <w:rsid w:val="00E14E38"/>
    <w:rsid w:val="00EA7326"/>
    <w:rsid w:val="00EB3A13"/>
    <w:rsid w:val="00F56773"/>
    <w:rsid w:val="00FB0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AD63C-ECED-4D42-AAA1-9F314FFF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B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0B01"/>
    <w:pPr>
      <w:spacing w:after="0" w:line="240" w:lineRule="auto"/>
    </w:pPr>
    <w:rPr>
      <w:rFonts w:ascii="Calibri" w:eastAsia="Calibri" w:hAnsi="Calibri" w:cs="Calibri"/>
    </w:rPr>
  </w:style>
  <w:style w:type="paragraph" w:customStyle="1" w:styleId="FR1">
    <w:name w:val="FR1"/>
    <w:rsid w:val="00FB0B01"/>
    <w:pPr>
      <w:widowControl w:val="0"/>
      <w:autoSpaceDE w:val="0"/>
      <w:autoSpaceDN w:val="0"/>
      <w:adjustRightInd w:val="0"/>
      <w:spacing w:before="280" w:after="0" w:line="240" w:lineRule="auto"/>
      <w:jc w:val="center"/>
    </w:pPr>
    <w:rPr>
      <w:rFonts w:ascii="Times New Roman" w:eastAsia="Times New Roman" w:hAnsi="Times New Roman" w:cs="Times New Roman"/>
      <w:sz w:val="32"/>
      <w:szCs w:val="32"/>
      <w:lang w:val="uk-UA" w:eastAsia="ru-RU"/>
    </w:rPr>
  </w:style>
  <w:style w:type="paragraph" w:styleId="a4">
    <w:name w:val="List Paragraph"/>
    <w:basedOn w:val="a"/>
    <w:uiPriority w:val="34"/>
    <w:qFormat/>
    <w:rsid w:val="00FB0B01"/>
    <w:pPr>
      <w:spacing w:after="200" w:line="276" w:lineRule="auto"/>
      <w:ind w:left="720"/>
      <w:contextualSpacing/>
    </w:pPr>
    <w:rPr>
      <w:rFonts w:ascii="Calibri" w:eastAsia="Times New Roman" w:hAnsi="Calibri" w:cs="Times New Roman"/>
      <w:lang w:eastAsia="ru-RU"/>
    </w:rPr>
  </w:style>
  <w:style w:type="table" w:styleId="a5">
    <w:name w:val="Table Grid"/>
    <w:basedOn w:val="a1"/>
    <w:uiPriority w:val="39"/>
    <w:rsid w:val="00FB0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B0B0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B0B01"/>
    <w:rPr>
      <w:rFonts w:ascii="Segoe UI" w:hAnsi="Segoe UI" w:cs="Segoe UI"/>
      <w:sz w:val="18"/>
      <w:szCs w:val="18"/>
    </w:rPr>
  </w:style>
  <w:style w:type="character" w:customStyle="1" w:styleId="3">
    <w:name w:val="Основной текст (3)_"/>
    <w:basedOn w:val="a0"/>
    <w:link w:val="30"/>
    <w:rsid w:val="00FB0B01"/>
    <w:rPr>
      <w:rFonts w:ascii="Times New Roman" w:eastAsia="Times New Roman" w:hAnsi="Times New Roman" w:cs="Times New Roman"/>
      <w:b/>
      <w:bCs/>
      <w:sz w:val="28"/>
      <w:szCs w:val="28"/>
      <w:shd w:val="clear" w:color="auto" w:fill="FFFFFF"/>
    </w:rPr>
  </w:style>
  <w:style w:type="character" w:customStyle="1" w:styleId="a8">
    <w:name w:val="Колонтитул"/>
    <w:basedOn w:val="a0"/>
    <w:rsid w:val="00FB0B0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customStyle="1" w:styleId="30">
    <w:name w:val="Основной текст (3)"/>
    <w:basedOn w:val="a"/>
    <w:link w:val="3"/>
    <w:rsid w:val="00FB0B01"/>
    <w:pPr>
      <w:widowControl w:val="0"/>
      <w:shd w:val="clear" w:color="auto" w:fill="FFFFFF"/>
      <w:spacing w:before="240" w:after="0" w:line="317" w:lineRule="exact"/>
      <w:jc w:val="center"/>
    </w:pPr>
    <w:rPr>
      <w:rFonts w:ascii="Times New Roman" w:eastAsia="Times New Roman" w:hAnsi="Times New Roman" w:cs="Times New Roman"/>
      <w:b/>
      <w:bCs/>
      <w:sz w:val="28"/>
      <w:szCs w:val="28"/>
    </w:rPr>
  </w:style>
  <w:style w:type="character" w:customStyle="1" w:styleId="2">
    <w:name w:val="Основной текст (2)_"/>
    <w:basedOn w:val="a0"/>
    <w:link w:val="20"/>
    <w:rsid w:val="00FB0B01"/>
    <w:rPr>
      <w:rFonts w:ascii="Times New Roman" w:eastAsia="Times New Roman" w:hAnsi="Times New Roman" w:cs="Times New Roman"/>
      <w:sz w:val="28"/>
      <w:szCs w:val="28"/>
      <w:shd w:val="clear" w:color="auto" w:fill="FFFFFF"/>
    </w:rPr>
  </w:style>
  <w:style w:type="character" w:customStyle="1" w:styleId="211pt">
    <w:name w:val="Основной текст (2) + 11 pt;Полужирный"/>
    <w:basedOn w:val="2"/>
    <w:rsid w:val="00FB0B01"/>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paragraph" w:customStyle="1" w:styleId="20">
    <w:name w:val="Основной текст (2)"/>
    <w:basedOn w:val="a"/>
    <w:link w:val="2"/>
    <w:rsid w:val="00FB0B01"/>
    <w:pPr>
      <w:widowControl w:val="0"/>
      <w:shd w:val="clear" w:color="auto" w:fill="FFFFFF"/>
      <w:spacing w:after="0" w:line="317" w:lineRule="exact"/>
      <w:ind w:hanging="420"/>
    </w:pPr>
    <w:rPr>
      <w:rFonts w:ascii="Times New Roman" w:eastAsia="Times New Roman" w:hAnsi="Times New Roman" w:cs="Times New Roman"/>
      <w:sz w:val="28"/>
      <w:szCs w:val="28"/>
    </w:rPr>
  </w:style>
  <w:style w:type="character" w:customStyle="1" w:styleId="295pt">
    <w:name w:val="Основной текст (2) + 9;5 pt;Полужирный"/>
    <w:basedOn w:val="2"/>
    <w:rsid w:val="00FB0B0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12pt">
    <w:name w:val="Основной текст (2) + 12 pt;Полужирный"/>
    <w:basedOn w:val="2"/>
    <w:rsid w:val="00FB0B01"/>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11pt0">
    <w:name w:val="Основной текст (2) + 11 pt"/>
    <w:basedOn w:val="2"/>
    <w:rsid w:val="00FB0B0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85pt">
    <w:name w:val="Основной текст (2) + 8;5 pt;Полужирный"/>
    <w:basedOn w:val="2"/>
    <w:rsid w:val="00FB0B0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2105pt">
    <w:name w:val="Основной текст (2) + 10;5 pt;Полужирный"/>
    <w:basedOn w:val="2"/>
    <w:rsid w:val="00FB0B0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paragraph" w:styleId="a9">
    <w:name w:val="header"/>
    <w:basedOn w:val="a"/>
    <w:link w:val="aa"/>
    <w:uiPriority w:val="99"/>
    <w:unhideWhenUsed/>
    <w:rsid w:val="00FB0B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B0B01"/>
  </w:style>
  <w:style w:type="paragraph" w:styleId="ab">
    <w:name w:val="footer"/>
    <w:basedOn w:val="a"/>
    <w:link w:val="ac"/>
    <w:uiPriority w:val="99"/>
    <w:unhideWhenUsed/>
    <w:rsid w:val="00FB0B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B0B01"/>
  </w:style>
  <w:style w:type="character" w:customStyle="1" w:styleId="HTML">
    <w:name w:val="Стандартный HTML Знак"/>
    <w:link w:val="HTML0"/>
    <w:locked/>
    <w:rsid w:val="00FB0B01"/>
    <w:rPr>
      <w:rFonts w:ascii="Courier New" w:hAnsi="Courier New" w:cs="Courier New"/>
      <w:lang w:eastAsia="ru-RU"/>
    </w:rPr>
  </w:style>
  <w:style w:type="paragraph" w:styleId="HTML0">
    <w:name w:val="HTML Preformatted"/>
    <w:basedOn w:val="a"/>
    <w:link w:val="HTML"/>
    <w:rsid w:val="00FB0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1">
    <w:name w:val="Стандартный HTML Знак1"/>
    <w:basedOn w:val="a0"/>
    <w:uiPriority w:val="99"/>
    <w:semiHidden/>
    <w:rsid w:val="00FB0B01"/>
    <w:rPr>
      <w:rFonts w:ascii="Consolas" w:hAnsi="Consolas"/>
      <w:sz w:val="20"/>
      <w:szCs w:val="20"/>
    </w:rPr>
  </w:style>
  <w:style w:type="character" w:styleId="ad">
    <w:name w:val="Strong"/>
    <w:uiPriority w:val="22"/>
    <w:qFormat/>
    <w:rsid w:val="00FB0B01"/>
    <w:rPr>
      <w:b/>
      <w:bCs/>
    </w:rPr>
  </w:style>
  <w:style w:type="paragraph" w:customStyle="1" w:styleId="Default">
    <w:name w:val="Default"/>
    <w:rsid w:val="00FB0B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semiHidden/>
    <w:unhideWhenUsed/>
    <w:rsid w:val="009F44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7232</Words>
  <Characters>41225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Rusnak</cp:lastModifiedBy>
  <cp:revision>2</cp:revision>
  <dcterms:created xsi:type="dcterms:W3CDTF">2024-01-04T07:44:00Z</dcterms:created>
  <dcterms:modified xsi:type="dcterms:W3CDTF">2024-01-04T07:44:00Z</dcterms:modified>
</cp:coreProperties>
</file>