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2D" w:rsidRPr="00484221" w:rsidRDefault="00952CBB" w:rsidP="00A4670B">
      <w:pPr>
        <w:numPr>
          <w:ilvl w:val="0"/>
          <w:numId w:val="25"/>
        </w:numPr>
        <w:tabs>
          <w:tab w:val="clear" w:pos="0"/>
          <w:tab w:val="num" w:pos="284"/>
        </w:tabs>
        <w:suppressAutoHyphens/>
        <w:spacing w:after="0" w:line="0" w:lineRule="atLeast"/>
        <w:ind w:left="0" w:firstLine="567"/>
        <w:contextualSpacing/>
        <w:rPr>
          <w:rFonts w:ascii="Times New Roman" w:hAnsi="Times New Roman"/>
          <w:b/>
          <w:sz w:val="28"/>
          <w:szCs w:val="28"/>
        </w:rPr>
      </w:pP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r>
      <w:r>
        <w:rPr>
          <w:rFonts w:ascii="Times New Roman" w:hAnsi="Times New Roman"/>
          <w:bCs/>
          <w:color w:val="000000"/>
          <w:spacing w:val="-11"/>
          <w:sz w:val="28"/>
          <w:szCs w:val="28"/>
          <w:lang w:val="uk-UA" w:eastAsia="ru-RU"/>
        </w:rPr>
        <w:tab/>
        <w:t xml:space="preserve">                    </w:t>
      </w:r>
      <w:r w:rsidR="00F23EFD">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Описание: Описание: Описание: Описание: Описание: Описание: Описание: Описание: http://zakonst.rada.gov.ua/images/gerb.gif" style="width:33.75pt;height:45pt;visibility:visible">
            <v:imagedata r:id="rId8" o:title="gerb"/>
          </v:shape>
        </w:pict>
      </w:r>
    </w:p>
    <w:p w:rsidR="009C6F2D" w:rsidRPr="006F554F" w:rsidRDefault="009C6F2D" w:rsidP="00A4670B">
      <w:pPr>
        <w:spacing w:after="0" w:line="0" w:lineRule="atLeast"/>
        <w:jc w:val="center"/>
        <w:rPr>
          <w:rFonts w:ascii="Times New Roman" w:eastAsia="Times New Roman" w:hAnsi="Times New Roman"/>
          <w:b/>
          <w:sz w:val="28"/>
          <w:szCs w:val="28"/>
          <w:lang w:eastAsia="ru-RU"/>
        </w:rPr>
      </w:pPr>
    </w:p>
    <w:p w:rsidR="009C6F2D" w:rsidRPr="006F554F" w:rsidRDefault="009C6F2D" w:rsidP="00A4670B">
      <w:pPr>
        <w:spacing w:after="0" w:line="0" w:lineRule="atLeast"/>
        <w:jc w:val="center"/>
        <w:rPr>
          <w:rFonts w:ascii="Times New Roman" w:eastAsia="Times New Roman" w:hAnsi="Times New Roman"/>
          <w:b/>
          <w:sz w:val="28"/>
          <w:szCs w:val="28"/>
          <w:lang w:eastAsia="ru-RU"/>
        </w:rPr>
      </w:pPr>
      <w:r w:rsidRPr="006F554F">
        <w:rPr>
          <w:rFonts w:ascii="Times New Roman" w:eastAsia="Times New Roman" w:hAnsi="Times New Roman"/>
          <w:b/>
          <w:sz w:val="28"/>
          <w:szCs w:val="28"/>
          <w:lang w:eastAsia="ru-RU"/>
        </w:rPr>
        <w:t xml:space="preserve">        УКРАЇНА</w:t>
      </w:r>
    </w:p>
    <w:p w:rsidR="009C6F2D" w:rsidRPr="006F554F" w:rsidRDefault="009C6F2D" w:rsidP="00A4670B">
      <w:pPr>
        <w:spacing w:after="0" w:line="0" w:lineRule="atLeast"/>
        <w:jc w:val="center"/>
        <w:rPr>
          <w:rFonts w:ascii="Times New Roman" w:eastAsia="Times New Roman" w:hAnsi="Times New Roman"/>
          <w:b/>
          <w:sz w:val="28"/>
          <w:szCs w:val="28"/>
          <w:lang w:eastAsia="ru-RU"/>
        </w:rPr>
      </w:pPr>
      <w:r w:rsidRPr="006F554F">
        <w:rPr>
          <w:rFonts w:ascii="Times New Roman" w:eastAsia="Times New Roman" w:hAnsi="Times New Roman"/>
          <w:b/>
          <w:sz w:val="28"/>
          <w:szCs w:val="28"/>
          <w:lang w:eastAsia="ru-RU"/>
        </w:rPr>
        <w:t>ФОНТАНСЬКА СІЛЬСЬКА РАДА</w:t>
      </w:r>
    </w:p>
    <w:p w:rsidR="009C6F2D" w:rsidRPr="006F554F" w:rsidRDefault="009C6F2D" w:rsidP="00A4670B">
      <w:pPr>
        <w:spacing w:after="0" w:line="0" w:lineRule="atLeast"/>
        <w:jc w:val="center"/>
        <w:rPr>
          <w:rFonts w:ascii="Times New Roman" w:eastAsia="Times New Roman" w:hAnsi="Times New Roman"/>
          <w:b/>
          <w:sz w:val="28"/>
          <w:szCs w:val="28"/>
          <w:lang w:eastAsia="ru-RU"/>
        </w:rPr>
      </w:pPr>
      <w:r w:rsidRPr="006F554F">
        <w:rPr>
          <w:rFonts w:ascii="Times New Roman" w:eastAsia="Times New Roman" w:hAnsi="Times New Roman"/>
          <w:b/>
          <w:sz w:val="28"/>
          <w:szCs w:val="28"/>
          <w:lang w:eastAsia="ru-RU"/>
        </w:rPr>
        <w:t>ОДЕСЬКОГО РАЙОНУ ОДЕСЬКОЇ ОБЛАСТІ</w:t>
      </w:r>
    </w:p>
    <w:p w:rsidR="00001A16" w:rsidRPr="005A23B9" w:rsidRDefault="00001A16" w:rsidP="00001A16">
      <w:pPr>
        <w:widowControl w:val="0"/>
        <w:shd w:val="clear" w:color="auto" w:fill="FFFFFF"/>
        <w:autoSpaceDE w:val="0"/>
        <w:autoSpaceDN w:val="0"/>
        <w:adjustRightInd w:val="0"/>
        <w:spacing w:after="0" w:line="240" w:lineRule="auto"/>
        <w:jc w:val="center"/>
        <w:rPr>
          <w:rFonts w:ascii="Times New Roman" w:hAnsi="Times New Roman"/>
          <w:b/>
          <w:bCs/>
          <w:sz w:val="28"/>
          <w:szCs w:val="28"/>
          <w:lang w:val="uk-UA"/>
        </w:rPr>
      </w:pPr>
      <w:r w:rsidRPr="005A23B9">
        <w:rPr>
          <w:rFonts w:ascii="Times New Roman" w:hAnsi="Times New Roman"/>
          <w:b/>
          <w:bCs/>
          <w:sz w:val="28"/>
          <w:szCs w:val="28"/>
          <w:lang w:val="uk-UA"/>
        </w:rPr>
        <w:t>РІШЕННЯ</w:t>
      </w:r>
    </w:p>
    <w:p w:rsidR="00001A16" w:rsidRDefault="00001A16" w:rsidP="00001A16">
      <w:pPr>
        <w:tabs>
          <w:tab w:val="left" w:pos="2420"/>
        </w:tabs>
        <w:ind w:left="284" w:right="-1"/>
        <w:jc w:val="center"/>
        <w:rPr>
          <w:rFonts w:ascii="Times New Roman" w:hAnsi="Times New Roman"/>
          <w:b/>
          <w:bCs/>
          <w:sz w:val="28"/>
          <w:szCs w:val="28"/>
          <w:lang w:val="uk-UA"/>
        </w:rPr>
      </w:pPr>
    </w:p>
    <w:p w:rsidR="00001A16" w:rsidRPr="005A23B9" w:rsidRDefault="00001A16" w:rsidP="00001A16">
      <w:pPr>
        <w:tabs>
          <w:tab w:val="left" w:pos="2420"/>
        </w:tabs>
        <w:ind w:left="284" w:right="-1"/>
        <w:jc w:val="center"/>
        <w:rPr>
          <w:rFonts w:ascii="Times New Roman" w:hAnsi="Times New Roman"/>
          <w:b/>
          <w:bCs/>
          <w:sz w:val="28"/>
          <w:szCs w:val="28"/>
          <w:lang w:val="uk-UA"/>
        </w:rPr>
      </w:pPr>
      <w:r w:rsidRPr="005A23B9">
        <w:rPr>
          <w:rFonts w:ascii="Times New Roman" w:hAnsi="Times New Roman"/>
          <w:b/>
          <w:bCs/>
          <w:sz w:val="28"/>
          <w:szCs w:val="28"/>
          <w:lang w:val="uk-UA"/>
        </w:rPr>
        <w:t xml:space="preserve">  Сорок </w:t>
      </w:r>
      <w:r>
        <w:rPr>
          <w:rFonts w:ascii="Times New Roman" w:hAnsi="Times New Roman"/>
          <w:b/>
          <w:bCs/>
          <w:sz w:val="28"/>
          <w:szCs w:val="28"/>
          <w:lang w:val="uk-UA"/>
        </w:rPr>
        <w:t>сьомої</w:t>
      </w:r>
      <w:r w:rsidRPr="005A23B9">
        <w:rPr>
          <w:rFonts w:ascii="Times New Roman" w:hAnsi="Times New Roman"/>
          <w:b/>
          <w:bCs/>
          <w:sz w:val="28"/>
          <w:szCs w:val="28"/>
          <w:lang w:val="uk-UA"/>
        </w:rPr>
        <w:t xml:space="preserve"> сесії Фонтанської сільської ради </w:t>
      </w:r>
      <w:r w:rsidRPr="005A23B9">
        <w:rPr>
          <w:rFonts w:ascii="Times New Roman" w:hAnsi="Times New Roman"/>
          <w:b/>
          <w:bCs/>
          <w:sz w:val="28"/>
          <w:szCs w:val="28"/>
          <w:lang w:val="en-US"/>
        </w:rPr>
        <w:t>VIII</w:t>
      </w:r>
      <w:r w:rsidRPr="005A23B9">
        <w:rPr>
          <w:rFonts w:ascii="Times New Roman" w:hAnsi="Times New Roman"/>
          <w:b/>
          <w:bCs/>
          <w:sz w:val="28"/>
          <w:szCs w:val="28"/>
          <w:lang w:val="uk-UA"/>
        </w:rPr>
        <w:t xml:space="preserve"> скликання</w:t>
      </w:r>
    </w:p>
    <w:p w:rsidR="00001A16" w:rsidRDefault="00001A16" w:rsidP="00001A16">
      <w:pPr>
        <w:pStyle w:val="22"/>
        <w:ind w:firstLine="0"/>
        <w:jc w:val="both"/>
        <w:rPr>
          <w:b/>
          <w:bCs/>
          <w:lang w:val="uk-UA"/>
        </w:rPr>
      </w:pPr>
      <w:r>
        <w:rPr>
          <w:b/>
          <w:bCs/>
          <w:lang w:val="uk-UA"/>
        </w:rPr>
        <w:t xml:space="preserve">    №1813 </w:t>
      </w:r>
      <w:r w:rsidRPr="005A23B9">
        <w:rPr>
          <w:b/>
          <w:bCs/>
          <w:lang w:val="uk-UA"/>
        </w:rPr>
        <w:t>-</w:t>
      </w:r>
      <w:r w:rsidRPr="005A23B9">
        <w:rPr>
          <w:b/>
          <w:bCs/>
          <w:lang w:val="en-US"/>
        </w:rPr>
        <w:t>VIII</w:t>
      </w:r>
      <w:r w:rsidRPr="005A23B9">
        <w:rPr>
          <w:b/>
          <w:bCs/>
          <w:lang w:val="uk-UA"/>
        </w:rPr>
        <w:t xml:space="preserve">                                                        </w:t>
      </w:r>
      <w:r>
        <w:rPr>
          <w:b/>
          <w:bCs/>
          <w:lang w:val="uk-UA"/>
        </w:rPr>
        <w:t xml:space="preserve">          </w:t>
      </w:r>
      <w:r w:rsidRPr="005A23B9">
        <w:rPr>
          <w:b/>
          <w:bCs/>
          <w:lang w:val="uk-UA"/>
        </w:rPr>
        <w:t xml:space="preserve">    від 2</w:t>
      </w:r>
      <w:r>
        <w:rPr>
          <w:b/>
          <w:bCs/>
          <w:lang w:val="uk-UA"/>
        </w:rPr>
        <w:t>0</w:t>
      </w:r>
      <w:r w:rsidRPr="005A23B9">
        <w:rPr>
          <w:b/>
          <w:bCs/>
          <w:lang w:val="uk-UA"/>
        </w:rPr>
        <w:t xml:space="preserve"> </w:t>
      </w:r>
      <w:r>
        <w:rPr>
          <w:b/>
          <w:bCs/>
          <w:lang w:val="uk-UA"/>
        </w:rPr>
        <w:t>грудня</w:t>
      </w:r>
      <w:r w:rsidRPr="005A23B9">
        <w:rPr>
          <w:b/>
          <w:bCs/>
          <w:lang w:val="uk-UA"/>
        </w:rPr>
        <w:t xml:space="preserve"> 2023 року</w:t>
      </w:r>
      <w:r w:rsidRPr="00001A16">
        <w:rPr>
          <w:b/>
          <w:bCs/>
          <w:lang w:val="uk-UA"/>
        </w:rPr>
        <w:t xml:space="preserve"> </w:t>
      </w:r>
    </w:p>
    <w:p w:rsidR="00001A16" w:rsidRDefault="00001A16" w:rsidP="00001A16">
      <w:pPr>
        <w:pStyle w:val="22"/>
        <w:ind w:firstLine="0"/>
        <w:jc w:val="both"/>
        <w:rPr>
          <w:b/>
          <w:bCs/>
          <w:lang w:val="uk-UA"/>
        </w:rPr>
      </w:pPr>
    </w:p>
    <w:p w:rsidR="00E506FD" w:rsidRPr="00001A16" w:rsidRDefault="002745F9" w:rsidP="00001A16">
      <w:pPr>
        <w:pStyle w:val="22"/>
        <w:ind w:firstLine="0"/>
        <w:jc w:val="both"/>
        <w:rPr>
          <w:lang w:val="uk-UA"/>
        </w:rPr>
      </w:pPr>
      <w:r w:rsidRPr="00001A16">
        <w:rPr>
          <w:b/>
          <w:bCs/>
          <w:lang w:val="uk-UA"/>
        </w:rPr>
        <w:t xml:space="preserve">Про внесення змін </w:t>
      </w:r>
      <w:r w:rsidR="00E506FD" w:rsidRPr="00001A16">
        <w:rPr>
          <w:b/>
          <w:bCs/>
          <w:lang w:val="uk-UA"/>
        </w:rPr>
        <w:t xml:space="preserve"> до рішенн</w:t>
      </w:r>
      <w:r w:rsidRPr="00001A16">
        <w:rPr>
          <w:b/>
          <w:bCs/>
          <w:lang w:val="uk-UA"/>
        </w:rPr>
        <w:t xml:space="preserve">я Фонтанської сільської ради   </w:t>
      </w:r>
      <w:r w:rsidR="00E506FD" w:rsidRPr="00001A16">
        <w:rPr>
          <w:b/>
          <w:bCs/>
          <w:lang w:val="uk-UA"/>
        </w:rPr>
        <w:t>№ 1082-</w:t>
      </w:r>
      <w:r w:rsidR="00E506FD">
        <w:rPr>
          <w:b/>
          <w:bCs/>
          <w:lang w:val="en-US"/>
        </w:rPr>
        <w:t>VIII</w:t>
      </w:r>
      <w:r w:rsidRPr="00001A16">
        <w:rPr>
          <w:b/>
          <w:bCs/>
          <w:lang w:val="uk-UA"/>
        </w:rPr>
        <w:t xml:space="preserve"> від 21.03.2023 року «</w:t>
      </w:r>
      <w:r w:rsidR="00E506FD" w:rsidRPr="00001A16">
        <w:rPr>
          <w:b/>
          <w:bCs/>
          <w:lang w:val="uk-UA"/>
        </w:rPr>
        <w:t>Про затвердження Програми соціального захисту та підтримки внутрішньо переміщених та/або евакуйованих осіб на території Фонтанської сільської територіальної громади Одеського району</w:t>
      </w:r>
      <w:r>
        <w:rPr>
          <w:b/>
          <w:bCs/>
          <w:lang w:val="uk-UA"/>
        </w:rPr>
        <w:t xml:space="preserve"> </w:t>
      </w:r>
      <w:r w:rsidR="00E506FD" w:rsidRPr="00001A16">
        <w:rPr>
          <w:b/>
          <w:bCs/>
          <w:lang w:val="uk-UA"/>
        </w:rPr>
        <w:t>Одеської області на 2023-2025 роки</w:t>
      </w:r>
    </w:p>
    <w:p w:rsidR="00E506FD" w:rsidRPr="00001A16" w:rsidRDefault="00E506FD" w:rsidP="00E506FD">
      <w:pPr>
        <w:pStyle w:val="22"/>
        <w:ind w:firstLine="760"/>
        <w:jc w:val="both"/>
        <w:rPr>
          <w:lang w:val="uk-UA"/>
        </w:rPr>
      </w:pPr>
    </w:p>
    <w:p w:rsidR="00E506FD" w:rsidRPr="00B758DB" w:rsidRDefault="00E506FD" w:rsidP="00E506FD">
      <w:pPr>
        <w:pStyle w:val="22"/>
        <w:ind w:firstLine="567"/>
        <w:jc w:val="both"/>
        <w:rPr>
          <w:lang w:val="uk-UA"/>
        </w:rPr>
      </w:pPr>
      <w:r w:rsidRPr="00B758DB">
        <w:rPr>
          <w:lang w:val="uk-UA"/>
        </w:rPr>
        <w:t xml:space="preserve">З метою створення належних умов для забезпечення життєдіяльності внутрішньо переміщених та/або евакуйованих осіб, у зв'язку із введенням воєнного стану відповідно до Указу Президента України від 24.02.2022 року № 64 «Про введення воєнного стану в Україні», затвердженого Законом України від 24.02.2022 року № </w:t>
      </w:r>
      <w:r w:rsidRPr="00B758DB">
        <w:rPr>
          <w:lang w:val="uk-UA" w:eastAsia="en-US" w:bidi="en-US"/>
        </w:rPr>
        <w:t>2102-</w:t>
      </w:r>
      <w:r>
        <w:rPr>
          <w:lang w:val="en-US" w:eastAsia="en-US" w:bidi="en-US"/>
        </w:rPr>
        <w:t>IX</w:t>
      </w:r>
      <w:r w:rsidRPr="00B758DB">
        <w:rPr>
          <w:lang w:val="uk-UA" w:eastAsia="en-US" w:bidi="en-US"/>
        </w:rPr>
        <w:t xml:space="preserve"> </w:t>
      </w:r>
      <w:r w:rsidRPr="00B758DB">
        <w:rPr>
          <w:lang w:val="uk-UA"/>
        </w:rPr>
        <w:t>«Про затвердження Указу Президента України «Про введення воєнного стану в Україні», керуючись ст. 26 Закону України «Про місцеве самоврядування в Україні», Фонтанська сільська рада Одеського району Одеської області,-</w:t>
      </w:r>
    </w:p>
    <w:p w:rsidR="00E506FD" w:rsidRDefault="00E506FD" w:rsidP="00E506FD">
      <w:pPr>
        <w:pStyle w:val="22"/>
        <w:jc w:val="center"/>
      </w:pPr>
      <w:r>
        <w:rPr>
          <w:b/>
          <w:bCs/>
        </w:rPr>
        <w:t>В И Р І Ш И ЛА:</w:t>
      </w:r>
    </w:p>
    <w:p w:rsidR="005A4299" w:rsidRPr="005A4299" w:rsidRDefault="005A4299" w:rsidP="00FE6A1E">
      <w:pPr>
        <w:pStyle w:val="22"/>
        <w:numPr>
          <w:ilvl w:val="0"/>
          <w:numId w:val="35"/>
        </w:numPr>
        <w:tabs>
          <w:tab w:val="left" w:pos="567"/>
        </w:tabs>
        <w:spacing w:after="320" w:line="240" w:lineRule="auto"/>
        <w:ind w:firstLine="567"/>
        <w:jc w:val="both"/>
        <w:rPr>
          <w:color w:val="000000"/>
          <w:lang w:val="uk-UA"/>
        </w:rPr>
      </w:pPr>
      <w:r>
        <w:t>Внести зміни д та затвердити в новій ред</w:t>
      </w:r>
      <w:r w:rsidRPr="005A4299">
        <w:rPr>
          <w:lang w:val="uk-UA"/>
        </w:rPr>
        <w:t>акції</w:t>
      </w:r>
      <w:r>
        <w:t xml:space="preserve"> Програму</w:t>
      </w:r>
      <w:r w:rsidR="00E506FD">
        <w:t xml:space="preserve"> </w:t>
      </w:r>
      <w:r w:rsidR="00E506FD" w:rsidRPr="005A4299">
        <w:rPr>
          <w:color w:val="333333"/>
        </w:rPr>
        <w:t xml:space="preserve">соціального захисту та підтримки внутрішньо переміщених </w:t>
      </w:r>
      <w:r w:rsidR="00E506FD">
        <w:t xml:space="preserve">та/або евакуйованих осіб </w:t>
      </w:r>
      <w:r w:rsidR="00E506FD" w:rsidRPr="005A4299">
        <w:rPr>
          <w:color w:val="333333"/>
        </w:rPr>
        <w:t xml:space="preserve">на території Фонтанської сільської територіальної громади </w:t>
      </w:r>
      <w:r w:rsidR="00E506FD">
        <w:t xml:space="preserve">Одеського району Одеської області </w:t>
      </w:r>
      <w:r w:rsidR="00E506FD" w:rsidRPr="005A4299">
        <w:rPr>
          <w:color w:val="333333"/>
        </w:rPr>
        <w:t xml:space="preserve">на 2023-2025 роки </w:t>
      </w:r>
      <w:r w:rsidRPr="005A4299">
        <w:rPr>
          <w:color w:val="333333"/>
          <w:lang w:val="uk-UA"/>
        </w:rPr>
        <w:t>(</w:t>
      </w:r>
      <w:r w:rsidR="00E506FD">
        <w:t>додаток №1 до рішення</w:t>
      </w:r>
      <w:r w:rsidRPr="005A4299">
        <w:rPr>
          <w:lang w:val="uk-UA"/>
        </w:rPr>
        <w:t>)</w:t>
      </w:r>
      <w:r w:rsidR="00E506FD">
        <w:t>.</w:t>
      </w:r>
    </w:p>
    <w:p w:rsidR="005A4299" w:rsidRPr="005A4299" w:rsidRDefault="005A4299" w:rsidP="00FE6A1E">
      <w:pPr>
        <w:pStyle w:val="22"/>
        <w:numPr>
          <w:ilvl w:val="0"/>
          <w:numId w:val="35"/>
        </w:numPr>
        <w:tabs>
          <w:tab w:val="left" w:pos="567"/>
        </w:tabs>
        <w:spacing w:after="320" w:line="240" w:lineRule="auto"/>
        <w:ind w:firstLine="567"/>
        <w:jc w:val="both"/>
        <w:rPr>
          <w:color w:val="000000"/>
          <w:lang w:val="uk-UA"/>
        </w:rPr>
      </w:pPr>
      <w:r w:rsidRPr="005A4299">
        <w:rPr>
          <w:bCs/>
          <w:color w:val="000000"/>
          <w:spacing w:val="7"/>
          <w:lang w:val="uk-UA" w:eastAsia="uk-UA"/>
        </w:rPr>
        <w:t>Внести</w:t>
      </w:r>
      <w:r w:rsidRPr="005A4299">
        <w:rPr>
          <w:color w:val="000000"/>
          <w:lang w:val="uk-UA"/>
        </w:rPr>
        <w:t xml:space="preserve"> зміни та затвердити в новій редакції Порядок реалізації </w:t>
      </w:r>
      <w:r>
        <w:rPr>
          <w:color w:val="000000"/>
          <w:lang w:val="uk-UA"/>
        </w:rPr>
        <w:t>заходів</w:t>
      </w:r>
      <w:r w:rsidRPr="005A4299">
        <w:rPr>
          <w:color w:val="000000"/>
          <w:lang w:val="uk-UA"/>
        </w:rPr>
        <w:t xml:space="preserve"> Програми соціального захисту та підтримки внутрішньо переміщених та/або евакуйованих осіб на території Фонтанської сільської територіальної громади на 2023-2025 роки  </w:t>
      </w:r>
      <w:r w:rsidRPr="005A4299">
        <w:rPr>
          <w:bCs/>
          <w:color w:val="000000"/>
          <w:spacing w:val="7"/>
          <w:lang w:val="uk-UA" w:eastAsia="uk-UA"/>
        </w:rPr>
        <w:t>(додаток №2 до рішення).</w:t>
      </w:r>
    </w:p>
    <w:p w:rsidR="005A4299" w:rsidRPr="005A4299" w:rsidRDefault="005A4299" w:rsidP="005A4299">
      <w:pPr>
        <w:pStyle w:val="a5"/>
        <w:numPr>
          <w:ilvl w:val="0"/>
          <w:numId w:val="35"/>
        </w:numPr>
        <w:shd w:val="clear" w:color="auto" w:fill="FFFFFF"/>
        <w:tabs>
          <w:tab w:val="left" w:pos="567"/>
        </w:tabs>
        <w:ind w:left="0" w:firstLine="567"/>
        <w:jc w:val="both"/>
        <w:rPr>
          <w:rFonts w:ascii="Times New Roman" w:hAnsi="Times New Roman"/>
          <w:color w:val="000000"/>
          <w:sz w:val="28"/>
          <w:szCs w:val="28"/>
          <w:lang w:val="uk-UA"/>
        </w:rPr>
      </w:pPr>
      <w:r w:rsidRPr="005A4299">
        <w:rPr>
          <w:rFonts w:ascii="Times New Roman" w:hAnsi="Times New Roman"/>
          <w:color w:val="000000"/>
          <w:sz w:val="28"/>
          <w:szCs w:val="28"/>
          <w:lang w:val="uk-UA" w:eastAsia="ru-RU"/>
        </w:rPr>
        <w:t>Контроль за виконанням даного рішення покласти на постійні комісії з питань фінансів, бюджету, планування соціально-економічного розвитку, інвестицій та міжнародного співробітництва (голова Бабенко М.Д.).</w:t>
      </w:r>
    </w:p>
    <w:p w:rsidR="005A4299" w:rsidRDefault="005A4299" w:rsidP="00001A16">
      <w:pPr>
        <w:pStyle w:val="a5"/>
        <w:tabs>
          <w:tab w:val="left" w:pos="5820"/>
        </w:tabs>
        <w:spacing w:after="5" w:line="259" w:lineRule="auto"/>
        <w:ind w:left="567"/>
        <w:jc w:val="both"/>
        <w:rPr>
          <w:rFonts w:ascii="Times New Roman" w:hAnsi="Times New Roman"/>
          <w:b/>
          <w:sz w:val="28"/>
          <w:szCs w:val="28"/>
          <w:lang w:val="uk-UA"/>
        </w:rPr>
      </w:pPr>
    </w:p>
    <w:p w:rsidR="005A4299" w:rsidRDefault="005A4299" w:rsidP="00001A16">
      <w:pPr>
        <w:pStyle w:val="a5"/>
        <w:tabs>
          <w:tab w:val="left" w:pos="5820"/>
        </w:tabs>
        <w:spacing w:after="5" w:line="259" w:lineRule="auto"/>
        <w:ind w:left="567"/>
        <w:jc w:val="both"/>
        <w:rPr>
          <w:rFonts w:ascii="Times New Roman" w:hAnsi="Times New Roman"/>
          <w:b/>
          <w:sz w:val="28"/>
          <w:szCs w:val="28"/>
          <w:lang w:val="uk-UA"/>
        </w:rPr>
      </w:pPr>
    </w:p>
    <w:p w:rsidR="00001A16" w:rsidRPr="005A23B9" w:rsidRDefault="00001A16" w:rsidP="00001A16">
      <w:pPr>
        <w:pStyle w:val="a5"/>
        <w:tabs>
          <w:tab w:val="left" w:pos="5820"/>
        </w:tabs>
        <w:spacing w:after="5" w:line="259" w:lineRule="auto"/>
        <w:ind w:left="567"/>
        <w:jc w:val="both"/>
        <w:rPr>
          <w:rFonts w:ascii="Times New Roman" w:hAnsi="Times New Roman"/>
          <w:b/>
          <w:sz w:val="28"/>
          <w:szCs w:val="28"/>
          <w:lang w:val="uk-UA"/>
        </w:rPr>
      </w:pPr>
      <w:r w:rsidRPr="005A23B9">
        <w:rPr>
          <w:rFonts w:ascii="Times New Roman" w:hAnsi="Times New Roman"/>
          <w:b/>
          <w:sz w:val="28"/>
          <w:szCs w:val="28"/>
          <w:lang w:val="uk-UA"/>
        </w:rPr>
        <w:t>Сільський голова</w:t>
      </w:r>
      <w:r>
        <w:rPr>
          <w:rFonts w:ascii="Times New Roman" w:hAnsi="Times New Roman"/>
          <w:b/>
          <w:sz w:val="28"/>
          <w:szCs w:val="28"/>
          <w:lang w:val="uk-UA"/>
        </w:rPr>
        <w:t xml:space="preserve">                                                   </w:t>
      </w:r>
      <w:r w:rsidRPr="005A23B9">
        <w:rPr>
          <w:rFonts w:ascii="Times New Roman" w:hAnsi="Times New Roman"/>
          <w:b/>
          <w:sz w:val="28"/>
          <w:szCs w:val="28"/>
          <w:lang w:val="uk-UA"/>
        </w:rPr>
        <w:tab/>
        <w:t>Наталія КРУПИЦЯ</w:t>
      </w:r>
    </w:p>
    <w:p w:rsidR="008C15FF" w:rsidRPr="00E506FD" w:rsidRDefault="00E506FD" w:rsidP="00001A16">
      <w:pPr>
        <w:pStyle w:val="22"/>
        <w:shd w:val="clear" w:color="auto" w:fill="auto"/>
        <w:tabs>
          <w:tab w:val="left" w:pos="567"/>
        </w:tabs>
        <w:spacing w:after="320" w:line="240" w:lineRule="auto"/>
        <w:ind w:firstLine="0"/>
        <w:jc w:val="both"/>
        <w:rPr>
          <w:lang w:val="uk-UA"/>
        </w:rPr>
      </w:pPr>
      <w:r w:rsidRPr="00E506FD">
        <w:rPr>
          <w:lang w:val="uk-UA"/>
        </w:rPr>
        <w:t xml:space="preserve"> </w:t>
      </w:r>
    </w:p>
    <w:p w:rsidR="00016751" w:rsidRDefault="008C15FF" w:rsidP="00E506FD">
      <w:pPr>
        <w:shd w:val="clear" w:color="auto" w:fill="FFFFFF"/>
        <w:tabs>
          <w:tab w:val="num" w:pos="540"/>
          <w:tab w:val="left" w:pos="6300"/>
        </w:tabs>
        <w:spacing w:after="0" w:line="240" w:lineRule="auto"/>
        <w:ind w:firstLine="539"/>
        <w:jc w:val="both"/>
        <w:rPr>
          <w:rFonts w:ascii="Times New Roman" w:hAnsi="Times New Roman"/>
          <w:sz w:val="28"/>
          <w:szCs w:val="28"/>
          <w:lang w:val="uk-UA"/>
        </w:rPr>
      </w:pPr>
      <w:r w:rsidRPr="00E506FD">
        <w:rPr>
          <w:rFonts w:ascii="Times New Roman" w:eastAsia="Times New Roman" w:hAnsi="Times New Roman"/>
          <w:sz w:val="28"/>
          <w:szCs w:val="28"/>
          <w:lang w:val="uk-UA" w:eastAsia="ru-RU"/>
        </w:rPr>
        <w:lastRenderedPageBreak/>
        <w:t xml:space="preserve">  </w:t>
      </w:r>
    </w:p>
    <w:p w:rsidR="00B76434" w:rsidRDefault="008C15FF" w:rsidP="008C15FF">
      <w:pPr>
        <w:spacing w:after="0" w:line="240" w:lineRule="auto"/>
        <w:rPr>
          <w:rFonts w:ascii="Times New Roman" w:hAnsi="Times New Roman"/>
          <w:sz w:val="24"/>
          <w:szCs w:val="24"/>
          <w:lang w:val="uk-UA"/>
        </w:rPr>
      </w:pPr>
      <w:r w:rsidRPr="008C15FF">
        <w:rPr>
          <w:rFonts w:ascii="Times New Roman" w:hAnsi="Times New Roman"/>
          <w:sz w:val="24"/>
          <w:szCs w:val="24"/>
          <w:lang w:val="uk-UA"/>
        </w:rPr>
        <w:t xml:space="preserve">                                                                                  </w:t>
      </w:r>
    </w:p>
    <w:p w:rsidR="00B76434" w:rsidRDefault="00B76434" w:rsidP="008C15FF">
      <w:pPr>
        <w:spacing w:after="0" w:line="240" w:lineRule="auto"/>
        <w:rPr>
          <w:rFonts w:ascii="Times New Roman" w:hAnsi="Times New Roman"/>
          <w:sz w:val="24"/>
          <w:szCs w:val="24"/>
          <w:lang w:val="uk-UA"/>
        </w:rPr>
      </w:pPr>
    </w:p>
    <w:p w:rsidR="00B76434" w:rsidRDefault="00B76434" w:rsidP="008C15FF">
      <w:pPr>
        <w:spacing w:after="0" w:line="240" w:lineRule="auto"/>
        <w:rPr>
          <w:rFonts w:ascii="Times New Roman" w:hAnsi="Times New Roman"/>
          <w:sz w:val="24"/>
          <w:szCs w:val="24"/>
          <w:lang w:val="uk-UA"/>
        </w:rPr>
      </w:pPr>
    </w:p>
    <w:p w:rsidR="00B76434" w:rsidRDefault="00B76434" w:rsidP="008C15FF">
      <w:pPr>
        <w:spacing w:after="0" w:line="240" w:lineRule="auto"/>
        <w:rPr>
          <w:rFonts w:ascii="Times New Roman" w:hAnsi="Times New Roman"/>
          <w:sz w:val="24"/>
          <w:szCs w:val="24"/>
          <w:lang w:val="uk-UA"/>
        </w:rPr>
      </w:pPr>
    </w:p>
    <w:p w:rsidR="008C15FF" w:rsidRPr="005A4299" w:rsidRDefault="008C15FF" w:rsidP="00B76434">
      <w:pPr>
        <w:spacing w:after="0" w:line="240" w:lineRule="auto"/>
        <w:ind w:left="6237"/>
        <w:rPr>
          <w:rFonts w:ascii="Times New Roman" w:hAnsi="Times New Roman"/>
          <w:sz w:val="24"/>
          <w:szCs w:val="24"/>
          <w:lang w:val="uk-UA"/>
        </w:rPr>
      </w:pPr>
      <w:r w:rsidRPr="008C15FF">
        <w:rPr>
          <w:rFonts w:ascii="Times New Roman" w:hAnsi="Times New Roman"/>
          <w:sz w:val="24"/>
          <w:szCs w:val="24"/>
          <w:lang w:val="uk-UA"/>
        </w:rPr>
        <w:t xml:space="preserve"> </w:t>
      </w:r>
      <w:r w:rsidRPr="005A4299">
        <w:rPr>
          <w:rFonts w:ascii="Times New Roman" w:hAnsi="Times New Roman"/>
          <w:sz w:val="24"/>
          <w:szCs w:val="24"/>
          <w:lang w:val="uk-UA"/>
        </w:rPr>
        <w:t>Додаток</w:t>
      </w:r>
      <w:r w:rsidR="001F242D" w:rsidRPr="005A4299">
        <w:rPr>
          <w:rFonts w:ascii="Times New Roman" w:hAnsi="Times New Roman"/>
          <w:sz w:val="24"/>
          <w:szCs w:val="24"/>
          <w:lang w:val="uk-UA"/>
        </w:rPr>
        <w:t xml:space="preserve"> 1</w:t>
      </w:r>
      <w:r w:rsidRPr="005A4299">
        <w:rPr>
          <w:rFonts w:ascii="Times New Roman" w:hAnsi="Times New Roman"/>
          <w:sz w:val="24"/>
          <w:szCs w:val="24"/>
          <w:lang w:val="uk-UA"/>
        </w:rPr>
        <w:t xml:space="preserve">  до рішення </w:t>
      </w:r>
    </w:p>
    <w:p w:rsidR="008C15FF" w:rsidRPr="005A4299" w:rsidRDefault="008C15FF" w:rsidP="008C15FF">
      <w:pPr>
        <w:spacing w:after="0" w:line="240" w:lineRule="auto"/>
        <w:rPr>
          <w:rFonts w:ascii="Times New Roman" w:hAnsi="Times New Roman"/>
          <w:sz w:val="24"/>
          <w:szCs w:val="24"/>
          <w:lang w:val="uk-UA"/>
        </w:rPr>
      </w:pPr>
      <w:r w:rsidRPr="005A4299">
        <w:rPr>
          <w:rFonts w:ascii="Times New Roman" w:hAnsi="Times New Roman"/>
          <w:sz w:val="24"/>
          <w:szCs w:val="24"/>
          <w:lang w:val="uk-UA"/>
        </w:rPr>
        <w:t xml:space="preserve">                                                                                                        </w:t>
      </w:r>
      <w:r w:rsidR="00030AEA" w:rsidRPr="005A4299">
        <w:rPr>
          <w:rFonts w:ascii="Times New Roman" w:hAnsi="Times New Roman"/>
          <w:sz w:val="24"/>
          <w:szCs w:val="24"/>
          <w:lang w:val="uk-UA"/>
        </w:rPr>
        <w:t>Фонтанської</w:t>
      </w:r>
      <w:r w:rsidRPr="005A4299">
        <w:rPr>
          <w:rFonts w:ascii="Times New Roman" w:hAnsi="Times New Roman"/>
          <w:sz w:val="24"/>
          <w:szCs w:val="24"/>
          <w:lang w:val="uk-UA"/>
        </w:rPr>
        <w:t xml:space="preserve"> сільської ради</w:t>
      </w:r>
    </w:p>
    <w:p w:rsidR="008C15FF" w:rsidRPr="005A4299" w:rsidRDefault="008C15FF" w:rsidP="008C15FF">
      <w:pPr>
        <w:shd w:val="clear" w:color="auto" w:fill="FFFFFF"/>
        <w:spacing w:after="0" w:line="240" w:lineRule="auto"/>
        <w:jc w:val="center"/>
        <w:textAlignment w:val="baseline"/>
        <w:rPr>
          <w:rFonts w:ascii="Times New Roman" w:eastAsia="Times New Roman" w:hAnsi="Times New Roman"/>
          <w:bCs/>
          <w:color w:val="000000"/>
          <w:sz w:val="24"/>
          <w:szCs w:val="24"/>
          <w:lang w:val="uk-UA" w:eastAsia="ru-RU"/>
        </w:rPr>
      </w:pPr>
      <w:r w:rsidRPr="005A4299">
        <w:rPr>
          <w:rFonts w:ascii="Times New Roman" w:hAnsi="Times New Roman"/>
          <w:sz w:val="24"/>
          <w:szCs w:val="24"/>
          <w:lang w:val="uk-UA"/>
        </w:rPr>
        <w:t xml:space="preserve">                                                                                                </w:t>
      </w:r>
      <w:r w:rsidR="00001A16" w:rsidRPr="005A4299">
        <w:rPr>
          <w:rFonts w:ascii="Times New Roman" w:hAnsi="Times New Roman"/>
          <w:sz w:val="24"/>
          <w:szCs w:val="24"/>
          <w:lang w:val="uk-UA"/>
        </w:rPr>
        <w:t>В</w:t>
      </w:r>
      <w:r w:rsidRPr="005A4299">
        <w:rPr>
          <w:rFonts w:ascii="Times New Roman" w:hAnsi="Times New Roman"/>
          <w:sz w:val="24"/>
          <w:szCs w:val="24"/>
          <w:lang w:val="uk-UA"/>
        </w:rPr>
        <w:t>ід</w:t>
      </w:r>
      <w:r w:rsidR="00001A16" w:rsidRPr="005A4299">
        <w:rPr>
          <w:rFonts w:ascii="Times New Roman" w:hAnsi="Times New Roman"/>
          <w:sz w:val="24"/>
          <w:szCs w:val="24"/>
          <w:lang w:val="uk-UA"/>
        </w:rPr>
        <w:t xml:space="preserve"> 20.12.2023 </w:t>
      </w:r>
      <w:r w:rsidRPr="005A4299">
        <w:rPr>
          <w:rFonts w:ascii="Times New Roman" w:eastAsia="Times New Roman" w:hAnsi="Times New Roman"/>
          <w:bCs/>
          <w:color w:val="000000"/>
          <w:sz w:val="24"/>
          <w:szCs w:val="24"/>
          <w:lang w:val="uk-UA" w:eastAsia="ru-RU"/>
        </w:rPr>
        <w:t>№</w:t>
      </w:r>
      <w:r w:rsidR="00001A16" w:rsidRPr="005A4299">
        <w:rPr>
          <w:rFonts w:ascii="Times New Roman" w:hAnsi="Times New Roman"/>
          <w:bCs/>
          <w:sz w:val="24"/>
          <w:szCs w:val="24"/>
          <w:lang w:val="uk-UA"/>
        </w:rPr>
        <w:t>1813 -</w:t>
      </w:r>
      <w:r w:rsidR="00001A16" w:rsidRPr="005A4299">
        <w:rPr>
          <w:rFonts w:ascii="Times New Roman" w:hAnsi="Times New Roman"/>
          <w:bCs/>
          <w:sz w:val="24"/>
          <w:szCs w:val="24"/>
          <w:lang w:val="en-US"/>
        </w:rPr>
        <w:t>VIII</w:t>
      </w:r>
      <w:r w:rsidR="00001A16" w:rsidRPr="005A4299">
        <w:rPr>
          <w:rFonts w:ascii="Times New Roman" w:hAnsi="Times New Roman"/>
          <w:bCs/>
          <w:sz w:val="24"/>
          <w:szCs w:val="24"/>
          <w:lang w:val="uk-UA"/>
        </w:rPr>
        <w:t xml:space="preserve">                                                                      </w:t>
      </w:r>
    </w:p>
    <w:p w:rsidR="008C15FF" w:rsidRPr="008C15FF" w:rsidRDefault="008C15FF" w:rsidP="008C15FF">
      <w:pPr>
        <w:shd w:val="clear" w:color="auto" w:fill="FFFFFF"/>
        <w:spacing w:after="0" w:line="240" w:lineRule="auto"/>
        <w:textAlignment w:val="baseline"/>
        <w:rPr>
          <w:rFonts w:ascii="Times New Roman" w:eastAsia="Times New Roman" w:hAnsi="Times New Roman"/>
          <w:bCs/>
          <w:color w:val="000000"/>
          <w:sz w:val="24"/>
          <w:szCs w:val="24"/>
          <w:lang w:val="uk-UA" w:eastAsia="ru-RU"/>
        </w:rPr>
      </w:pPr>
    </w:p>
    <w:p w:rsidR="008C15FF" w:rsidRPr="008C15FF" w:rsidRDefault="008C15FF" w:rsidP="008C15FF">
      <w:pPr>
        <w:tabs>
          <w:tab w:val="left" w:pos="6060"/>
        </w:tabs>
        <w:spacing w:after="0" w:line="240" w:lineRule="auto"/>
        <w:rPr>
          <w:rFonts w:ascii="Times New Roman" w:hAnsi="Times New Roman"/>
          <w:sz w:val="24"/>
          <w:lang w:val="uk-UA"/>
        </w:rPr>
      </w:pPr>
      <w:r w:rsidRPr="008C15FF">
        <w:rPr>
          <w:rFonts w:ascii="Times New Roman" w:hAnsi="Times New Roman"/>
          <w:sz w:val="24"/>
          <w:lang w:val="uk-UA"/>
        </w:rPr>
        <w:t xml:space="preserve">                          </w:t>
      </w:r>
    </w:p>
    <w:p w:rsidR="008C15FF" w:rsidRPr="008C15FF" w:rsidRDefault="008C15FF" w:rsidP="008C15FF">
      <w:pPr>
        <w:spacing w:after="0" w:line="240" w:lineRule="auto"/>
        <w:rPr>
          <w:rFonts w:ascii="Times New Roman" w:hAnsi="Times New Roman"/>
          <w:sz w:val="24"/>
          <w:lang w:val="uk-UA"/>
        </w:rPr>
      </w:pPr>
    </w:p>
    <w:p w:rsidR="008C15FF" w:rsidRPr="008C15FF" w:rsidRDefault="008C15FF" w:rsidP="008C15FF">
      <w:pPr>
        <w:shd w:val="clear" w:color="auto" w:fill="FFFFFF"/>
        <w:spacing w:after="0" w:line="240" w:lineRule="auto"/>
        <w:textAlignment w:val="baseline"/>
        <w:rPr>
          <w:rFonts w:ascii="Times New Roman" w:eastAsia="Times New Roman" w:hAnsi="Times New Roman"/>
          <w:b/>
          <w:bCs/>
          <w:color w:val="000000"/>
          <w:sz w:val="28"/>
          <w:szCs w:val="28"/>
          <w:lang w:val="uk-UA" w:eastAsia="ru-RU"/>
        </w:rPr>
      </w:pPr>
    </w:p>
    <w:p w:rsidR="008C15FF" w:rsidRPr="008C15FF" w:rsidRDefault="008C15FF" w:rsidP="008C15FF">
      <w:pPr>
        <w:shd w:val="clear" w:color="auto" w:fill="FFFFFF"/>
        <w:spacing w:after="0" w:line="240" w:lineRule="auto"/>
        <w:textAlignment w:val="baseline"/>
        <w:rPr>
          <w:rFonts w:ascii="Times New Roman" w:eastAsia="Times New Roman" w:hAnsi="Times New Roman"/>
          <w:b/>
          <w:bCs/>
          <w:color w:val="000000"/>
          <w:sz w:val="28"/>
          <w:szCs w:val="28"/>
          <w:lang w:val="uk-UA" w:eastAsia="ru-RU"/>
        </w:rPr>
      </w:pPr>
    </w:p>
    <w:p w:rsidR="008C15FF" w:rsidRP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p>
    <w:p w:rsidR="008C15FF" w:rsidRDefault="008C15FF"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p>
    <w:p w:rsidR="00E506FD" w:rsidRDefault="00E506FD"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Pr>
          <w:rFonts w:ascii="Times New Roman" w:eastAsia="Times New Roman" w:hAnsi="Times New Roman"/>
          <w:b/>
          <w:bCs/>
          <w:color w:val="000000"/>
          <w:sz w:val="40"/>
          <w:szCs w:val="40"/>
          <w:lang w:val="uk-UA" w:eastAsia="ru-RU"/>
        </w:rPr>
        <w:t xml:space="preserve">Програма соціального захисту та підтримки внутрішньо переміщених  та /або евакуйованих осіб на території Фонтанської сільської територіальної громади Одеського району Одеської області </w:t>
      </w:r>
    </w:p>
    <w:p w:rsidR="00E506FD" w:rsidRPr="008C15FF" w:rsidRDefault="00E506FD" w:rsidP="008C15FF">
      <w:pPr>
        <w:shd w:val="clear" w:color="auto" w:fill="FFFFFF"/>
        <w:spacing w:after="0" w:line="240" w:lineRule="auto"/>
        <w:jc w:val="center"/>
        <w:textAlignment w:val="baseline"/>
        <w:rPr>
          <w:rFonts w:ascii="Times New Roman" w:eastAsia="Times New Roman" w:hAnsi="Times New Roman"/>
          <w:b/>
          <w:bCs/>
          <w:color w:val="000000"/>
          <w:sz w:val="40"/>
          <w:szCs w:val="40"/>
          <w:lang w:val="uk-UA" w:eastAsia="ru-RU"/>
        </w:rPr>
      </w:pPr>
      <w:r>
        <w:rPr>
          <w:rFonts w:ascii="Times New Roman" w:eastAsia="Times New Roman" w:hAnsi="Times New Roman"/>
          <w:b/>
          <w:bCs/>
          <w:color w:val="000000"/>
          <w:sz w:val="40"/>
          <w:szCs w:val="40"/>
          <w:lang w:val="uk-UA" w:eastAsia="ru-RU"/>
        </w:rPr>
        <w:t>на 2023-2025 роки</w:t>
      </w:r>
    </w:p>
    <w:p w:rsidR="008C15FF" w:rsidRPr="008C15FF" w:rsidRDefault="008C15FF" w:rsidP="00E506FD">
      <w:pPr>
        <w:shd w:val="clear" w:color="auto" w:fill="FFFFFF"/>
        <w:spacing w:after="160" w:line="240" w:lineRule="auto"/>
        <w:jc w:val="center"/>
        <w:textAlignment w:val="baseline"/>
        <w:rPr>
          <w:rFonts w:ascii="Times New Roman" w:eastAsia="Times New Roman" w:hAnsi="Times New Roman"/>
          <w:bCs/>
          <w:color w:val="000000"/>
          <w:sz w:val="40"/>
          <w:szCs w:val="40"/>
          <w:lang w:val="uk-UA" w:eastAsia="ru-RU"/>
        </w:rPr>
      </w:pPr>
    </w:p>
    <w:p w:rsidR="008C15FF" w:rsidRPr="008C15FF" w:rsidRDefault="008C15FF" w:rsidP="008C15FF">
      <w:pPr>
        <w:spacing w:after="0" w:line="240" w:lineRule="auto"/>
        <w:jc w:val="center"/>
        <w:rPr>
          <w:rFonts w:ascii="Times New Roman" w:eastAsia="Times New Roman" w:hAnsi="Times New Roman"/>
          <w:sz w:val="40"/>
          <w:szCs w:val="40"/>
          <w:lang w:val="uk-UA" w:eastAsia="ru-RU"/>
        </w:rPr>
      </w:pPr>
    </w:p>
    <w:p w:rsidR="008C15FF" w:rsidRPr="008C15FF" w:rsidRDefault="008C15FF" w:rsidP="008C15FF">
      <w:pPr>
        <w:spacing w:after="0" w:line="240" w:lineRule="auto"/>
        <w:jc w:val="center"/>
        <w:rPr>
          <w:rFonts w:ascii="Times New Roman" w:eastAsia="Times New Roman" w:hAnsi="Times New Roman"/>
          <w:sz w:val="40"/>
          <w:szCs w:val="40"/>
          <w:lang w:eastAsia="ru-RU"/>
        </w:rPr>
      </w:pPr>
    </w:p>
    <w:p w:rsidR="008C15FF" w:rsidRPr="008C15FF" w:rsidRDefault="008C15FF" w:rsidP="008C15FF">
      <w:pPr>
        <w:spacing w:after="0" w:line="240" w:lineRule="auto"/>
        <w:jc w:val="center"/>
        <w:rPr>
          <w:rFonts w:ascii="Times New Roman" w:eastAsia="Times New Roman" w:hAnsi="Times New Roman"/>
          <w:sz w:val="40"/>
          <w:szCs w:val="40"/>
          <w:lang w:eastAsia="ru-RU"/>
        </w:rPr>
      </w:pPr>
    </w:p>
    <w:p w:rsidR="008C15FF" w:rsidRPr="008C15FF" w:rsidRDefault="008C15FF" w:rsidP="008C15FF">
      <w:pPr>
        <w:spacing w:after="0" w:line="240" w:lineRule="auto"/>
        <w:jc w:val="center"/>
        <w:rPr>
          <w:rFonts w:ascii="Times New Roman" w:eastAsia="Times New Roman" w:hAnsi="Times New Roman"/>
          <w:sz w:val="40"/>
          <w:szCs w:val="40"/>
          <w:lang w:val="uk-UA" w:eastAsia="ru-RU"/>
        </w:rPr>
      </w:pPr>
    </w:p>
    <w:p w:rsidR="008C15FF" w:rsidRPr="008C15FF" w:rsidRDefault="008C15FF" w:rsidP="008C15FF">
      <w:pPr>
        <w:spacing w:after="0" w:line="240" w:lineRule="auto"/>
        <w:jc w:val="center"/>
        <w:rPr>
          <w:rFonts w:ascii="Times New Roman" w:eastAsia="Times New Roman" w:hAnsi="Times New Roman"/>
          <w:sz w:val="40"/>
          <w:szCs w:val="40"/>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val="uk-UA" w:eastAsia="ru-RU"/>
        </w:rPr>
      </w:pPr>
    </w:p>
    <w:p w:rsidR="008C15FF" w:rsidRPr="008C15FF" w:rsidRDefault="008C15FF" w:rsidP="008C15FF">
      <w:pPr>
        <w:spacing w:after="0" w:line="240" w:lineRule="auto"/>
        <w:rPr>
          <w:rFonts w:ascii="Times New Roman" w:eastAsia="Times New Roman" w:hAnsi="Times New Roman"/>
          <w:sz w:val="28"/>
          <w:szCs w:val="28"/>
          <w:lang w:eastAsia="ru-RU"/>
        </w:rPr>
      </w:pPr>
    </w:p>
    <w:p w:rsidR="008C15FF" w:rsidRDefault="008C15FF"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r w:rsidRPr="008C15FF">
        <w:rPr>
          <w:rFonts w:ascii="Times New Roman" w:eastAsia="Times New Roman" w:hAnsi="Times New Roman"/>
          <w:bCs/>
          <w:color w:val="000000"/>
          <w:sz w:val="28"/>
          <w:szCs w:val="28"/>
          <w:lang w:val="uk-UA" w:eastAsia="ru-RU"/>
        </w:rPr>
        <w:t xml:space="preserve">       </w:t>
      </w:r>
      <w:r w:rsidR="00343AB9">
        <w:rPr>
          <w:rFonts w:ascii="Times New Roman" w:eastAsia="Times New Roman" w:hAnsi="Times New Roman"/>
          <w:bCs/>
          <w:color w:val="000000"/>
          <w:sz w:val="28"/>
          <w:szCs w:val="28"/>
          <w:lang w:val="uk-UA" w:eastAsia="ru-RU"/>
        </w:rPr>
        <w:t xml:space="preserve">                         </w:t>
      </w:r>
      <w:r w:rsidRPr="008C15FF">
        <w:rPr>
          <w:rFonts w:ascii="Times New Roman" w:eastAsia="Times New Roman" w:hAnsi="Times New Roman"/>
          <w:bCs/>
          <w:color w:val="000000"/>
          <w:sz w:val="28"/>
          <w:szCs w:val="28"/>
          <w:lang w:val="uk-UA" w:eastAsia="ru-RU"/>
        </w:rPr>
        <w:t xml:space="preserve">                                  </w:t>
      </w:r>
      <w:r w:rsidRPr="008C15FF">
        <w:rPr>
          <w:rFonts w:ascii="Times New Roman" w:eastAsia="Times New Roman" w:hAnsi="Times New Roman"/>
          <w:bCs/>
          <w:color w:val="000000"/>
          <w:sz w:val="28"/>
          <w:szCs w:val="28"/>
          <w:lang w:eastAsia="ru-RU"/>
        </w:rPr>
        <w:t xml:space="preserve"> </w:t>
      </w:r>
    </w:p>
    <w:p w:rsidR="00463090" w:rsidRDefault="00463090"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C059A1" w:rsidRDefault="00C059A1"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C059A1" w:rsidRDefault="00C059A1"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744652" w:rsidRDefault="00744652"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744652" w:rsidRDefault="00744652"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744652" w:rsidRPr="001F242D" w:rsidRDefault="00030AEA" w:rsidP="00030AEA">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r w:rsidRPr="001F242D">
        <w:rPr>
          <w:rFonts w:ascii="Times New Roman" w:eastAsia="Times New Roman" w:hAnsi="Times New Roman"/>
          <w:b/>
          <w:bCs/>
          <w:color w:val="000000"/>
          <w:sz w:val="28"/>
          <w:szCs w:val="28"/>
          <w:lang w:val="uk-UA" w:eastAsia="ru-RU"/>
        </w:rPr>
        <w:t>с. Фонтанка</w:t>
      </w:r>
    </w:p>
    <w:p w:rsidR="00744652" w:rsidRDefault="00744652" w:rsidP="008C15FF">
      <w:pPr>
        <w:shd w:val="clear" w:color="auto" w:fill="FFFFFF"/>
        <w:spacing w:after="0" w:line="240" w:lineRule="auto"/>
        <w:textAlignment w:val="baseline"/>
        <w:rPr>
          <w:rFonts w:ascii="Times New Roman" w:eastAsia="Times New Roman" w:hAnsi="Times New Roman"/>
          <w:bCs/>
          <w:color w:val="000000"/>
          <w:sz w:val="28"/>
          <w:szCs w:val="28"/>
          <w:lang w:val="uk-UA" w:eastAsia="ru-RU"/>
        </w:rPr>
      </w:pPr>
    </w:p>
    <w:p w:rsidR="008C15FF" w:rsidRPr="005A4299" w:rsidRDefault="008C15FF" w:rsidP="005A4299">
      <w:pPr>
        <w:ind w:left="5245"/>
        <w:rPr>
          <w:rFonts w:ascii="Times New Roman" w:eastAsia="Times New Roman" w:hAnsi="Times New Roman"/>
          <w:bCs/>
          <w:color w:val="000000"/>
          <w:sz w:val="24"/>
          <w:szCs w:val="24"/>
          <w:lang w:val="uk-UA" w:eastAsia="ru-RU"/>
        </w:rPr>
      </w:pPr>
      <w:r w:rsidRPr="005A4299">
        <w:rPr>
          <w:rFonts w:ascii="Times New Roman" w:eastAsia="Times New Roman" w:hAnsi="Times New Roman"/>
          <w:bCs/>
          <w:color w:val="000000"/>
          <w:sz w:val="24"/>
          <w:szCs w:val="24"/>
          <w:lang w:val="uk-UA" w:eastAsia="ru-RU"/>
        </w:rPr>
        <w:t>Додаток 1</w:t>
      </w:r>
      <w:r w:rsidR="00DD4810" w:rsidRPr="005A4299">
        <w:rPr>
          <w:rFonts w:ascii="Times New Roman" w:hAnsi="Times New Roman"/>
          <w:color w:val="000000"/>
          <w:sz w:val="24"/>
          <w:szCs w:val="24"/>
          <w:lang w:val="uk-UA" w:eastAsia="ru-RU"/>
        </w:rPr>
        <w:t xml:space="preserve"> до Програми у редакції рішення </w:t>
      </w:r>
      <w:r w:rsidR="00DD4810" w:rsidRPr="005A4299">
        <w:rPr>
          <w:rFonts w:ascii="Times New Roman" w:hAnsi="Times New Roman"/>
          <w:sz w:val="24"/>
          <w:szCs w:val="24"/>
          <w:lang w:val="uk-UA"/>
        </w:rPr>
        <w:t>від  20.12.</w:t>
      </w:r>
      <w:bookmarkStart w:id="0" w:name="_GoBack"/>
      <w:bookmarkEnd w:id="0"/>
      <w:r w:rsidR="00DD4810" w:rsidRPr="005A4299">
        <w:rPr>
          <w:rFonts w:ascii="Times New Roman" w:hAnsi="Times New Roman"/>
          <w:sz w:val="24"/>
          <w:szCs w:val="24"/>
          <w:lang w:val="uk-UA"/>
        </w:rPr>
        <w:t>2023 року № 1813 - VIII</w:t>
      </w:r>
    </w:p>
    <w:p w:rsidR="008C15FF" w:rsidRPr="008C15FF" w:rsidRDefault="008C15FF" w:rsidP="008C15FF">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w:t>
      </w:r>
    </w:p>
    <w:p w:rsidR="008C15FF" w:rsidRPr="008C15FF" w:rsidRDefault="008C15FF" w:rsidP="00E506FD">
      <w:pPr>
        <w:shd w:val="clear" w:color="auto" w:fill="FFFFFF"/>
        <w:tabs>
          <w:tab w:val="left" w:pos="5670"/>
          <w:tab w:val="left" w:pos="5812"/>
        </w:tabs>
        <w:spacing w:after="0" w:line="240" w:lineRule="auto"/>
        <w:jc w:val="both"/>
        <w:textAlignment w:val="baseline"/>
        <w:rPr>
          <w:rFonts w:ascii="Times New Roman" w:eastAsia="Times New Roman" w:hAnsi="Times New Roman"/>
          <w:bCs/>
          <w:color w:val="000000"/>
          <w:sz w:val="24"/>
          <w:szCs w:val="24"/>
          <w:lang w:val="uk-UA" w:eastAsia="ru-RU"/>
        </w:rPr>
      </w:pPr>
      <w:r w:rsidRPr="008C15FF">
        <w:rPr>
          <w:rFonts w:ascii="Times New Roman" w:eastAsia="Times New Roman" w:hAnsi="Times New Roman"/>
          <w:bCs/>
          <w:color w:val="000000"/>
          <w:sz w:val="24"/>
          <w:szCs w:val="24"/>
          <w:lang w:val="uk-UA" w:eastAsia="ru-RU"/>
        </w:rPr>
        <w:t xml:space="preserve">                                                                                                    </w:t>
      </w:r>
    </w:p>
    <w:p w:rsidR="008C15FF" w:rsidRPr="008C15FF" w:rsidRDefault="008C15FF" w:rsidP="001F242D">
      <w:pPr>
        <w:numPr>
          <w:ilvl w:val="0"/>
          <w:numId w:val="31"/>
        </w:numPr>
        <w:shd w:val="clear" w:color="auto" w:fill="FFFFFF"/>
        <w:spacing w:after="0" w:line="240" w:lineRule="auto"/>
        <w:jc w:val="center"/>
        <w:textAlignment w:val="baseline"/>
        <w:rPr>
          <w:rFonts w:ascii="Times New Roman" w:eastAsia="Times New Roman" w:hAnsi="Times New Roman"/>
          <w:b/>
          <w:bCs/>
          <w:color w:val="000000"/>
          <w:sz w:val="28"/>
          <w:szCs w:val="28"/>
          <w:lang w:eastAsia="ru-RU"/>
        </w:rPr>
      </w:pPr>
      <w:r w:rsidRPr="008C15FF">
        <w:rPr>
          <w:rFonts w:ascii="Times New Roman" w:eastAsia="Times New Roman" w:hAnsi="Times New Roman"/>
          <w:b/>
          <w:bCs/>
          <w:color w:val="000000"/>
          <w:sz w:val="28"/>
          <w:szCs w:val="28"/>
          <w:lang w:eastAsia="ru-RU"/>
        </w:rPr>
        <w:t xml:space="preserve">Паспорт </w:t>
      </w:r>
    </w:p>
    <w:p w:rsidR="008C15FF" w:rsidRDefault="008C15FF" w:rsidP="00030AEA">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r w:rsidRPr="008C15FF">
        <w:rPr>
          <w:rFonts w:ascii="Times New Roman" w:eastAsia="Times New Roman" w:hAnsi="Times New Roman"/>
          <w:b/>
          <w:bCs/>
          <w:color w:val="000000"/>
          <w:sz w:val="28"/>
          <w:szCs w:val="28"/>
          <w:lang w:val="uk-UA" w:eastAsia="ru-RU"/>
        </w:rPr>
        <w:t xml:space="preserve">Програми  </w:t>
      </w:r>
      <w:r w:rsidR="00E506FD">
        <w:rPr>
          <w:rFonts w:ascii="Times New Roman" w:eastAsia="Times New Roman" w:hAnsi="Times New Roman"/>
          <w:b/>
          <w:bCs/>
          <w:color w:val="000000"/>
          <w:sz w:val="28"/>
          <w:szCs w:val="28"/>
          <w:lang w:val="uk-UA" w:eastAsia="ru-RU"/>
        </w:rPr>
        <w:t xml:space="preserve">соціального захисту  та підтримки внутрішньо переміщених та/ або евакуйованих осіб на території Фонтанської сільської територіальної громади Одеського району Одеської області на 2023-2025 роки </w:t>
      </w:r>
    </w:p>
    <w:p w:rsidR="007E7F77" w:rsidRPr="008C15FF" w:rsidRDefault="007E7F77" w:rsidP="00030AEA">
      <w:pPr>
        <w:shd w:val="clear" w:color="auto" w:fill="FFFFFF"/>
        <w:spacing w:after="0" w:line="240" w:lineRule="auto"/>
        <w:jc w:val="center"/>
        <w:textAlignment w:val="baseline"/>
        <w:rPr>
          <w:rFonts w:ascii="Times New Roman" w:eastAsia="Times New Roman" w:hAnsi="Times New Roman"/>
          <w:b/>
          <w:bCs/>
          <w:color w:val="000000"/>
          <w:sz w:val="28"/>
          <w:szCs w:val="28"/>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731"/>
        <w:gridCol w:w="1846"/>
        <w:gridCol w:w="1984"/>
        <w:gridCol w:w="1843"/>
      </w:tblGrid>
      <w:tr w:rsidR="00030AEA" w:rsidRPr="00F23EFD" w:rsidTr="007E7F77">
        <w:trPr>
          <w:trHeight w:val="1004"/>
        </w:trPr>
        <w:tc>
          <w:tcPr>
            <w:tcW w:w="627"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en-US"/>
              </w:rPr>
            </w:pPr>
            <w:r w:rsidRPr="007E7F77">
              <w:rPr>
                <w:sz w:val="28"/>
                <w:szCs w:val="28"/>
                <w:lang w:val="en-US"/>
              </w:rPr>
              <w:t>1</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2"/>
              <w:shd w:val="clear" w:color="auto" w:fill="auto"/>
              <w:spacing w:line="274" w:lineRule="exact"/>
              <w:ind w:firstLine="0"/>
            </w:pPr>
            <w:r w:rsidRPr="007E7F77">
              <w:rPr>
                <w:rStyle w:val="211pt"/>
                <w:b w:val="0"/>
                <w:sz w:val="28"/>
                <w:szCs w:val="28"/>
              </w:rPr>
              <w:t>Назва Програми</w:t>
            </w:r>
          </w:p>
          <w:p w:rsidR="00030AEA" w:rsidRPr="007E7F77" w:rsidRDefault="00030AEA" w:rsidP="00B56487">
            <w:pPr>
              <w:pStyle w:val="20"/>
              <w:shd w:val="clear" w:color="auto" w:fill="auto"/>
              <w:spacing w:before="0" w:after="60" w:line="240" w:lineRule="auto"/>
              <w:ind w:firstLine="0"/>
              <w:jc w:val="left"/>
              <w:rPr>
                <w:rStyle w:val="12"/>
                <w:rFonts w:eastAsia="Lucida Sans Unicode"/>
                <w:sz w:val="28"/>
                <w:szCs w:val="28"/>
              </w:rPr>
            </w:pP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030AEA" w:rsidRPr="007E7F77" w:rsidRDefault="00E506FD" w:rsidP="00B56487">
            <w:pPr>
              <w:pStyle w:val="20"/>
              <w:shd w:val="clear" w:color="auto" w:fill="auto"/>
              <w:spacing w:before="0" w:line="240" w:lineRule="auto"/>
              <w:ind w:firstLine="0"/>
              <w:jc w:val="left"/>
              <w:rPr>
                <w:rStyle w:val="12"/>
                <w:rFonts w:eastAsia="Lucida Sans Unicode"/>
                <w:sz w:val="28"/>
                <w:szCs w:val="28"/>
              </w:rPr>
            </w:pPr>
            <w:r w:rsidRPr="007E7F77">
              <w:rPr>
                <w:sz w:val="28"/>
                <w:szCs w:val="28"/>
                <w:lang w:val="uk-UA"/>
              </w:rPr>
              <w:t xml:space="preserve">Програма соціального захисту та підтримки внутрішньо переміщених та/або евакуйованих осіб на території Фонтанської сільської територіальної громади Одеського району Одеської області на </w:t>
            </w:r>
            <w:r w:rsidRPr="007E7F77">
              <w:rPr>
                <w:sz w:val="28"/>
                <w:szCs w:val="28"/>
                <w:lang w:val="uk-UA" w:eastAsia="ru-RU" w:bidi="ru-RU"/>
              </w:rPr>
              <w:t>2023</w:t>
            </w:r>
            <w:r w:rsidRPr="007E7F77">
              <w:rPr>
                <w:sz w:val="28"/>
                <w:szCs w:val="28"/>
                <w:lang w:val="uk-UA" w:eastAsia="ru-RU" w:bidi="ru-RU"/>
              </w:rPr>
              <w:softHyphen/>
            </w:r>
            <w:r w:rsidR="003F113F">
              <w:rPr>
                <w:sz w:val="28"/>
                <w:szCs w:val="28"/>
                <w:lang w:val="uk-UA" w:eastAsia="ru-RU" w:bidi="ru-RU"/>
              </w:rPr>
              <w:t>-</w:t>
            </w:r>
            <w:r w:rsidRPr="007E7F77">
              <w:rPr>
                <w:sz w:val="28"/>
                <w:szCs w:val="28"/>
                <w:lang w:val="uk-UA" w:eastAsia="ru-RU" w:bidi="ru-RU"/>
              </w:rPr>
              <w:t>2025</w:t>
            </w:r>
            <w:r w:rsidRPr="007E7F77">
              <w:rPr>
                <w:sz w:val="28"/>
                <w:szCs w:val="28"/>
                <w:lang w:val="uk-UA"/>
              </w:rPr>
              <w:t xml:space="preserve"> роки</w:t>
            </w:r>
          </w:p>
        </w:tc>
      </w:tr>
      <w:tr w:rsidR="00030AEA" w:rsidRPr="005B30D2" w:rsidTr="007E7F77">
        <w:trPr>
          <w:trHeight w:val="1004"/>
        </w:trPr>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2</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after="60" w:line="240" w:lineRule="auto"/>
              <w:ind w:firstLine="0"/>
              <w:jc w:val="left"/>
              <w:rPr>
                <w:b/>
                <w:sz w:val="28"/>
                <w:szCs w:val="28"/>
                <w:lang w:val="uk-UA" w:eastAsia="en-US"/>
              </w:rPr>
            </w:pPr>
            <w:r w:rsidRPr="007E7F77">
              <w:rPr>
                <w:rStyle w:val="12"/>
                <w:rFonts w:eastAsia="Lucida Sans Unicode"/>
                <w:sz w:val="28"/>
                <w:szCs w:val="28"/>
              </w:rPr>
              <w:t>Ініціатор розроблення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rsidR="00030AEA" w:rsidRPr="007E7F77" w:rsidRDefault="00E506FD" w:rsidP="00B56487">
            <w:pPr>
              <w:pStyle w:val="20"/>
              <w:shd w:val="clear" w:color="auto" w:fill="auto"/>
              <w:spacing w:before="0" w:line="240" w:lineRule="auto"/>
              <w:ind w:firstLine="0"/>
              <w:jc w:val="left"/>
              <w:rPr>
                <w:b/>
                <w:sz w:val="28"/>
                <w:szCs w:val="28"/>
                <w:lang w:val="uk-UA" w:eastAsia="en-US"/>
              </w:rPr>
            </w:pPr>
            <w:r w:rsidRPr="007E7F77">
              <w:rPr>
                <w:sz w:val="28"/>
                <w:szCs w:val="28"/>
              </w:rPr>
              <w:t>Фонтанська сільська ради Одеського району Одеської області</w:t>
            </w:r>
          </w:p>
        </w:tc>
      </w:tr>
      <w:tr w:rsidR="00030AEA" w:rsidRPr="005B30D2" w:rsidTr="007E7F77">
        <w:trPr>
          <w:trHeight w:val="1004"/>
        </w:trPr>
        <w:tc>
          <w:tcPr>
            <w:tcW w:w="627"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3</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after="60" w:line="240" w:lineRule="auto"/>
              <w:ind w:firstLine="0"/>
              <w:jc w:val="left"/>
              <w:rPr>
                <w:rStyle w:val="12"/>
                <w:rFonts w:eastAsia="Lucida Sans Unicode"/>
                <w:sz w:val="28"/>
                <w:szCs w:val="28"/>
              </w:rPr>
            </w:pPr>
            <w:r w:rsidRPr="007E7F77">
              <w:rPr>
                <w:rStyle w:val="12"/>
                <w:rFonts w:eastAsia="Lucida Sans Unicode"/>
                <w:sz w:val="28"/>
                <w:szCs w:val="28"/>
              </w:rPr>
              <w:t>Дата, номер і назва розпорядчого документа про розроблення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030AEA" w:rsidRPr="007E7F77" w:rsidRDefault="00E506FD" w:rsidP="00B56487">
            <w:pPr>
              <w:pStyle w:val="20"/>
              <w:shd w:val="clear" w:color="auto" w:fill="auto"/>
              <w:spacing w:before="0" w:line="240" w:lineRule="auto"/>
              <w:ind w:firstLine="0"/>
              <w:jc w:val="left"/>
              <w:rPr>
                <w:rStyle w:val="12"/>
                <w:rFonts w:eastAsia="Lucida Sans Unicode"/>
                <w:sz w:val="28"/>
                <w:szCs w:val="28"/>
                <w:highlight w:val="yellow"/>
              </w:rPr>
            </w:pPr>
            <w:r w:rsidRPr="007E7F77">
              <w:rPr>
                <w:sz w:val="28"/>
                <w:szCs w:val="28"/>
              </w:rPr>
              <w:t>Протокольне доручення сільського голови від 18.11.2022 року</w:t>
            </w:r>
          </w:p>
        </w:tc>
      </w:tr>
      <w:tr w:rsidR="00030AEA" w:rsidRPr="005B30D2" w:rsidTr="007E7F77">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4</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b/>
                <w:sz w:val="28"/>
                <w:szCs w:val="28"/>
                <w:lang w:val="uk-UA" w:eastAsia="en-US"/>
              </w:rPr>
            </w:pPr>
            <w:r w:rsidRPr="007E7F77">
              <w:rPr>
                <w:rStyle w:val="12"/>
                <w:rFonts w:eastAsia="Lucida Sans Unicode"/>
                <w:sz w:val="28"/>
                <w:szCs w:val="28"/>
              </w:rPr>
              <w:t>Головний розробник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030AEA" w:rsidRPr="007E7F77" w:rsidRDefault="00B758DB" w:rsidP="00B758DB">
            <w:pPr>
              <w:pStyle w:val="af5"/>
              <w:tabs>
                <w:tab w:val="left" w:pos="178"/>
                <w:tab w:val="left" w:pos="3058"/>
                <w:tab w:val="left" w:pos="4158"/>
              </w:tabs>
              <w:ind w:left="140" w:firstLine="0"/>
              <w:jc w:val="both"/>
              <w:rPr>
                <w:b/>
                <w:sz w:val="28"/>
                <w:szCs w:val="28"/>
                <w:lang w:val="uk-UA" w:eastAsia="en-US"/>
              </w:rPr>
            </w:pPr>
            <w:r>
              <w:rPr>
                <w:sz w:val="28"/>
                <w:szCs w:val="28"/>
              </w:rPr>
              <w:tab/>
              <w:t>Фонтанськ</w:t>
            </w:r>
            <w:r>
              <w:rPr>
                <w:sz w:val="28"/>
                <w:szCs w:val="28"/>
                <w:lang w:val="uk-UA"/>
              </w:rPr>
              <w:t xml:space="preserve">а </w:t>
            </w:r>
            <w:r w:rsidR="00E506FD" w:rsidRPr="007E7F77">
              <w:rPr>
                <w:sz w:val="28"/>
                <w:szCs w:val="28"/>
              </w:rPr>
              <w:t>сільськ</w:t>
            </w:r>
            <w:r>
              <w:rPr>
                <w:sz w:val="28"/>
                <w:szCs w:val="28"/>
                <w:lang w:val="uk-UA"/>
              </w:rPr>
              <w:t>а</w:t>
            </w:r>
            <w:r w:rsidR="00E506FD" w:rsidRPr="007E7F77">
              <w:rPr>
                <w:sz w:val="28"/>
                <w:szCs w:val="28"/>
              </w:rPr>
              <w:t xml:space="preserve"> рад</w:t>
            </w:r>
            <w:r>
              <w:rPr>
                <w:sz w:val="28"/>
                <w:szCs w:val="28"/>
                <w:lang w:val="uk-UA"/>
              </w:rPr>
              <w:t>а</w:t>
            </w:r>
            <w:r w:rsidR="00E506FD" w:rsidRPr="007E7F77">
              <w:rPr>
                <w:sz w:val="28"/>
                <w:szCs w:val="28"/>
              </w:rPr>
              <w:t xml:space="preserve"> Одеського району Одеської області</w:t>
            </w:r>
          </w:p>
        </w:tc>
      </w:tr>
      <w:tr w:rsidR="00030AEA" w:rsidRPr="00F23EFD" w:rsidTr="007E7F77">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5</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rStyle w:val="12"/>
                <w:rFonts w:eastAsia="Lucida Sans Unicode"/>
                <w:sz w:val="28"/>
                <w:szCs w:val="28"/>
              </w:rPr>
              <w:t>Співрозробники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rsidR="00030AEA" w:rsidRPr="007E7F77" w:rsidRDefault="007E7F77"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Управління освіти та Відділ бухгалтерського обліку та фінансової звітності Фонтанської сільської ради Одеського району Одеської області</w:t>
            </w:r>
          </w:p>
        </w:tc>
      </w:tr>
      <w:tr w:rsidR="00030AEA" w:rsidRPr="004B1631" w:rsidTr="007E7F77">
        <w:trPr>
          <w:trHeight w:val="592"/>
        </w:trPr>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6</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after="60" w:line="240" w:lineRule="auto"/>
              <w:ind w:firstLine="0"/>
              <w:jc w:val="left"/>
              <w:rPr>
                <w:sz w:val="28"/>
                <w:szCs w:val="28"/>
                <w:lang w:val="uk-UA"/>
              </w:rPr>
            </w:pPr>
            <w:r w:rsidRPr="007E7F77">
              <w:rPr>
                <w:rStyle w:val="12"/>
                <w:rFonts w:eastAsia="Lucida Sans Unicode"/>
                <w:sz w:val="28"/>
                <w:szCs w:val="28"/>
              </w:rPr>
              <w:t>Відповідальний</w:t>
            </w:r>
          </w:p>
          <w:p w:rsidR="00030AEA" w:rsidRPr="007E7F77" w:rsidRDefault="00030AEA" w:rsidP="00B56487">
            <w:pPr>
              <w:pStyle w:val="20"/>
              <w:shd w:val="clear" w:color="auto" w:fill="auto"/>
              <w:spacing w:before="60" w:line="240" w:lineRule="auto"/>
              <w:ind w:firstLine="0"/>
              <w:jc w:val="left"/>
              <w:rPr>
                <w:sz w:val="28"/>
                <w:szCs w:val="28"/>
                <w:lang w:val="uk-UA" w:eastAsia="en-US"/>
              </w:rPr>
            </w:pPr>
            <w:r w:rsidRPr="007E7F77">
              <w:rPr>
                <w:rStyle w:val="12"/>
                <w:rFonts w:eastAsia="Lucida Sans Unicode"/>
                <w:sz w:val="28"/>
                <w:szCs w:val="28"/>
              </w:rPr>
              <w:t>виконавець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rsidR="007E7F77" w:rsidRPr="007E7F77" w:rsidRDefault="007E7F77" w:rsidP="007E7F77">
            <w:pPr>
              <w:pStyle w:val="af5"/>
              <w:tabs>
                <w:tab w:val="left" w:pos="922"/>
                <w:tab w:val="left" w:pos="2175"/>
                <w:tab w:val="left" w:pos="3058"/>
                <w:tab w:val="left" w:pos="4158"/>
              </w:tabs>
              <w:ind w:firstLine="140"/>
              <w:rPr>
                <w:sz w:val="28"/>
                <w:szCs w:val="28"/>
              </w:rPr>
            </w:pPr>
            <w:r w:rsidRPr="007E7F77">
              <w:rPr>
                <w:sz w:val="28"/>
                <w:szCs w:val="28"/>
              </w:rPr>
              <w:t>Відділ</w:t>
            </w:r>
            <w:r w:rsidR="00B758DB">
              <w:rPr>
                <w:sz w:val="28"/>
                <w:szCs w:val="28"/>
                <w:lang w:val="uk-UA"/>
              </w:rPr>
              <w:t xml:space="preserve"> </w:t>
            </w:r>
            <w:r w:rsidRPr="007E7F77">
              <w:rPr>
                <w:sz w:val="28"/>
                <w:szCs w:val="28"/>
              </w:rPr>
              <w:tab/>
              <w:t>соціального</w:t>
            </w:r>
            <w:r w:rsidRPr="007E7F77">
              <w:rPr>
                <w:sz w:val="28"/>
                <w:szCs w:val="28"/>
              </w:rPr>
              <w:tab/>
              <w:t>захисту</w:t>
            </w:r>
            <w:r w:rsidRPr="007E7F77">
              <w:rPr>
                <w:sz w:val="28"/>
                <w:szCs w:val="28"/>
              </w:rPr>
              <w:tab/>
              <w:t>населення</w:t>
            </w:r>
            <w:r w:rsidRPr="007E7F77">
              <w:rPr>
                <w:sz w:val="28"/>
                <w:szCs w:val="28"/>
              </w:rPr>
              <w:tab/>
              <w:t>Фонтанської</w:t>
            </w:r>
          </w:p>
          <w:p w:rsidR="00030AEA" w:rsidRPr="007E7F77" w:rsidRDefault="007E7F77" w:rsidP="007E7F77">
            <w:pPr>
              <w:pStyle w:val="20"/>
              <w:shd w:val="clear" w:color="auto" w:fill="auto"/>
              <w:spacing w:before="0" w:line="240" w:lineRule="auto"/>
              <w:ind w:firstLine="0"/>
              <w:rPr>
                <w:sz w:val="28"/>
                <w:szCs w:val="28"/>
                <w:lang w:val="uk-UA" w:eastAsia="en-US"/>
              </w:rPr>
            </w:pPr>
            <w:r w:rsidRPr="007E7F77">
              <w:rPr>
                <w:sz w:val="28"/>
                <w:szCs w:val="28"/>
              </w:rPr>
              <w:t>сільської ради Одеського району Одеської області</w:t>
            </w:r>
          </w:p>
        </w:tc>
      </w:tr>
      <w:tr w:rsidR="00030AEA" w:rsidRPr="00F23EFD" w:rsidTr="007E7F77">
        <w:trPr>
          <w:trHeight w:val="592"/>
        </w:trPr>
        <w:tc>
          <w:tcPr>
            <w:tcW w:w="627"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7</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after="60" w:line="240" w:lineRule="auto"/>
              <w:ind w:firstLine="0"/>
              <w:jc w:val="left"/>
              <w:rPr>
                <w:rStyle w:val="12"/>
                <w:rFonts w:eastAsia="Lucida Sans Unicode"/>
                <w:sz w:val="28"/>
                <w:szCs w:val="28"/>
              </w:rPr>
            </w:pPr>
            <w:r w:rsidRPr="007E7F77">
              <w:rPr>
                <w:rStyle w:val="12"/>
                <w:rFonts w:eastAsia="Lucida Sans Unicode"/>
                <w:sz w:val="28"/>
                <w:szCs w:val="28"/>
              </w:rPr>
              <w:t>Співвиконавці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030AEA" w:rsidRPr="007E7F77" w:rsidRDefault="007E7F77" w:rsidP="00B56487">
            <w:pPr>
              <w:pStyle w:val="20"/>
              <w:shd w:val="clear" w:color="auto" w:fill="auto"/>
              <w:spacing w:before="0" w:line="240" w:lineRule="auto"/>
              <w:ind w:firstLine="0"/>
              <w:rPr>
                <w:sz w:val="28"/>
                <w:szCs w:val="28"/>
                <w:lang w:val="uk-UA"/>
              </w:rPr>
            </w:pPr>
            <w:r w:rsidRPr="007E7F77">
              <w:rPr>
                <w:sz w:val="28"/>
                <w:szCs w:val="28"/>
                <w:lang w:val="uk-UA"/>
              </w:rPr>
              <w:t>Управління освіти , відділ бухгалтерського обліку та фінансової звітності управління культури, молоді та спорту Фонтанської сільської ради Одеського району Одеської області,</w:t>
            </w:r>
          </w:p>
        </w:tc>
      </w:tr>
      <w:tr w:rsidR="00030AEA" w:rsidRPr="005B30D2" w:rsidTr="007E7F77">
        <w:tc>
          <w:tcPr>
            <w:tcW w:w="627"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8</w:t>
            </w:r>
          </w:p>
        </w:tc>
        <w:tc>
          <w:tcPr>
            <w:tcW w:w="3731" w:type="dxa"/>
            <w:tcBorders>
              <w:top w:val="single" w:sz="4" w:space="0" w:color="auto"/>
              <w:left w:val="single" w:sz="4" w:space="0" w:color="auto"/>
              <w:bottom w:val="single" w:sz="4" w:space="0" w:color="auto"/>
              <w:right w:val="single" w:sz="4" w:space="0" w:color="auto"/>
            </w:tcBorders>
            <w:vAlign w:val="center"/>
            <w:hideMark/>
          </w:tcPr>
          <w:p w:rsidR="00030AEA" w:rsidRPr="007E7F77" w:rsidRDefault="00030AEA" w:rsidP="00B56487">
            <w:pPr>
              <w:pStyle w:val="20"/>
              <w:shd w:val="clear" w:color="auto" w:fill="auto"/>
              <w:spacing w:before="0" w:line="240" w:lineRule="auto"/>
              <w:ind w:firstLine="0"/>
              <w:jc w:val="left"/>
              <w:rPr>
                <w:sz w:val="28"/>
                <w:szCs w:val="28"/>
                <w:lang w:val="uk-UA" w:eastAsia="en-US"/>
              </w:rPr>
            </w:pPr>
            <w:r w:rsidRPr="007E7F77">
              <w:rPr>
                <w:rStyle w:val="12"/>
                <w:rFonts w:eastAsia="Lucida Sans Unicode"/>
                <w:sz w:val="28"/>
                <w:szCs w:val="28"/>
              </w:rPr>
              <w:t>Термін реалізації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hideMark/>
          </w:tcPr>
          <w:p w:rsidR="00030AEA" w:rsidRPr="007E7F77" w:rsidRDefault="007E7F77" w:rsidP="00B56487">
            <w:pPr>
              <w:pStyle w:val="20"/>
              <w:shd w:val="clear" w:color="auto" w:fill="auto"/>
              <w:spacing w:before="0" w:line="240" w:lineRule="auto"/>
              <w:ind w:firstLine="0"/>
              <w:jc w:val="left"/>
              <w:rPr>
                <w:sz w:val="28"/>
                <w:szCs w:val="28"/>
                <w:lang w:val="uk-UA" w:eastAsia="en-US"/>
              </w:rPr>
            </w:pPr>
            <w:r w:rsidRPr="007E7F77">
              <w:rPr>
                <w:sz w:val="28"/>
                <w:szCs w:val="28"/>
              </w:rPr>
              <w:t>2023-2025 роки</w:t>
            </w:r>
          </w:p>
        </w:tc>
      </w:tr>
      <w:tr w:rsidR="00030AEA" w:rsidRPr="005B30D2" w:rsidTr="007E7F77">
        <w:trPr>
          <w:trHeight w:val="718"/>
        </w:trPr>
        <w:tc>
          <w:tcPr>
            <w:tcW w:w="627"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9</w:t>
            </w:r>
          </w:p>
        </w:tc>
        <w:tc>
          <w:tcPr>
            <w:tcW w:w="3731" w:type="dxa"/>
            <w:tcBorders>
              <w:top w:val="single" w:sz="4" w:space="0" w:color="auto"/>
              <w:left w:val="single" w:sz="4" w:space="0" w:color="auto"/>
              <w:bottom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Мета Програми</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7E7F77" w:rsidRPr="007E7F77" w:rsidRDefault="007E7F77" w:rsidP="007E7F77">
            <w:pPr>
              <w:pStyle w:val="af5"/>
              <w:tabs>
                <w:tab w:val="left" w:pos="1239"/>
                <w:tab w:val="left" w:pos="1657"/>
                <w:tab w:val="left" w:pos="2977"/>
                <w:tab w:val="left" w:pos="4412"/>
              </w:tabs>
              <w:ind w:left="140" w:firstLine="0"/>
              <w:jc w:val="both"/>
              <w:rPr>
                <w:sz w:val="28"/>
                <w:szCs w:val="28"/>
                <w:lang w:val="uk-UA"/>
              </w:rPr>
            </w:pPr>
            <w:r w:rsidRPr="007E7F77">
              <w:rPr>
                <w:sz w:val="28"/>
                <w:szCs w:val="28"/>
                <w:lang w:val="uk-UA"/>
              </w:rPr>
              <w:t xml:space="preserve">Забезпечення комплексу заходів, спрямованих на створення належних умов для тимчасового проживання ВПО та/або евакуйованих осіб у зв’язку із веденням воєнного стану, забезпечення підтримки внутрішньо переміщених та/або евакуйованих осіб, зниження рівня соціальної напруженості в суспільстві та забезпечення на місцевому рівні </w:t>
            </w:r>
            <w:r w:rsidRPr="007E7F77">
              <w:rPr>
                <w:sz w:val="28"/>
                <w:szCs w:val="28"/>
                <w:lang w:val="uk-UA"/>
              </w:rPr>
              <w:lastRenderedPageBreak/>
              <w:t>неконфліктну інтеграцію переселених громадян</w:t>
            </w:r>
            <w:r w:rsidRPr="007E7F77">
              <w:rPr>
                <w:sz w:val="28"/>
                <w:szCs w:val="28"/>
                <w:lang w:val="uk-UA"/>
              </w:rPr>
              <w:tab/>
              <w:t>у</w:t>
            </w:r>
            <w:r w:rsidRPr="007E7F77">
              <w:rPr>
                <w:sz w:val="28"/>
                <w:szCs w:val="28"/>
                <w:lang w:val="uk-UA"/>
              </w:rPr>
              <w:tab/>
              <w:t>суспільстві,</w:t>
            </w:r>
            <w:r w:rsidRPr="007E7F77">
              <w:rPr>
                <w:sz w:val="28"/>
                <w:szCs w:val="28"/>
                <w:lang w:val="uk-UA"/>
              </w:rPr>
              <w:tab/>
              <w:t>забезпечення</w:t>
            </w:r>
            <w:r w:rsidRPr="007E7F77">
              <w:rPr>
                <w:sz w:val="28"/>
                <w:szCs w:val="28"/>
                <w:lang w:val="uk-UA"/>
              </w:rPr>
              <w:tab/>
              <w:t>інтеграції</w:t>
            </w:r>
          </w:p>
          <w:p w:rsidR="00030AEA" w:rsidRPr="007E7F77" w:rsidRDefault="007E7F77" w:rsidP="007E7F77">
            <w:pPr>
              <w:pStyle w:val="20"/>
              <w:shd w:val="clear" w:color="auto" w:fill="auto"/>
              <w:spacing w:before="0" w:line="240" w:lineRule="auto"/>
              <w:ind w:firstLine="0"/>
              <w:jc w:val="left"/>
              <w:rPr>
                <w:rStyle w:val="12"/>
                <w:rFonts w:eastAsia="Lucida Sans Unicode"/>
                <w:sz w:val="28"/>
                <w:szCs w:val="28"/>
              </w:rPr>
            </w:pPr>
            <w:r w:rsidRPr="007E7F77">
              <w:rPr>
                <w:sz w:val="28"/>
                <w:szCs w:val="28"/>
              </w:rPr>
              <w:t>переселених громадян до складу територіальної громади</w:t>
            </w:r>
          </w:p>
        </w:tc>
      </w:tr>
      <w:tr w:rsidR="00B56487" w:rsidRPr="005B30D2" w:rsidTr="007E7F77">
        <w:trPr>
          <w:trHeight w:val="900"/>
        </w:trPr>
        <w:tc>
          <w:tcPr>
            <w:tcW w:w="627" w:type="dxa"/>
            <w:vMerge w:val="restart"/>
            <w:tcBorders>
              <w:top w:val="single" w:sz="4" w:space="0" w:color="auto"/>
              <w:left w:val="single" w:sz="4" w:space="0" w:color="auto"/>
              <w:right w:val="single" w:sz="4" w:space="0" w:color="auto"/>
            </w:tcBorders>
            <w:vAlign w:val="center"/>
            <w:hideMark/>
          </w:tcPr>
          <w:p w:rsidR="00B56487" w:rsidRPr="007E7F77" w:rsidRDefault="00B56487"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lastRenderedPageBreak/>
              <w:t>10</w:t>
            </w:r>
          </w:p>
        </w:tc>
        <w:tc>
          <w:tcPr>
            <w:tcW w:w="3731" w:type="dxa"/>
            <w:vMerge w:val="restart"/>
            <w:tcBorders>
              <w:top w:val="single" w:sz="4" w:space="0" w:color="auto"/>
              <w:left w:val="single" w:sz="4" w:space="0" w:color="auto"/>
              <w:right w:val="single" w:sz="4" w:space="0" w:color="auto"/>
            </w:tcBorders>
            <w:vAlign w:val="center"/>
            <w:hideMark/>
          </w:tcPr>
          <w:p w:rsidR="00B56487" w:rsidRPr="007E7F77" w:rsidRDefault="00B56487" w:rsidP="00B56487">
            <w:pPr>
              <w:pStyle w:val="20"/>
              <w:shd w:val="clear" w:color="auto" w:fill="auto"/>
              <w:spacing w:before="0" w:line="240" w:lineRule="auto"/>
              <w:ind w:firstLine="0"/>
              <w:jc w:val="left"/>
              <w:rPr>
                <w:sz w:val="28"/>
                <w:szCs w:val="28"/>
                <w:lang w:val="uk-UA"/>
              </w:rPr>
            </w:pPr>
            <w:r w:rsidRPr="007E7F77">
              <w:rPr>
                <w:sz w:val="28"/>
                <w:szCs w:val="28"/>
                <w:lang w:val="uk-UA"/>
              </w:rPr>
              <w:t>Загальний обсяг фінансових ресурсів необхідних для реалізації Програми, всього:</w:t>
            </w:r>
          </w:p>
          <w:p w:rsidR="00B56487" w:rsidRPr="007E7F77" w:rsidRDefault="00B56487" w:rsidP="00B56487">
            <w:pPr>
              <w:pStyle w:val="20"/>
              <w:shd w:val="clear" w:color="auto" w:fill="auto"/>
              <w:spacing w:before="0" w:line="240" w:lineRule="auto"/>
              <w:ind w:firstLine="0"/>
              <w:jc w:val="left"/>
              <w:rPr>
                <w:sz w:val="28"/>
                <w:szCs w:val="28"/>
                <w:lang w:val="uk-UA"/>
              </w:rPr>
            </w:pPr>
            <w:r w:rsidRPr="007E7F77">
              <w:rPr>
                <w:sz w:val="28"/>
                <w:szCs w:val="28"/>
                <w:lang w:val="uk-UA"/>
              </w:rPr>
              <w:t>-коштів сільського бюджету</w:t>
            </w:r>
          </w:p>
          <w:p w:rsidR="00B56487" w:rsidRPr="007E7F77" w:rsidRDefault="00B56487" w:rsidP="00B56487">
            <w:pPr>
              <w:pStyle w:val="20"/>
              <w:shd w:val="clear" w:color="auto" w:fill="auto"/>
              <w:spacing w:before="0" w:line="240" w:lineRule="auto"/>
              <w:ind w:firstLine="0"/>
              <w:jc w:val="left"/>
              <w:rPr>
                <w:sz w:val="28"/>
                <w:szCs w:val="28"/>
                <w:lang w:val="uk-UA"/>
              </w:rPr>
            </w:pPr>
          </w:p>
          <w:p w:rsidR="00B56487" w:rsidRPr="007E7F77" w:rsidRDefault="00B56487" w:rsidP="00B56487">
            <w:pPr>
              <w:pStyle w:val="20"/>
              <w:shd w:val="clear" w:color="auto" w:fill="auto"/>
              <w:spacing w:before="0" w:line="240" w:lineRule="auto"/>
              <w:ind w:firstLine="0"/>
              <w:jc w:val="left"/>
              <w:rPr>
                <w:sz w:val="28"/>
                <w:szCs w:val="28"/>
                <w:lang w:val="uk-UA"/>
              </w:rPr>
            </w:pPr>
            <w:r w:rsidRPr="007E7F77">
              <w:rPr>
                <w:sz w:val="28"/>
                <w:szCs w:val="28"/>
                <w:lang w:val="uk-UA"/>
              </w:rPr>
              <w:t xml:space="preserve">-коштів державного </w:t>
            </w:r>
          </w:p>
          <w:p w:rsidR="00B56487" w:rsidRPr="007E7F77" w:rsidRDefault="00B56487" w:rsidP="00B56487">
            <w:pPr>
              <w:pStyle w:val="20"/>
              <w:shd w:val="clear" w:color="auto" w:fill="auto"/>
              <w:spacing w:before="0" w:line="240" w:lineRule="auto"/>
              <w:ind w:firstLine="0"/>
              <w:jc w:val="left"/>
              <w:rPr>
                <w:sz w:val="28"/>
                <w:szCs w:val="28"/>
                <w:lang w:val="uk-UA"/>
              </w:rPr>
            </w:pPr>
            <w:r w:rsidRPr="007E7F77">
              <w:rPr>
                <w:sz w:val="28"/>
                <w:szCs w:val="28"/>
                <w:lang w:val="uk-UA"/>
              </w:rPr>
              <w:t>бюджету</w:t>
            </w:r>
          </w:p>
          <w:p w:rsidR="00B56487" w:rsidRPr="007E7F77" w:rsidRDefault="00B56487" w:rsidP="00B56487">
            <w:pPr>
              <w:pStyle w:val="20"/>
              <w:shd w:val="clear" w:color="auto" w:fill="auto"/>
              <w:spacing w:before="0" w:line="240" w:lineRule="auto"/>
              <w:ind w:firstLine="0"/>
              <w:jc w:val="left"/>
              <w:rPr>
                <w:sz w:val="28"/>
                <w:szCs w:val="28"/>
                <w:lang w:val="uk-UA" w:eastAsia="en-US"/>
              </w:rPr>
            </w:pPr>
            <w:r w:rsidRPr="007E7F77">
              <w:rPr>
                <w:sz w:val="28"/>
                <w:szCs w:val="28"/>
                <w:lang w:val="uk-UA"/>
              </w:rPr>
              <w:t>-коштів позабюджетних джерел</w:t>
            </w:r>
          </w:p>
        </w:tc>
        <w:tc>
          <w:tcPr>
            <w:tcW w:w="1846" w:type="dxa"/>
            <w:tcBorders>
              <w:top w:val="single" w:sz="4" w:space="0" w:color="auto"/>
              <w:left w:val="single" w:sz="4" w:space="0" w:color="auto"/>
              <w:bottom w:val="single" w:sz="4" w:space="0" w:color="auto"/>
              <w:right w:val="single" w:sz="4" w:space="0" w:color="auto"/>
            </w:tcBorders>
            <w:vAlign w:val="center"/>
          </w:tcPr>
          <w:p w:rsidR="00B56487" w:rsidRPr="007E7F77" w:rsidRDefault="007E7F7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2023</w:t>
            </w:r>
          </w:p>
        </w:tc>
        <w:tc>
          <w:tcPr>
            <w:tcW w:w="1984" w:type="dxa"/>
            <w:tcBorders>
              <w:top w:val="single" w:sz="4" w:space="0" w:color="auto"/>
              <w:left w:val="single" w:sz="4" w:space="0" w:color="auto"/>
              <w:bottom w:val="single" w:sz="4" w:space="0" w:color="auto"/>
              <w:right w:val="single" w:sz="4" w:space="0" w:color="auto"/>
            </w:tcBorders>
            <w:vAlign w:val="center"/>
          </w:tcPr>
          <w:p w:rsidR="00B56487" w:rsidRPr="007E7F77" w:rsidRDefault="007E7F7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2024</w:t>
            </w:r>
          </w:p>
        </w:tc>
        <w:tc>
          <w:tcPr>
            <w:tcW w:w="1843" w:type="dxa"/>
            <w:tcBorders>
              <w:top w:val="single" w:sz="4" w:space="0" w:color="auto"/>
              <w:left w:val="single" w:sz="4" w:space="0" w:color="auto"/>
              <w:bottom w:val="single" w:sz="4" w:space="0" w:color="auto"/>
              <w:right w:val="single" w:sz="4" w:space="0" w:color="auto"/>
            </w:tcBorders>
            <w:vAlign w:val="center"/>
          </w:tcPr>
          <w:p w:rsidR="00B56487" w:rsidRPr="007E7F77" w:rsidRDefault="007E7F7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2025</w:t>
            </w:r>
          </w:p>
        </w:tc>
      </w:tr>
      <w:tr w:rsidR="00B56487" w:rsidRPr="003C7626" w:rsidTr="007E7F77">
        <w:trPr>
          <w:trHeight w:val="866"/>
        </w:trPr>
        <w:tc>
          <w:tcPr>
            <w:tcW w:w="627" w:type="dxa"/>
            <w:vMerge/>
            <w:tcBorders>
              <w:left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left"/>
              <w:rPr>
                <w:sz w:val="28"/>
                <w:szCs w:val="28"/>
                <w:lang w:val="uk-UA"/>
              </w:rPr>
            </w:pPr>
          </w:p>
        </w:tc>
        <w:tc>
          <w:tcPr>
            <w:tcW w:w="3731" w:type="dxa"/>
            <w:vMerge/>
            <w:tcBorders>
              <w:left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left"/>
              <w:rPr>
                <w:sz w:val="28"/>
                <w:szCs w:val="28"/>
                <w:lang w:val="uk-UA"/>
              </w:rPr>
            </w:pPr>
          </w:p>
        </w:tc>
        <w:tc>
          <w:tcPr>
            <w:tcW w:w="1846" w:type="dxa"/>
            <w:tcBorders>
              <w:top w:val="single" w:sz="4" w:space="0" w:color="auto"/>
              <w:left w:val="single" w:sz="4" w:space="0" w:color="auto"/>
              <w:bottom w:val="single" w:sz="4" w:space="0" w:color="auto"/>
              <w:right w:val="single" w:sz="4" w:space="0" w:color="auto"/>
            </w:tcBorders>
          </w:tcPr>
          <w:p w:rsidR="00B56487" w:rsidRPr="007E7F77" w:rsidRDefault="00B758DB" w:rsidP="007E7F77">
            <w:pPr>
              <w:pStyle w:val="30"/>
              <w:shd w:val="clear" w:color="auto" w:fill="auto"/>
              <w:spacing w:before="273" w:line="280" w:lineRule="exact"/>
              <w:rPr>
                <w:lang w:val="uk-UA"/>
              </w:rPr>
            </w:pPr>
            <w:r>
              <w:rPr>
                <w:lang w:val="uk-UA"/>
              </w:rPr>
              <w:t>1 111 64</w:t>
            </w:r>
            <w:r w:rsidR="00B56487" w:rsidRPr="007E7F77">
              <w:rPr>
                <w:lang w:val="uk-UA"/>
              </w:rPr>
              <w:t>0,00</w:t>
            </w:r>
          </w:p>
        </w:tc>
        <w:tc>
          <w:tcPr>
            <w:tcW w:w="1984" w:type="dxa"/>
            <w:tcBorders>
              <w:top w:val="single" w:sz="4" w:space="0" w:color="auto"/>
              <w:left w:val="single" w:sz="4" w:space="0" w:color="auto"/>
              <w:bottom w:val="single" w:sz="4" w:space="0" w:color="auto"/>
              <w:right w:val="single" w:sz="4" w:space="0" w:color="auto"/>
            </w:tcBorders>
          </w:tcPr>
          <w:p w:rsidR="00B56487" w:rsidRPr="007E7F77" w:rsidRDefault="007E7F77" w:rsidP="00B56487">
            <w:pPr>
              <w:pStyle w:val="30"/>
              <w:shd w:val="clear" w:color="auto" w:fill="auto"/>
              <w:spacing w:before="273" w:line="280" w:lineRule="exact"/>
              <w:rPr>
                <w:lang w:val="uk-UA"/>
              </w:rPr>
            </w:pPr>
            <w:r w:rsidRPr="007E7F77">
              <w:rPr>
                <w:lang w:val="uk-UA"/>
              </w:rPr>
              <w:t xml:space="preserve">500 </w:t>
            </w:r>
            <w:r w:rsidR="00B56487" w:rsidRPr="007E7F77">
              <w:rPr>
                <w:lang w:val="uk-UA"/>
              </w:rPr>
              <w:t>000,00</w:t>
            </w:r>
          </w:p>
        </w:tc>
        <w:tc>
          <w:tcPr>
            <w:tcW w:w="1843" w:type="dxa"/>
            <w:tcBorders>
              <w:top w:val="single" w:sz="4" w:space="0" w:color="auto"/>
              <w:left w:val="single" w:sz="4" w:space="0" w:color="auto"/>
              <w:bottom w:val="single" w:sz="4" w:space="0" w:color="auto"/>
              <w:right w:val="single" w:sz="4" w:space="0" w:color="auto"/>
            </w:tcBorders>
          </w:tcPr>
          <w:p w:rsidR="00B56487" w:rsidRPr="007E7F77" w:rsidRDefault="00B56487" w:rsidP="00B56487">
            <w:pPr>
              <w:pStyle w:val="30"/>
              <w:shd w:val="clear" w:color="auto" w:fill="auto"/>
              <w:spacing w:before="273" w:line="280" w:lineRule="exact"/>
              <w:rPr>
                <w:lang w:val="uk-UA"/>
              </w:rPr>
            </w:pPr>
          </w:p>
        </w:tc>
      </w:tr>
      <w:tr w:rsidR="00B56487" w:rsidRPr="005B30D2" w:rsidTr="007E7F77">
        <w:trPr>
          <w:trHeight w:val="512"/>
        </w:trPr>
        <w:tc>
          <w:tcPr>
            <w:tcW w:w="627" w:type="dxa"/>
            <w:vMerge/>
            <w:tcBorders>
              <w:left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left"/>
              <w:rPr>
                <w:sz w:val="28"/>
                <w:szCs w:val="28"/>
                <w:lang w:val="uk-UA"/>
              </w:rPr>
            </w:pPr>
          </w:p>
        </w:tc>
        <w:tc>
          <w:tcPr>
            <w:tcW w:w="3731" w:type="dxa"/>
            <w:vMerge/>
            <w:tcBorders>
              <w:left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left"/>
              <w:rPr>
                <w:sz w:val="28"/>
                <w:szCs w:val="28"/>
                <w:lang w:val="uk-UA"/>
              </w:rPr>
            </w:pPr>
          </w:p>
        </w:tc>
        <w:tc>
          <w:tcPr>
            <w:tcW w:w="1846" w:type="dxa"/>
            <w:tcBorders>
              <w:top w:val="single" w:sz="4" w:space="0" w:color="auto"/>
              <w:left w:val="single" w:sz="4" w:space="0" w:color="auto"/>
              <w:bottom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center"/>
              <w:rPr>
                <w:sz w:val="28"/>
                <w:szCs w:val="28"/>
                <w:lang w:val="uk-UA" w:eastAsia="en-US"/>
              </w:rPr>
            </w:pPr>
          </w:p>
        </w:tc>
      </w:tr>
      <w:tr w:rsidR="00B56487" w:rsidRPr="005B30D2" w:rsidTr="007E7F77">
        <w:trPr>
          <w:trHeight w:val="75"/>
        </w:trPr>
        <w:tc>
          <w:tcPr>
            <w:tcW w:w="627" w:type="dxa"/>
            <w:vMerge/>
            <w:tcBorders>
              <w:left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left"/>
              <w:rPr>
                <w:sz w:val="28"/>
                <w:szCs w:val="28"/>
                <w:lang w:val="uk-UA"/>
              </w:rPr>
            </w:pPr>
          </w:p>
        </w:tc>
        <w:tc>
          <w:tcPr>
            <w:tcW w:w="3731" w:type="dxa"/>
            <w:vMerge/>
            <w:tcBorders>
              <w:left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left"/>
              <w:rPr>
                <w:sz w:val="28"/>
                <w:szCs w:val="28"/>
                <w:lang w:val="uk-UA"/>
              </w:rPr>
            </w:pPr>
          </w:p>
        </w:tc>
        <w:tc>
          <w:tcPr>
            <w:tcW w:w="1846" w:type="dxa"/>
            <w:tcBorders>
              <w:top w:val="single" w:sz="4" w:space="0" w:color="auto"/>
              <w:left w:val="single" w:sz="4" w:space="0" w:color="auto"/>
              <w:bottom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0</w:t>
            </w:r>
          </w:p>
        </w:tc>
        <w:tc>
          <w:tcPr>
            <w:tcW w:w="1984" w:type="dxa"/>
            <w:tcBorders>
              <w:top w:val="single" w:sz="4" w:space="0" w:color="auto"/>
              <w:left w:val="single" w:sz="4" w:space="0" w:color="auto"/>
              <w:bottom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center"/>
              <w:rPr>
                <w:sz w:val="28"/>
                <w:szCs w:val="28"/>
                <w:lang w:val="uk-UA" w:eastAsia="en-US"/>
              </w:rPr>
            </w:pPr>
            <w:r w:rsidRPr="007E7F77">
              <w:rPr>
                <w:sz w:val="28"/>
                <w:szCs w:val="28"/>
                <w:lang w:val="uk-UA"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B56487" w:rsidRPr="007E7F77" w:rsidRDefault="00B56487" w:rsidP="00B56487">
            <w:pPr>
              <w:pStyle w:val="20"/>
              <w:shd w:val="clear" w:color="auto" w:fill="auto"/>
              <w:spacing w:before="0" w:line="240" w:lineRule="auto"/>
              <w:ind w:firstLine="0"/>
              <w:jc w:val="center"/>
              <w:rPr>
                <w:sz w:val="28"/>
                <w:szCs w:val="28"/>
                <w:lang w:val="uk-UA" w:eastAsia="en-US"/>
              </w:rPr>
            </w:pPr>
          </w:p>
        </w:tc>
      </w:tr>
      <w:tr w:rsidR="00030AEA" w:rsidRPr="00E506FD" w:rsidTr="00B758DB">
        <w:trPr>
          <w:trHeight w:val="1262"/>
        </w:trPr>
        <w:tc>
          <w:tcPr>
            <w:tcW w:w="627" w:type="dxa"/>
            <w:tcBorders>
              <w:left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11</w:t>
            </w:r>
          </w:p>
        </w:tc>
        <w:tc>
          <w:tcPr>
            <w:tcW w:w="3731" w:type="dxa"/>
            <w:tcBorders>
              <w:left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Очікувані результати виконання</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030AEA" w:rsidRPr="007E7F77" w:rsidRDefault="007E7F77" w:rsidP="007E7F77">
            <w:pPr>
              <w:pStyle w:val="af5"/>
              <w:tabs>
                <w:tab w:val="left" w:pos="1364"/>
                <w:tab w:val="left" w:pos="2694"/>
                <w:tab w:val="left" w:pos="3951"/>
                <w:tab w:val="left" w:pos="4964"/>
              </w:tabs>
              <w:ind w:firstLine="140"/>
              <w:rPr>
                <w:rStyle w:val="12"/>
                <w:rFonts w:eastAsia="Lucida Sans Unicode"/>
                <w:sz w:val="28"/>
                <w:szCs w:val="28"/>
              </w:rPr>
            </w:pPr>
            <w:r w:rsidRPr="007E7F77">
              <w:rPr>
                <w:sz w:val="28"/>
                <w:szCs w:val="28"/>
              </w:rPr>
              <w:t>Ефективне</w:t>
            </w:r>
            <w:r>
              <w:rPr>
                <w:sz w:val="28"/>
                <w:szCs w:val="28"/>
                <w:lang w:val="uk-UA"/>
              </w:rPr>
              <w:t xml:space="preserve"> </w:t>
            </w:r>
            <w:r w:rsidRPr="007E7F77">
              <w:rPr>
                <w:sz w:val="28"/>
                <w:szCs w:val="28"/>
              </w:rPr>
              <w:t>розв’язання</w:t>
            </w:r>
            <w:r>
              <w:rPr>
                <w:sz w:val="28"/>
                <w:szCs w:val="28"/>
                <w:lang w:val="uk-UA"/>
              </w:rPr>
              <w:t xml:space="preserve"> </w:t>
            </w:r>
            <w:r w:rsidRPr="007E7F77">
              <w:rPr>
                <w:sz w:val="28"/>
                <w:szCs w:val="28"/>
              </w:rPr>
              <w:t>соціальних</w:t>
            </w:r>
            <w:r>
              <w:rPr>
                <w:sz w:val="28"/>
                <w:szCs w:val="28"/>
                <w:lang w:val="uk-UA"/>
              </w:rPr>
              <w:t xml:space="preserve">  </w:t>
            </w:r>
            <w:r>
              <w:rPr>
                <w:sz w:val="28"/>
                <w:szCs w:val="28"/>
              </w:rPr>
              <w:t xml:space="preserve">проблем </w:t>
            </w:r>
            <w:r w:rsidRPr="007E7F77">
              <w:rPr>
                <w:sz w:val="28"/>
                <w:szCs w:val="28"/>
              </w:rPr>
              <w:t>які</w:t>
            </w:r>
            <w:r>
              <w:rPr>
                <w:sz w:val="28"/>
                <w:szCs w:val="28"/>
                <w:lang w:val="uk-UA"/>
              </w:rPr>
              <w:t xml:space="preserve"> </w:t>
            </w:r>
            <w:r w:rsidRPr="007E7F77">
              <w:rPr>
                <w:sz w:val="28"/>
                <w:szCs w:val="28"/>
              </w:rPr>
              <w:t>виникають</w:t>
            </w:r>
            <w:r>
              <w:rPr>
                <w:sz w:val="28"/>
                <w:szCs w:val="28"/>
                <w:lang w:val="uk-UA"/>
              </w:rPr>
              <w:t xml:space="preserve"> </w:t>
            </w:r>
            <w:r w:rsidRPr="007E7F77">
              <w:rPr>
                <w:sz w:val="28"/>
                <w:szCs w:val="28"/>
              </w:rPr>
              <w:t>у</w:t>
            </w:r>
            <w:r>
              <w:rPr>
                <w:sz w:val="28"/>
                <w:szCs w:val="28"/>
                <w:lang w:val="uk-UA"/>
              </w:rPr>
              <w:t xml:space="preserve"> </w:t>
            </w:r>
            <w:r w:rsidRPr="007E7F77">
              <w:rPr>
                <w:sz w:val="28"/>
                <w:szCs w:val="28"/>
              </w:rPr>
              <w:t>внутрішньо</w:t>
            </w:r>
            <w:r>
              <w:rPr>
                <w:sz w:val="28"/>
                <w:szCs w:val="28"/>
                <w:lang w:val="uk-UA"/>
              </w:rPr>
              <w:t xml:space="preserve"> </w:t>
            </w:r>
            <w:r w:rsidRPr="007E7F77">
              <w:rPr>
                <w:sz w:val="28"/>
                <w:szCs w:val="28"/>
              </w:rPr>
              <w:t>переміщених</w:t>
            </w:r>
            <w:r>
              <w:rPr>
                <w:sz w:val="28"/>
                <w:szCs w:val="28"/>
                <w:lang w:val="uk-UA"/>
              </w:rPr>
              <w:t xml:space="preserve"> </w:t>
            </w:r>
            <w:r w:rsidRPr="007E7F77">
              <w:rPr>
                <w:sz w:val="28"/>
                <w:szCs w:val="28"/>
              </w:rPr>
              <w:t>та/абоевакуйованих осіб.</w:t>
            </w:r>
          </w:p>
        </w:tc>
      </w:tr>
      <w:tr w:rsidR="00030AEA" w:rsidRPr="00F23EFD" w:rsidTr="007E7F77">
        <w:trPr>
          <w:trHeight w:val="75"/>
        </w:trPr>
        <w:tc>
          <w:tcPr>
            <w:tcW w:w="627" w:type="dxa"/>
            <w:tcBorders>
              <w:left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12</w:t>
            </w:r>
          </w:p>
        </w:tc>
        <w:tc>
          <w:tcPr>
            <w:tcW w:w="3731" w:type="dxa"/>
            <w:tcBorders>
              <w:left w:val="single" w:sz="4" w:space="0" w:color="auto"/>
              <w:right w:val="single" w:sz="4" w:space="0" w:color="auto"/>
            </w:tcBorders>
            <w:vAlign w:val="center"/>
          </w:tcPr>
          <w:p w:rsidR="00030AEA" w:rsidRPr="007E7F77" w:rsidRDefault="00030AEA" w:rsidP="00B56487">
            <w:pPr>
              <w:pStyle w:val="20"/>
              <w:shd w:val="clear" w:color="auto" w:fill="auto"/>
              <w:spacing w:before="0" w:line="240" w:lineRule="auto"/>
              <w:ind w:firstLine="0"/>
              <w:jc w:val="left"/>
              <w:rPr>
                <w:sz w:val="28"/>
                <w:szCs w:val="28"/>
                <w:lang w:val="uk-UA"/>
              </w:rPr>
            </w:pPr>
            <w:r w:rsidRPr="007E7F77">
              <w:rPr>
                <w:sz w:val="28"/>
                <w:szCs w:val="28"/>
                <w:lang w:val="uk-UA"/>
              </w:rPr>
              <w:t>Ключові показники ефективності</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030AEA" w:rsidRPr="007E7F77" w:rsidRDefault="007E7F77" w:rsidP="00B56487">
            <w:pPr>
              <w:jc w:val="both"/>
              <w:rPr>
                <w:rStyle w:val="12"/>
                <w:rFonts w:eastAsia="Lucida Sans Unicode"/>
                <w:sz w:val="28"/>
                <w:szCs w:val="28"/>
              </w:rPr>
            </w:pPr>
            <w:r w:rsidRPr="007E7F77">
              <w:rPr>
                <w:rFonts w:ascii="Times New Roman" w:hAnsi="Times New Roman"/>
                <w:sz w:val="28"/>
                <w:szCs w:val="28"/>
                <w:lang w:val="uk-UA"/>
              </w:rPr>
              <w:t>Комплексний та системний підхід до підтримки внутрішньо переміщених та/або евакуйованих осіб шляхом координації їх дій для вирішення виникаючих проблем.</w:t>
            </w:r>
          </w:p>
        </w:tc>
      </w:tr>
    </w:tbl>
    <w:p w:rsidR="008C15FF" w:rsidRPr="008C15FF" w:rsidRDefault="008C15FF" w:rsidP="008C15FF">
      <w:pPr>
        <w:spacing w:after="0" w:line="240" w:lineRule="auto"/>
        <w:rPr>
          <w:rFonts w:ascii="Times New Roman" w:eastAsia="Times New Roman" w:hAnsi="Times New Roman"/>
          <w:sz w:val="24"/>
          <w:szCs w:val="24"/>
          <w:lang w:val="uk-UA" w:eastAsia="ru-RU"/>
        </w:rPr>
      </w:pPr>
    </w:p>
    <w:p w:rsidR="001F242D" w:rsidRPr="00C80C41" w:rsidRDefault="001F242D" w:rsidP="001F242D">
      <w:pPr>
        <w:ind w:firstLine="851"/>
        <w:jc w:val="both"/>
        <w:rPr>
          <w:rFonts w:ascii="Times New Roman" w:hAnsi="Times New Roman"/>
          <w:sz w:val="28"/>
          <w:szCs w:val="28"/>
          <w:lang w:val="uk-UA"/>
        </w:rPr>
      </w:pPr>
    </w:p>
    <w:p w:rsidR="008C15FF" w:rsidRPr="001F242D" w:rsidRDefault="00886B2F" w:rsidP="001F242D">
      <w:pPr>
        <w:ind w:firstLine="851"/>
        <w:jc w:val="both"/>
        <w:rPr>
          <w:rFonts w:ascii="Times New Roman" w:eastAsia="Times New Roman" w:hAnsi="Times New Roman"/>
          <w:b/>
          <w:bCs/>
          <w:color w:val="000000"/>
          <w:sz w:val="28"/>
          <w:szCs w:val="28"/>
          <w:lang w:val="uk-UA" w:eastAsia="ru-RU"/>
        </w:rPr>
      </w:pPr>
      <w:r>
        <w:rPr>
          <w:rFonts w:ascii="Times New Roman" w:hAnsi="Times New Roman"/>
          <w:b/>
          <w:sz w:val="28"/>
          <w:szCs w:val="28"/>
          <w:lang w:val="uk-UA"/>
        </w:rPr>
        <w:t>2</w:t>
      </w:r>
      <w:r w:rsidR="001F242D" w:rsidRPr="001F242D">
        <w:rPr>
          <w:rFonts w:ascii="Times New Roman" w:hAnsi="Times New Roman"/>
          <w:b/>
          <w:sz w:val="28"/>
          <w:szCs w:val="28"/>
          <w:lang w:val="uk-UA"/>
        </w:rPr>
        <w:t xml:space="preserve">. </w:t>
      </w:r>
      <w:r w:rsidR="008C15FF" w:rsidRPr="001F242D">
        <w:rPr>
          <w:rFonts w:ascii="Times New Roman" w:eastAsia="Times New Roman" w:hAnsi="Times New Roman"/>
          <w:b/>
          <w:bCs/>
          <w:color w:val="000000"/>
          <w:sz w:val="28"/>
          <w:szCs w:val="28"/>
          <w:lang w:val="uk-UA" w:eastAsia="ru-RU"/>
        </w:rPr>
        <w:t>Визначення проблеми на розв</w:t>
      </w:r>
      <w:r w:rsidR="008C15FF" w:rsidRPr="001F242D">
        <w:rPr>
          <w:rFonts w:ascii="Times New Roman" w:eastAsia="Times New Roman" w:hAnsi="Times New Roman"/>
          <w:b/>
          <w:bCs/>
          <w:color w:val="000000"/>
          <w:sz w:val="28"/>
          <w:szCs w:val="28"/>
          <w:lang w:eastAsia="ru-RU"/>
        </w:rPr>
        <w:t>`</w:t>
      </w:r>
      <w:r w:rsidR="008C15FF" w:rsidRPr="001F242D">
        <w:rPr>
          <w:rFonts w:ascii="Times New Roman" w:eastAsia="Times New Roman" w:hAnsi="Times New Roman"/>
          <w:b/>
          <w:bCs/>
          <w:color w:val="000000"/>
          <w:sz w:val="28"/>
          <w:szCs w:val="28"/>
          <w:lang w:val="uk-UA" w:eastAsia="ru-RU"/>
        </w:rPr>
        <w:t>язання якої спрямована Програма</w:t>
      </w:r>
    </w:p>
    <w:p w:rsidR="00886B2F" w:rsidRPr="007E7F77" w:rsidRDefault="00886B2F" w:rsidP="002A2559">
      <w:pPr>
        <w:spacing w:after="0"/>
        <w:ind w:firstLine="720"/>
        <w:jc w:val="both"/>
        <w:rPr>
          <w:rFonts w:ascii="Times New Roman" w:hAnsi="Times New Roman"/>
          <w:sz w:val="28"/>
          <w:szCs w:val="28"/>
        </w:rPr>
      </w:pPr>
      <w:r w:rsidRPr="007E7F77">
        <w:rPr>
          <w:rFonts w:ascii="Times New Roman" w:hAnsi="Times New Roman"/>
          <w:sz w:val="28"/>
          <w:szCs w:val="28"/>
          <w:lang w:val="uk-UA"/>
        </w:rPr>
        <w:t xml:space="preserve">Збройна агресія російської федерації проти України та тимчасова окупація частини її території призвела до руйнування значної кількості житла громадян України та порушення інших фундаментальних прав людини, таких як життя і здоров’я, честь і гідність, недоторканість і безпека, та зокрема переміщення в Фонтанську сільську територіальну громаду з територій, де </w:t>
      </w:r>
      <w:r>
        <w:rPr>
          <w:rFonts w:ascii="Times New Roman" w:hAnsi="Times New Roman"/>
          <w:sz w:val="28"/>
          <w:szCs w:val="28"/>
          <w:lang w:val="uk-UA"/>
        </w:rPr>
        <w:t xml:space="preserve"> ведуться бойові дії</w:t>
      </w:r>
      <w:r w:rsidRPr="007E7F77">
        <w:rPr>
          <w:rFonts w:ascii="Times New Roman" w:hAnsi="Times New Roman"/>
          <w:sz w:val="28"/>
          <w:szCs w:val="28"/>
          <w:lang w:val="uk-UA"/>
        </w:rPr>
        <w:t xml:space="preserve">. </w:t>
      </w:r>
      <w:r>
        <w:rPr>
          <w:rFonts w:ascii="Times New Roman" w:hAnsi="Times New Roman"/>
          <w:sz w:val="28"/>
          <w:szCs w:val="28"/>
          <w:lang w:val="uk-UA"/>
        </w:rPr>
        <w:t>Н</w:t>
      </w:r>
      <w:r w:rsidRPr="007E7F77">
        <w:rPr>
          <w:rFonts w:ascii="Times New Roman" w:hAnsi="Times New Roman"/>
          <w:sz w:val="28"/>
          <w:szCs w:val="28"/>
        </w:rPr>
        <w:t xml:space="preserve">а обліку в відділі соціального захисту населення </w:t>
      </w:r>
      <w:r>
        <w:rPr>
          <w:rFonts w:ascii="Times New Roman" w:hAnsi="Times New Roman"/>
          <w:sz w:val="28"/>
          <w:szCs w:val="28"/>
        </w:rPr>
        <w:t>таном на 01.</w:t>
      </w:r>
      <w:r>
        <w:rPr>
          <w:rFonts w:ascii="Times New Roman" w:hAnsi="Times New Roman"/>
          <w:sz w:val="28"/>
          <w:szCs w:val="28"/>
          <w:lang w:val="uk-UA"/>
        </w:rPr>
        <w:t>12</w:t>
      </w:r>
      <w:r>
        <w:rPr>
          <w:rFonts w:ascii="Times New Roman" w:hAnsi="Times New Roman"/>
          <w:sz w:val="28"/>
          <w:szCs w:val="28"/>
        </w:rPr>
        <w:t>.2023</w:t>
      </w:r>
      <w:r w:rsidRPr="007E7F77">
        <w:rPr>
          <w:rFonts w:ascii="Times New Roman" w:hAnsi="Times New Roman"/>
          <w:sz w:val="28"/>
          <w:szCs w:val="28"/>
        </w:rPr>
        <w:t xml:space="preserve"> перебуває </w:t>
      </w:r>
      <w:r>
        <w:rPr>
          <w:rFonts w:ascii="Times New Roman" w:hAnsi="Times New Roman"/>
          <w:sz w:val="28"/>
          <w:szCs w:val="28"/>
          <w:lang w:val="uk-UA"/>
        </w:rPr>
        <w:t xml:space="preserve">4959 </w:t>
      </w:r>
      <w:r w:rsidRPr="007E7F77">
        <w:rPr>
          <w:rFonts w:ascii="Times New Roman" w:hAnsi="Times New Roman"/>
          <w:sz w:val="28"/>
          <w:szCs w:val="28"/>
        </w:rPr>
        <w:t>внутрішньо перемі</w:t>
      </w:r>
      <w:r>
        <w:rPr>
          <w:rFonts w:ascii="Times New Roman" w:hAnsi="Times New Roman"/>
          <w:sz w:val="28"/>
          <w:szCs w:val="28"/>
        </w:rPr>
        <w:t>щених</w:t>
      </w:r>
      <w:r w:rsidRPr="007E7F77">
        <w:rPr>
          <w:rFonts w:ascii="Times New Roman" w:hAnsi="Times New Roman"/>
          <w:sz w:val="28"/>
          <w:szCs w:val="28"/>
        </w:rPr>
        <w:t xml:space="preserve"> осіб.</w:t>
      </w:r>
    </w:p>
    <w:p w:rsidR="00886B2F" w:rsidRPr="007E7F77" w:rsidRDefault="00886B2F" w:rsidP="002A2559">
      <w:pPr>
        <w:spacing w:after="0"/>
        <w:ind w:firstLine="720"/>
        <w:jc w:val="both"/>
        <w:rPr>
          <w:rFonts w:ascii="Times New Roman" w:hAnsi="Times New Roman"/>
          <w:sz w:val="28"/>
          <w:szCs w:val="28"/>
        </w:rPr>
      </w:pPr>
      <w:r w:rsidRPr="007E7F77">
        <w:rPr>
          <w:rFonts w:ascii="Times New Roman" w:hAnsi="Times New Roman"/>
          <w:sz w:val="28"/>
          <w:szCs w:val="28"/>
        </w:rPr>
        <w:t>На цей час внутрішньо переміщені та/або евакуйованих особи мають потребу у житлі, продуктах харчування, товарах першої необхідності, гігієнічних засобах, медичних засобах тощо. Необхідно облаштувати місця розміщення громадян, які у зв’язку з бойовими діями залишили місце проживання/перебування (вимушеним переселенням), здійснювати оплату заходів, спрямованих на підтримку цивільного населення в умовах воєнного стану.</w:t>
      </w:r>
    </w:p>
    <w:p w:rsidR="00886B2F" w:rsidRDefault="00886B2F" w:rsidP="002A2559">
      <w:pPr>
        <w:spacing w:after="0"/>
        <w:ind w:firstLine="720"/>
        <w:jc w:val="both"/>
        <w:rPr>
          <w:rFonts w:ascii="Times New Roman" w:hAnsi="Times New Roman"/>
          <w:sz w:val="28"/>
          <w:szCs w:val="28"/>
        </w:rPr>
      </w:pPr>
      <w:r w:rsidRPr="007E7F77">
        <w:rPr>
          <w:rFonts w:ascii="Times New Roman" w:hAnsi="Times New Roman"/>
          <w:sz w:val="28"/>
          <w:szCs w:val="28"/>
        </w:rPr>
        <w:t xml:space="preserve">З огляду на зазначене вище та зважаючи на невизначеність тривалості воєнного стану в Україні, розв’язати існуючі проблеми ВПО та/або </w:t>
      </w:r>
      <w:r w:rsidRPr="007E7F77">
        <w:rPr>
          <w:rFonts w:ascii="Times New Roman" w:hAnsi="Times New Roman"/>
          <w:sz w:val="28"/>
          <w:szCs w:val="28"/>
        </w:rPr>
        <w:lastRenderedPageBreak/>
        <w:t>евакуйованих осіб можливо шляхом розробки та реалізації програми соціального захисту та підтримки внутрішньо переміщених осіб бюджету Фонтанської сільської ради</w:t>
      </w:r>
      <w:r>
        <w:rPr>
          <w:rFonts w:ascii="Times New Roman" w:hAnsi="Times New Roman"/>
          <w:sz w:val="28"/>
          <w:szCs w:val="28"/>
          <w:lang w:val="uk-UA"/>
        </w:rPr>
        <w:t>.</w:t>
      </w:r>
      <w:r w:rsidRPr="007E7F77">
        <w:rPr>
          <w:rFonts w:ascii="Times New Roman" w:hAnsi="Times New Roman"/>
          <w:sz w:val="28"/>
          <w:szCs w:val="28"/>
        </w:rPr>
        <w:t xml:space="preserve"> </w:t>
      </w:r>
    </w:p>
    <w:p w:rsidR="00001A16" w:rsidRDefault="00001A16" w:rsidP="001F242D">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eastAsia="ru-RU"/>
        </w:rPr>
      </w:pPr>
    </w:p>
    <w:p w:rsidR="008C15FF" w:rsidRPr="008C15FF" w:rsidRDefault="00886B2F" w:rsidP="001F242D">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r>
        <w:rPr>
          <w:rFonts w:ascii="Times New Roman" w:eastAsia="Times New Roman" w:hAnsi="Times New Roman"/>
          <w:b/>
          <w:bCs/>
          <w:color w:val="000000"/>
          <w:sz w:val="28"/>
          <w:szCs w:val="28"/>
          <w:lang w:val="uk-UA" w:eastAsia="ru-RU"/>
        </w:rPr>
        <w:t>. Визначення мети</w:t>
      </w:r>
      <w:r w:rsidR="008C15FF" w:rsidRPr="008C15FF">
        <w:rPr>
          <w:rFonts w:ascii="Times New Roman" w:eastAsia="Times New Roman" w:hAnsi="Times New Roman"/>
          <w:b/>
          <w:bCs/>
          <w:color w:val="000000"/>
          <w:sz w:val="28"/>
          <w:szCs w:val="28"/>
          <w:lang w:eastAsia="ru-RU"/>
        </w:rPr>
        <w:t xml:space="preserve"> Програми</w:t>
      </w:r>
    </w:p>
    <w:p w:rsidR="008C15FF" w:rsidRPr="008C15FF" w:rsidRDefault="008C15FF" w:rsidP="008C15FF">
      <w:pPr>
        <w:shd w:val="clear" w:color="auto" w:fill="FFFFFF"/>
        <w:spacing w:after="0" w:line="240" w:lineRule="auto"/>
        <w:ind w:left="1065"/>
        <w:contextualSpacing/>
        <w:textAlignment w:val="baseline"/>
        <w:rPr>
          <w:rFonts w:ascii="Times New Roman" w:eastAsia="Times New Roman" w:hAnsi="Times New Roman"/>
          <w:color w:val="000000"/>
          <w:sz w:val="28"/>
          <w:szCs w:val="28"/>
          <w:lang w:eastAsia="ru-RU"/>
        </w:rPr>
      </w:pPr>
    </w:p>
    <w:p w:rsidR="00886B2F" w:rsidRPr="00886B2F" w:rsidRDefault="00886B2F" w:rsidP="002A2559">
      <w:pPr>
        <w:spacing w:after="0"/>
        <w:ind w:firstLine="580"/>
        <w:jc w:val="both"/>
        <w:rPr>
          <w:rFonts w:ascii="Times New Roman" w:hAnsi="Times New Roman"/>
          <w:sz w:val="28"/>
          <w:szCs w:val="28"/>
        </w:rPr>
      </w:pPr>
      <w:r w:rsidRPr="00886B2F">
        <w:rPr>
          <w:rFonts w:ascii="Times New Roman" w:hAnsi="Times New Roman"/>
          <w:sz w:val="28"/>
          <w:szCs w:val="28"/>
        </w:rPr>
        <w:t>Головною метою Програми є сприяння подальшій інтеграції внутрішньо переміщених та/або евакуйованих осіб через усунення перешкод у реалізації їх прав та основоположних свобод, забезпечення повного доступу до адміністративних, соціальних, культурних та інших послуг, а також створення умов для розвитку потенціалу та посилення спроможності внутрішньо переміщених осіб у приймаючих територіальних громадах.</w:t>
      </w:r>
    </w:p>
    <w:p w:rsidR="00EB0E34" w:rsidRPr="00886B2F" w:rsidRDefault="00886B2F" w:rsidP="002A2559">
      <w:pPr>
        <w:spacing w:after="0"/>
        <w:ind w:firstLine="440"/>
        <w:jc w:val="both"/>
        <w:rPr>
          <w:rFonts w:ascii="Times New Roman" w:hAnsi="Times New Roman"/>
          <w:sz w:val="28"/>
          <w:szCs w:val="28"/>
        </w:rPr>
      </w:pPr>
      <w:r w:rsidRPr="00886B2F">
        <w:rPr>
          <w:rFonts w:ascii="Times New Roman" w:hAnsi="Times New Roman"/>
          <w:sz w:val="28"/>
          <w:szCs w:val="28"/>
        </w:rPr>
        <w:t>Досягнення зазначеної мети вбачається в комплексному та системному підході до підтримки внутрішньо переміщених та/або евакуйованих осіб шляхом координації їх дій для вирішення виникаючих проблем.</w:t>
      </w:r>
    </w:p>
    <w:p w:rsidR="00EB0E34" w:rsidRDefault="00EB0E34"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p>
    <w:p w:rsidR="00EE4AA6" w:rsidRDefault="00886B2F"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t>4</w:t>
      </w:r>
      <w:r w:rsidR="00EE4AA6">
        <w:rPr>
          <w:rFonts w:ascii="Times New Roman" w:eastAsia="Times New Roman" w:hAnsi="Times New Roman"/>
          <w:b/>
          <w:color w:val="000000"/>
          <w:sz w:val="28"/>
          <w:szCs w:val="28"/>
          <w:shd w:val="clear" w:color="auto" w:fill="FFFFFF"/>
          <w:lang w:val="uk-UA" w:eastAsia="uk-UA"/>
        </w:rPr>
        <w:t>. Визначення завдань Програми</w:t>
      </w:r>
    </w:p>
    <w:p w:rsidR="00001A16" w:rsidRDefault="00001A16" w:rsidP="00EE4AA6">
      <w:pPr>
        <w:shd w:val="clear" w:color="auto" w:fill="FFFFFF"/>
        <w:spacing w:after="0" w:line="240" w:lineRule="auto"/>
        <w:ind w:firstLine="567"/>
        <w:jc w:val="center"/>
        <w:textAlignment w:val="baseline"/>
        <w:rPr>
          <w:rFonts w:ascii="Times New Roman" w:eastAsia="Times New Roman" w:hAnsi="Times New Roman"/>
          <w:b/>
          <w:color w:val="000000"/>
          <w:sz w:val="28"/>
          <w:szCs w:val="28"/>
          <w:shd w:val="clear" w:color="auto" w:fill="FFFFFF"/>
          <w:lang w:val="uk-UA" w:eastAsia="uk-UA"/>
        </w:rPr>
      </w:pPr>
    </w:p>
    <w:p w:rsidR="00886B2F" w:rsidRDefault="00886B2F" w:rsidP="00886B2F">
      <w:pPr>
        <w:shd w:val="clear" w:color="auto" w:fill="FFFFFF"/>
        <w:spacing w:after="0" w:line="240" w:lineRule="auto"/>
        <w:jc w:val="both"/>
        <w:textAlignment w:val="baseline"/>
        <w:rPr>
          <w:rFonts w:ascii="Times New Roman" w:eastAsia="Times New Roman" w:hAnsi="Times New Roman"/>
          <w:color w:val="000000"/>
          <w:sz w:val="28"/>
          <w:szCs w:val="28"/>
          <w:shd w:val="clear" w:color="auto" w:fill="FFFFFF"/>
          <w:lang w:val="uk-UA" w:eastAsia="uk-UA"/>
        </w:rPr>
      </w:pPr>
      <w:r w:rsidRPr="00886B2F">
        <w:rPr>
          <w:rFonts w:ascii="Times New Roman" w:eastAsia="Times New Roman" w:hAnsi="Times New Roman"/>
          <w:color w:val="000000"/>
          <w:sz w:val="28"/>
          <w:szCs w:val="28"/>
          <w:shd w:val="clear" w:color="auto" w:fill="FFFFFF"/>
          <w:lang w:val="uk-UA" w:eastAsia="uk-UA"/>
        </w:rPr>
        <w:t>Основними завданнями Програми є:</w:t>
      </w:r>
    </w:p>
    <w:p w:rsidR="00886B2F"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розв’язання основних проблем ВПО та /або евакуйованих осіб, які зареєстровані та перебувають на території Фонтанської сільської ради;</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забезпечення соціальної, фізичної, медичної, психофізіологічної підтримки ВПО та/або евакуйованих осіб;</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забезпечення матеріальної підтримки ВПО та/або евакуйованих осіб;</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сприяння в працевлаштуванні;</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підвищення самодостатності та незалежності ВПО та/або евакуйованих осіб з врахуванням інтересів громади;</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забезпечення права на освіту;</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налагодження ефективної взаємодії ВПО та/або евакуйованих осіб на засадах партнерства, наслідком якої є усунення будь- яких проявів дискримінації та досягнення соціальної єдності;</w:t>
      </w:r>
    </w:p>
    <w:p w:rsidR="00644141" w:rsidRDefault="00644141" w:rsidP="00644141">
      <w:pPr>
        <w:numPr>
          <w:ilvl w:val="0"/>
          <w:numId w:val="36"/>
        </w:numPr>
        <w:shd w:val="clear" w:color="auto" w:fill="FFFFFF"/>
        <w:spacing w:after="0" w:line="240" w:lineRule="auto"/>
        <w:ind w:left="0"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зменшення соціальної напруги та інтеграція ВПО та/або евакуйованих осіб та впровадження рішень задля забезпечення реалізації та захисту їх прав, свобод і законних інтересів;</w:t>
      </w:r>
    </w:p>
    <w:p w:rsidR="00644141" w:rsidRDefault="00644141" w:rsidP="006960D5">
      <w:pPr>
        <w:shd w:val="clear" w:color="auto" w:fill="FFFFFF"/>
        <w:spacing w:after="0" w:line="240" w:lineRule="auto"/>
        <w:ind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Затвердження Програми забезпечить ефективне розв’язання соціальних проблем які</w:t>
      </w:r>
      <w:r w:rsidR="006960D5">
        <w:rPr>
          <w:rFonts w:ascii="Times New Roman" w:eastAsia="Times New Roman" w:hAnsi="Times New Roman"/>
          <w:color w:val="000000"/>
          <w:sz w:val="28"/>
          <w:szCs w:val="28"/>
          <w:shd w:val="clear" w:color="auto" w:fill="FFFFFF"/>
          <w:lang w:val="uk-UA" w:eastAsia="uk-UA"/>
        </w:rPr>
        <w:t xml:space="preserve"> </w:t>
      </w:r>
      <w:r>
        <w:rPr>
          <w:rFonts w:ascii="Times New Roman" w:eastAsia="Times New Roman" w:hAnsi="Times New Roman"/>
          <w:color w:val="000000"/>
          <w:sz w:val="28"/>
          <w:szCs w:val="28"/>
          <w:shd w:val="clear" w:color="auto" w:fill="FFFFFF"/>
          <w:lang w:val="uk-UA" w:eastAsia="uk-UA"/>
        </w:rPr>
        <w:t>виникають у внутрішньо переміщених осіб та/або евакуйованих осіб у зв’язку з тим, що більшості</w:t>
      </w:r>
      <w:r w:rsidR="006960D5">
        <w:rPr>
          <w:rFonts w:ascii="Times New Roman" w:eastAsia="Times New Roman" w:hAnsi="Times New Roman"/>
          <w:color w:val="000000"/>
          <w:sz w:val="28"/>
          <w:szCs w:val="28"/>
          <w:shd w:val="clear" w:color="auto" w:fill="FFFFFF"/>
          <w:lang w:val="uk-UA" w:eastAsia="uk-UA"/>
        </w:rPr>
        <w:t xml:space="preserve"> </w:t>
      </w:r>
      <w:r>
        <w:rPr>
          <w:rFonts w:ascii="Times New Roman" w:eastAsia="Times New Roman" w:hAnsi="Times New Roman"/>
          <w:color w:val="000000"/>
          <w:sz w:val="28"/>
          <w:szCs w:val="28"/>
          <w:shd w:val="clear" w:color="auto" w:fill="FFFFFF"/>
          <w:lang w:val="uk-UA" w:eastAsia="uk-UA"/>
        </w:rPr>
        <w:t>випадків від</w:t>
      </w:r>
      <w:r w:rsidR="006960D5">
        <w:rPr>
          <w:rFonts w:ascii="Times New Roman" w:eastAsia="Times New Roman" w:hAnsi="Times New Roman"/>
          <w:color w:val="000000"/>
          <w:sz w:val="28"/>
          <w:szCs w:val="28"/>
          <w:shd w:val="clear" w:color="auto" w:fill="FFFFFF"/>
          <w:lang w:val="uk-UA" w:eastAsia="uk-UA"/>
        </w:rPr>
        <w:t>б</w:t>
      </w:r>
      <w:r>
        <w:rPr>
          <w:rFonts w:ascii="Times New Roman" w:eastAsia="Times New Roman" w:hAnsi="Times New Roman"/>
          <w:color w:val="000000"/>
          <w:sz w:val="28"/>
          <w:szCs w:val="28"/>
          <w:shd w:val="clear" w:color="auto" w:fill="FFFFFF"/>
          <w:lang w:val="uk-UA" w:eastAsia="uk-UA"/>
        </w:rPr>
        <w:t>увається переміщення сімей з дітьми, громадян похилого</w:t>
      </w:r>
      <w:r w:rsidR="006960D5">
        <w:rPr>
          <w:rFonts w:ascii="Times New Roman" w:eastAsia="Times New Roman" w:hAnsi="Times New Roman"/>
          <w:color w:val="000000"/>
          <w:sz w:val="28"/>
          <w:szCs w:val="28"/>
          <w:shd w:val="clear" w:color="auto" w:fill="FFFFFF"/>
          <w:lang w:val="uk-UA" w:eastAsia="uk-UA"/>
        </w:rPr>
        <w:t xml:space="preserve"> </w:t>
      </w:r>
      <w:r>
        <w:rPr>
          <w:rFonts w:ascii="Times New Roman" w:eastAsia="Times New Roman" w:hAnsi="Times New Roman"/>
          <w:color w:val="000000"/>
          <w:sz w:val="28"/>
          <w:szCs w:val="28"/>
          <w:shd w:val="clear" w:color="auto" w:fill="FFFFFF"/>
          <w:lang w:val="uk-UA" w:eastAsia="uk-UA"/>
        </w:rPr>
        <w:t xml:space="preserve">віку або </w:t>
      </w:r>
      <w:r w:rsidR="006960D5">
        <w:rPr>
          <w:rFonts w:ascii="Times New Roman" w:eastAsia="Times New Roman" w:hAnsi="Times New Roman"/>
          <w:color w:val="000000"/>
          <w:sz w:val="28"/>
          <w:szCs w:val="28"/>
          <w:shd w:val="clear" w:color="auto" w:fill="FFFFFF"/>
          <w:lang w:val="uk-UA" w:eastAsia="uk-UA"/>
        </w:rPr>
        <w:t>інвалідів, внаслідок чого це вимагає забезпечення системності та адресності, координації взаємодії відділів, управлінь та структурних підрозділів сільської ради.</w:t>
      </w:r>
    </w:p>
    <w:p w:rsidR="006960D5" w:rsidRPr="00886B2F" w:rsidRDefault="006960D5" w:rsidP="006960D5">
      <w:pPr>
        <w:shd w:val="clear" w:color="auto" w:fill="FFFFFF"/>
        <w:spacing w:after="0" w:line="240" w:lineRule="auto"/>
        <w:ind w:firstLine="567"/>
        <w:jc w:val="both"/>
        <w:textAlignment w:val="baseline"/>
        <w:rPr>
          <w:rFonts w:ascii="Times New Roman" w:eastAsia="Times New Roman" w:hAnsi="Times New Roman"/>
          <w:color w:val="000000"/>
          <w:sz w:val="28"/>
          <w:szCs w:val="28"/>
          <w:shd w:val="clear" w:color="auto" w:fill="FFFFFF"/>
          <w:lang w:val="uk-UA" w:eastAsia="uk-UA"/>
        </w:rPr>
      </w:pPr>
      <w:r>
        <w:rPr>
          <w:rFonts w:ascii="Times New Roman" w:eastAsia="Times New Roman" w:hAnsi="Times New Roman"/>
          <w:color w:val="000000"/>
          <w:sz w:val="28"/>
          <w:szCs w:val="28"/>
          <w:shd w:val="clear" w:color="auto" w:fill="FFFFFF"/>
          <w:lang w:val="uk-UA" w:eastAsia="uk-UA"/>
        </w:rPr>
        <w:t>Досягнення мети Програми відповідає стратегічним цілям державної регіональної політики та пріоритетним завданням і напрямам економічного та соціального розвитку.</w:t>
      </w:r>
    </w:p>
    <w:p w:rsidR="008C15FF" w:rsidRDefault="008C15FF"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val="uk-UA" w:eastAsia="ru-RU"/>
        </w:rPr>
      </w:pPr>
    </w:p>
    <w:p w:rsidR="00B758DB" w:rsidRPr="00EE4AA6" w:rsidRDefault="00B758DB"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val="uk-UA" w:eastAsia="ru-RU"/>
        </w:rPr>
      </w:pPr>
    </w:p>
    <w:p w:rsidR="008C15FF" w:rsidRPr="008C15FF" w:rsidRDefault="00C80C41"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lastRenderedPageBreak/>
        <w:t>5</w:t>
      </w:r>
      <w:r w:rsidR="00EE4AA6" w:rsidRPr="00C80C41">
        <w:rPr>
          <w:rFonts w:ascii="Times New Roman" w:eastAsia="Times New Roman" w:hAnsi="Times New Roman"/>
          <w:b/>
          <w:bCs/>
          <w:color w:val="000000"/>
          <w:sz w:val="28"/>
          <w:szCs w:val="28"/>
          <w:lang w:val="uk-UA" w:eastAsia="ru-RU"/>
        </w:rPr>
        <w:t>.</w:t>
      </w:r>
      <w:r w:rsidR="008C15FF" w:rsidRPr="00C80C41">
        <w:rPr>
          <w:rFonts w:ascii="Times New Roman" w:eastAsia="Times New Roman" w:hAnsi="Times New Roman"/>
          <w:b/>
          <w:bCs/>
          <w:color w:val="000000"/>
          <w:sz w:val="28"/>
          <w:szCs w:val="28"/>
          <w:lang w:val="uk-UA" w:eastAsia="ru-RU"/>
        </w:rPr>
        <w:t xml:space="preserve"> </w:t>
      </w:r>
      <w:r>
        <w:rPr>
          <w:rFonts w:ascii="Times New Roman" w:eastAsia="Times New Roman" w:hAnsi="Times New Roman"/>
          <w:b/>
          <w:bCs/>
          <w:color w:val="000000"/>
          <w:sz w:val="28"/>
          <w:szCs w:val="28"/>
          <w:lang w:val="uk-UA" w:eastAsia="ru-RU"/>
        </w:rPr>
        <w:t>Основні організаційні напрямки та заходи виконання Програми</w:t>
      </w:r>
    </w:p>
    <w:p w:rsidR="008C15FF" w:rsidRPr="008C15FF" w:rsidRDefault="008C15FF" w:rsidP="00C80C41">
      <w:pPr>
        <w:shd w:val="clear" w:color="auto" w:fill="FFFFFF"/>
        <w:spacing w:after="0" w:line="240" w:lineRule="auto"/>
        <w:ind w:firstLine="567"/>
        <w:jc w:val="both"/>
        <w:textAlignment w:val="baseline"/>
        <w:rPr>
          <w:rFonts w:ascii="Times New Roman" w:eastAsia="Times New Roman" w:hAnsi="Times New Roman"/>
          <w:color w:val="000000"/>
          <w:sz w:val="28"/>
          <w:szCs w:val="28"/>
          <w:lang w:val="uk-UA" w:eastAsia="ru-RU"/>
        </w:rPr>
      </w:pPr>
    </w:p>
    <w:p w:rsidR="00C80C41" w:rsidRPr="00C80C41" w:rsidRDefault="00C80C41" w:rsidP="00C80C41">
      <w:pPr>
        <w:spacing w:after="120"/>
        <w:ind w:firstLine="426"/>
        <w:jc w:val="both"/>
        <w:rPr>
          <w:rFonts w:ascii="Times New Roman" w:hAnsi="Times New Roman"/>
          <w:sz w:val="28"/>
          <w:szCs w:val="28"/>
          <w:lang w:val="uk-UA"/>
        </w:rPr>
      </w:pPr>
      <w:r w:rsidRPr="00C80C41">
        <w:rPr>
          <w:rFonts w:ascii="Times New Roman" w:hAnsi="Times New Roman"/>
          <w:sz w:val="28"/>
          <w:szCs w:val="28"/>
          <w:lang w:eastAsia="ru-RU" w:bidi="ru-RU"/>
        </w:rPr>
        <w:t xml:space="preserve">Основними </w:t>
      </w:r>
      <w:r w:rsidRPr="00C80C41">
        <w:rPr>
          <w:rFonts w:ascii="Times New Roman" w:hAnsi="Times New Roman"/>
          <w:sz w:val="28"/>
          <w:szCs w:val="28"/>
        </w:rPr>
        <w:t xml:space="preserve">організаційними </w:t>
      </w:r>
      <w:r w:rsidRPr="00C80C41">
        <w:rPr>
          <w:rFonts w:ascii="Times New Roman" w:hAnsi="Times New Roman"/>
          <w:sz w:val="28"/>
          <w:szCs w:val="28"/>
          <w:lang w:eastAsia="ru-RU" w:bidi="ru-RU"/>
        </w:rPr>
        <w:t xml:space="preserve">напрямками та заходами виконання Програми </w:t>
      </w:r>
      <w:r w:rsidRPr="00C80C41">
        <w:rPr>
          <w:rFonts w:ascii="Times New Roman" w:hAnsi="Times New Roman"/>
          <w:sz w:val="28"/>
          <w:szCs w:val="28"/>
        </w:rPr>
        <w:t>є</w:t>
      </w:r>
      <w:r>
        <w:rPr>
          <w:rFonts w:ascii="Times New Roman" w:hAnsi="Times New Roman"/>
          <w:sz w:val="28"/>
          <w:szCs w:val="28"/>
          <w:lang w:val="uk-UA"/>
        </w:rPr>
        <w:t>:</w:t>
      </w:r>
    </w:p>
    <w:p w:rsidR="00C80C41" w:rsidRPr="002745F9" w:rsidRDefault="00C80C41" w:rsidP="00C80C41">
      <w:pPr>
        <w:widowControl w:val="0"/>
        <w:numPr>
          <w:ilvl w:val="0"/>
          <w:numId w:val="37"/>
        </w:numPr>
        <w:tabs>
          <w:tab w:val="left" w:pos="257"/>
        </w:tabs>
        <w:spacing w:after="0" w:line="221" w:lineRule="auto"/>
        <w:ind w:left="160" w:hanging="160"/>
        <w:jc w:val="both"/>
        <w:rPr>
          <w:rFonts w:ascii="Times New Roman" w:hAnsi="Times New Roman"/>
          <w:sz w:val="28"/>
          <w:szCs w:val="28"/>
          <w:lang w:val="uk-UA"/>
        </w:rPr>
      </w:pPr>
      <w:r w:rsidRPr="002745F9">
        <w:rPr>
          <w:rFonts w:ascii="Times New Roman" w:hAnsi="Times New Roman"/>
          <w:sz w:val="28"/>
          <w:szCs w:val="28"/>
          <w:lang w:val="uk-UA" w:eastAsia="ru-RU" w:bidi="ru-RU"/>
        </w:rPr>
        <w:t xml:space="preserve">забезпечення безкоштовним харчуванням </w:t>
      </w:r>
      <w:r w:rsidRPr="002745F9">
        <w:rPr>
          <w:rFonts w:ascii="Times New Roman" w:hAnsi="Times New Roman"/>
          <w:sz w:val="28"/>
          <w:szCs w:val="28"/>
          <w:lang w:val="uk-UA"/>
        </w:rPr>
        <w:t xml:space="preserve">внутрішньо- переміщених </w:t>
      </w:r>
      <w:r w:rsidRPr="002745F9">
        <w:rPr>
          <w:rFonts w:ascii="Times New Roman" w:hAnsi="Times New Roman"/>
          <w:sz w:val="28"/>
          <w:szCs w:val="28"/>
          <w:lang w:val="uk-UA" w:eastAsia="ru-RU" w:bidi="ru-RU"/>
        </w:rPr>
        <w:t xml:space="preserve">та/або евакуйованих </w:t>
      </w:r>
      <w:r w:rsidRPr="002745F9">
        <w:rPr>
          <w:rFonts w:ascii="Times New Roman" w:hAnsi="Times New Roman"/>
          <w:sz w:val="28"/>
          <w:szCs w:val="28"/>
          <w:lang w:val="uk-UA"/>
        </w:rPr>
        <w:t xml:space="preserve">осіб </w:t>
      </w:r>
      <w:r w:rsidRPr="002745F9">
        <w:rPr>
          <w:rFonts w:ascii="Times New Roman" w:hAnsi="Times New Roman"/>
          <w:sz w:val="28"/>
          <w:szCs w:val="28"/>
          <w:lang w:val="uk-UA" w:eastAsia="ru-RU" w:bidi="ru-RU"/>
        </w:rPr>
        <w:t xml:space="preserve">у зв’язку </w:t>
      </w:r>
      <w:r w:rsidRPr="002745F9">
        <w:rPr>
          <w:rFonts w:ascii="Times New Roman" w:hAnsi="Times New Roman"/>
          <w:sz w:val="28"/>
          <w:szCs w:val="28"/>
          <w:lang w:val="uk-UA"/>
        </w:rPr>
        <w:t xml:space="preserve">із </w:t>
      </w:r>
      <w:r w:rsidRPr="002745F9">
        <w:rPr>
          <w:rFonts w:ascii="Times New Roman" w:hAnsi="Times New Roman"/>
          <w:sz w:val="28"/>
          <w:szCs w:val="28"/>
          <w:lang w:val="uk-UA" w:eastAsia="ru-RU" w:bidi="ru-RU"/>
        </w:rPr>
        <w:t xml:space="preserve">введенням </w:t>
      </w:r>
      <w:r w:rsidRPr="002745F9">
        <w:rPr>
          <w:rFonts w:ascii="Times New Roman" w:hAnsi="Times New Roman"/>
          <w:sz w:val="28"/>
          <w:szCs w:val="28"/>
          <w:lang w:val="uk-UA"/>
        </w:rPr>
        <w:t>воєнного стану;</w:t>
      </w:r>
    </w:p>
    <w:p w:rsidR="00C80C41" w:rsidRPr="002745F9" w:rsidRDefault="00C80C41" w:rsidP="00C80C41">
      <w:pPr>
        <w:widowControl w:val="0"/>
        <w:numPr>
          <w:ilvl w:val="0"/>
          <w:numId w:val="37"/>
        </w:numPr>
        <w:tabs>
          <w:tab w:val="left" w:pos="257"/>
        </w:tabs>
        <w:spacing w:after="0" w:line="221" w:lineRule="auto"/>
        <w:ind w:left="160" w:hanging="160"/>
        <w:jc w:val="both"/>
        <w:rPr>
          <w:rFonts w:ascii="Times New Roman" w:hAnsi="Times New Roman"/>
          <w:sz w:val="28"/>
          <w:szCs w:val="28"/>
          <w:lang w:val="uk-UA"/>
        </w:rPr>
      </w:pPr>
      <w:r w:rsidRPr="002745F9">
        <w:rPr>
          <w:rFonts w:ascii="Times New Roman" w:hAnsi="Times New Roman"/>
          <w:sz w:val="28"/>
          <w:szCs w:val="28"/>
          <w:lang w:val="uk-UA" w:eastAsia="ru-RU" w:bidi="ru-RU"/>
        </w:rPr>
        <w:t xml:space="preserve">забезпечення </w:t>
      </w:r>
      <w:r w:rsidRPr="002745F9">
        <w:rPr>
          <w:rFonts w:ascii="Times New Roman" w:hAnsi="Times New Roman"/>
          <w:sz w:val="28"/>
          <w:szCs w:val="28"/>
          <w:lang w:val="uk-UA"/>
        </w:rPr>
        <w:t>внутрішньо-переміщених осіб матеріальною підтримкою</w:t>
      </w:r>
      <w:r>
        <w:rPr>
          <w:rFonts w:ascii="Times New Roman" w:hAnsi="Times New Roman"/>
          <w:sz w:val="28"/>
          <w:szCs w:val="28"/>
          <w:lang w:val="uk-UA"/>
        </w:rPr>
        <w:t>;</w:t>
      </w:r>
      <w:r w:rsidRPr="002745F9">
        <w:rPr>
          <w:rFonts w:ascii="Times New Roman" w:hAnsi="Times New Roman"/>
          <w:sz w:val="28"/>
          <w:szCs w:val="28"/>
          <w:lang w:val="uk-UA"/>
        </w:rPr>
        <w:t xml:space="preserve"> </w:t>
      </w:r>
    </w:p>
    <w:p w:rsidR="00C80C41" w:rsidRPr="002745F9" w:rsidRDefault="00C80C41" w:rsidP="00C80C41">
      <w:pPr>
        <w:widowControl w:val="0"/>
        <w:numPr>
          <w:ilvl w:val="0"/>
          <w:numId w:val="37"/>
        </w:numPr>
        <w:tabs>
          <w:tab w:val="left" w:pos="257"/>
        </w:tabs>
        <w:spacing w:after="0" w:line="221" w:lineRule="auto"/>
        <w:ind w:left="160" w:hanging="160"/>
        <w:jc w:val="both"/>
        <w:rPr>
          <w:rFonts w:ascii="Times New Roman" w:hAnsi="Times New Roman"/>
          <w:sz w:val="28"/>
          <w:szCs w:val="28"/>
          <w:lang w:val="uk-UA"/>
        </w:rPr>
      </w:pPr>
      <w:r>
        <w:rPr>
          <w:rFonts w:ascii="Times New Roman" w:hAnsi="Times New Roman"/>
          <w:sz w:val="28"/>
          <w:szCs w:val="28"/>
          <w:lang w:val="uk-UA"/>
        </w:rPr>
        <w:t>забезпечення соціальної, фізичної, медичної, психо-логічної підтримки;</w:t>
      </w:r>
    </w:p>
    <w:p w:rsidR="00C80C41" w:rsidRPr="00C80C41" w:rsidRDefault="00C80C41" w:rsidP="00C80C41">
      <w:pPr>
        <w:widowControl w:val="0"/>
        <w:numPr>
          <w:ilvl w:val="0"/>
          <w:numId w:val="37"/>
        </w:numPr>
        <w:tabs>
          <w:tab w:val="left" w:pos="257"/>
        </w:tabs>
        <w:spacing w:after="0" w:line="221" w:lineRule="auto"/>
        <w:ind w:left="160" w:hanging="160"/>
        <w:jc w:val="both"/>
        <w:rPr>
          <w:rFonts w:ascii="Times New Roman" w:hAnsi="Times New Roman"/>
          <w:sz w:val="28"/>
          <w:szCs w:val="28"/>
        </w:rPr>
      </w:pPr>
      <w:r>
        <w:rPr>
          <w:rFonts w:ascii="Times New Roman" w:hAnsi="Times New Roman"/>
          <w:sz w:val="28"/>
          <w:szCs w:val="28"/>
          <w:lang w:val="uk-UA"/>
        </w:rPr>
        <w:t>інтеграція у суспільство громади (забезпечення реалізації та захисту їх прав, свобод і законних інтересів);</w:t>
      </w:r>
    </w:p>
    <w:p w:rsidR="00C80C41" w:rsidRPr="00C80C41" w:rsidRDefault="00C80C41" w:rsidP="00C80C41">
      <w:pPr>
        <w:widowControl w:val="0"/>
        <w:numPr>
          <w:ilvl w:val="0"/>
          <w:numId w:val="37"/>
        </w:numPr>
        <w:tabs>
          <w:tab w:val="left" w:pos="257"/>
        </w:tabs>
        <w:spacing w:after="0" w:line="221" w:lineRule="auto"/>
        <w:ind w:left="160" w:hanging="160"/>
        <w:jc w:val="both"/>
        <w:rPr>
          <w:rFonts w:ascii="Times New Roman" w:hAnsi="Times New Roman"/>
          <w:sz w:val="28"/>
          <w:szCs w:val="28"/>
        </w:rPr>
      </w:pPr>
      <w:r>
        <w:rPr>
          <w:rFonts w:ascii="Times New Roman" w:hAnsi="Times New Roman"/>
          <w:sz w:val="28"/>
          <w:szCs w:val="28"/>
          <w:lang w:val="uk-UA"/>
        </w:rPr>
        <w:t>підвищення самодостатності та незалежності (запезпечення права на освіту та працю);</w:t>
      </w:r>
    </w:p>
    <w:p w:rsidR="00C80C41" w:rsidRPr="00C80C41" w:rsidRDefault="00C80C41" w:rsidP="00C80C41">
      <w:pPr>
        <w:tabs>
          <w:tab w:val="left" w:pos="257"/>
        </w:tabs>
        <w:spacing w:after="260" w:line="228" w:lineRule="auto"/>
        <w:ind w:firstLine="426"/>
        <w:rPr>
          <w:rFonts w:ascii="Times New Roman" w:hAnsi="Times New Roman"/>
          <w:sz w:val="28"/>
          <w:szCs w:val="28"/>
        </w:rPr>
      </w:pPr>
      <w:r w:rsidRPr="00C80C41">
        <w:rPr>
          <w:rFonts w:ascii="Times New Roman" w:hAnsi="Times New Roman"/>
          <w:sz w:val="28"/>
          <w:szCs w:val="28"/>
        </w:rPr>
        <w:t xml:space="preserve"> Напрями діяльності і заходи Програми наведені у додатку №2 до Програми «Напрями діяльності і заходи реалізації Програми».</w:t>
      </w:r>
    </w:p>
    <w:p w:rsidR="008C15FF" w:rsidRDefault="008C15FF" w:rsidP="008C15FF">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r w:rsidRPr="008C15FF">
        <w:rPr>
          <w:rFonts w:ascii="Times New Roman" w:eastAsia="Times New Roman" w:hAnsi="Times New Roman"/>
          <w:color w:val="000000"/>
          <w:sz w:val="28"/>
          <w:szCs w:val="28"/>
          <w:lang w:val="uk-UA" w:eastAsia="ru-RU"/>
        </w:rPr>
        <w:t xml:space="preserve">    </w:t>
      </w:r>
      <w:r w:rsidR="00386098">
        <w:rPr>
          <w:rFonts w:ascii="Times New Roman" w:eastAsia="Times New Roman" w:hAnsi="Times New Roman"/>
          <w:color w:val="000000"/>
          <w:sz w:val="28"/>
          <w:szCs w:val="28"/>
          <w:lang w:val="uk-UA" w:eastAsia="ru-RU"/>
        </w:rPr>
        <w:t xml:space="preserve"> </w:t>
      </w:r>
    </w:p>
    <w:p w:rsidR="00386098" w:rsidRPr="008C15FF" w:rsidRDefault="00C80C41" w:rsidP="00386098">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6</w:t>
      </w:r>
      <w:r w:rsidR="00386098" w:rsidRPr="008C15FF">
        <w:rPr>
          <w:rFonts w:ascii="Times New Roman" w:eastAsia="Times New Roman" w:hAnsi="Times New Roman"/>
          <w:b/>
          <w:bCs/>
          <w:color w:val="000000"/>
          <w:sz w:val="28"/>
          <w:szCs w:val="28"/>
          <w:lang w:eastAsia="ru-RU"/>
        </w:rPr>
        <w:t xml:space="preserve">. Очікувані результати </w:t>
      </w:r>
      <w:r>
        <w:rPr>
          <w:rFonts w:ascii="Times New Roman" w:eastAsia="Times New Roman" w:hAnsi="Times New Roman"/>
          <w:b/>
          <w:bCs/>
          <w:color w:val="000000"/>
          <w:sz w:val="28"/>
          <w:szCs w:val="28"/>
          <w:lang w:val="uk-UA" w:eastAsia="ru-RU"/>
        </w:rPr>
        <w:t>виконання</w:t>
      </w:r>
      <w:r w:rsidR="00386098" w:rsidRPr="008C15FF">
        <w:rPr>
          <w:rFonts w:ascii="Times New Roman" w:eastAsia="Times New Roman" w:hAnsi="Times New Roman"/>
          <w:b/>
          <w:bCs/>
          <w:color w:val="000000"/>
          <w:sz w:val="28"/>
          <w:szCs w:val="28"/>
          <w:lang w:eastAsia="ru-RU"/>
        </w:rPr>
        <w:t xml:space="preserve"> Програми</w:t>
      </w:r>
    </w:p>
    <w:p w:rsidR="00386098" w:rsidRPr="008C15FF" w:rsidRDefault="00386098" w:rsidP="00386098">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8C15FF">
        <w:rPr>
          <w:rFonts w:ascii="Times New Roman" w:eastAsia="Times New Roman" w:hAnsi="Times New Roman"/>
          <w:b/>
          <w:bCs/>
          <w:color w:val="000000"/>
          <w:sz w:val="28"/>
          <w:szCs w:val="28"/>
          <w:lang w:eastAsia="ru-RU"/>
        </w:rPr>
        <w:t>         </w:t>
      </w:r>
    </w:p>
    <w:p w:rsidR="00FE7B6D" w:rsidRPr="00FE7B6D" w:rsidRDefault="00FE7B6D" w:rsidP="00FE7B6D">
      <w:pPr>
        <w:ind w:firstLine="700"/>
        <w:jc w:val="both"/>
        <w:rPr>
          <w:rFonts w:ascii="Times New Roman" w:hAnsi="Times New Roman"/>
          <w:sz w:val="28"/>
          <w:szCs w:val="28"/>
        </w:rPr>
      </w:pPr>
      <w:r w:rsidRPr="00FE7B6D">
        <w:rPr>
          <w:rFonts w:ascii="Times New Roman" w:hAnsi="Times New Roman"/>
          <w:sz w:val="28"/>
          <w:szCs w:val="28"/>
        </w:rPr>
        <w:t>Реалізація Програми дозволить:</w:t>
      </w:r>
    </w:p>
    <w:p w:rsidR="00FE7B6D" w:rsidRPr="00FE7B6D" w:rsidRDefault="00FE7B6D" w:rsidP="00FE7B6D">
      <w:pPr>
        <w:spacing w:after="120" w:line="230" w:lineRule="auto"/>
        <w:ind w:left="160" w:hanging="160"/>
        <w:jc w:val="both"/>
        <w:rPr>
          <w:rFonts w:ascii="Times New Roman" w:hAnsi="Times New Roman"/>
          <w:sz w:val="28"/>
          <w:szCs w:val="28"/>
        </w:rPr>
      </w:pPr>
      <w:r w:rsidRPr="00FE7B6D">
        <w:rPr>
          <w:rFonts w:ascii="Times New Roman" w:hAnsi="Times New Roman"/>
          <w:sz w:val="28"/>
          <w:szCs w:val="28"/>
        </w:rPr>
        <w:t>- створити належні умови для забезпечення життєдіяльності внутрішньо-переміщених осіб та/або евакуйованих осіб у зв’язку із введенням воєнного стану, поліпшити систему соціального захисту людини, а також надати підтримку внутрішньо-переміщеним та/або евакуйованим особам в умовах військової агресії російської федерації.</w:t>
      </w:r>
    </w:p>
    <w:p w:rsidR="00386098" w:rsidRPr="00386098" w:rsidRDefault="00386098" w:rsidP="00386098">
      <w:pPr>
        <w:shd w:val="clear" w:color="auto" w:fill="FFFFFF"/>
        <w:spacing w:after="0" w:line="240" w:lineRule="auto"/>
        <w:jc w:val="center"/>
        <w:textAlignment w:val="baseline"/>
        <w:rPr>
          <w:rFonts w:ascii="Times New Roman" w:eastAsia="Times New Roman" w:hAnsi="Times New Roman"/>
          <w:b/>
          <w:color w:val="000000"/>
          <w:sz w:val="28"/>
          <w:szCs w:val="28"/>
          <w:lang w:eastAsia="ru-RU"/>
        </w:rPr>
      </w:pPr>
    </w:p>
    <w:p w:rsidR="008C15FF" w:rsidRDefault="00FE7B6D" w:rsidP="00386098">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7</w:t>
      </w:r>
      <w:r w:rsidR="00386098">
        <w:rPr>
          <w:rFonts w:ascii="Times New Roman" w:eastAsia="Times New Roman" w:hAnsi="Times New Roman"/>
          <w:b/>
          <w:bCs/>
          <w:color w:val="000000"/>
          <w:sz w:val="28"/>
          <w:szCs w:val="28"/>
          <w:lang w:val="uk-UA" w:eastAsia="ru-RU"/>
        </w:rPr>
        <w:t xml:space="preserve">. </w:t>
      </w:r>
      <w:r w:rsidR="008C15FF" w:rsidRPr="008C15FF">
        <w:rPr>
          <w:rFonts w:ascii="Times New Roman" w:eastAsia="Times New Roman" w:hAnsi="Times New Roman"/>
          <w:b/>
          <w:bCs/>
          <w:color w:val="000000"/>
          <w:sz w:val="28"/>
          <w:szCs w:val="28"/>
          <w:lang w:val="uk-UA" w:eastAsia="ru-RU"/>
        </w:rPr>
        <w:t>Обсяги та джерела фінансування</w:t>
      </w:r>
      <w:r>
        <w:rPr>
          <w:rFonts w:ascii="Times New Roman" w:eastAsia="Times New Roman" w:hAnsi="Times New Roman"/>
          <w:b/>
          <w:bCs/>
          <w:color w:val="000000"/>
          <w:sz w:val="28"/>
          <w:szCs w:val="28"/>
          <w:lang w:val="uk-UA" w:eastAsia="ru-RU"/>
        </w:rPr>
        <w:t xml:space="preserve"> Програми</w:t>
      </w:r>
    </w:p>
    <w:p w:rsidR="00EB0E34" w:rsidRPr="008C15FF" w:rsidRDefault="00EB0E34" w:rsidP="00386098">
      <w:pPr>
        <w:shd w:val="clear" w:color="auto" w:fill="FFFFFF"/>
        <w:spacing w:after="0" w:line="240" w:lineRule="auto"/>
        <w:ind w:left="705"/>
        <w:contextualSpacing/>
        <w:jc w:val="center"/>
        <w:textAlignment w:val="baseline"/>
        <w:rPr>
          <w:rFonts w:ascii="Times New Roman" w:eastAsia="Times New Roman" w:hAnsi="Times New Roman"/>
          <w:b/>
          <w:bCs/>
          <w:color w:val="000000"/>
          <w:sz w:val="28"/>
          <w:szCs w:val="28"/>
          <w:lang w:val="uk-UA" w:eastAsia="ru-RU"/>
        </w:rPr>
      </w:pPr>
    </w:p>
    <w:p w:rsidR="00FE7B6D" w:rsidRPr="00FE7B6D" w:rsidRDefault="00FE7B6D" w:rsidP="00FE7B6D">
      <w:pPr>
        <w:spacing w:after="0"/>
        <w:ind w:firstLine="567"/>
        <w:jc w:val="both"/>
        <w:rPr>
          <w:rFonts w:ascii="Times New Roman" w:hAnsi="Times New Roman"/>
          <w:sz w:val="28"/>
          <w:szCs w:val="28"/>
        </w:rPr>
      </w:pPr>
      <w:r w:rsidRPr="00FE7B6D">
        <w:rPr>
          <w:rFonts w:ascii="Times New Roman" w:hAnsi="Times New Roman"/>
          <w:sz w:val="28"/>
          <w:szCs w:val="28"/>
        </w:rPr>
        <w:t>Фінансування Програми здійснюється за рахунок коштів місцевого бюджету Фонтанської сільської територіальної громади, а також із залученням інших джерел фінансування, не заборонених законодавством.</w:t>
      </w:r>
    </w:p>
    <w:p w:rsidR="00FE7B6D" w:rsidRPr="00FE7B6D" w:rsidRDefault="00FE7B6D" w:rsidP="00FE7B6D">
      <w:pPr>
        <w:spacing w:after="0"/>
        <w:ind w:firstLine="567"/>
        <w:jc w:val="both"/>
        <w:rPr>
          <w:rFonts w:ascii="Times New Roman" w:hAnsi="Times New Roman"/>
          <w:sz w:val="28"/>
          <w:szCs w:val="28"/>
        </w:rPr>
      </w:pPr>
      <w:r w:rsidRPr="00FE7B6D">
        <w:rPr>
          <w:rFonts w:ascii="Times New Roman" w:hAnsi="Times New Roman"/>
          <w:sz w:val="28"/>
          <w:szCs w:val="28"/>
        </w:rPr>
        <w:t>Обсяг фінансування Програми визначається, виходячи з конкретних завдань Програми та реальних можливостей місцевого бюджету на кожний рік.</w:t>
      </w:r>
    </w:p>
    <w:p w:rsidR="00FE7B6D" w:rsidRPr="00FE7B6D" w:rsidRDefault="00FE7B6D" w:rsidP="00FE7B6D">
      <w:pPr>
        <w:spacing w:after="0"/>
        <w:ind w:firstLine="567"/>
        <w:jc w:val="both"/>
        <w:rPr>
          <w:rFonts w:ascii="Times New Roman" w:hAnsi="Times New Roman"/>
          <w:sz w:val="28"/>
          <w:szCs w:val="28"/>
        </w:rPr>
      </w:pPr>
      <w:r w:rsidRPr="00FE7B6D">
        <w:rPr>
          <w:rFonts w:ascii="Times New Roman" w:hAnsi="Times New Roman"/>
          <w:sz w:val="28"/>
          <w:szCs w:val="28"/>
        </w:rPr>
        <w:t>Обсяги фінансування Програми уточняються щорічно, виходячи з реальних можливостей бюджету.</w:t>
      </w:r>
    </w:p>
    <w:p w:rsidR="00FE7B6D" w:rsidRPr="00FE7B6D" w:rsidRDefault="00FE7B6D" w:rsidP="00FE7B6D">
      <w:pPr>
        <w:spacing w:after="0"/>
        <w:ind w:firstLine="567"/>
        <w:jc w:val="both"/>
        <w:rPr>
          <w:rFonts w:ascii="Times New Roman" w:hAnsi="Times New Roman"/>
          <w:sz w:val="28"/>
          <w:szCs w:val="28"/>
        </w:rPr>
      </w:pPr>
      <w:r w:rsidRPr="00FE7B6D">
        <w:rPr>
          <w:rFonts w:ascii="Times New Roman" w:hAnsi="Times New Roman"/>
          <w:sz w:val="28"/>
          <w:szCs w:val="28"/>
        </w:rPr>
        <w:t>Обсяги та джерела фінансування Програми наведені у додатку №3 до Програми «Ресурсне забезпечення Програми»</w:t>
      </w:r>
    </w:p>
    <w:p w:rsidR="00386098" w:rsidRPr="00FE7B6D" w:rsidRDefault="00386098" w:rsidP="00386098">
      <w:pPr>
        <w:spacing w:after="0" w:line="240" w:lineRule="auto"/>
        <w:ind w:left="568"/>
        <w:jc w:val="center"/>
        <w:rPr>
          <w:rFonts w:ascii="Times New Roman" w:hAnsi="Times New Roman"/>
          <w:b/>
          <w:color w:val="000000"/>
          <w:sz w:val="28"/>
          <w:szCs w:val="28"/>
        </w:rPr>
      </w:pPr>
    </w:p>
    <w:p w:rsidR="00386098" w:rsidRDefault="00FE7B6D" w:rsidP="00386098">
      <w:pPr>
        <w:spacing w:after="0" w:line="240" w:lineRule="auto"/>
        <w:ind w:left="568"/>
        <w:jc w:val="center"/>
        <w:rPr>
          <w:rFonts w:ascii="Times New Roman" w:hAnsi="Times New Roman"/>
          <w:b/>
          <w:color w:val="000000"/>
          <w:sz w:val="28"/>
          <w:szCs w:val="28"/>
          <w:lang w:val="uk-UA"/>
        </w:rPr>
      </w:pPr>
      <w:r>
        <w:rPr>
          <w:rFonts w:ascii="Times New Roman" w:hAnsi="Times New Roman"/>
          <w:b/>
          <w:color w:val="000000"/>
          <w:sz w:val="28"/>
          <w:szCs w:val="28"/>
          <w:lang w:val="uk-UA"/>
        </w:rPr>
        <w:t>8</w:t>
      </w:r>
      <w:r w:rsidR="00386098">
        <w:rPr>
          <w:rFonts w:ascii="Times New Roman" w:hAnsi="Times New Roman"/>
          <w:b/>
          <w:color w:val="000000"/>
          <w:sz w:val="28"/>
          <w:szCs w:val="28"/>
          <w:lang w:val="uk-UA"/>
        </w:rPr>
        <w:t xml:space="preserve">. </w:t>
      </w:r>
      <w:r w:rsidR="00386098" w:rsidRPr="00DC1881">
        <w:rPr>
          <w:rFonts w:ascii="Times New Roman" w:hAnsi="Times New Roman"/>
          <w:b/>
          <w:color w:val="000000"/>
          <w:sz w:val="28"/>
          <w:szCs w:val="28"/>
          <w:lang w:val="uk-UA"/>
        </w:rPr>
        <w:t xml:space="preserve">Строки </w:t>
      </w:r>
      <w:r>
        <w:rPr>
          <w:rFonts w:ascii="Times New Roman" w:hAnsi="Times New Roman"/>
          <w:b/>
          <w:color w:val="000000"/>
          <w:sz w:val="28"/>
          <w:szCs w:val="28"/>
          <w:lang w:val="uk-UA"/>
        </w:rPr>
        <w:t xml:space="preserve"> та етапи </w:t>
      </w:r>
      <w:r w:rsidR="00386098" w:rsidRPr="00DC1881">
        <w:rPr>
          <w:rFonts w:ascii="Times New Roman" w:hAnsi="Times New Roman"/>
          <w:b/>
          <w:color w:val="000000"/>
          <w:sz w:val="28"/>
          <w:szCs w:val="28"/>
          <w:lang w:val="uk-UA"/>
        </w:rPr>
        <w:t>виконання Програми</w:t>
      </w:r>
    </w:p>
    <w:p w:rsidR="00EB0E34" w:rsidRPr="00DC1881" w:rsidRDefault="00EB0E34" w:rsidP="00386098">
      <w:pPr>
        <w:spacing w:after="0" w:line="240" w:lineRule="auto"/>
        <w:ind w:left="568"/>
        <w:jc w:val="center"/>
        <w:rPr>
          <w:rFonts w:ascii="Times New Roman" w:hAnsi="Times New Roman"/>
          <w:b/>
          <w:color w:val="000000"/>
          <w:sz w:val="28"/>
          <w:szCs w:val="28"/>
          <w:lang w:val="uk-UA"/>
        </w:rPr>
      </w:pPr>
    </w:p>
    <w:p w:rsidR="00FE7B6D" w:rsidRDefault="00FE7B6D" w:rsidP="00FE7B6D">
      <w:pPr>
        <w:spacing w:after="0"/>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Строки виконання </w:t>
      </w:r>
      <w:r w:rsidR="00386098" w:rsidRPr="00DC1881">
        <w:rPr>
          <w:rFonts w:ascii="Times New Roman" w:hAnsi="Times New Roman"/>
          <w:color w:val="000000"/>
          <w:sz w:val="28"/>
          <w:szCs w:val="28"/>
          <w:lang w:val="uk-UA"/>
        </w:rPr>
        <w:t>Програм</w:t>
      </w:r>
      <w:r>
        <w:rPr>
          <w:rFonts w:ascii="Times New Roman" w:hAnsi="Times New Roman"/>
          <w:color w:val="000000"/>
          <w:sz w:val="28"/>
          <w:szCs w:val="28"/>
          <w:lang w:val="uk-UA"/>
        </w:rPr>
        <w:t>и 2023-2025 роки.</w:t>
      </w:r>
    </w:p>
    <w:p w:rsidR="00386098" w:rsidRPr="007100CB" w:rsidRDefault="00FE7B6D" w:rsidP="00FE7B6D">
      <w:pPr>
        <w:spacing w:after="0"/>
        <w:ind w:firstLine="567"/>
        <w:jc w:val="both"/>
        <w:rPr>
          <w:rFonts w:ascii="Times New Roman" w:eastAsia="Times New Roman" w:hAnsi="Times New Roman"/>
          <w:sz w:val="28"/>
          <w:szCs w:val="28"/>
          <w:lang w:val="uk-UA" w:eastAsia="ru-RU"/>
        </w:rPr>
      </w:pPr>
      <w:r>
        <w:rPr>
          <w:rFonts w:ascii="Times New Roman" w:hAnsi="Times New Roman"/>
          <w:color w:val="000000"/>
          <w:sz w:val="28"/>
          <w:szCs w:val="28"/>
          <w:lang w:val="uk-UA"/>
        </w:rPr>
        <w:t xml:space="preserve">Виконання Прорами планується здійснити шляхом реалізації заходів Прогрпми, які наведені у додатку №2 до Програми «Напрями діяльності і заходи реалізації Програми». </w:t>
      </w:r>
      <w:r w:rsidR="00386098" w:rsidRPr="00DC1881">
        <w:rPr>
          <w:rFonts w:ascii="Times New Roman" w:hAnsi="Times New Roman"/>
          <w:color w:val="000000"/>
          <w:sz w:val="28"/>
          <w:szCs w:val="28"/>
          <w:lang w:val="uk-UA"/>
        </w:rPr>
        <w:t xml:space="preserve"> </w:t>
      </w:r>
      <w:r w:rsidR="00386098" w:rsidRPr="00DC1881">
        <w:rPr>
          <w:rFonts w:ascii="Times New Roman" w:eastAsia="Times New Roman" w:hAnsi="Times New Roman"/>
          <w:sz w:val="28"/>
          <w:szCs w:val="28"/>
          <w:lang w:val="uk-UA" w:eastAsia="ru-RU"/>
        </w:rPr>
        <w:t>Початок дії Програми: 1 січня  202</w:t>
      </w:r>
      <w:r>
        <w:rPr>
          <w:rFonts w:ascii="Times New Roman" w:eastAsia="Times New Roman" w:hAnsi="Times New Roman"/>
          <w:sz w:val="28"/>
          <w:szCs w:val="28"/>
          <w:lang w:val="uk-UA" w:eastAsia="ru-RU"/>
        </w:rPr>
        <w:t>3</w:t>
      </w:r>
      <w:r w:rsidR="00386098" w:rsidRPr="007100CB">
        <w:rPr>
          <w:rFonts w:ascii="Times New Roman" w:eastAsia="Times New Roman" w:hAnsi="Times New Roman"/>
          <w:sz w:val="28"/>
          <w:szCs w:val="28"/>
          <w:lang w:val="uk-UA" w:eastAsia="ru-RU"/>
        </w:rPr>
        <w:t xml:space="preserve"> року.</w:t>
      </w:r>
      <w:r w:rsidR="00386098">
        <w:rPr>
          <w:rFonts w:ascii="Times New Roman" w:eastAsia="Times New Roman" w:hAnsi="Times New Roman"/>
          <w:sz w:val="28"/>
          <w:szCs w:val="28"/>
          <w:lang w:val="uk-UA" w:eastAsia="ru-RU"/>
        </w:rPr>
        <w:t xml:space="preserve"> </w:t>
      </w:r>
      <w:r w:rsidR="00386098" w:rsidRPr="007100CB">
        <w:rPr>
          <w:rFonts w:ascii="Times New Roman" w:eastAsia="Times New Roman" w:hAnsi="Times New Roman"/>
          <w:sz w:val="28"/>
          <w:szCs w:val="28"/>
          <w:lang w:val="uk-UA" w:eastAsia="ru-RU"/>
        </w:rPr>
        <w:t>Закінченн</w:t>
      </w:r>
      <w:r>
        <w:rPr>
          <w:rFonts w:ascii="Times New Roman" w:eastAsia="Times New Roman" w:hAnsi="Times New Roman"/>
          <w:sz w:val="28"/>
          <w:szCs w:val="28"/>
          <w:lang w:val="uk-UA" w:eastAsia="ru-RU"/>
        </w:rPr>
        <w:t>я дії Програми:   31 грудня 2025</w:t>
      </w:r>
      <w:r w:rsidR="00386098" w:rsidRPr="007100CB">
        <w:rPr>
          <w:rFonts w:ascii="Times New Roman" w:eastAsia="Times New Roman" w:hAnsi="Times New Roman"/>
          <w:sz w:val="28"/>
          <w:szCs w:val="28"/>
          <w:lang w:val="uk-UA" w:eastAsia="ru-RU"/>
        </w:rPr>
        <w:t xml:space="preserve"> року.</w:t>
      </w:r>
    </w:p>
    <w:p w:rsidR="00386098" w:rsidRPr="008C15FF" w:rsidRDefault="00386098" w:rsidP="008C15FF">
      <w:pPr>
        <w:shd w:val="clear" w:color="auto" w:fill="FFFFFF"/>
        <w:spacing w:after="0" w:line="240" w:lineRule="auto"/>
        <w:jc w:val="both"/>
        <w:textAlignment w:val="baseline"/>
        <w:rPr>
          <w:rFonts w:ascii="Times New Roman" w:eastAsia="Times New Roman" w:hAnsi="Times New Roman"/>
          <w:color w:val="000000"/>
          <w:sz w:val="28"/>
          <w:szCs w:val="28"/>
          <w:lang w:val="uk-UA" w:eastAsia="ru-RU"/>
        </w:rPr>
      </w:pPr>
    </w:p>
    <w:p w:rsidR="008C15FF" w:rsidRDefault="00FE7B6D" w:rsidP="00343AB9">
      <w:pPr>
        <w:shd w:val="clear" w:color="auto" w:fill="FFFFFF"/>
        <w:spacing w:after="0" w:line="240" w:lineRule="auto"/>
        <w:ind w:firstLine="709"/>
        <w:jc w:val="center"/>
        <w:textAlignment w:val="baseline"/>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uk-UA" w:eastAsia="ru-RU"/>
        </w:rPr>
        <w:lastRenderedPageBreak/>
        <w:t>9</w:t>
      </w:r>
      <w:r w:rsidR="008C15FF" w:rsidRPr="008C15FF">
        <w:rPr>
          <w:rFonts w:ascii="Times New Roman" w:eastAsia="Times New Roman" w:hAnsi="Times New Roman"/>
          <w:b/>
          <w:bCs/>
          <w:color w:val="000000"/>
          <w:sz w:val="28"/>
          <w:szCs w:val="28"/>
          <w:lang w:eastAsia="ru-RU"/>
        </w:rPr>
        <w:t>. Координація та контроль за ходом виконання Програми</w:t>
      </w:r>
    </w:p>
    <w:p w:rsidR="00EB0E34" w:rsidRPr="00343AB9" w:rsidRDefault="00EB0E34" w:rsidP="00343AB9">
      <w:pPr>
        <w:shd w:val="clear" w:color="auto" w:fill="FFFFFF"/>
        <w:spacing w:after="0" w:line="240" w:lineRule="auto"/>
        <w:ind w:firstLine="709"/>
        <w:jc w:val="center"/>
        <w:textAlignment w:val="baseline"/>
        <w:rPr>
          <w:rFonts w:ascii="Times New Roman" w:eastAsia="Times New Roman" w:hAnsi="Times New Roman"/>
          <w:color w:val="000000"/>
          <w:sz w:val="28"/>
          <w:szCs w:val="28"/>
          <w:lang w:val="uk-UA" w:eastAsia="ru-RU"/>
        </w:rPr>
      </w:pPr>
    </w:p>
    <w:p w:rsidR="008C15FF" w:rsidRDefault="008C15FF" w:rsidP="00FE7B6D">
      <w:pPr>
        <w:shd w:val="clear" w:color="auto" w:fill="FFFFFF"/>
        <w:spacing w:after="0" w:line="240" w:lineRule="auto"/>
        <w:jc w:val="both"/>
        <w:textAlignment w:val="baseline"/>
        <w:rPr>
          <w:rFonts w:ascii="Times New Roman" w:hAnsi="Times New Roman"/>
          <w:sz w:val="28"/>
          <w:szCs w:val="28"/>
          <w:lang w:val="uk-UA"/>
        </w:rPr>
      </w:pPr>
      <w:r w:rsidRPr="00343AB9">
        <w:rPr>
          <w:rFonts w:ascii="Times New Roman" w:eastAsia="Times New Roman" w:hAnsi="Times New Roman"/>
          <w:color w:val="000000"/>
          <w:sz w:val="28"/>
          <w:szCs w:val="28"/>
          <w:lang w:val="uk-UA" w:eastAsia="ru-RU"/>
        </w:rPr>
        <w:t xml:space="preserve">        </w:t>
      </w:r>
      <w:r w:rsidR="00FE7B6D">
        <w:rPr>
          <w:rFonts w:ascii="Times New Roman" w:hAnsi="Times New Roman"/>
          <w:sz w:val="28"/>
          <w:szCs w:val="28"/>
          <w:lang w:val="uk-UA"/>
        </w:rPr>
        <w:t>Виконання Програми здійснюється шляхом реалізації її завдань і заходів виконавцями, зазначеними у програмі. До Програми можуть бути внесені зміни та доповнення з врахуванням нагальних потреб та наявного фінансового ресурсу.</w:t>
      </w:r>
    </w:p>
    <w:p w:rsidR="00FE7B6D" w:rsidRDefault="00FE7B6D" w:rsidP="00FE7B6D">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Головний розпорядник коштів Фонтанська сільська териториальна громада Одеського району Одеської області.</w:t>
      </w:r>
    </w:p>
    <w:p w:rsidR="00FE7B6D" w:rsidRDefault="00FE7B6D" w:rsidP="00FE7B6D">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Відповідальний виконавець Програми:</w:t>
      </w:r>
    </w:p>
    <w:p w:rsidR="00FE7B6D" w:rsidRDefault="00FE7B6D" w:rsidP="003F113F">
      <w:pPr>
        <w:numPr>
          <w:ilvl w:val="0"/>
          <w:numId w:val="39"/>
        </w:numPr>
        <w:shd w:val="clear" w:color="auto" w:fill="FFFFFF"/>
        <w:spacing w:after="0" w:line="240" w:lineRule="auto"/>
        <w:jc w:val="both"/>
        <w:textAlignment w:val="baseline"/>
        <w:rPr>
          <w:rFonts w:ascii="Times New Roman" w:eastAsia="Times New Roman" w:hAnsi="Times New Roman"/>
          <w:bCs/>
          <w:color w:val="000000"/>
          <w:sz w:val="28"/>
          <w:szCs w:val="28"/>
          <w:lang w:val="uk-UA" w:eastAsia="ru-RU"/>
        </w:rPr>
      </w:pPr>
      <w:r w:rsidRPr="00FE7B6D">
        <w:rPr>
          <w:rFonts w:ascii="Times New Roman" w:eastAsia="Times New Roman" w:hAnsi="Times New Roman"/>
          <w:bCs/>
          <w:color w:val="000000"/>
          <w:sz w:val="28"/>
          <w:szCs w:val="28"/>
          <w:lang w:val="uk-UA" w:eastAsia="ru-RU"/>
        </w:rPr>
        <w:t>подає щорічний звіт до 15 числа місяця, наступного за звітним періодом до управління фінансів та одночасно подає на розгляд та з</w:t>
      </w:r>
      <w:r>
        <w:rPr>
          <w:rFonts w:ascii="Times New Roman" w:eastAsia="Times New Roman" w:hAnsi="Times New Roman"/>
          <w:bCs/>
          <w:color w:val="000000"/>
          <w:sz w:val="28"/>
          <w:szCs w:val="28"/>
          <w:lang w:val="uk-UA" w:eastAsia="ru-RU"/>
        </w:rPr>
        <w:t>атвердження виконавчого комітету Фонтанської сільської ради</w:t>
      </w:r>
      <w:r w:rsidR="00537B8B">
        <w:rPr>
          <w:rFonts w:ascii="Times New Roman" w:eastAsia="Times New Roman" w:hAnsi="Times New Roman"/>
          <w:bCs/>
          <w:color w:val="000000"/>
          <w:sz w:val="28"/>
          <w:szCs w:val="28"/>
          <w:lang w:val="uk-UA" w:eastAsia="ru-RU"/>
        </w:rPr>
        <w:t>;</w:t>
      </w:r>
    </w:p>
    <w:p w:rsidR="00001A16" w:rsidRDefault="00537B8B" w:rsidP="00001A16">
      <w:pPr>
        <w:numPr>
          <w:ilvl w:val="0"/>
          <w:numId w:val="39"/>
        </w:numPr>
        <w:shd w:val="clear" w:color="auto" w:fill="FFFFFF"/>
        <w:spacing w:after="0" w:line="240" w:lineRule="auto"/>
        <w:jc w:val="both"/>
        <w:textAlignment w:val="baseline"/>
        <w:rPr>
          <w:rFonts w:ascii="Times New Roman" w:eastAsia="Times New Roman" w:hAnsi="Times New Roman"/>
          <w:bCs/>
          <w:color w:val="000000"/>
          <w:sz w:val="28"/>
          <w:szCs w:val="28"/>
          <w:lang w:val="uk-UA" w:eastAsia="ru-RU"/>
        </w:rPr>
      </w:pPr>
      <w:r w:rsidRPr="00001A16">
        <w:rPr>
          <w:rFonts w:ascii="Times New Roman" w:eastAsia="Times New Roman" w:hAnsi="Times New Roman"/>
          <w:bCs/>
          <w:color w:val="000000"/>
          <w:sz w:val="28"/>
          <w:szCs w:val="28"/>
          <w:lang w:val="uk-UA" w:eastAsia="ru-RU"/>
        </w:rPr>
        <w:t>щороку до 15 числа місяця, наступного за звітним періодом здійснює обгрунтовану оцінку результатів виконання Програми відповідно до Порядку розроблення, фінансування, моніторингу реалізації цільових програм Фонтанської сільської ради Одеського району Одеської області</w:t>
      </w:r>
      <w:r w:rsidR="00001A16" w:rsidRPr="00001A16">
        <w:rPr>
          <w:rFonts w:ascii="Times New Roman" w:eastAsia="Times New Roman" w:hAnsi="Times New Roman"/>
          <w:bCs/>
          <w:color w:val="000000"/>
          <w:sz w:val="28"/>
          <w:szCs w:val="28"/>
          <w:lang w:val="uk-UA" w:eastAsia="ru-RU"/>
        </w:rPr>
        <w:t>.</w:t>
      </w:r>
    </w:p>
    <w:p w:rsidR="00001A16" w:rsidRDefault="00001A16" w:rsidP="00001A16">
      <w:pPr>
        <w:shd w:val="clear" w:color="auto" w:fill="FFFFFF"/>
        <w:spacing w:after="0" w:line="240" w:lineRule="auto"/>
        <w:ind w:left="720"/>
        <w:jc w:val="both"/>
        <w:textAlignment w:val="baseline"/>
        <w:rPr>
          <w:rFonts w:ascii="Times New Roman" w:eastAsia="Times New Roman" w:hAnsi="Times New Roman"/>
          <w:bCs/>
          <w:color w:val="000000"/>
          <w:sz w:val="28"/>
          <w:szCs w:val="28"/>
          <w:lang w:val="uk-UA" w:eastAsia="ru-RU"/>
        </w:rPr>
      </w:pPr>
    </w:p>
    <w:p w:rsidR="00001A16" w:rsidRDefault="00001A16" w:rsidP="00001A16">
      <w:pPr>
        <w:shd w:val="clear" w:color="auto" w:fill="FFFFFF"/>
        <w:spacing w:after="0" w:line="240" w:lineRule="auto"/>
        <w:ind w:left="720"/>
        <w:jc w:val="both"/>
        <w:textAlignment w:val="baseline"/>
        <w:rPr>
          <w:rFonts w:ascii="Times New Roman" w:eastAsia="Times New Roman" w:hAnsi="Times New Roman"/>
          <w:bCs/>
          <w:color w:val="000000"/>
          <w:sz w:val="28"/>
          <w:szCs w:val="28"/>
          <w:lang w:val="uk-UA" w:eastAsia="ru-RU"/>
        </w:rPr>
      </w:pPr>
    </w:p>
    <w:p w:rsidR="00537B8B" w:rsidRPr="00001A16" w:rsidRDefault="00001A16" w:rsidP="00001A16">
      <w:pPr>
        <w:shd w:val="clear" w:color="auto" w:fill="FFFFFF"/>
        <w:spacing w:after="0" w:line="240" w:lineRule="auto"/>
        <w:jc w:val="both"/>
        <w:textAlignment w:val="baseline"/>
        <w:rPr>
          <w:rFonts w:ascii="Times New Roman" w:eastAsia="Times New Roman" w:hAnsi="Times New Roman"/>
          <w:bCs/>
          <w:color w:val="000000"/>
          <w:sz w:val="28"/>
          <w:szCs w:val="28"/>
          <w:lang w:val="uk-UA" w:eastAsia="ru-RU"/>
        </w:rPr>
      </w:pPr>
      <w:r>
        <w:rPr>
          <w:rFonts w:ascii="Times New Roman" w:eastAsia="Times New Roman" w:hAnsi="Times New Roman"/>
          <w:b/>
          <w:bCs/>
          <w:color w:val="000000"/>
          <w:sz w:val="28"/>
          <w:szCs w:val="28"/>
          <w:lang w:val="uk-UA" w:eastAsia="ru-RU"/>
        </w:rPr>
        <w:t>Сільський голова                                                                      Наталія КРУПИЦЯ</w:t>
      </w:r>
      <w:r w:rsidR="00537B8B" w:rsidRPr="00001A16">
        <w:rPr>
          <w:rFonts w:ascii="Times New Roman" w:eastAsia="Times New Roman" w:hAnsi="Times New Roman"/>
          <w:bCs/>
          <w:color w:val="000000"/>
          <w:sz w:val="28"/>
          <w:szCs w:val="28"/>
          <w:lang w:val="uk-UA" w:eastAsia="ru-RU"/>
        </w:rPr>
        <w:t xml:space="preserve"> </w:t>
      </w:r>
    </w:p>
    <w:p w:rsidR="008C15FF" w:rsidRPr="00343AB9" w:rsidRDefault="008C15FF" w:rsidP="00537B8B">
      <w:pPr>
        <w:spacing w:after="0" w:line="240" w:lineRule="auto"/>
        <w:ind w:firstLine="567"/>
        <w:jc w:val="center"/>
        <w:rPr>
          <w:rFonts w:ascii="Times New Roman" w:eastAsia="Times New Roman" w:hAnsi="Times New Roman"/>
          <w:bCs/>
          <w:color w:val="000000"/>
          <w:sz w:val="28"/>
          <w:szCs w:val="28"/>
          <w:lang w:val="uk-UA" w:eastAsia="ru-RU"/>
        </w:rPr>
        <w:sectPr w:rsidR="008C15FF" w:rsidRPr="00343AB9" w:rsidSect="001D0AAF">
          <w:pgSz w:w="11906" w:h="16838"/>
          <w:pgMar w:top="850" w:right="746" w:bottom="850" w:left="1417" w:header="708" w:footer="708" w:gutter="0"/>
          <w:cols w:space="708"/>
          <w:docGrid w:linePitch="360"/>
        </w:sectPr>
      </w:pPr>
    </w:p>
    <w:p w:rsidR="00B758DB" w:rsidRPr="00B758DB" w:rsidRDefault="00B758DB" w:rsidP="00B758DB">
      <w:pPr>
        <w:ind w:left="3540" w:firstLine="708"/>
        <w:jc w:val="right"/>
        <w:rPr>
          <w:rFonts w:ascii="Times New Roman" w:hAnsi="Times New Roman"/>
          <w:color w:val="000000"/>
          <w:sz w:val="20"/>
          <w:szCs w:val="20"/>
          <w:lang w:val="uk-UA" w:eastAsia="ru-RU"/>
        </w:rPr>
      </w:pPr>
      <w:r w:rsidRPr="00B758DB">
        <w:rPr>
          <w:rFonts w:ascii="Times New Roman" w:hAnsi="Times New Roman"/>
          <w:color w:val="000000"/>
          <w:sz w:val="20"/>
          <w:szCs w:val="20"/>
          <w:lang w:val="uk-UA" w:eastAsia="ru-RU"/>
        </w:rPr>
        <w:lastRenderedPageBreak/>
        <w:t xml:space="preserve">Додаток № </w:t>
      </w:r>
      <w:r>
        <w:rPr>
          <w:rFonts w:ascii="Times New Roman" w:hAnsi="Times New Roman"/>
          <w:color w:val="000000"/>
          <w:sz w:val="20"/>
          <w:szCs w:val="20"/>
          <w:lang w:val="uk-UA" w:eastAsia="ru-RU"/>
        </w:rPr>
        <w:t xml:space="preserve">2 </w:t>
      </w:r>
      <w:r w:rsidRPr="00B758DB">
        <w:rPr>
          <w:rFonts w:ascii="Times New Roman" w:hAnsi="Times New Roman"/>
          <w:color w:val="000000"/>
          <w:sz w:val="20"/>
          <w:szCs w:val="20"/>
          <w:lang w:val="uk-UA" w:eastAsia="ru-RU"/>
        </w:rPr>
        <w:t xml:space="preserve">до Програми у редакції </w:t>
      </w:r>
    </w:p>
    <w:p w:rsidR="00B758DB" w:rsidRPr="00B758DB" w:rsidRDefault="00B758DB" w:rsidP="00B758DB">
      <w:pPr>
        <w:jc w:val="right"/>
        <w:rPr>
          <w:rFonts w:ascii="Times New Roman" w:hAnsi="Times New Roman"/>
          <w:color w:val="000000"/>
          <w:sz w:val="20"/>
          <w:szCs w:val="20"/>
          <w:lang w:val="uk-UA" w:eastAsia="ru-RU"/>
        </w:rPr>
      </w:pPr>
      <w:r w:rsidRPr="00B758DB">
        <w:rPr>
          <w:rFonts w:ascii="Times New Roman" w:hAnsi="Times New Roman"/>
          <w:color w:val="000000"/>
          <w:sz w:val="20"/>
          <w:szCs w:val="20"/>
          <w:lang w:val="uk-UA" w:eastAsia="ru-RU"/>
        </w:rPr>
        <w:t xml:space="preserve">рішення </w:t>
      </w:r>
      <w:r w:rsidRPr="00B758DB">
        <w:rPr>
          <w:rFonts w:ascii="Times New Roman" w:hAnsi="Times New Roman"/>
          <w:sz w:val="20"/>
          <w:szCs w:val="20"/>
          <w:lang w:val="uk-UA"/>
        </w:rPr>
        <w:t xml:space="preserve">від  </w:t>
      </w:r>
      <w:r>
        <w:rPr>
          <w:rFonts w:ascii="Times New Roman" w:hAnsi="Times New Roman"/>
          <w:sz w:val="20"/>
          <w:szCs w:val="20"/>
          <w:lang w:val="uk-UA"/>
        </w:rPr>
        <w:t>2</w:t>
      </w:r>
      <w:r w:rsidR="00DD4810">
        <w:rPr>
          <w:rFonts w:ascii="Times New Roman" w:hAnsi="Times New Roman"/>
          <w:sz w:val="20"/>
          <w:szCs w:val="20"/>
          <w:lang w:val="uk-UA"/>
        </w:rPr>
        <w:t>0</w:t>
      </w:r>
      <w:r w:rsidRPr="00B758DB">
        <w:rPr>
          <w:rFonts w:ascii="Times New Roman" w:hAnsi="Times New Roman"/>
          <w:sz w:val="20"/>
          <w:szCs w:val="20"/>
          <w:lang w:val="uk-UA"/>
        </w:rPr>
        <w:t>.1</w:t>
      </w:r>
      <w:r w:rsidR="00DD4810">
        <w:rPr>
          <w:rFonts w:ascii="Times New Roman" w:hAnsi="Times New Roman"/>
          <w:sz w:val="20"/>
          <w:szCs w:val="20"/>
          <w:lang w:val="uk-UA"/>
        </w:rPr>
        <w:t>2</w:t>
      </w:r>
      <w:r w:rsidRPr="00B758DB">
        <w:rPr>
          <w:rFonts w:ascii="Times New Roman" w:hAnsi="Times New Roman"/>
          <w:sz w:val="20"/>
          <w:szCs w:val="20"/>
          <w:lang w:val="uk-UA"/>
        </w:rPr>
        <w:t>. 2023 року № 18</w:t>
      </w:r>
      <w:r w:rsidR="00DD4810">
        <w:rPr>
          <w:rFonts w:ascii="Times New Roman" w:hAnsi="Times New Roman"/>
          <w:sz w:val="20"/>
          <w:szCs w:val="20"/>
          <w:lang w:val="uk-UA"/>
        </w:rPr>
        <w:t>13</w:t>
      </w:r>
      <w:r w:rsidRPr="00B758DB">
        <w:rPr>
          <w:rFonts w:ascii="Times New Roman" w:hAnsi="Times New Roman"/>
          <w:sz w:val="20"/>
          <w:szCs w:val="20"/>
          <w:lang w:val="uk-UA"/>
        </w:rPr>
        <w:t xml:space="preserve"> - VIII</w:t>
      </w:r>
    </w:p>
    <w:p w:rsidR="00B758DB" w:rsidRPr="00B758DB" w:rsidRDefault="00B758DB" w:rsidP="00B758DB">
      <w:pPr>
        <w:pStyle w:val="22"/>
        <w:shd w:val="clear" w:color="auto" w:fill="auto"/>
        <w:spacing w:line="240" w:lineRule="auto"/>
        <w:ind w:firstLine="760"/>
        <w:jc w:val="center"/>
        <w:rPr>
          <w:b/>
          <w:bCs/>
          <w:color w:val="000000"/>
          <w:sz w:val="20"/>
          <w:szCs w:val="20"/>
        </w:rPr>
      </w:pPr>
      <w:r w:rsidRPr="00B758DB">
        <w:rPr>
          <w:b/>
          <w:bCs/>
          <w:color w:val="000000"/>
          <w:sz w:val="20"/>
          <w:szCs w:val="20"/>
        </w:rPr>
        <w:t>Напрями діяльності і заходи реалізації Програми</w:t>
      </w:r>
    </w:p>
    <w:p w:rsidR="00B758DB" w:rsidRPr="00B758DB" w:rsidRDefault="00B758DB" w:rsidP="00B758DB">
      <w:pPr>
        <w:pStyle w:val="22"/>
        <w:shd w:val="clear" w:color="auto" w:fill="auto"/>
        <w:spacing w:line="240" w:lineRule="auto"/>
        <w:ind w:firstLine="760"/>
        <w:jc w:val="center"/>
        <w:rPr>
          <w:b/>
          <w:bCs/>
          <w:color w:val="000000"/>
          <w:sz w:val="20"/>
          <w:szCs w:val="20"/>
        </w:rPr>
      </w:pPr>
    </w:p>
    <w:tbl>
      <w:tblPr>
        <w:tblW w:w="16396" w:type="dxa"/>
        <w:tblInd w:w="-752"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2779"/>
        <w:gridCol w:w="3123"/>
        <w:gridCol w:w="1432"/>
        <w:gridCol w:w="2551"/>
        <w:gridCol w:w="1418"/>
        <w:gridCol w:w="1275"/>
        <w:gridCol w:w="1428"/>
        <w:gridCol w:w="1682"/>
      </w:tblGrid>
      <w:tr w:rsidR="00B758DB" w:rsidRPr="00B758DB" w:rsidTr="00B758DB">
        <w:trPr>
          <w:trHeight w:val="491"/>
          <w:tblHeader/>
        </w:trPr>
        <w:tc>
          <w:tcPr>
            <w:tcW w:w="7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 п/п</w:t>
            </w:r>
          </w:p>
        </w:tc>
        <w:tc>
          <w:tcPr>
            <w:tcW w:w="27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Назва напрямку діяльності (пріоритетні завдання)</w:t>
            </w:r>
          </w:p>
        </w:tc>
        <w:tc>
          <w:tcPr>
            <w:tcW w:w="31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Перелік заходів Програми</w:t>
            </w:r>
          </w:p>
        </w:tc>
        <w:tc>
          <w:tcPr>
            <w:tcW w:w="14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Термін виконання Програми по рокам</w:t>
            </w:r>
          </w:p>
        </w:tc>
        <w:tc>
          <w:tcPr>
            <w:tcW w:w="25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Виконавці</w:t>
            </w:r>
          </w:p>
        </w:tc>
        <w:tc>
          <w:tcPr>
            <w:tcW w:w="41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Орієнтовані обсяги фінансування  гривень, в тому числі по джерелам фінансування:</w:t>
            </w:r>
          </w:p>
        </w:tc>
        <w:tc>
          <w:tcPr>
            <w:tcW w:w="1682" w:type="dxa"/>
            <w:vMerge w:val="restart"/>
            <w:tcBorders>
              <w:top w:val="single" w:sz="8" w:space="0" w:color="auto"/>
              <w:left w:val="nil"/>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Очікуваний результат</w:t>
            </w:r>
          </w:p>
        </w:tc>
      </w:tr>
      <w:tr w:rsidR="00B758DB" w:rsidRPr="00B758DB" w:rsidTr="00B758DB">
        <w:trPr>
          <w:trHeight w:val="627"/>
          <w:tblHeader/>
        </w:trPr>
        <w:tc>
          <w:tcPr>
            <w:tcW w:w="708" w:type="dxa"/>
            <w:vMerge/>
            <w:tcBorders>
              <w:top w:val="single" w:sz="8" w:space="0" w:color="auto"/>
              <w:left w:val="single" w:sz="8" w:space="0" w:color="auto"/>
              <w:bottom w:val="single" w:sz="8" w:space="0" w:color="auto"/>
              <w:right w:val="single" w:sz="8" w:space="0" w:color="auto"/>
            </w:tcBorders>
            <w:vAlign w:val="center"/>
            <w:hideMark/>
          </w:tcPr>
          <w:p w:rsidR="00B758DB" w:rsidRPr="00B758DB" w:rsidRDefault="00B758DB" w:rsidP="00B758DB">
            <w:pPr>
              <w:rPr>
                <w:rFonts w:ascii="Times New Roman" w:hAnsi="Times New Roman"/>
                <w:color w:val="000000"/>
                <w:sz w:val="18"/>
                <w:szCs w:val="18"/>
                <w:lang w:val="uk-UA" w:eastAsia="uk-UA"/>
              </w:rPr>
            </w:pPr>
          </w:p>
        </w:tc>
        <w:tc>
          <w:tcPr>
            <w:tcW w:w="2779" w:type="dxa"/>
            <w:vMerge/>
            <w:tcBorders>
              <w:top w:val="single" w:sz="8" w:space="0" w:color="auto"/>
              <w:left w:val="nil"/>
              <w:bottom w:val="single" w:sz="8" w:space="0" w:color="auto"/>
              <w:right w:val="single" w:sz="8" w:space="0" w:color="auto"/>
            </w:tcBorders>
            <w:vAlign w:val="center"/>
            <w:hideMark/>
          </w:tcPr>
          <w:p w:rsidR="00B758DB" w:rsidRPr="00B758DB" w:rsidRDefault="00B758DB" w:rsidP="00B758DB">
            <w:pPr>
              <w:rPr>
                <w:rFonts w:ascii="Times New Roman" w:hAnsi="Times New Roman"/>
                <w:color w:val="000000"/>
                <w:sz w:val="18"/>
                <w:szCs w:val="18"/>
                <w:lang w:val="uk-UA" w:eastAsia="uk-UA"/>
              </w:rPr>
            </w:pPr>
          </w:p>
        </w:tc>
        <w:tc>
          <w:tcPr>
            <w:tcW w:w="3123" w:type="dxa"/>
            <w:vMerge/>
            <w:tcBorders>
              <w:top w:val="single" w:sz="8" w:space="0" w:color="auto"/>
              <w:left w:val="nil"/>
              <w:bottom w:val="single" w:sz="8" w:space="0" w:color="auto"/>
              <w:right w:val="single" w:sz="8" w:space="0" w:color="auto"/>
            </w:tcBorders>
            <w:vAlign w:val="center"/>
            <w:hideMark/>
          </w:tcPr>
          <w:p w:rsidR="00B758DB" w:rsidRPr="00B758DB" w:rsidRDefault="00B758DB" w:rsidP="00B758DB">
            <w:pPr>
              <w:rPr>
                <w:rFonts w:ascii="Times New Roman" w:hAnsi="Times New Roman"/>
                <w:color w:val="000000"/>
                <w:sz w:val="18"/>
                <w:szCs w:val="18"/>
                <w:lang w:val="uk-UA" w:eastAsia="uk-UA"/>
              </w:rPr>
            </w:pPr>
          </w:p>
        </w:tc>
        <w:tc>
          <w:tcPr>
            <w:tcW w:w="1432" w:type="dxa"/>
            <w:vMerge/>
            <w:tcBorders>
              <w:top w:val="single" w:sz="8" w:space="0" w:color="auto"/>
              <w:left w:val="nil"/>
              <w:bottom w:val="single" w:sz="8" w:space="0" w:color="auto"/>
              <w:right w:val="single" w:sz="8" w:space="0" w:color="auto"/>
            </w:tcBorders>
            <w:vAlign w:val="center"/>
            <w:hideMark/>
          </w:tcPr>
          <w:p w:rsidR="00B758DB" w:rsidRPr="00B758DB" w:rsidRDefault="00B758DB" w:rsidP="00B758DB">
            <w:pPr>
              <w:rPr>
                <w:rFonts w:ascii="Times New Roman" w:hAnsi="Times New Roman"/>
                <w:color w:val="000000"/>
                <w:sz w:val="18"/>
                <w:szCs w:val="18"/>
                <w:lang w:val="uk-UA" w:eastAsia="uk-UA"/>
              </w:rPr>
            </w:pPr>
          </w:p>
        </w:tc>
        <w:tc>
          <w:tcPr>
            <w:tcW w:w="2551" w:type="dxa"/>
            <w:vMerge/>
            <w:tcBorders>
              <w:top w:val="single" w:sz="8" w:space="0" w:color="auto"/>
              <w:left w:val="nil"/>
              <w:bottom w:val="single" w:sz="8" w:space="0" w:color="auto"/>
              <w:right w:val="single" w:sz="8" w:space="0" w:color="auto"/>
            </w:tcBorders>
            <w:vAlign w:val="center"/>
            <w:hideMark/>
          </w:tcPr>
          <w:p w:rsidR="00B758DB" w:rsidRPr="00B758DB" w:rsidRDefault="00B758DB" w:rsidP="00B758DB">
            <w:pPr>
              <w:rPr>
                <w:rFonts w:ascii="Times New Roman" w:hAnsi="Times New Roman"/>
                <w:color w:val="000000"/>
                <w:sz w:val="18"/>
                <w:szCs w:val="18"/>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сільський бюджет</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кошти не бюджетних джерел</w:t>
            </w:r>
          </w:p>
        </w:tc>
        <w:tc>
          <w:tcPr>
            <w:tcW w:w="1428" w:type="dxa"/>
            <w:tcBorders>
              <w:top w:val="nil"/>
              <w:left w:val="nil"/>
              <w:bottom w:val="single" w:sz="8" w:space="0" w:color="auto"/>
              <w:right w:val="single" w:sz="8" w:space="0" w:color="auto"/>
            </w:tcBorders>
            <w:tcMar>
              <w:top w:w="0" w:type="dxa"/>
              <w:left w:w="108" w:type="dxa"/>
              <w:bottom w:w="0" w:type="dxa"/>
              <w:right w:w="108" w:type="dxa"/>
            </w:tcMar>
            <w:hideMark/>
          </w:tcPr>
          <w:p w:rsidR="00B758DB" w:rsidRPr="00B758DB" w:rsidRDefault="00B758DB" w:rsidP="00B758DB">
            <w:pPr>
              <w:jc w:val="center"/>
              <w:rPr>
                <w:rFonts w:ascii="Times New Roman" w:hAnsi="Times New Roman"/>
                <w:color w:val="000000"/>
                <w:sz w:val="18"/>
                <w:szCs w:val="18"/>
                <w:lang w:val="uk-UA" w:eastAsia="uk-UA"/>
              </w:rPr>
            </w:pPr>
            <w:r w:rsidRPr="00B758DB">
              <w:rPr>
                <w:rFonts w:ascii="Times New Roman" w:hAnsi="Times New Roman"/>
                <w:b/>
                <w:bCs/>
                <w:color w:val="000000"/>
                <w:sz w:val="18"/>
                <w:szCs w:val="18"/>
                <w:lang w:val="uk-UA" w:eastAsia="uk-UA"/>
              </w:rPr>
              <w:t>ВСЬОГО</w:t>
            </w:r>
          </w:p>
        </w:tc>
        <w:tc>
          <w:tcPr>
            <w:tcW w:w="1682" w:type="dxa"/>
            <w:vMerge/>
            <w:tcBorders>
              <w:left w:val="nil"/>
              <w:bottom w:val="single" w:sz="8" w:space="0" w:color="auto"/>
              <w:right w:val="single" w:sz="8" w:space="0" w:color="auto"/>
            </w:tcBorders>
            <w:vAlign w:val="center"/>
            <w:hideMark/>
          </w:tcPr>
          <w:p w:rsidR="00B758DB" w:rsidRPr="00B758DB" w:rsidRDefault="00B758DB" w:rsidP="00B758DB">
            <w:pPr>
              <w:rPr>
                <w:rFonts w:ascii="Times New Roman" w:hAnsi="Times New Roman"/>
                <w:color w:val="000000"/>
                <w:lang w:val="uk-UA" w:eastAsia="uk-UA"/>
              </w:rPr>
            </w:pPr>
          </w:p>
        </w:tc>
      </w:tr>
      <w:tr w:rsidR="00B758DB" w:rsidRPr="00B758DB" w:rsidTr="00B758DB">
        <w:tc>
          <w:tcPr>
            <w:tcW w:w="708" w:type="dxa"/>
            <w:vMerge w:val="restart"/>
            <w:tcBorders>
              <w:top w:val="nil"/>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r w:rsidRPr="00B758DB">
              <w:rPr>
                <w:rFonts w:ascii="Times New Roman" w:hAnsi="Times New Roman"/>
                <w:color w:val="000000"/>
                <w:lang w:val="uk-UA" w:eastAsia="uk-UA"/>
              </w:rPr>
              <w:t>1.</w:t>
            </w:r>
          </w:p>
        </w:tc>
        <w:tc>
          <w:tcPr>
            <w:tcW w:w="2779"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r w:rsidRPr="00B758DB">
              <w:rPr>
                <w:rFonts w:ascii="Times New Roman" w:hAnsi="Times New Roman"/>
                <w:color w:val="000000"/>
                <w:spacing w:val="7"/>
                <w:sz w:val="20"/>
                <w:szCs w:val="20"/>
                <w:lang w:val="uk-UA" w:eastAsia="uk-UA"/>
              </w:rPr>
              <w:t xml:space="preserve">Забезпечення безкоштовним житлом </w:t>
            </w:r>
            <w:r w:rsidRPr="00B758DB">
              <w:rPr>
                <w:rFonts w:ascii="Times New Roman" w:hAnsi="Times New Roman"/>
                <w:color w:val="000000"/>
                <w:sz w:val="20"/>
                <w:szCs w:val="20"/>
                <w:lang w:val="uk-UA"/>
              </w:rPr>
              <w:t xml:space="preserve">внутрішньо-переміщених </w:t>
            </w:r>
            <w:r w:rsidRPr="00B758DB">
              <w:rPr>
                <w:rFonts w:ascii="Times New Roman" w:hAnsi="Times New Roman"/>
                <w:color w:val="000000"/>
                <w:spacing w:val="7"/>
                <w:sz w:val="20"/>
                <w:szCs w:val="20"/>
                <w:lang w:val="uk-UA" w:eastAsia="uk-UA"/>
              </w:rPr>
              <w:t xml:space="preserve">та/або евакуйованих осіб </w:t>
            </w:r>
          </w:p>
        </w:tc>
        <w:tc>
          <w:tcPr>
            <w:tcW w:w="3123"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 xml:space="preserve">1.1  </w:t>
            </w:r>
            <w:r w:rsidRPr="00B758DB">
              <w:rPr>
                <w:rFonts w:ascii="Times New Roman" w:hAnsi="Times New Roman"/>
                <w:color w:val="000000"/>
                <w:sz w:val="20"/>
                <w:szCs w:val="20"/>
                <w:lang w:val="uk-UA"/>
              </w:rPr>
              <w:t>Інші виплати населенню</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всього</w:t>
            </w:r>
          </w:p>
        </w:tc>
        <w:tc>
          <w:tcPr>
            <w:tcW w:w="2551"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rPr>
              <w:t>Відділ бухгалтерського обліку та фінансової звітності Фонтанської сільської ради</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p>
        </w:tc>
        <w:tc>
          <w:tcPr>
            <w:tcW w:w="1682"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pacing w:val="7"/>
                <w:sz w:val="20"/>
                <w:szCs w:val="20"/>
                <w:lang w:val="uk-UA" w:eastAsia="uk-UA"/>
              </w:rPr>
            </w:pPr>
          </w:p>
        </w:tc>
        <w:tc>
          <w:tcPr>
            <w:tcW w:w="3123" w:type="dxa"/>
            <w:vMerge/>
            <w:tcBorders>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eastAsia="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682"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pacing w:val="7"/>
                <w:sz w:val="20"/>
                <w:szCs w:val="20"/>
                <w:lang w:val="uk-UA" w:eastAsia="uk-UA"/>
              </w:rPr>
            </w:pPr>
          </w:p>
        </w:tc>
        <w:tc>
          <w:tcPr>
            <w:tcW w:w="3123" w:type="dxa"/>
            <w:vMerge/>
            <w:tcBorders>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eastAsia="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2024</w:t>
            </w:r>
          </w:p>
        </w:tc>
        <w:tc>
          <w:tcPr>
            <w:tcW w:w="2551"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682"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pacing w:val="7"/>
                <w:sz w:val="20"/>
                <w:szCs w:val="20"/>
                <w:lang w:val="uk-UA" w:eastAsia="uk-UA"/>
              </w:rPr>
            </w:pPr>
          </w:p>
        </w:tc>
        <w:tc>
          <w:tcPr>
            <w:tcW w:w="3123"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eastAsia="uk-UA"/>
              </w:rPr>
            </w:pPr>
          </w:p>
        </w:tc>
        <w:tc>
          <w:tcPr>
            <w:tcW w:w="1432"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2025</w:t>
            </w:r>
          </w:p>
        </w:tc>
        <w:tc>
          <w:tcPr>
            <w:tcW w:w="2551"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682"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r>
      <w:tr w:rsidR="00B758DB" w:rsidRPr="00B758DB" w:rsidTr="00B758DB">
        <w:tc>
          <w:tcPr>
            <w:tcW w:w="70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r w:rsidRPr="00B758DB">
              <w:rPr>
                <w:rFonts w:ascii="Times New Roman" w:hAnsi="Times New Roman"/>
                <w:color w:val="000000"/>
                <w:lang w:val="uk-UA" w:eastAsia="uk-UA"/>
              </w:rPr>
              <w:t>2.</w:t>
            </w:r>
          </w:p>
        </w:tc>
        <w:tc>
          <w:tcPr>
            <w:tcW w:w="2779" w:type="dxa"/>
            <w:vMerge w:val="restart"/>
            <w:tcBorders>
              <w:top w:val="single" w:sz="4" w:space="0" w:color="auto"/>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Забезпечення безкоштовним харчуванням внутрішньо переміщених та/або евакуйованих осіб</w:t>
            </w:r>
          </w:p>
        </w:tc>
        <w:tc>
          <w:tcPr>
            <w:tcW w:w="3123" w:type="dxa"/>
            <w:vMerge w:val="restart"/>
            <w:tcBorders>
              <w:top w:val="single" w:sz="4" w:space="0" w:color="auto"/>
              <w:left w:val="nil"/>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r w:rsidRPr="00B758DB">
              <w:rPr>
                <w:rFonts w:ascii="Times New Roman" w:hAnsi="Times New Roman"/>
                <w:color w:val="000000"/>
                <w:sz w:val="20"/>
                <w:szCs w:val="20"/>
                <w:lang w:val="uk-UA"/>
              </w:rPr>
              <w:t xml:space="preserve">2.1 Придбання продуктів харчування та оплата послуг щодо приготування харчування </w:t>
            </w:r>
          </w:p>
        </w:tc>
        <w:tc>
          <w:tcPr>
            <w:tcW w:w="143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всього</w:t>
            </w:r>
          </w:p>
        </w:tc>
        <w:tc>
          <w:tcPr>
            <w:tcW w:w="2551" w:type="dxa"/>
            <w:vMerge w:val="restart"/>
            <w:tcBorders>
              <w:top w:val="single" w:sz="4" w:space="0" w:color="auto"/>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Управління освіти Фонтанської сільської ради Одеського району Одеської області</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100000</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p>
        </w:tc>
        <w:tc>
          <w:tcPr>
            <w:tcW w:w="14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100000</w:t>
            </w:r>
          </w:p>
        </w:tc>
        <w:tc>
          <w:tcPr>
            <w:tcW w:w="1682" w:type="dxa"/>
            <w:vMerge w:val="restart"/>
            <w:tcBorders>
              <w:top w:val="single" w:sz="4" w:space="0" w:color="auto"/>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c>
          <w:tcPr>
            <w:tcW w:w="3123" w:type="dxa"/>
            <w:vMerge/>
            <w:tcBorders>
              <w:left w:val="nil"/>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100000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100000</w:t>
            </w:r>
          </w:p>
        </w:tc>
        <w:tc>
          <w:tcPr>
            <w:tcW w:w="1682" w:type="dxa"/>
            <w:vMerge/>
            <w:tcBorders>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c>
          <w:tcPr>
            <w:tcW w:w="3123" w:type="dxa"/>
            <w:vMerge/>
            <w:tcBorders>
              <w:left w:val="nil"/>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2024</w:t>
            </w:r>
          </w:p>
        </w:tc>
        <w:tc>
          <w:tcPr>
            <w:tcW w:w="2551"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682" w:type="dxa"/>
            <w:vMerge/>
            <w:tcBorders>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c>
          <w:tcPr>
            <w:tcW w:w="3123" w:type="dxa"/>
            <w:vMerge/>
            <w:tcBorders>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2025</w:t>
            </w:r>
          </w:p>
        </w:tc>
        <w:tc>
          <w:tcPr>
            <w:tcW w:w="2551" w:type="dxa"/>
            <w:vMerge/>
            <w:tcBorders>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682" w:type="dxa"/>
            <w:vMerge/>
            <w:tcBorders>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val="restart"/>
            <w:tcBorders>
              <w:top w:val="nil"/>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r w:rsidRPr="00B758DB">
              <w:rPr>
                <w:rFonts w:ascii="Times New Roman" w:hAnsi="Times New Roman"/>
                <w:color w:val="000000"/>
                <w:lang w:val="uk-UA" w:eastAsia="uk-UA"/>
              </w:rPr>
              <w:t>3.</w:t>
            </w:r>
          </w:p>
        </w:tc>
        <w:tc>
          <w:tcPr>
            <w:tcW w:w="2779"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Здійснення превентивних заходів щодо створення належних умов для тимчасового проживання внутрішньо переміщених та/або евакуйованих осіб</w:t>
            </w:r>
          </w:p>
        </w:tc>
        <w:tc>
          <w:tcPr>
            <w:tcW w:w="3123"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r w:rsidRPr="00B758DB">
              <w:rPr>
                <w:rFonts w:ascii="Times New Roman" w:hAnsi="Times New Roman"/>
                <w:color w:val="000000"/>
                <w:sz w:val="20"/>
                <w:szCs w:val="20"/>
                <w:lang w:val="uk-UA"/>
              </w:rPr>
              <w:t xml:space="preserve">3.1 Надання матеріальної допомоги </w:t>
            </w: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всього</w:t>
            </w:r>
          </w:p>
        </w:tc>
        <w:tc>
          <w:tcPr>
            <w:tcW w:w="2551"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color w:val="000000"/>
                <w:sz w:val="20"/>
                <w:szCs w:val="20"/>
                <w:lang w:val="uk-UA"/>
              </w:rPr>
              <w:t>Відділ бухгалтерського обліку та фінансової звітності Фонтанської сільської ради</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300000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r>
              <w:rPr>
                <w:rFonts w:ascii="Times New Roman" w:hAnsi="Times New Roman"/>
                <w:b/>
                <w:color w:val="000000"/>
                <w:sz w:val="20"/>
                <w:szCs w:val="20"/>
                <w:lang w:val="uk-UA" w:eastAsia="uk-UA"/>
              </w:rPr>
              <w:t>500 000</w:t>
            </w: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sz w:val="20"/>
                <w:szCs w:val="20"/>
                <w:lang w:val="uk-UA" w:eastAsia="uk-UA"/>
              </w:rPr>
            </w:pPr>
            <w:r>
              <w:rPr>
                <w:rFonts w:ascii="Times New Roman" w:hAnsi="Times New Roman"/>
                <w:b/>
                <w:color w:val="000000"/>
                <w:sz w:val="20"/>
                <w:szCs w:val="20"/>
                <w:lang w:val="uk-UA" w:eastAsia="uk-UA"/>
              </w:rPr>
              <w:t>8</w:t>
            </w:r>
            <w:r w:rsidRPr="00B758DB">
              <w:rPr>
                <w:rFonts w:ascii="Times New Roman" w:hAnsi="Times New Roman"/>
                <w:b/>
                <w:color w:val="000000"/>
                <w:sz w:val="20"/>
                <w:szCs w:val="20"/>
                <w:lang w:val="uk-UA" w:eastAsia="uk-UA"/>
              </w:rPr>
              <w:t>00000</w:t>
            </w:r>
          </w:p>
        </w:tc>
        <w:tc>
          <w:tcPr>
            <w:tcW w:w="1682" w:type="dxa"/>
            <w:vMerge w:val="restart"/>
            <w:tcBorders>
              <w:top w:val="nil"/>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c>
          <w:tcPr>
            <w:tcW w:w="3123" w:type="dxa"/>
            <w:vMerge/>
            <w:tcBorders>
              <w:left w:val="nil"/>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300000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300000</w:t>
            </w:r>
          </w:p>
        </w:tc>
        <w:tc>
          <w:tcPr>
            <w:tcW w:w="1682" w:type="dxa"/>
            <w:vMerge/>
            <w:tcBorders>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c>
          <w:tcPr>
            <w:tcW w:w="3123" w:type="dxa"/>
            <w:vMerge/>
            <w:tcBorders>
              <w:left w:val="nil"/>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p>
        </w:tc>
        <w:tc>
          <w:tcPr>
            <w:tcW w:w="1432"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2024</w:t>
            </w:r>
          </w:p>
        </w:tc>
        <w:tc>
          <w:tcPr>
            <w:tcW w:w="2551"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500 000</w:t>
            </w:r>
          </w:p>
        </w:tc>
        <w:tc>
          <w:tcPr>
            <w:tcW w:w="1428" w:type="dxa"/>
            <w:tcBorders>
              <w:top w:val="nil"/>
              <w:left w:val="nil"/>
              <w:bottom w:val="single" w:sz="8" w:space="0" w:color="auto"/>
              <w:right w:val="single" w:sz="8" w:space="0" w:color="auto"/>
            </w:tcBorders>
            <w:tcMar>
              <w:top w:w="0" w:type="dxa"/>
              <w:left w:w="108" w:type="dxa"/>
              <w:bottom w:w="0" w:type="dxa"/>
              <w:right w:w="108" w:type="dxa"/>
            </w:tcMar>
          </w:tcPr>
          <w:p w:rsidR="00B758DB" w:rsidRPr="005D2176" w:rsidRDefault="005D2176" w:rsidP="00B758DB">
            <w:pPr>
              <w:jc w:val="center"/>
              <w:rPr>
                <w:rFonts w:ascii="Times New Roman" w:hAnsi="Times New Roman"/>
                <w:color w:val="000000"/>
                <w:sz w:val="20"/>
                <w:szCs w:val="20"/>
                <w:lang w:val="en-US" w:eastAsia="uk-UA"/>
              </w:rPr>
            </w:pPr>
            <w:r>
              <w:rPr>
                <w:rFonts w:ascii="Times New Roman" w:hAnsi="Times New Roman"/>
                <w:color w:val="000000"/>
                <w:sz w:val="20"/>
                <w:szCs w:val="20"/>
                <w:lang w:val="en-US" w:eastAsia="uk-UA"/>
              </w:rPr>
              <w:t>500 000</w:t>
            </w:r>
          </w:p>
        </w:tc>
        <w:tc>
          <w:tcPr>
            <w:tcW w:w="1682" w:type="dxa"/>
            <w:vMerge/>
            <w:tcBorders>
              <w:left w:val="nil"/>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nil"/>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p>
        </w:tc>
        <w:tc>
          <w:tcPr>
            <w:tcW w:w="3123"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tabs>
                <w:tab w:val="right" w:pos="10065"/>
              </w:tabs>
              <w:rPr>
                <w:rFonts w:ascii="Times New Roman" w:hAnsi="Times New Roman"/>
                <w:color w:val="000000"/>
                <w:sz w:val="20"/>
                <w:szCs w:val="20"/>
                <w:lang w:val="uk-UA"/>
              </w:rPr>
            </w:pPr>
          </w:p>
        </w:tc>
        <w:tc>
          <w:tcPr>
            <w:tcW w:w="1432"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2025</w:t>
            </w:r>
          </w:p>
        </w:tc>
        <w:tc>
          <w:tcPr>
            <w:tcW w:w="2551"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428" w:type="dxa"/>
            <w:tcBorders>
              <w:top w:val="nil"/>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sz w:val="20"/>
                <w:szCs w:val="20"/>
                <w:lang w:val="uk-UA" w:eastAsia="uk-UA"/>
              </w:rPr>
            </w:pPr>
          </w:p>
        </w:tc>
        <w:tc>
          <w:tcPr>
            <w:tcW w:w="1682" w:type="dxa"/>
            <w:vMerge/>
            <w:tcBorders>
              <w:left w:val="nil"/>
              <w:bottom w:val="single" w:sz="4" w:space="0" w:color="auto"/>
              <w:right w:val="single" w:sz="8"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shd w:val="clear" w:color="auto" w:fill="FFFFFF"/>
                <w:lang w:val="uk-UA"/>
              </w:rPr>
            </w:pPr>
          </w:p>
        </w:tc>
        <w:tc>
          <w:tcPr>
            <w:tcW w:w="312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b/>
                <w:color w:val="000000"/>
                <w:sz w:val="20"/>
                <w:szCs w:val="20"/>
                <w:lang w:val="uk-UA" w:eastAsia="uk-UA"/>
              </w:rPr>
            </w:pPr>
            <w:r w:rsidRPr="00B758DB">
              <w:rPr>
                <w:rFonts w:ascii="Times New Roman" w:hAnsi="Times New Roman"/>
                <w:color w:val="000000"/>
                <w:sz w:val="20"/>
                <w:szCs w:val="20"/>
                <w:lang w:val="uk-UA"/>
              </w:rPr>
              <w:t xml:space="preserve">3.2 Забезпечення соціальної, фізичної, медичної, психофізіо - </w:t>
            </w:r>
            <w:r w:rsidRPr="00B758DB">
              <w:rPr>
                <w:rFonts w:ascii="Times New Roman" w:hAnsi="Times New Roman"/>
                <w:color w:val="000000"/>
                <w:sz w:val="20"/>
                <w:szCs w:val="20"/>
                <w:lang w:val="uk-UA"/>
              </w:rPr>
              <w:lastRenderedPageBreak/>
              <w:t>логічної підтримки.</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color w:val="000000"/>
                <w:sz w:val="20"/>
                <w:szCs w:val="20"/>
                <w:lang w:val="uk-UA"/>
              </w:rPr>
              <w:t xml:space="preserve">Відділ соціального захисту населення Фонтанської сільської ради Одеського </w:t>
            </w:r>
            <w:r w:rsidRPr="00B758DB">
              <w:rPr>
                <w:rFonts w:ascii="Times New Roman" w:hAnsi="Times New Roman"/>
                <w:color w:val="000000"/>
                <w:sz w:val="20"/>
                <w:szCs w:val="20"/>
                <w:lang w:val="uk-UA"/>
              </w:rPr>
              <w:lastRenderedPageBreak/>
              <w:t>району Одеської області</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rPr>
            </w:pPr>
            <w:r w:rsidRPr="00B758DB">
              <w:rPr>
                <w:rFonts w:ascii="Times New Roman" w:hAnsi="Times New Roman"/>
                <w:color w:val="000000"/>
                <w:sz w:val="20"/>
                <w:szCs w:val="20"/>
                <w:shd w:val="clear" w:color="auto" w:fill="FFFFFF"/>
                <w:lang w:val="uk-UA"/>
              </w:rPr>
              <w:t xml:space="preserve">забезпечення належних умов тимчасового </w:t>
            </w:r>
            <w:r w:rsidRPr="00B758DB">
              <w:rPr>
                <w:rFonts w:ascii="Times New Roman" w:hAnsi="Times New Roman"/>
                <w:color w:val="000000"/>
                <w:sz w:val="20"/>
                <w:szCs w:val="20"/>
                <w:shd w:val="clear" w:color="auto" w:fill="FFFFFF"/>
                <w:lang w:val="uk-UA"/>
              </w:rPr>
              <w:lastRenderedPageBreak/>
              <w:t>проживання</w:t>
            </w:r>
          </w:p>
        </w:tc>
      </w:tr>
      <w:tr w:rsidR="00B758DB" w:rsidRPr="00B758DB" w:rsidTr="00B758DB">
        <w:tc>
          <w:tcPr>
            <w:tcW w:w="708"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8"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ind w:hanging="98"/>
              <w:rPr>
                <w:rFonts w:ascii="Times New Roman" w:hAnsi="Times New Roman"/>
                <w:b/>
                <w:color w:val="000000"/>
                <w:sz w:val="20"/>
                <w:szCs w:val="20"/>
                <w:lang w:val="uk-UA" w:eastAsia="uk-UA"/>
              </w:rPr>
            </w:pPr>
            <w:r w:rsidRPr="00B758DB">
              <w:rPr>
                <w:rFonts w:ascii="Times New Roman" w:hAnsi="Times New Roman"/>
                <w:color w:val="000000"/>
                <w:sz w:val="20"/>
                <w:szCs w:val="20"/>
                <w:shd w:val="clear" w:color="auto" w:fill="FFFFFF"/>
                <w:lang w:val="uk-UA"/>
              </w:rPr>
              <w:t xml:space="preserve">  3.3 Інтеграція у суспільство громади </w:t>
            </w:r>
            <w:r w:rsidRPr="00B758DB">
              <w:rPr>
                <w:rFonts w:ascii="Times New Roman" w:hAnsi="Times New Roman"/>
                <w:color w:val="000000"/>
                <w:spacing w:val="7"/>
                <w:sz w:val="20"/>
                <w:szCs w:val="20"/>
                <w:lang w:val="uk-UA" w:eastAsia="uk-UA"/>
              </w:rPr>
              <w:t>(</w:t>
            </w:r>
            <w:r w:rsidRPr="00B758DB">
              <w:rPr>
                <w:rFonts w:ascii="Times New Roman" w:hAnsi="Times New Roman"/>
                <w:color w:val="000000"/>
                <w:sz w:val="20"/>
                <w:szCs w:val="20"/>
                <w:lang w:val="uk-UA"/>
              </w:rPr>
              <w:t>забезпечення реалізації та захисту їх прав, свобод і законних інтересів)</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color w:val="000000"/>
                <w:sz w:val="20"/>
                <w:szCs w:val="20"/>
                <w:lang w:val="uk-UA" w:eastAsia="uk-UA"/>
              </w:rPr>
              <w:t>Управління освіти</w:t>
            </w:r>
            <w:r w:rsidRPr="00B758DB">
              <w:rPr>
                <w:rFonts w:ascii="Times New Roman" w:hAnsi="Times New Roman"/>
                <w:color w:val="000000"/>
                <w:lang w:val="uk-UA"/>
              </w:rPr>
              <w:t>, в</w:t>
            </w:r>
            <w:r w:rsidRPr="00B758DB">
              <w:rPr>
                <w:rFonts w:ascii="Times New Roman" w:hAnsi="Times New Roman"/>
                <w:color w:val="000000"/>
                <w:sz w:val="20"/>
                <w:szCs w:val="20"/>
                <w:lang w:val="uk-UA"/>
              </w:rPr>
              <w:t>ідділ соціального захисту населення та відділ бухгалтерського обліку та фінансової звітності Фонтанської сільської ради Одеського району Одеської області</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tc>
      </w:tr>
      <w:tr w:rsidR="00B758DB" w:rsidRPr="00B758DB" w:rsidTr="00B758DB">
        <w:tc>
          <w:tcPr>
            <w:tcW w:w="708" w:type="dxa"/>
            <w:vMerge/>
            <w:tcBorders>
              <w:left w:val="single" w:sz="8" w:space="0" w:color="auto"/>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8" w:space="0" w:color="auto"/>
              <w:bottom w:val="single" w:sz="4" w:space="0" w:color="auto"/>
              <w:right w:val="single" w:sz="8"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ind w:hanging="98"/>
              <w:rPr>
                <w:rFonts w:ascii="Times New Roman" w:hAnsi="Times New Roman"/>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3.3</w:t>
            </w:r>
            <w:r w:rsidRPr="00B758DB">
              <w:rPr>
                <w:rFonts w:ascii="Times New Roman" w:hAnsi="Times New Roman"/>
                <w:color w:val="000000"/>
                <w:sz w:val="20"/>
                <w:szCs w:val="20"/>
                <w:lang w:val="uk-UA"/>
              </w:rPr>
              <w:t xml:space="preserve"> Підвищення </w:t>
            </w:r>
            <w:r w:rsidRPr="00B758DB">
              <w:rPr>
                <w:rFonts w:ascii="Times New Roman" w:hAnsi="Times New Roman"/>
                <w:color w:val="000000"/>
                <w:sz w:val="20"/>
                <w:szCs w:val="20"/>
                <w:shd w:val="clear" w:color="auto" w:fill="FFFFFF"/>
                <w:lang w:val="uk-UA"/>
              </w:rPr>
              <w:t>самодостатності</w:t>
            </w:r>
            <w:r w:rsidRPr="00B758DB">
              <w:rPr>
                <w:rFonts w:ascii="Times New Roman" w:hAnsi="Times New Roman"/>
                <w:color w:val="000000"/>
                <w:sz w:val="20"/>
                <w:szCs w:val="20"/>
                <w:lang w:val="uk-UA"/>
              </w:rPr>
              <w:t xml:space="preserve"> та незалежності (забезпечення права на освіту та працю)</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color w:val="000000"/>
                <w:sz w:val="20"/>
                <w:szCs w:val="20"/>
                <w:lang w:val="uk-UA"/>
              </w:rPr>
              <w:t xml:space="preserve">Відділ соціального захисту населення та </w:t>
            </w:r>
            <w:r w:rsidRPr="00B758DB">
              <w:rPr>
                <w:rFonts w:ascii="Times New Roman" w:hAnsi="Times New Roman"/>
                <w:color w:val="000000"/>
                <w:sz w:val="20"/>
                <w:szCs w:val="20"/>
                <w:lang w:val="uk-UA" w:eastAsia="uk-UA"/>
              </w:rPr>
              <w:t>Управління освіти Фонтанської сільської ради Одеського району Одеської області</w:t>
            </w:r>
            <w:r w:rsidRPr="00B758DB">
              <w:rPr>
                <w:rFonts w:ascii="Times New Roman" w:hAnsi="Times New Roman"/>
                <w:color w:val="000000"/>
                <w:sz w:val="20"/>
                <w:szCs w:val="20"/>
                <w:lang w:val="uk-UA"/>
              </w:rPr>
              <w:t xml:space="preserve">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tc>
      </w:tr>
      <w:tr w:rsidR="00B758DB" w:rsidRPr="00B758DB" w:rsidTr="00B758DB">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r w:rsidRPr="00B758DB">
              <w:rPr>
                <w:rFonts w:ascii="Times New Roman" w:hAnsi="Times New Roman"/>
                <w:color w:val="000000"/>
                <w:lang w:val="uk-UA" w:eastAsia="uk-UA"/>
              </w:rPr>
              <w:t>4</w:t>
            </w:r>
          </w:p>
        </w:tc>
        <w:tc>
          <w:tcPr>
            <w:tcW w:w="27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r w:rsidRPr="00B758DB">
              <w:rPr>
                <w:rFonts w:ascii="Times New Roman" w:hAnsi="Times New Roman"/>
                <w:color w:val="000000"/>
                <w:sz w:val="20"/>
                <w:szCs w:val="20"/>
                <w:shd w:val="clear" w:color="auto" w:fill="FFFFFF"/>
                <w:lang w:val="uk-UA"/>
              </w:rPr>
              <w:t xml:space="preserve">Підготовка об’єктів комунальної власності  для розміщення </w:t>
            </w:r>
            <w:r w:rsidRPr="00B758DB">
              <w:rPr>
                <w:rFonts w:ascii="Times New Roman" w:hAnsi="Times New Roman"/>
                <w:color w:val="000000"/>
                <w:sz w:val="20"/>
                <w:szCs w:val="20"/>
                <w:lang w:val="uk-UA"/>
              </w:rPr>
              <w:t xml:space="preserve">внутрішньо-переміщених </w:t>
            </w:r>
            <w:r w:rsidRPr="00B758DB">
              <w:rPr>
                <w:rFonts w:ascii="Times New Roman" w:hAnsi="Times New Roman"/>
                <w:color w:val="000000"/>
                <w:spacing w:val="7"/>
                <w:sz w:val="20"/>
                <w:szCs w:val="20"/>
                <w:lang w:val="uk-UA" w:eastAsia="uk-UA"/>
              </w:rPr>
              <w:t>та/або евакуйованих осіб</w:t>
            </w:r>
          </w:p>
        </w:tc>
        <w:tc>
          <w:tcPr>
            <w:tcW w:w="312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jc w:val="both"/>
              <w:rPr>
                <w:rFonts w:ascii="Times New Roman" w:hAnsi="Times New Roman"/>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4.1.капітальний ремонт приміщення для розміщення внутрішньо переміщених (евакуйованих) осіб  у Новодофінівському сільському будинку культури  який розташований за адресою Одеська область. Одеський район с. Нова Дофінівка, вул Центральна 6</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всього</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r w:rsidRPr="00B758DB">
              <w:rPr>
                <w:rFonts w:ascii="Times New Roman" w:hAnsi="Times New Roman"/>
                <w:color w:val="000000"/>
                <w:sz w:val="20"/>
                <w:szCs w:val="20"/>
                <w:lang w:val="uk-UA"/>
              </w:rPr>
              <w:t>Управління капітального будівництва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611640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611640</w:t>
            </w:r>
          </w:p>
        </w:tc>
        <w:tc>
          <w:tcPr>
            <w:tcW w:w="168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tc>
      </w:tr>
      <w:tr w:rsidR="00B758DB" w:rsidRPr="00B758DB" w:rsidTr="00B758DB">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611640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611640</w:t>
            </w:r>
          </w:p>
        </w:tc>
        <w:tc>
          <w:tcPr>
            <w:tcW w:w="1682"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2024</w:t>
            </w:r>
          </w:p>
        </w:tc>
        <w:tc>
          <w:tcPr>
            <w:tcW w:w="2551"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2025</w:t>
            </w:r>
          </w:p>
        </w:tc>
        <w:tc>
          <w:tcPr>
            <w:tcW w:w="2551"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rPr>
          <w:trHeight w:val="468"/>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val="restart"/>
            <w:tcBorders>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jc w:val="both"/>
              <w:rPr>
                <w:rFonts w:ascii="Times New Roman" w:hAnsi="Times New Roman"/>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4.2.</w:t>
            </w:r>
            <w:r w:rsidRPr="00B758DB">
              <w:rPr>
                <w:rFonts w:ascii="Times New Roman" w:hAnsi="Times New Roman"/>
              </w:rPr>
              <w:t xml:space="preserve"> </w:t>
            </w:r>
            <w:r w:rsidRPr="00B758DB">
              <w:rPr>
                <w:rFonts w:ascii="Times New Roman" w:hAnsi="Times New Roman"/>
                <w:color w:val="000000"/>
                <w:sz w:val="20"/>
                <w:szCs w:val="20"/>
                <w:shd w:val="clear" w:color="auto" w:fill="FFFFFF"/>
                <w:lang w:val="uk-UA"/>
              </w:rPr>
              <w:t xml:space="preserve">поточний ремонт з </w:t>
            </w:r>
            <w:r w:rsidRPr="00B758DB">
              <w:rPr>
                <w:rFonts w:ascii="Times New Roman" w:hAnsi="Times New Roman"/>
                <w:color w:val="000000"/>
                <w:sz w:val="20"/>
                <w:szCs w:val="20"/>
                <w:shd w:val="clear" w:color="auto" w:fill="FFFFFF"/>
                <w:lang w:val="uk-UA"/>
              </w:rPr>
              <w:lastRenderedPageBreak/>
              <w:t>вогнезахисної обробки дерев’яних конструкцій горища у Новодофінівському сільському будинку культури для розміщення внутрішньо переміщених ( евакуйованих) осіб який розташований за адресою  Одеська область, Одеський район ,с. Нова Дофінівка , вул Центральна 6</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lastRenderedPageBreak/>
              <w:t>всього</w:t>
            </w: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100 000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b/>
                <w:color w:val="000000"/>
                <w:sz w:val="20"/>
                <w:szCs w:val="20"/>
                <w:lang w:val="uk-UA" w:eastAsia="uk-UA"/>
              </w:rPr>
              <w:t>100 000</w:t>
            </w:r>
          </w:p>
        </w:tc>
        <w:tc>
          <w:tcPr>
            <w:tcW w:w="168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 xml:space="preserve">забезпечення </w:t>
            </w:r>
            <w:r w:rsidRPr="00B758DB">
              <w:rPr>
                <w:rFonts w:ascii="Times New Roman" w:hAnsi="Times New Roman"/>
                <w:color w:val="000000"/>
                <w:sz w:val="20"/>
                <w:szCs w:val="20"/>
                <w:shd w:val="clear" w:color="auto" w:fill="FFFFFF"/>
                <w:lang w:val="uk-UA"/>
              </w:rPr>
              <w:lastRenderedPageBreak/>
              <w:t>належних умов тимчасового проживання</w:t>
            </w:r>
          </w:p>
        </w:tc>
      </w:tr>
      <w:tr w:rsidR="00B758DB" w:rsidRPr="00B758DB" w:rsidTr="00B758DB">
        <w:trPr>
          <w:trHeight w:val="246"/>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jc w:val="both"/>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r w:rsidRPr="00B758DB">
              <w:rPr>
                <w:rFonts w:ascii="Times New Roman" w:hAnsi="Times New Roman"/>
                <w:color w:val="000000"/>
                <w:sz w:val="20"/>
                <w:szCs w:val="20"/>
                <w:lang w:val="uk-UA"/>
              </w:rPr>
              <w:t>Управління капітального будівництва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100 000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r w:rsidRPr="00B758DB">
              <w:rPr>
                <w:rFonts w:ascii="Times New Roman" w:hAnsi="Times New Roman"/>
                <w:color w:val="000000"/>
                <w:sz w:val="20"/>
                <w:szCs w:val="20"/>
                <w:lang w:val="uk-UA" w:eastAsia="uk-UA"/>
              </w:rPr>
              <w:t>100 000</w:t>
            </w:r>
          </w:p>
        </w:tc>
        <w:tc>
          <w:tcPr>
            <w:tcW w:w="1682"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rPr>
          <w:trHeight w:val="279"/>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jc w:val="both"/>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2024</w:t>
            </w:r>
          </w:p>
        </w:tc>
        <w:tc>
          <w:tcPr>
            <w:tcW w:w="2551"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rPr>
          <w:trHeight w:val="924"/>
        </w:trPr>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jc w:val="both"/>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2025</w:t>
            </w:r>
          </w:p>
        </w:tc>
        <w:tc>
          <w:tcPr>
            <w:tcW w:w="2551"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2024</w:t>
            </w:r>
          </w:p>
        </w:tc>
        <w:tc>
          <w:tcPr>
            <w:tcW w:w="2551"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758DB" w:rsidRPr="00B758DB" w:rsidRDefault="00B758DB" w:rsidP="00B758DB">
            <w:pPr>
              <w:ind w:hanging="98"/>
              <w:rPr>
                <w:rFonts w:ascii="Times New Roman" w:hAnsi="Times New Roman"/>
                <w:color w:val="000000"/>
                <w:sz w:val="20"/>
                <w:szCs w:val="20"/>
                <w:shd w:val="clear" w:color="auto" w:fill="FFFFFF"/>
                <w:lang w:val="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2025</w:t>
            </w: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z w:val="20"/>
                <w:szCs w:val="20"/>
                <w:lang w:val="uk-UA" w:eastAsia="uk-UA"/>
              </w:rPr>
            </w:pPr>
          </w:p>
        </w:tc>
        <w:tc>
          <w:tcPr>
            <w:tcW w:w="168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rPr>
                <w:rFonts w:ascii="Times New Roman" w:hAnsi="Times New Roman"/>
                <w:color w:val="000000"/>
                <w:sz w:val="20"/>
                <w:szCs w:val="20"/>
                <w:shd w:val="clear" w:color="auto" w:fill="FFFFFF"/>
                <w:lang w:val="uk-UA"/>
              </w:rPr>
            </w:pPr>
          </w:p>
        </w:tc>
      </w:tr>
      <w:tr w:rsidR="00B758DB" w:rsidRPr="00B758DB" w:rsidTr="00B758DB">
        <w:tc>
          <w:tcPr>
            <w:tcW w:w="70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lang w:val="uk-UA" w:eastAsia="uk-UA"/>
              </w:rPr>
            </w:pPr>
            <w:r w:rsidRPr="00B758DB">
              <w:rPr>
                <w:rFonts w:ascii="Times New Roman" w:hAnsi="Times New Roman"/>
                <w:color w:val="000000"/>
                <w:sz w:val="20"/>
                <w:szCs w:val="20"/>
                <w:shd w:val="clear" w:color="auto" w:fill="FFFFFF"/>
                <w:lang w:val="uk-UA"/>
              </w:rPr>
              <w:t>4.3 придбання  матеріалів, інвентаря  та обладнання довгострокового користування для облаштування внутрішньо переміщених та/або евакуйованих осіб в закладах культури</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Управління культури, молоді та спорту</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p>
        </w:tc>
        <w:tc>
          <w:tcPr>
            <w:tcW w:w="168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hd w:val="clear" w:color="auto" w:fill="FFFFFF"/>
                <w:lang w:val="uk-UA"/>
              </w:rPr>
            </w:pPr>
            <w:r w:rsidRPr="00B758DB">
              <w:rPr>
                <w:rFonts w:ascii="Times New Roman" w:hAnsi="Times New Roman"/>
                <w:color w:val="000000"/>
                <w:sz w:val="20"/>
                <w:szCs w:val="20"/>
                <w:shd w:val="clear" w:color="auto" w:fill="FFFFFF"/>
                <w:lang w:val="uk-UA"/>
              </w:rPr>
              <w:t>забезпечення належних умов тимчасового проживання</w:t>
            </w:r>
          </w:p>
          <w:p w:rsidR="00B758DB" w:rsidRPr="00B758DB" w:rsidRDefault="00B758DB" w:rsidP="00B758DB">
            <w:pPr>
              <w:jc w:val="both"/>
              <w:rPr>
                <w:rFonts w:ascii="Times New Roman" w:hAnsi="Times New Roman"/>
                <w:color w:val="000000"/>
                <w:shd w:val="clear" w:color="auto" w:fill="FFFFFF"/>
                <w:lang w:val="uk-UA"/>
              </w:rPr>
            </w:pPr>
          </w:p>
        </w:tc>
      </w:tr>
      <w:tr w:rsidR="00B758DB" w:rsidRPr="00B758DB" w:rsidTr="00B758DB">
        <w:tc>
          <w:tcPr>
            <w:tcW w:w="70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shd w:val="clear" w:color="auto" w:fill="FFFFFF"/>
                <w:lang w:val="uk-UA"/>
              </w:rPr>
            </w:pPr>
            <w:r w:rsidRPr="00B758DB">
              <w:rPr>
                <w:rFonts w:ascii="Times New Roman" w:hAnsi="Times New Roman"/>
                <w:color w:val="000000"/>
                <w:sz w:val="20"/>
                <w:szCs w:val="20"/>
                <w:shd w:val="clear" w:color="auto" w:fill="FFFFFF"/>
                <w:lang w:val="uk-UA"/>
              </w:rPr>
              <w:t>4.4 придбання  матеріалів, інвентаря  та обладнання для облаштування внутрішньо переміщених та/або евакуйованих осіб в закладах культури</w:t>
            </w: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2023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z w:val="20"/>
                <w:szCs w:val="20"/>
                <w:lang w:val="uk-UA" w:eastAsia="uk-UA"/>
              </w:rPr>
            </w:pPr>
            <w:r w:rsidRPr="00B758DB">
              <w:rPr>
                <w:rFonts w:ascii="Times New Roman" w:hAnsi="Times New Roman"/>
                <w:color w:val="000000"/>
                <w:sz w:val="20"/>
                <w:szCs w:val="20"/>
                <w:lang w:val="uk-UA" w:eastAsia="uk-UA"/>
              </w:rPr>
              <w:t>Управління культури, молоді та спорту</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p>
        </w:tc>
        <w:tc>
          <w:tcPr>
            <w:tcW w:w="168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hd w:val="clear" w:color="auto" w:fill="FFFFFF"/>
                <w:lang w:val="uk-UA"/>
              </w:rPr>
            </w:pPr>
          </w:p>
        </w:tc>
      </w:tr>
      <w:tr w:rsidR="00B758DB" w:rsidRPr="00B758DB" w:rsidTr="00B758DB">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color w:val="000000"/>
                <w:lang w:val="uk-UA" w:eastAsia="uk-UA"/>
              </w:rPr>
            </w:pPr>
          </w:p>
        </w:tc>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shd w:val="clear" w:color="auto" w:fill="FFFFFF"/>
                <w:lang w:val="uk-UA"/>
              </w:rPr>
            </w:pPr>
            <w:r w:rsidRPr="00B758DB">
              <w:rPr>
                <w:rFonts w:ascii="Times New Roman" w:hAnsi="Times New Roman"/>
                <w:b/>
                <w:color w:val="000000"/>
                <w:shd w:val="clear" w:color="auto" w:fill="FFFFFF"/>
                <w:lang w:val="uk-UA"/>
              </w:rPr>
              <w:t>Всього</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lang w:val="uk-UA" w:eastAsia="uk-UA"/>
              </w:rPr>
            </w:pPr>
          </w:p>
        </w:tc>
        <w:tc>
          <w:tcPr>
            <w:tcW w:w="1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lang w:val="uk-UA" w:eastAsia="uk-UA"/>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b/>
                <w:color w:val="000000"/>
                <w:lang w:val="uk-UA" w:eastAsia="uk-UA"/>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r w:rsidRPr="00B758DB">
              <w:rPr>
                <w:rFonts w:ascii="Times New Roman" w:hAnsi="Times New Roman"/>
                <w:b/>
                <w:color w:val="000000"/>
                <w:lang w:val="uk-UA" w:eastAsia="uk-UA"/>
              </w:rPr>
              <w:t>1 111 640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r>
              <w:rPr>
                <w:rFonts w:ascii="Times New Roman" w:hAnsi="Times New Roman"/>
                <w:b/>
                <w:color w:val="000000"/>
                <w:lang w:val="uk-UA" w:eastAsia="uk-UA"/>
              </w:rPr>
              <w:t>500 000</w:t>
            </w:r>
          </w:p>
        </w:tc>
        <w:tc>
          <w:tcPr>
            <w:tcW w:w="1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center"/>
              <w:rPr>
                <w:rFonts w:ascii="Times New Roman" w:hAnsi="Times New Roman"/>
                <w:b/>
                <w:color w:val="000000"/>
                <w:lang w:val="uk-UA" w:eastAsia="uk-UA"/>
              </w:rPr>
            </w:pPr>
            <w:r>
              <w:rPr>
                <w:rFonts w:ascii="Times New Roman" w:hAnsi="Times New Roman"/>
                <w:b/>
                <w:color w:val="000000"/>
                <w:lang w:val="uk-UA" w:eastAsia="uk-UA"/>
              </w:rPr>
              <w:t>1 6</w:t>
            </w:r>
            <w:r w:rsidRPr="00B758DB">
              <w:rPr>
                <w:rFonts w:ascii="Times New Roman" w:hAnsi="Times New Roman"/>
                <w:b/>
                <w:color w:val="000000"/>
                <w:lang w:val="uk-UA" w:eastAsia="uk-UA"/>
              </w:rPr>
              <w:t>11 640</w:t>
            </w:r>
          </w:p>
        </w:tc>
        <w:tc>
          <w:tcPr>
            <w:tcW w:w="1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58DB" w:rsidRPr="00B758DB" w:rsidRDefault="00B758DB" w:rsidP="00B758DB">
            <w:pPr>
              <w:jc w:val="both"/>
              <w:rPr>
                <w:rFonts w:ascii="Times New Roman" w:hAnsi="Times New Roman"/>
                <w:color w:val="000000"/>
                <w:shd w:val="clear" w:color="auto" w:fill="FFFFFF"/>
                <w:lang w:val="uk-UA"/>
              </w:rPr>
            </w:pPr>
          </w:p>
        </w:tc>
      </w:tr>
    </w:tbl>
    <w:p w:rsidR="00B758DB" w:rsidRPr="00B758DB" w:rsidRDefault="00B758DB" w:rsidP="00B758DB">
      <w:pPr>
        <w:rPr>
          <w:rFonts w:ascii="Times New Roman" w:hAnsi="Times New Roman"/>
          <w:color w:val="000000"/>
          <w:lang w:val="uk-UA"/>
        </w:rPr>
      </w:pPr>
    </w:p>
    <w:p w:rsidR="00B758DB" w:rsidRPr="00B758DB" w:rsidRDefault="00B758DB" w:rsidP="00B758DB">
      <w:pPr>
        <w:ind w:right="-5"/>
        <w:contextualSpacing/>
        <w:jc w:val="both"/>
        <w:rPr>
          <w:rFonts w:ascii="Times New Roman" w:hAnsi="Times New Roman"/>
          <w:b/>
          <w:bCs/>
          <w:sz w:val="28"/>
          <w:szCs w:val="28"/>
          <w:lang w:val="uk-UA"/>
        </w:rPr>
      </w:pPr>
      <w:r w:rsidRPr="00B758DB">
        <w:rPr>
          <w:rFonts w:ascii="Times New Roman" w:hAnsi="Times New Roman"/>
          <w:b/>
          <w:bCs/>
          <w:sz w:val="28"/>
          <w:szCs w:val="28"/>
          <w:lang w:val="uk-UA"/>
        </w:rPr>
        <w:t xml:space="preserve">Сільський голова                                  </w:t>
      </w:r>
      <w:r w:rsidRPr="00B758DB">
        <w:rPr>
          <w:rFonts w:ascii="Times New Roman" w:hAnsi="Times New Roman"/>
          <w:b/>
          <w:bCs/>
          <w:sz w:val="28"/>
          <w:szCs w:val="28"/>
          <w:lang w:val="en-US"/>
        </w:rPr>
        <w:t xml:space="preserve">                                                                                </w:t>
      </w:r>
      <w:r w:rsidRPr="00B758DB">
        <w:rPr>
          <w:rFonts w:ascii="Times New Roman" w:hAnsi="Times New Roman"/>
          <w:b/>
          <w:bCs/>
          <w:sz w:val="28"/>
          <w:szCs w:val="28"/>
          <w:lang w:val="uk-UA"/>
        </w:rPr>
        <w:t xml:space="preserve">                                Наталія КРУПИЦЯ     </w:t>
      </w:r>
    </w:p>
    <w:p w:rsidR="00DD4810" w:rsidRPr="00B758DB" w:rsidRDefault="00DD4810" w:rsidP="00DD4810">
      <w:pPr>
        <w:ind w:left="3540" w:firstLine="708"/>
        <w:jc w:val="right"/>
        <w:rPr>
          <w:rFonts w:ascii="Times New Roman" w:hAnsi="Times New Roman"/>
          <w:color w:val="000000"/>
          <w:sz w:val="20"/>
          <w:szCs w:val="20"/>
          <w:lang w:val="uk-UA" w:eastAsia="ru-RU"/>
        </w:rPr>
      </w:pPr>
      <w:r w:rsidRPr="00B758DB">
        <w:rPr>
          <w:rFonts w:ascii="Times New Roman" w:hAnsi="Times New Roman"/>
          <w:color w:val="000000"/>
          <w:sz w:val="20"/>
          <w:szCs w:val="20"/>
          <w:lang w:val="uk-UA" w:eastAsia="ru-RU"/>
        </w:rPr>
        <w:lastRenderedPageBreak/>
        <w:t xml:space="preserve">Додаток № </w:t>
      </w:r>
      <w:r>
        <w:rPr>
          <w:rFonts w:ascii="Times New Roman" w:hAnsi="Times New Roman"/>
          <w:color w:val="000000"/>
          <w:sz w:val="20"/>
          <w:szCs w:val="20"/>
          <w:lang w:val="uk-UA" w:eastAsia="ru-RU"/>
        </w:rPr>
        <w:t xml:space="preserve">3 </w:t>
      </w:r>
      <w:r w:rsidRPr="00B758DB">
        <w:rPr>
          <w:rFonts w:ascii="Times New Roman" w:hAnsi="Times New Roman"/>
          <w:color w:val="000000"/>
          <w:sz w:val="20"/>
          <w:szCs w:val="20"/>
          <w:lang w:val="uk-UA" w:eastAsia="ru-RU"/>
        </w:rPr>
        <w:t xml:space="preserve">до Програми у редакції </w:t>
      </w:r>
    </w:p>
    <w:p w:rsidR="00DD4810" w:rsidRPr="00B758DB" w:rsidRDefault="00DD4810" w:rsidP="00DD4810">
      <w:pPr>
        <w:jc w:val="right"/>
        <w:rPr>
          <w:rFonts w:ascii="Times New Roman" w:hAnsi="Times New Roman"/>
          <w:color w:val="000000"/>
          <w:sz w:val="20"/>
          <w:szCs w:val="20"/>
          <w:lang w:val="uk-UA" w:eastAsia="ru-RU"/>
        </w:rPr>
      </w:pPr>
      <w:r w:rsidRPr="00B758DB">
        <w:rPr>
          <w:rFonts w:ascii="Times New Roman" w:hAnsi="Times New Roman"/>
          <w:color w:val="000000"/>
          <w:sz w:val="20"/>
          <w:szCs w:val="20"/>
          <w:lang w:val="uk-UA" w:eastAsia="ru-RU"/>
        </w:rPr>
        <w:t xml:space="preserve">рішення </w:t>
      </w:r>
      <w:r w:rsidRPr="00B758DB">
        <w:rPr>
          <w:rFonts w:ascii="Times New Roman" w:hAnsi="Times New Roman"/>
          <w:sz w:val="20"/>
          <w:szCs w:val="20"/>
          <w:lang w:val="uk-UA"/>
        </w:rPr>
        <w:t xml:space="preserve">від  </w:t>
      </w:r>
      <w:r>
        <w:rPr>
          <w:rFonts w:ascii="Times New Roman" w:hAnsi="Times New Roman"/>
          <w:sz w:val="20"/>
          <w:szCs w:val="20"/>
          <w:lang w:val="uk-UA"/>
        </w:rPr>
        <w:t>20</w:t>
      </w:r>
      <w:r w:rsidRPr="00B758DB">
        <w:rPr>
          <w:rFonts w:ascii="Times New Roman" w:hAnsi="Times New Roman"/>
          <w:sz w:val="20"/>
          <w:szCs w:val="20"/>
          <w:lang w:val="uk-UA"/>
        </w:rPr>
        <w:t>.1</w:t>
      </w:r>
      <w:r>
        <w:rPr>
          <w:rFonts w:ascii="Times New Roman" w:hAnsi="Times New Roman"/>
          <w:sz w:val="20"/>
          <w:szCs w:val="20"/>
          <w:lang w:val="uk-UA"/>
        </w:rPr>
        <w:t>2</w:t>
      </w:r>
      <w:r w:rsidRPr="00B758DB">
        <w:rPr>
          <w:rFonts w:ascii="Times New Roman" w:hAnsi="Times New Roman"/>
          <w:sz w:val="20"/>
          <w:szCs w:val="20"/>
          <w:lang w:val="uk-UA"/>
        </w:rPr>
        <w:t>. 2023 року № 18</w:t>
      </w:r>
      <w:r>
        <w:rPr>
          <w:rFonts w:ascii="Times New Roman" w:hAnsi="Times New Roman"/>
          <w:sz w:val="20"/>
          <w:szCs w:val="20"/>
          <w:lang w:val="uk-UA"/>
        </w:rPr>
        <w:t>13</w:t>
      </w:r>
      <w:r w:rsidRPr="00B758DB">
        <w:rPr>
          <w:rFonts w:ascii="Times New Roman" w:hAnsi="Times New Roman"/>
          <w:sz w:val="20"/>
          <w:szCs w:val="20"/>
          <w:lang w:val="uk-UA"/>
        </w:rPr>
        <w:t xml:space="preserve"> - VIII</w:t>
      </w:r>
    </w:p>
    <w:p w:rsidR="00B758DB" w:rsidRPr="00B758DB" w:rsidRDefault="00B758DB" w:rsidP="00DD4810">
      <w:pPr>
        <w:ind w:left="3540" w:firstLine="708"/>
        <w:jc w:val="right"/>
        <w:rPr>
          <w:rFonts w:ascii="Times New Roman" w:hAnsi="Times New Roman"/>
          <w:color w:val="000000"/>
          <w:sz w:val="20"/>
          <w:szCs w:val="20"/>
          <w:lang w:val="uk-UA" w:eastAsia="ru-RU"/>
        </w:rPr>
      </w:pPr>
      <w:r w:rsidRPr="00B758DB">
        <w:rPr>
          <w:rFonts w:ascii="Times New Roman" w:hAnsi="Times New Roman"/>
          <w:color w:val="000000"/>
          <w:sz w:val="20"/>
          <w:szCs w:val="20"/>
          <w:lang w:val="uk-UA" w:eastAsia="ru-RU"/>
        </w:rPr>
        <w:t xml:space="preserve">                                                                                                          </w:t>
      </w:r>
    </w:p>
    <w:p w:rsidR="00B758DB" w:rsidRPr="00B758DB" w:rsidRDefault="00B758DB" w:rsidP="00B758DB">
      <w:pPr>
        <w:jc w:val="center"/>
        <w:rPr>
          <w:rStyle w:val="af2"/>
          <w:rFonts w:eastAsia="Calibri"/>
          <w:bCs w:val="0"/>
          <w:sz w:val="20"/>
          <w:szCs w:val="20"/>
        </w:rPr>
      </w:pPr>
      <w:r w:rsidRPr="00B758DB">
        <w:rPr>
          <w:rStyle w:val="af2"/>
          <w:rFonts w:eastAsia="Calibri"/>
          <w:sz w:val="20"/>
          <w:szCs w:val="20"/>
        </w:rPr>
        <w:t>ПОКАЗНИКИ РЕЗУЛЬТАТИВНОСТІ ПРОГРАМИ</w:t>
      </w:r>
    </w:p>
    <w:p w:rsidR="00B758DB" w:rsidRPr="00B758DB" w:rsidRDefault="00B758DB" w:rsidP="00B758DB">
      <w:pPr>
        <w:jc w:val="center"/>
        <w:rPr>
          <w:rFonts w:ascii="Times New Roman" w:hAnsi="Times New Roman"/>
        </w:rPr>
      </w:pPr>
    </w:p>
    <w:tbl>
      <w:tblPr>
        <w:tblW w:w="141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4257"/>
        <w:gridCol w:w="1716"/>
        <w:gridCol w:w="1134"/>
        <w:gridCol w:w="1407"/>
        <w:gridCol w:w="1422"/>
        <w:gridCol w:w="1425"/>
        <w:gridCol w:w="1276"/>
        <w:gridCol w:w="1134"/>
        <w:gridCol w:w="6"/>
      </w:tblGrid>
      <w:tr w:rsidR="00B758DB" w:rsidRPr="00B758DB" w:rsidTr="00B758DB">
        <w:trPr>
          <w:gridAfter w:val="1"/>
          <w:wAfter w:w="6" w:type="dxa"/>
          <w:trHeight w:hRule="exact" w:val="835"/>
        </w:trPr>
        <w:tc>
          <w:tcPr>
            <w:tcW w:w="421" w:type="dxa"/>
            <w:vMerge w:val="restart"/>
            <w:shd w:val="clear" w:color="auto" w:fill="FFFFFF"/>
            <w:vAlign w:val="center"/>
          </w:tcPr>
          <w:p w:rsidR="00B758DB" w:rsidRPr="00B758DB" w:rsidRDefault="00B758DB" w:rsidP="00B758DB">
            <w:pPr>
              <w:pStyle w:val="22"/>
              <w:shd w:val="clear" w:color="auto" w:fill="auto"/>
              <w:spacing w:after="60" w:line="190" w:lineRule="exact"/>
              <w:ind w:left="260" w:firstLine="0"/>
              <w:jc w:val="both"/>
              <w:rPr>
                <w:sz w:val="18"/>
                <w:szCs w:val="18"/>
              </w:rPr>
            </w:pPr>
            <w:r w:rsidRPr="00B758DB">
              <w:rPr>
                <w:rStyle w:val="295pt"/>
                <w:sz w:val="18"/>
                <w:szCs w:val="18"/>
              </w:rPr>
              <w:t>№</w:t>
            </w:r>
          </w:p>
          <w:p w:rsidR="00B758DB" w:rsidRPr="00B758DB" w:rsidRDefault="00B758DB" w:rsidP="00B758DB">
            <w:pPr>
              <w:pStyle w:val="22"/>
              <w:shd w:val="clear" w:color="auto" w:fill="auto"/>
              <w:spacing w:before="60" w:line="190" w:lineRule="exact"/>
              <w:ind w:left="260" w:firstLine="0"/>
              <w:jc w:val="both"/>
              <w:rPr>
                <w:sz w:val="18"/>
                <w:szCs w:val="18"/>
              </w:rPr>
            </w:pPr>
            <w:r w:rsidRPr="00B758DB">
              <w:rPr>
                <w:rStyle w:val="295pt"/>
                <w:sz w:val="18"/>
                <w:szCs w:val="18"/>
              </w:rPr>
              <w:t>з/п</w:t>
            </w:r>
          </w:p>
        </w:tc>
        <w:tc>
          <w:tcPr>
            <w:tcW w:w="4257" w:type="dxa"/>
            <w:vMerge w:val="restart"/>
            <w:shd w:val="clear" w:color="auto" w:fill="FFFFFF"/>
            <w:vAlign w:val="center"/>
          </w:tcPr>
          <w:p w:rsidR="00B758DB" w:rsidRPr="00B758DB" w:rsidRDefault="00B758DB" w:rsidP="00B758DB">
            <w:pPr>
              <w:pStyle w:val="22"/>
              <w:shd w:val="clear" w:color="auto" w:fill="auto"/>
              <w:spacing w:after="120" w:line="190" w:lineRule="exact"/>
              <w:ind w:firstLine="0"/>
              <w:jc w:val="center"/>
              <w:rPr>
                <w:sz w:val="18"/>
                <w:szCs w:val="18"/>
              </w:rPr>
            </w:pPr>
            <w:r w:rsidRPr="00B758DB">
              <w:rPr>
                <w:rStyle w:val="295pt"/>
                <w:sz w:val="18"/>
                <w:szCs w:val="18"/>
              </w:rPr>
              <w:t>Назва</w:t>
            </w:r>
          </w:p>
          <w:p w:rsidR="00B758DB" w:rsidRPr="00B758DB" w:rsidRDefault="00B758DB" w:rsidP="00B758DB">
            <w:pPr>
              <w:pStyle w:val="22"/>
              <w:shd w:val="clear" w:color="auto" w:fill="auto"/>
              <w:spacing w:before="120" w:line="190" w:lineRule="exact"/>
              <w:ind w:left="140" w:firstLine="0"/>
              <w:jc w:val="center"/>
              <w:rPr>
                <w:sz w:val="18"/>
                <w:szCs w:val="18"/>
              </w:rPr>
            </w:pPr>
            <w:r w:rsidRPr="00B758DB">
              <w:rPr>
                <w:rStyle w:val="295pt"/>
                <w:sz w:val="18"/>
                <w:szCs w:val="18"/>
              </w:rPr>
              <w:t>показника</w:t>
            </w:r>
          </w:p>
        </w:tc>
        <w:tc>
          <w:tcPr>
            <w:tcW w:w="1716" w:type="dxa"/>
            <w:vMerge w:val="restart"/>
            <w:shd w:val="clear" w:color="auto" w:fill="FFFFFF"/>
            <w:vAlign w:val="center"/>
          </w:tcPr>
          <w:p w:rsidR="00B758DB" w:rsidRPr="00B758DB" w:rsidRDefault="00B758DB" w:rsidP="00B758DB">
            <w:pPr>
              <w:pStyle w:val="22"/>
              <w:shd w:val="clear" w:color="auto" w:fill="auto"/>
              <w:spacing w:after="60" w:line="190" w:lineRule="exact"/>
              <w:ind w:firstLine="0"/>
              <w:jc w:val="center"/>
              <w:rPr>
                <w:sz w:val="18"/>
                <w:szCs w:val="18"/>
              </w:rPr>
            </w:pPr>
            <w:r w:rsidRPr="00B758DB">
              <w:rPr>
                <w:rStyle w:val="295pt"/>
                <w:sz w:val="18"/>
                <w:szCs w:val="18"/>
              </w:rPr>
              <w:t>Одиниця</w:t>
            </w:r>
          </w:p>
          <w:p w:rsidR="00B758DB" w:rsidRPr="00B758DB" w:rsidRDefault="00B758DB" w:rsidP="00B758DB">
            <w:pPr>
              <w:pStyle w:val="22"/>
              <w:shd w:val="clear" w:color="auto" w:fill="auto"/>
              <w:spacing w:before="60" w:line="190" w:lineRule="exact"/>
              <w:ind w:left="240" w:firstLine="0"/>
              <w:jc w:val="center"/>
              <w:rPr>
                <w:sz w:val="18"/>
                <w:szCs w:val="18"/>
              </w:rPr>
            </w:pPr>
            <w:r w:rsidRPr="00B758DB">
              <w:rPr>
                <w:rStyle w:val="295pt"/>
                <w:sz w:val="18"/>
                <w:szCs w:val="18"/>
              </w:rPr>
              <w:t>виміру</w:t>
            </w:r>
          </w:p>
        </w:tc>
        <w:tc>
          <w:tcPr>
            <w:tcW w:w="1134" w:type="dxa"/>
            <w:vMerge w:val="restart"/>
            <w:shd w:val="clear" w:color="auto" w:fill="FFFFFF"/>
            <w:vAlign w:val="center"/>
          </w:tcPr>
          <w:p w:rsidR="00B758DB" w:rsidRPr="00B758DB" w:rsidRDefault="00B758DB" w:rsidP="00B758DB">
            <w:pPr>
              <w:pStyle w:val="22"/>
              <w:shd w:val="clear" w:color="auto" w:fill="auto"/>
              <w:spacing w:line="250" w:lineRule="exact"/>
              <w:ind w:firstLine="0"/>
              <w:jc w:val="center"/>
              <w:rPr>
                <w:sz w:val="18"/>
                <w:szCs w:val="18"/>
              </w:rPr>
            </w:pPr>
            <w:r w:rsidRPr="00B758DB">
              <w:rPr>
                <w:rStyle w:val="295pt"/>
                <w:sz w:val="18"/>
                <w:szCs w:val="18"/>
              </w:rPr>
              <w:t>Вихідні дані</w:t>
            </w:r>
            <w:r w:rsidRPr="00B758DB">
              <w:rPr>
                <w:rStyle w:val="295pt"/>
                <w:sz w:val="18"/>
                <w:szCs w:val="18"/>
              </w:rPr>
              <w:br/>
              <w:t>на початок</w:t>
            </w:r>
            <w:r w:rsidRPr="00B758DB">
              <w:rPr>
                <w:rStyle w:val="295pt"/>
                <w:sz w:val="18"/>
                <w:szCs w:val="18"/>
              </w:rPr>
              <w:br/>
              <w:t>дії програми</w:t>
            </w:r>
          </w:p>
        </w:tc>
        <w:tc>
          <w:tcPr>
            <w:tcW w:w="4254" w:type="dxa"/>
            <w:gridSpan w:val="3"/>
            <w:shd w:val="clear" w:color="auto" w:fill="FFFFFF"/>
            <w:vAlign w:val="center"/>
          </w:tcPr>
          <w:p w:rsidR="00B758DB" w:rsidRPr="00B758DB" w:rsidRDefault="00B758DB" w:rsidP="00B758DB">
            <w:pPr>
              <w:pStyle w:val="22"/>
              <w:shd w:val="clear" w:color="auto" w:fill="auto"/>
              <w:spacing w:line="190" w:lineRule="exact"/>
              <w:ind w:left="140" w:firstLine="0"/>
              <w:jc w:val="center"/>
              <w:rPr>
                <w:sz w:val="18"/>
                <w:szCs w:val="18"/>
              </w:rPr>
            </w:pPr>
            <w:r w:rsidRPr="00B758DB">
              <w:rPr>
                <w:rStyle w:val="295pt"/>
                <w:sz w:val="18"/>
                <w:szCs w:val="18"/>
              </w:rPr>
              <w:t>І етап виконання програми</w:t>
            </w:r>
          </w:p>
        </w:tc>
        <w:tc>
          <w:tcPr>
            <w:tcW w:w="1276" w:type="dxa"/>
            <w:shd w:val="clear" w:color="auto" w:fill="FFFFFF"/>
            <w:vAlign w:val="bottom"/>
          </w:tcPr>
          <w:p w:rsidR="00B758DB" w:rsidRPr="00B758DB" w:rsidRDefault="00B758DB" w:rsidP="00B758DB">
            <w:pPr>
              <w:pStyle w:val="22"/>
              <w:shd w:val="clear" w:color="auto" w:fill="auto"/>
              <w:spacing w:line="250" w:lineRule="exact"/>
              <w:ind w:firstLine="0"/>
              <w:jc w:val="center"/>
              <w:rPr>
                <w:sz w:val="18"/>
                <w:szCs w:val="18"/>
              </w:rPr>
            </w:pPr>
            <w:r w:rsidRPr="00B758DB">
              <w:rPr>
                <w:rStyle w:val="295pt"/>
                <w:sz w:val="18"/>
                <w:szCs w:val="18"/>
              </w:rPr>
              <w:t>II етап</w:t>
            </w:r>
            <w:r w:rsidRPr="00B758DB">
              <w:rPr>
                <w:rStyle w:val="295pt"/>
                <w:sz w:val="18"/>
                <w:szCs w:val="18"/>
              </w:rPr>
              <w:br/>
              <w:t>(20_-20_</w:t>
            </w:r>
            <w:r w:rsidRPr="00B758DB">
              <w:rPr>
                <w:rStyle w:val="295pt"/>
                <w:sz w:val="18"/>
                <w:szCs w:val="18"/>
              </w:rPr>
              <w:br/>
              <w:t>роки)</w:t>
            </w:r>
          </w:p>
        </w:tc>
        <w:tc>
          <w:tcPr>
            <w:tcW w:w="1134" w:type="dxa"/>
            <w:shd w:val="clear" w:color="auto" w:fill="FFFFFF"/>
            <w:vAlign w:val="bottom"/>
          </w:tcPr>
          <w:p w:rsidR="00B758DB" w:rsidRPr="00B758DB" w:rsidRDefault="00B758DB" w:rsidP="00B758DB">
            <w:pPr>
              <w:pStyle w:val="22"/>
              <w:shd w:val="clear" w:color="auto" w:fill="auto"/>
              <w:spacing w:line="250" w:lineRule="exact"/>
              <w:ind w:firstLine="0"/>
              <w:jc w:val="center"/>
              <w:rPr>
                <w:sz w:val="18"/>
                <w:szCs w:val="18"/>
              </w:rPr>
            </w:pPr>
            <w:r w:rsidRPr="00B758DB">
              <w:rPr>
                <w:rStyle w:val="295pt"/>
                <w:sz w:val="18"/>
                <w:szCs w:val="18"/>
              </w:rPr>
              <w:t>III етап</w:t>
            </w:r>
            <w:r w:rsidRPr="00B758DB">
              <w:rPr>
                <w:rStyle w:val="295pt"/>
                <w:sz w:val="18"/>
                <w:szCs w:val="18"/>
              </w:rPr>
              <w:br/>
            </w:r>
            <w:r w:rsidRPr="00B758DB">
              <w:rPr>
                <w:rStyle w:val="285pt"/>
                <w:sz w:val="18"/>
                <w:szCs w:val="18"/>
              </w:rPr>
              <w:t>(</w:t>
            </w:r>
            <w:r w:rsidRPr="00B758DB">
              <w:rPr>
                <w:rStyle w:val="2105pt"/>
                <w:sz w:val="18"/>
                <w:szCs w:val="18"/>
              </w:rPr>
              <w:t>20</w:t>
            </w:r>
            <w:r w:rsidRPr="00B758DB">
              <w:rPr>
                <w:rStyle w:val="285pt"/>
                <w:sz w:val="18"/>
                <w:szCs w:val="18"/>
              </w:rPr>
              <w:t>_-</w:t>
            </w:r>
            <w:r w:rsidRPr="00B758DB">
              <w:rPr>
                <w:rStyle w:val="2105pt"/>
                <w:sz w:val="18"/>
                <w:szCs w:val="18"/>
              </w:rPr>
              <w:t>20</w:t>
            </w:r>
            <w:r w:rsidRPr="00B758DB">
              <w:rPr>
                <w:rStyle w:val="285pt"/>
                <w:sz w:val="18"/>
                <w:szCs w:val="18"/>
              </w:rPr>
              <w:t>_</w:t>
            </w:r>
            <w:r w:rsidRPr="00B758DB">
              <w:rPr>
                <w:rStyle w:val="285pt"/>
                <w:sz w:val="18"/>
                <w:szCs w:val="18"/>
              </w:rPr>
              <w:br/>
            </w:r>
            <w:r w:rsidRPr="00B758DB">
              <w:rPr>
                <w:rStyle w:val="295pt"/>
                <w:sz w:val="18"/>
                <w:szCs w:val="18"/>
              </w:rPr>
              <w:t>роки)</w:t>
            </w:r>
          </w:p>
        </w:tc>
      </w:tr>
      <w:tr w:rsidR="00B758DB" w:rsidRPr="00B758DB" w:rsidTr="00B758DB">
        <w:trPr>
          <w:gridAfter w:val="1"/>
          <w:wAfter w:w="6" w:type="dxa"/>
          <w:trHeight w:hRule="exact" w:val="240"/>
        </w:trPr>
        <w:tc>
          <w:tcPr>
            <w:tcW w:w="421" w:type="dxa"/>
            <w:vMerge/>
            <w:shd w:val="clear" w:color="auto" w:fill="FFFFFF"/>
            <w:vAlign w:val="center"/>
          </w:tcPr>
          <w:p w:rsidR="00B758DB" w:rsidRPr="00B758DB" w:rsidRDefault="00B758DB" w:rsidP="00B758DB">
            <w:pPr>
              <w:jc w:val="both"/>
              <w:rPr>
                <w:rFonts w:ascii="Times New Roman" w:hAnsi="Times New Roman"/>
                <w:sz w:val="18"/>
                <w:szCs w:val="18"/>
              </w:rPr>
            </w:pPr>
          </w:p>
        </w:tc>
        <w:tc>
          <w:tcPr>
            <w:tcW w:w="4257" w:type="dxa"/>
            <w:vMerge/>
            <w:shd w:val="clear" w:color="auto" w:fill="FFFFFF"/>
            <w:vAlign w:val="center"/>
          </w:tcPr>
          <w:p w:rsidR="00B758DB" w:rsidRPr="00B758DB" w:rsidRDefault="00B758DB" w:rsidP="00B758DB">
            <w:pPr>
              <w:jc w:val="both"/>
              <w:rPr>
                <w:rFonts w:ascii="Times New Roman" w:hAnsi="Times New Roman"/>
                <w:sz w:val="18"/>
                <w:szCs w:val="18"/>
              </w:rPr>
            </w:pPr>
          </w:p>
        </w:tc>
        <w:tc>
          <w:tcPr>
            <w:tcW w:w="1716" w:type="dxa"/>
            <w:vMerge/>
            <w:shd w:val="clear" w:color="auto" w:fill="FFFFFF"/>
            <w:vAlign w:val="center"/>
          </w:tcPr>
          <w:p w:rsidR="00B758DB" w:rsidRPr="00B758DB" w:rsidRDefault="00B758DB" w:rsidP="00B758DB">
            <w:pPr>
              <w:jc w:val="both"/>
              <w:rPr>
                <w:rFonts w:ascii="Times New Roman" w:hAnsi="Times New Roman"/>
                <w:sz w:val="18"/>
                <w:szCs w:val="18"/>
              </w:rPr>
            </w:pPr>
          </w:p>
        </w:tc>
        <w:tc>
          <w:tcPr>
            <w:tcW w:w="1134" w:type="dxa"/>
            <w:vMerge/>
            <w:shd w:val="clear" w:color="auto" w:fill="FFFFFF"/>
            <w:vAlign w:val="center"/>
          </w:tcPr>
          <w:p w:rsidR="00B758DB" w:rsidRPr="00B758DB" w:rsidRDefault="00B758DB" w:rsidP="00B758DB">
            <w:pPr>
              <w:jc w:val="both"/>
              <w:rPr>
                <w:rFonts w:ascii="Times New Roman" w:hAnsi="Times New Roman"/>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left="200" w:firstLine="0"/>
              <w:jc w:val="center"/>
              <w:rPr>
                <w:sz w:val="18"/>
                <w:szCs w:val="18"/>
              </w:rPr>
            </w:pPr>
            <w:r w:rsidRPr="00B758DB">
              <w:rPr>
                <w:rStyle w:val="295pt"/>
                <w:sz w:val="18"/>
                <w:szCs w:val="18"/>
              </w:rPr>
              <w:t>2023 рік</w:t>
            </w:r>
          </w:p>
        </w:tc>
        <w:tc>
          <w:tcPr>
            <w:tcW w:w="1422" w:type="dxa"/>
            <w:shd w:val="clear" w:color="auto" w:fill="FFFFFF"/>
            <w:vAlign w:val="bottom"/>
          </w:tcPr>
          <w:p w:rsidR="00B758DB" w:rsidRPr="00B758DB" w:rsidRDefault="00B758DB" w:rsidP="00B758DB">
            <w:pPr>
              <w:pStyle w:val="22"/>
              <w:shd w:val="clear" w:color="auto" w:fill="auto"/>
              <w:spacing w:line="190" w:lineRule="exact"/>
              <w:ind w:left="160" w:firstLine="0"/>
              <w:jc w:val="center"/>
              <w:rPr>
                <w:sz w:val="18"/>
                <w:szCs w:val="18"/>
              </w:rPr>
            </w:pPr>
            <w:r w:rsidRPr="00B758DB">
              <w:rPr>
                <w:rStyle w:val="295pt"/>
                <w:sz w:val="18"/>
                <w:szCs w:val="18"/>
              </w:rPr>
              <w:t>2024 рік</w:t>
            </w:r>
          </w:p>
        </w:tc>
        <w:tc>
          <w:tcPr>
            <w:tcW w:w="1425" w:type="dxa"/>
            <w:shd w:val="clear" w:color="auto" w:fill="FFFFFF"/>
            <w:vAlign w:val="bottom"/>
          </w:tcPr>
          <w:p w:rsidR="00B758DB" w:rsidRPr="00B758DB" w:rsidRDefault="00B758DB" w:rsidP="00B758DB">
            <w:pPr>
              <w:pStyle w:val="22"/>
              <w:shd w:val="clear" w:color="auto" w:fill="auto"/>
              <w:spacing w:line="190" w:lineRule="exact"/>
              <w:ind w:left="160" w:firstLine="0"/>
              <w:jc w:val="center"/>
              <w:rPr>
                <w:sz w:val="18"/>
                <w:szCs w:val="18"/>
              </w:rPr>
            </w:pPr>
            <w:r w:rsidRPr="00B758DB">
              <w:rPr>
                <w:rStyle w:val="295pt"/>
                <w:sz w:val="18"/>
                <w:szCs w:val="18"/>
              </w:rPr>
              <w:t>2025 рік</w:t>
            </w:r>
          </w:p>
        </w:tc>
        <w:tc>
          <w:tcPr>
            <w:tcW w:w="2410" w:type="dxa"/>
            <w:gridSpan w:val="2"/>
            <w:shd w:val="clear" w:color="auto" w:fill="FFFFFF"/>
          </w:tcPr>
          <w:p w:rsidR="00B758DB" w:rsidRPr="00B758DB" w:rsidRDefault="00B758DB" w:rsidP="00B758DB">
            <w:pPr>
              <w:jc w:val="both"/>
              <w:rPr>
                <w:rFonts w:ascii="Times New Roman" w:hAnsi="Times New Roman"/>
                <w:sz w:val="18"/>
                <w:szCs w:val="18"/>
              </w:rPr>
            </w:pPr>
          </w:p>
        </w:tc>
      </w:tr>
      <w:tr w:rsidR="00B758DB" w:rsidRPr="00B758DB" w:rsidTr="00B758DB">
        <w:trPr>
          <w:gridAfter w:val="1"/>
          <w:wAfter w:w="6" w:type="dxa"/>
          <w:trHeight w:hRule="exact" w:val="269"/>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sz w:val="18"/>
                <w:szCs w:val="18"/>
              </w:rPr>
            </w:pPr>
            <w:r w:rsidRPr="00B758DB">
              <w:rPr>
                <w:rStyle w:val="295pt"/>
                <w:sz w:val="18"/>
                <w:szCs w:val="18"/>
              </w:rPr>
              <w:t>1</w:t>
            </w:r>
          </w:p>
        </w:tc>
        <w:tc>
          <w:tcPr>
            <w:tcW w:w="4257"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2</w:t>
            </w: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3</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4</w:t>
            </w: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5</w:t>
            </w:r>
          </w:p>
        </w:tc>
        <w:tc>
          <w:tcPr>
            <w:tcW w:w="1422"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6</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7</w:t>
            </w: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8</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sz w:val="18"/>
                <w:szCs w:val="18"/>
              </w:rPr>
            </w:pPr>
            <w:r w:rsidRPr="00B758DB">
              <w:rPr>
                <w:rStyle w:val="295pt"/>
                <w:sz w:val="18"/>
                <w:szCs w:val="18"/>
              </w:rPr>
              <w:t>9</w:t>
            </w:r>
          </w:p>
        </w:tc>
      </w:tr>
      <w:tr w:rsidR="00B758DB" w:rsidRPr="00B758DB" w:rsidTr="00B758DB">
        <w:trPr>
          <w:trHeight w:hRule="exact" w:val="269"/>
        </w:trPr>
        <w:tc>
          <w:tcPr>
            <w:tcW w:w="14198" w:type="dxa"/>
            <w:gridSpan w:val="10"/>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11pt0"/>
                <w:b/>
              </w:rPr>
              <w:t>І. Показники затрат</w:t>
            </w:r>
          </w:p>
        </w:tc>
      </w:tr>
      <w:tr w:rsidR="00B758DB" w:rsidRPr="00B758DB" w:rsidTr="00B758DB">
        <w:trPr>
          <w:gridAfter w:val="1"/>
          <w:wAfter w:w="6" w:type="dxa"/>
          <w:trHeight w:hRule="exact" w:val="558"/>
        </w:trPr>
        <w:tc>
          <w:tcPr>
            <w:tcW w:w="421" w:type="dxa"/>
            <w:shd w:val="clear" w:color="auto" w:fill="FFFFFF"/>
            <w:vAlign w:val="center"/>
          </w:tcPr>
          <w:p w:rsidR="00B758DB" w:rsidRPr="00B758DB" w:rsidRDefault="00B758DB" w:rsidP="00B758DB">
            <w:pPr>
              <w:pStyle w:val="22"/>
              <w:shd w:val="clear" w:color="auto" w:fill="auto"/>
              <w:spacing w:line="220" w:lineRule="exact"/>
              <w:ind w:left="280" w:firstLine="0"/>
              <w:jc w:val="both"/>
              <w:rPr>
                <w:sz w:val="20"/>
                <w:szCs w:val="20"/>
              </w:rPr>
            </w:pPr>
            <w:r w:rsidRPr="00B758DB">
              <w:rPr>
                <w:rStyle w:val="211pt0"/>
                <w:sz w:val="20"/>
                <w:szCs w:val="20"/>
              </w:rPr>
              <w:t>1</w:t>
            </w:r>
          </w:p>
        </w:tc>
        <w:tc>
          <w:tcPr>
            <w:tcW w:w="4257" w:type="dxa"/>
            <w:shd w:val="clear" w:color="auto" w:fill="FFFFFF"/>
          </w:tcPr>
          <w:p w:rsidR="00B758DB" w:rsidRPr="00B758DB" w:rsidRDefault="00B758DB" w:rsidP="00B758DB">
            <w:pPr>
              <w:ind w:left="131" w:right="132"/>
              <w:jc w:val="both"/>
              <w:rPr>
                <w:rFonts w:ascii="Times New Roman" w:hAnsi="Times New Roman"/>
                <w:color w:val="000000"/>
                <w:sz w:val="18"/>
                <w:szCs w:val="18"/>
                <w:lang w:val="uk-UA"/>
              </w:rPr>
            </w:pPr>
            <w:r w:rsidRPr="00B758DB">
              <w:rPr>
                <w:rFonts w:ascii="Times New Roman" w:hAnsi="Times New Roman"/>
                <w:color w:val="000000"/>
                <w:sz w:val="18"/>
                <w:szCs w:val="18"/>
                <w:lang w:val="uk-UA"/>
              </w:rPr>
              <w:t xml:space="preserve">Кількість 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ind w:left="131" w:right="132"/>
              <w:jc w:val="both"/>
              <w:rPr>
                <w:rFonts w:ascii="Times New Roman" w:hAnsi="Times New Roman"/>
                <w:color w:val="000000"/>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осіб</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4247</w:t>
            </w: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Pr>
                <w:rStyle w:val="295pt"/>
                <w:sz w:val="18"/>
                <w:szCs w:val="18"/>
                <w:lang w:val="en-US"/>
              </w:rPr>
              <w:t>5028</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08"/>
        </w:trPr>
        <w:tc>
          <w:tcPr>
            <w:tcW w:w="421" w:type="dxa"/>
            <w:shd w:val="clear" w:color="auto" w:fill="FFFFFF"/>
            <w:vAlign w:val="center"/>
          </w:tcPr>
          <w:p w:rsidR="00B758DB" w:rsidRPr="00B758DB" w:rsidRDefault="00B758DB" w:rsidP="00B758DB">
            <w:pPr>
              <w:pStyle w:val="22"/>
              <w:shd w:val="clear" w:color="auto" w:fill="auto"/>
              <w:spacing w:line="220" w:lineRule="exact"/>
              <w:ind w:left="260" w:firstLine="0"/>
              <w:jc w:val="both"/>
              <w:rPr>
                <w:sz w:val="20"/>
                <w:szCs w:val="20"/>
              </w:rPr>
            </w:pPr>
            <w:r w:rsidRPr="00B758DB">
              <w:rPr>
                <w:sz w:val="20"/>
                <w:szCs w:val="20"/>
              </w:rPr>
              <w:t>2</w:t>
            </w:r>
          </w:p>
        </w:tc>
        <w:tc>
          <w:tcPr>
            <w:tcW w:w="4257" w:type="dxa"/>
            <w:shd w:val="clear" w:color="auto" w:fill="FFFFFF"/>
          </w:tcPr>
          <w:p w:rsidR="00B758DB" w:rsidRPr="00B758DB" w:rsidRDefault="00B758DB" w:rsidP="00B758DB">
            <w:pPr>
              <w:ind w:left="131" w:right="132"/>
              <w:jc w:val="both"/>
              <w:rPr>
                <w:rFonts w:ascii="Times New Roman" w:hAnsi="Times New Roman"/>
                <w:color w:val="000000"/>
                <w:sz w:val="18"/>
                <w:szCs w:val="18"/>
                <w:lang w:val="uk-UA"/>
              </w:rPr>
            </w:pPr>
            <w:r w:rsidRPr="00B758DB">
              <w:rPr>
                <w:rFonts w:ascii="Times New Roman" w:hAnsi="Times New Roman"/>
                <w:sz w:val="18"/>
                <w:szCs w:val="18"/>
                <w:lang w:val="uk-UA"/>
              </w:rPr>
              <w:t xml:space="preserve">Обсяг видатків на матеріальну допомогу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ind w:left="131" w:right="132"/>
              <w:jc w:val="both"/>
              <w:rPr>
                <w:rFonts w:ascii="Times New Roman" w:hAnsi="Times New Roman"/>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300000</w:t>
            </w:r>
          </w:p>
        </w:tc>
        <w:tc>
          <w:tcPr>
            <w:tcW w:w="1422" w:type="dxa"/>
            <w:shd w:val="clear" w:color="auto" w:fill="FFFFFF"/>
            <w:vAlign w:val="bottom"/>
          </w:tcPr>
          <w:p w:rsidR="00B758DB" w:rsidRPr="00DD4810" w:rsidRDefault="00DD4810" w:rsidP="00B758DB">
            <w:pPr>
              <w:pStyle w:val="22"/>
              <w:shd w:val="clear" w:color="auto" w:fill="auto"/>
              <w:spacing w:line="190" w:lineRule="exact"/>
              <w:ind w:firstLine="0"/>
              <w:jc w:val="center"/>
              <w:rPr>
                <w:rStyle w:val="295pt"/>
                <w:sz w:val="18"/>
                <w:szCs w:val="18"/>
              </w:rPr>
            </w:pPr>
            <w:r w:rsidRPr="00DD4810">
              <w:rPr>
                <w:rStyle w:val="295pt"/>
                <w:sz w:val="18"/>
                <w:szCs w:val="18"/>
              </w:rPr>
              <w:t>500000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563"/>
        </w:trPr>
        <w:tc>
          <w:tcPr>
            <w:tcW w:w="421" w:type="dxa"/>
            <w:shd w:val="clear" w:color="auto" w:fill="FFFFFF"/>
            <w:vAlign w:val="center"/>
          </w:tcPr>
          <w:p w:rsidR="00B758DB" w:rsidRPr="00B758DB" w:rsidRDefault="00B758DB" w:rsidP="00B758DB">
            <w:pPr>
              <w:pStyle w:val="22"/>
              <w:shd w:val="clear" w:color="auto" w:fill="auto"/>
              <w:spacing w:line="220" w:lineRule="exact"/>
              <w:ind w:left="280" w:firstLine="0"/>
              <w:jc w:val="both"/>
              <w:rPr>
                <w:rStyle w:val="211pt0"/>
                <w:sz w:val="20"/>
                <w:szCs w:val="20"/>
              </w:rPr>
            </w:pPr>
            <w:r w:rsidRPr="00B758DB">
              <w:rPr>
                <w:rStyle w:val="211pt0"/>
                <w:sz w:val="20"/>
                <w:szCs w:val="20"/>
              </w:rPr>
              <w:t>3</w:t>
            </w:r>
          </w:p>
        </w:tc>
        <w:tc>
          <w:tcPr>
            <w:tcW w:w="4257" w:type="dxa"/>
            <w:shd w:val="clear" w:color="auto" w:fill="FFFFFF"/>
          </w:tcPr>
          <w:p w:rsidR="00B758DB" w:rsidRPr="00B758DB" w:rsidRDefault="00B758DB" w:rsidP="00B758DB">
            <w:pPr>
              <w:ind w:left="131" w:right="132"/>
              <w:jc w:val="both"/>
              <w:rPr>
                <w:rFonts w:ascii="Times New Roman" w:hAnsi="Times New Roman"/>
                <w:color w:val="000000"/>
                <w:sz w:val="18"/>
                <w:szCs w:val="18"/>
                <w:lang w:val="uk-UA"/>
              </w:rPr>
            </w:pPr>
            <w:r w:rsidRPr="00B758DB">
              <w:rPr>
                <w:rFonts w:ascii="Times New Roman" w:hAnsi="Times New Roman"/>
                <w:sz w:val="18"/>
                <w:szCs w:val="18"/>
                <w:lang w:val="uk-UA"/>
              </w:rPr>
              <w:t xml:space="preserve">Обсяг видатків на харчування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ind w:left="131" w:right="132"/>
              <w:jc w:val="both"/>
              <w:rPr>
                <w:rFonts w:ascii="Times New Roman" w:hAnsi="Times New Roman"/>
                <w:color w:val="000000"/>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100000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26"/>
        </w:trPr>
        <w:tc>
          <w:tcPr>
            <w:tcW w:w="421" w:type="dxa"/>
            <w:shd w:val="clear" w:color="auto" w:fill="FFFFFF"/>
            <w:vAlign w:val="center"/>
          </w:tcPr>
          <w:p w:rsidR="00B758DB" w:rsidRPr="00B758DB" w:rsidRDefault="00B758DB" w:rsidP="00B758DB">
            <w:pPr>
              <w:pStyle w:val="22"/>
              <w:shd w:val="clear" w:color="auto" w:fill="auto"/>
              <w:spacing w:line="220" w:lineRule="exact"/>
              <w:ind w:left="260" w:firstLine="0"/>
              <w:jc w:val="both"/>
              <w:rPr>
                <w:sz w:val="20"/>
                <w:szCs w:val="20"/>
              </w:rPr>
            </w:pPr>
            <w:r w:rsidRPr="00B758DB">
              <w:rPr>
                <w:sz w:val="20"/>
                <w:szCs w:val="20"/>
              </w:rPr>
              <w:t>4</w:t>
            </w:r>
          </w:p>
        </w:tc>
        <w:tc>
          <w:tcPr>
            <w:tcW w:w="4257" w:type="dxa"/>
            <w:shd w:val="clear" w:color="auto" w:fill="FFFFFF"/>
          </w:tcPr>
          <w:p w:rsidR="00B758DB" w:rsidRPr="00B758DB" w:rsidRDefault="00B758DB" w:rsidP="00B758DB">
            <w:pPr>
              <w:ind w:left="131" w:right="132"/>
              <w:jc w:val="both"/>
              <w:rPr>
                <w:rFonts w:ascii="Times New Roman" w:hAnsi="Times New Roman"/>
                <w:color w:val="000000"/>
                <w:sz w:val="18"/>
                <w:szCs w:val="18"/>
                <w:lang w:val="uk-UA"/>
              </w:rPr>
            </w:pPr>
            <w:r w:rsidRPr="00B758DB">
              <w:rPr>
                <w:rFonts w:ascii="Times New Roman" w:hAnsi="Times New Roman"/>
                <w:sz w:val="18"/>
                <w:szCs w:val="18"/>
                <w:lang w:val="uk-UA"/>
              </w:rPr>
              <w:t xml:space="preserve">Обсяг видатків на </w:t>
            </w:r>
            <w:r w:rsidRPr="00B758DB">
              <w:rPr>
                <w:rFonts w:ascii="Times New Roman" w:hAnsi="Times New Roman"/>
                <w:sz w:val="18"/>
                <w:szCs w:val="18"/>
                <w:lang w:val="uk-UA" w:eastAsia="ru-RU"/>
              </w:rPr>
              <w:t xml:space="preserve">матеріальної допомоги особам, які розміщують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ind w:left="131" w:right="132"/>
              <w:jc w:val="both"/>
              <w:rPr>
                <w:rFonts w:ascii="Times New Roman" w:hAnsi="Times New Roman"/>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869"/>
        </w:trPr>
        <w:tc>
          <w:tcPr>
            <w:tcW w:w="421" w:type="dxa"/>
            <w:shd w:val="clear" w:color="auto" w:fill="FFFFFF"/>
            <w:vAlign w:val="center"/>
          </w:tcPr>
          <w:p w:rsidR="00B758DB" w:rsidRPr="00B758DB" w:rsidRDefault="00B758DB" w:rsidP="00B758DB">
            <w:pPr>
              <w:pStyle w:val="22"/>
              <w:shd w:val="clear" w:color="auto" w:fill="auto"/>
              <w:spacing w:line="220" w:lineRule="exact"/>
              <w:ind w:left="260" w:firstLine="0"/>
              <w:jc w:val="both"/>
              <w:rPr>
                <w:sz w:val="20"/>
                <w:szCs w:val="20"/>
              </w:rPr>
            </w:pPr>
            <w:r w:rsidRPr="00B758DB">
              <w:rPr>
                <w:sz w:val="20"/>
                <w:szCs w:val="20"/>
              </w:rPr>
              <w:t>5</w:t>
            </w:r>
          </w:p>
        </w:tc>
        <w:tc>
          <w:tcPr>
            <w:tcW w:w="4257" w:type="dxa"/>
            <w:shd w:val="clear" w:color="auto" w:fill="FFFFFF"/>
          </w:tcPr>
          <w:p w:rsidR="00B758DB" w:rsidRPr="00B758DB" w:rsidRDefault="00B758DB" w:rsidP="00B758DB">
            <w:pPr>
              <w:ind w:left="131" w:right="132"/>
              <w:jc w:val="both"/>
              <w:rPr>
                <w:rFonts w:ascii="Times New Roman" w:hAnsi="Times New Roman"/>
                <w:color w:val="000000"/>
                <w:sz w:val="18"/>
                <w:szCs w:val="18"/>
                <w:lang w:val="uk-UA"/>
              </w:rPr>
            </w:pPr>
            <w:r w:rsidRPr="00B758DB">
              <w:rPr>
                <w:rFonts w:ascii="Times New Roman" w:hAnsi="Times New Roman"/>
                <w:sz w:val="18"/>
                <w:szCs w:val="18"/>
                <w:lang w:val="uk-UA"/>
              </w:rPr>
              <w:t xml:space="preserve">Обсяг видатків на проведення капітальних  та поточних видатків, пов’язаних з облаштуванням житла для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jc w:val="both"/>
              <w:rPr>
                <w:rFonts w:ascii="Times New Roman" w:hAnsi="Times New Roman"/>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611640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trHeight w:hRule="exact" w:val="269"/>
        </w:trPr>
        <w:tc>
          <w:tcPr>
            <w:tcW w:w="14198" w:type="dxa"/>
            <w:gridSpan w:val="10"/>
            <w:shd w:val="clear" w:color="auto" w:fill="FFFFFF"/>
            <w:vAlign w:val="center"/>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11pt0"/>
                <w:b/>
                <w:sz w:val="20"/>
                <w:szCs w:val="20"/>
              </w:rPr>
              <w:t>II Показники продукту</w:t>
            </w:r>
          </w:p>
        </w:tc>
      </w:tr>
      <w:tr w:rsidR="00B758DB" w:rsidRPr="00B758DB" w:rsidTr="005D2176">
        <w:trPr>
          <w:gridAfter w:val="1"/>
          <w:wAfter w:w="6" w:type="dxa"/>
          <w:trHeight w:hRule="exact" w:val="1005"/>
        </w:trPr>
        <w:tc>
          <w:tcPr>
            <w:tcW w:w="421" w:type="dxa"/>
            <w:shd w:val="clear" w:color="auto" w:fill="FFFFFF"/>
            <w:vAlign w:val="center"/>
          </w:tcPr>
          <w:p w:rsidR="00B758DB" w:rsidRPr="00B758DB" w:rsidRDefault="00B758DB" w:rsidP="00B758DB">
            <w:pPr>
              <w:pStyle w:val="22"/>
              <w:shd w:val="clear" w:color="auto" w:fill="auto"/>
              <w:spacing w:line="220" w:lineRule="exact"/>
              <w:ind w:left="260" w:firstLine="0"/>
              <w:jc w:val="both"/>
              <w:rPr>
                <w:rStyle w:val="211pt0"/>
                <w:sz w:val="20"/>
                <w:szCs w:val="20"/>
              </w:rPr>
            </w:pPr>
            <w:r w:rsidRPr="00B758DB">
              <w:rPr>
                <w:rStyle w:val="211pt0"/>
                <w:sz w:val="20"/>
                <w:szCs w:val="20"/>
              </w:rPr>
              <w:t>1</w:t>
            </w:r>
          </w:p>
        </w:tc>
        <w:tc>
          <w:tcPr>
            <w:tcW w:w="4257" w:type="dxa"/>
            <w:shd w:val="clear" w:color="auto" w:fill="FFFFFF"/>
          </w:tcPr>
          <w:p w:rsidR="00B758DB" w:rsidRPr="00B758DB" w:rsidRDefault="00B758DB" w:rsidP="00B758DB">
            <w:pPr>
              <w:ind w:left="80"/>
              <w:jc w:val="both"/>
              <w:rPr>
                <w:rFonts w:ascii="Times New Roman" w:hAnsi="Times New Roman"/>
                <w:sz w:val="18"/>
                <w:szCs w:val="18"/>
                <w:lang w:val="uk-UA"/>
              </w:rPr>
            </w:pPr>
            <w:r w:rsidRPr="00B758DB">
              <w:rPr>
                <w:rFonts w:ascii="Times New Roman" w:hAnsi="Times New Roman"/>
                <w:sz w:val="18"/>
                <w:szCs w:val="18"/>
                <w:lang w:val="uk-UA"/>
              </w:rPr>
              <w:t>Кількість отримувачів матеріальної</w:t>
            </w:r>
          </w:p>
          <w:p w:rsidR="00B758DB" w:rsidRPr="00B758DB" w:rsidRDefault="00B758DB" w:rsidP="00B758DB">
            <w:pPr>
              <w:ind w:left="80"/>
              <w:jc w:val="both"/>
              <w:rPr>
                <w:rFonts w:ascii="Times New Roman" w:hAnsi="Times New Roman"/>
                <w:color w:val="000000"/>
                <w:sz w:val="18"/>
                <w:szCs w:val="18"/>
                <w:lang w:val="uk-UA"/>
              </w:rPr>
            </w:pPr>
            <w:r w:rsidRPr="00B758DB">
              <w:rPr>
                <w:rFonts w:ascii="Times New Roman" w:hAnsi="Times New Roman"/>
                <w:sz w:val="18"/>
                <w:szCs w:val="18"/>
                <w:lang w:val="uk-UA"/>
              </w:rPr>
              <w:t xml:space="preserve">допомоги серед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ind w:left="80"/>
              <w:jc w:val="both"/>
              <w:rPr>
                <w:rFonts w:ascii="Times New Roman" w:hAnsi="Times New Roman"/>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r w:rsidRPr="00B758DB">
              <w:rPr>
                <w:rStyle w:val="295pt"/>
                <w:sz w:val="18"/>
                <w:szCs w:val="18"/>
              </w:rPr>
              <w:t>осіб</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60</w:t>
            </w:r>
          </w:p>
        </w:tc>
        <w:tc>
          <w:tcPr>
            <w:tcW w:w="1422" w:type="dxa"/>
            <w:shd w:val="clear" w:color="auto" w:fill="FFFFFF"/>
            <w:vAlign w:val="bottom"/>
          </w:tcPr>
          <w:p w:rsidR="00B758DB" w:rsidRPr="00DD4810" w:rsidRDefault="005D2176" w:rsidP="00B758DB">
            <w:pPr>
              <w:pStyle w:val="22"/>
              <w:shd w:val="clear" w:color="auto" w:fill="auto"/>
              <w:spacing w:line="190" w:lineRule="exact"/>
              <w:ind w:firstLine="0"/>
              <w:jc w:val="center"/>
              <w:rPr>
                <w:rStyle w:val="295pt"/>
                <w:sz w:val="18"/>
                <w:szCs w:val="18"/>
              </w:rPr>
            </w:pPr>
            <w:r>
              <w:rPr>
                <w:rStyle w:val="295pt"/>
                <w:sz w:val="18"/>
                <w:szCs w:val="18"/>
              </w:rPr>
              <w:t>10</w:t>
            </w:r>
            <w:r w:rsidR="00DD4810" w:rsidRPr="00DD4810">
              <w:rPr>
                <w:rStyle w:val="295pt"/>
                <w:sz w:val="18"/>
                <w:szCs w:val="18"/>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5D2176">
        <w:trPr>
          <w:gridAfter w:val="1"/>
          <w:wAfter w:w="6" w:type="dxa"/>
          <w:trHeight w:hRule="exact" w:val="990"/>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sz w:val="18"/>
                <w:szCs w:val="18"/>
              </w:rPr>
            </w:pPr>
            <w:r w:rsidRPr="00B758DB">
              <w:rPr>
                <w:rStyle w:val="295pt"/>
                <w:sz w:val="18"/>
                <w:szCs w:val="18"/>
              </w:rPr>
              <w:t>2</w:t>
            </w:r>
          </w:p>
        </w:tc>
        <w:tc>
          <w:tcPr>
            <w:tcW w:w="4257" w:type="dxa"/>
            <w:shd w:val="clear" w:color="auto" w:fill="FFFFFF"/>
          </w:tcPr>
          <w:p w:rsidR="00B758DB" w:rsidRPr="005D2176" w:rsidRDefault="00B758DB" w:rsidP="00B758DB">
            <w:pPr>
              <w:ind w:left="80"/>
              <w:jc w:val="both"/>
              <w:rPr>
                <w:rFonts w:ascii="Times New Roman" w:hAnsi="Times New Roman"/>
                <w:color w:val="000000"/>
                <w:sz w:val="18"/>
                <w:szCs w:val="18"/>
                <w:lang w:val="uk-UA"/>
              </w:rPr>
            </w:pPr>
            <w:r w:rsidRPr="00B758DB">
              <w:rPr>
                <w:rFonts w:ascii="Times New Roman" w:hAnsi="Times New Roman"/>
                <w:color w:val="000000"/>
                <w:sz w:val="18"/>
                <w:szCs w:val="18"/>
                <w:lang w:val="uk-UA"/>
              </w:rPr>
              <w:t xml:space="preserve">Кількість внутрішньо-переміщених </w:t>
            </w:r>
            <w:r w:rsidRPr="00B758DB">
              <w:rPr>
                <w:rFonts w:ascii="Times New Roman" w:hAnsi="Times New Roman"/>
                <w:color w:val="000000"/>
                <w:spacing w:val="7"/>
                <w:sz w:val="18"/>
                <w:szCs w:val="18"/>
                <w:lang w:val="uk-UA" w:eastAsia="uk-UA"/>
              </w:rPr>
              <w:t>та/або евакуйованих осіб які отримуватимуть</w:t>
            </w:r>
            <w:r w:rsidR="005D2176" w:rsidRPr="005D2176">
              <w:rPr>
                <w:rFonts w:ascii="Times New Roman" w:hAnsi="Times New Roman"/>
                <w:color w:val="000000"/>
                <w:spacing w:val="7"/>
                <w:sz w:val="18"/>
                <w:szCs w:val="18"/>
                <w:lang w:val="uk-UA" w:eastAsia="uk-UA"/>
              </w:rPr>
              <w:t xml:space="preserve">                                       </w:t>
            </w:r>
          </w:p>
          <w:p w:rsidR="00B758DB" w:rsidRPr="00B758DB" w:rsidRDefault="00B758DB" w:rsidP="00B758DB">
            <w:pPr>
              <w:ind w:left="80"/>
              <w:jc w:val="both"/>
              <w:rPr>
                <w:rFonts w:ascii="Times New Roman" w:hAnsi="Times New Roman"/>
                <w:color w:val="000000"/>
                <w:sz w:val="18"/>
                <w:szCs w:val="18"/>
                <w:lang w:val="uk-UA"/>
              </w:rPr>
            </w:pPr>
            <w:r w:rsidRPr="00B758DB">
              <w:rPr>
                <w:rFonts w:ascii="Times New Roman" w:hAnsi="Times New Roman"/>
                <w:sz w:val="18"/>
                <w:szCs w:val="18"/>
                <w:lang w:val="uk-UA"/>
              </w:rPr>
              <w:t xml:space="preserve">безкоштовне харчування </w:t>
            </w: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r w:rsidRPr="00B758DB">
              <w:rPr>
                <w:rStyle w:val="295pt"/>
                <w:sz w:val="18"/>
                <w:szCs w:val="18"/>
              </w:rPr>
              <w:t>осіб</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20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860"/>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sz w:val="18"/>
                <w:szCs w:val="18"/>
              </w:rPr>
            </w:pPr>
            <w:r w:rsidRPr="00B758DB">
              <w:rPr>
                <w:rStyle w:val="295pt"/>
                <w:sz w:val="18"/>
                <w:szCs w:val="18"/>
              </w:rPr>
              <w:lastRenderedPageBreak/>
              <w:t>3</w:t>
            </w:r>
          </w:p>
        </w:tc>
        <w:tc>
          <w:tcPr>
            <w:tcW w:w="4257" w:type="dxa"/>
            <w:shd w:val="clear" w:color="auto" w:fill="FFFFFF"/>
          </w:tcPr>
          <w:p w:rsidR="00B758DB" w:rsidRPr="00B758DB" w:rsidRDefault="00B758DB" w:rsidP="00B758DB">
            <w:pPr>
              <w:ind w:left="80"/>
              <w:jc w:val="both"/>
              <w:rPr>
                <w:rFonts w:ascii="Times New Roman" w:hAnsi="Times New Roman"/>
                <w:color w:val="000000"/>
                <w:sz w:val="18"/>
                <w:szCs w:val="18"/>
                <w:lang w:val="uk-UA"/>
              </w:rPr>
            </w:pPr>
            <w:r w:rsidRPr="00B758DB">
              <w:rPr>
                <w:rFonts w:ascii="Times New Roman" w:hAnsi="Times New Roman"/>
                <w:sz w:val="18"/>
                <w:szCs w:val="18"/>
                <w:lang w:val="uk-UA" w:eastAsia="ru-RU"/>
              </w:rPr>
              <w:t xml:space="preserve">Кількість власників які розміщують ВПО </w:t>
            </w:r>
            <w:r w:rsidRPr="00B758DB">
              <w:rPr>
                <w:rFonts w:ascii="Times New Roman" w:hAnsi="Times New Roman"/>
                <w:color w:val="000000"/>
                <w:spacing w:val="7"/>
                <w:sz w:val="18"/>
                <w:szCs w:val="18"/>
                <w:lang w:val="uk-UA" w:eastAsia="uk-UA"/>
              </w:rPr>
              <w:t>та/або евакуйованих осіб та отримуватимуть матеріальну допомогу</w:t>
            </w:r>
          </w:p>
          <w:p w:rsidR="00B758DB" w:rsidRPr="00B758DB" w:rsidRDefault="00B758DB" w:rsidP="00B758DB">
            <w:pPr>
              <w:ind w:left="80"/>
              <w:jc w:val="both"/>
              <w:rPr>
                <w:rFonts w:ascii="Times New Roman" w:hAnsi="Times New Roman"/>
                <w:sz w:val="18"/>
                <w:szCs w:val="18"/>
                <w:lang w:val="uk-UA"/>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r w:rsidRPr="00B758DB">
              <w:rPr>
                <w:rStyle w:val="295pt"/>
                <w:sz w:val="18"/>
                <w:szCs w:val="18"/>
              </w:rPr>
              <w:t>осіб</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06"/>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sz w:val="18"/>
                <w:szCs w:val="18"/>
              </w:rPr>
            </w:pPr>
            <w:r w:rsidRPr="00B758DB">
              <w:rPr>
                <w:rStyle w:val="295pt"/>
                <w:sz w:val="18"/>
                <w:szCs w:val="18"/>
              </w:rPr>
              <w:t>4</w:t>
            </w:r>
          </w:p>
        </w:tc>
        <w:tc>
          <w:tcPr>
            <w:tcW w:w="4257" w:type="dxa"/>
            <w:shd w:val="clear" w:color="auto" w:fill="FFFFFF"/>
          </w:tcPr>
          <w:p w:rsidR="00B758DB" w:rsidRPr="00B758DB" w:rsidRDefault="00B758DB" w:rsidP="00B758DB">
            <w:pPr>
              <w:ind w:left="80"/>
              <w:jc w:val="both"/>
              <w:rPr>
                <w:rFonts w:ascii="Times New Roman" w:hAnsi="Times New Roman"/>
                <w:sz w:val="18"/>
                <w:szCs w:val="18"/>
                <w:lang w:val="uk-UA" w:eastAsia="ru-RU"/>
              </w:rPr>
            </w:pPr>
            <w:r w:rsidRPr="00B758DB">
              <w:rPr>
                <w:rFonts w:ascii="Times New Roman" w:hAnsi="Times New Roman"/>
                <w:sz w:val="18"/>
                <w:szCs w:val="18"/>
                <w:lang w:val="uk-UA" w:eastAsia="ru-RU"/>
              </w:rPr>
              <w:t xml:space="preserve">Кількість місць які планується створити для тимчасового розміщення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осіб</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40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trHeight w:hRule="exact" w:val="269"/>
        </w:trPr>
        <w:tc>
          <w:tcPr>
            <w:tcW w:w="14198" w:type="dxa"/>
            <w:gridSpan w:val="10"/>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11pt0"/>
                <w:b/>
                <w:sz w:val="20"/>
                <w:szCs w:val="20"/>
              </w:rPr>
              <w:t>III. Показники ефективності</w:t>
            </w:r>
          </w:p>
        </w:tc>
      </w:tr>
      <w:tr w:rsidR="00B758DB" w:rsidRPr="00B758DB" w:rsidTr="00B758DB">
        <w:trPr>
          <w:gridAfter w:val="1"/>
          <w:wAfter w:w="6" w:type="dxa"/>
          <w:trHeight w:hRule="exact" w:val="742"/>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rPr>
                <w:rStyle w:val="295pt"/>
                <w:b w:val="0"/>
                <w:sz w:val="18"/>
                <w:szCs w:val="18"/>
              </w:rPr>
            </w:pPr>
            <w:r w:rsidRPr="00B758DB">
              <w:rPr>
                <w:rStyle w:val="295pt"/>
                <w:sz w:val="18"/>
                <w:szCs w:val="18"/>
              </w:rPr>
              <w:t>1</w:t>
            </w:r>
          </w:p>
        </w:tc>
        <w:tc>
          <w:tcPr>
            <w:tcW w:w="4257" w:type="dxa"/>
            <w:shd w:val="clear" w:color="auto" w:fill="FFFFFF"/>
            <w:vAlign w:val="bottom"/>
          </w:tcPr>
          <w:p w:rsidR="00B758DB" w:rsidRPr="00B758DB" w:rsidRDefault="00B758DB" w:rsidP="00B758DB">
            <w:pPr>
              <w:ind w:left="80"/>
              <w:rPr>
                <w:rFonts w:ascii="Times New Roman" w:hAnsi="Times New Roman"/>
                <w:color w:val="000000"/>
                <w:sz w:val="20"/>
                <w:szCs w:val="20"/>
                <w:lang w:val="uk-UA"/>
              </w:rPr>
            </w:pPr>
            <w:r w:rsidRPr="00B758DB">
              <w:rPr>
                <w:rStyle w:val="295pt"/>
                <w:rFonts w:eastAsia="Calibri"/>
                <w:sz w:val="18"/>
                <w:szCs w:val="18"/>
              </w:rPr>
              <w:t>Середні витрати на надання матеріальної допомоги</w:t>
            </w:r>
            <w:r w:rsidRPr="00B758DB">
              <w:rPr>
                <w:rFonts w:ascii="Times New Roman" w:hAnsi="Times New Roman"/>
                <w:b/>
                <w:color w:val="000000"/>
                <w:sz w:val="20"/>
                <w:szCs w:val="20"/>
                <w:lang w:val="uk-UA"/>
              </w:rPr>
              <w:t xml:space="preserve"> </w:t>
            </w:r>
            <w:r w:rsidRPr="00B758DB">
              <w:rPr>
                <w:rFonts w:ascii="Times New Roman" w:hAnsi="Times New Roman"/>
                <w:color w:val="000000"/>
                <w:sz w:val="20"/>
                <w:szCs w:val="20"/>
                <w:lang w:val="uk-UA"/>
              </w:rPr>
              <w:t xml:space="preserve">внутрішньо-переміщеним </w:t>
            </w:r>
            <w:r w:rsidRPr="00B758DB">
              <w:rPr>
                <w:rFonts w:ascii="Times New Roman" w:hAnsi="Times New Roman"/>
                <w:color w:val="000000"/>
                <w:spacing w:val="7"/>
                <w:sz w:val="20"/>
                <w:szCs w:val="20"/>
                <w:lang w:val="uk-UA" w:eastAsia="uk-UA"/>
              </w:rPr>
              <w:t>та/або евакуйованим особам</w:t>
            </w:r>
          </w:p>
          <w:p w:rsidR="00B758DB" w:rsidRPr="00B758DB" w:rsidRDefault="00B758DB" w:rsidP="00B758DB">
            <w:pPr>
              <w:pStyle w:val="22"/>
              <w:shd w:val="clear" w:color="auto" w:fill="auto"/>
              <w:spacing w:line="190" w:lineRule="exact"/>
              <w:ind w:firstLine="0"/>
              <w:rPr>
                <w:rStyle w:val="295pt"/>
                <w:b w:val="0"/>
                <w:sz w:val="18"/>
                <w:szCs w:val="18"/>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5D2176" w:rsidRDefault="00B758DB" w:rsidP="00B758DB">
            <w:pPr>
              <w:pStyle w:val="22"/>
              <w:shd w:val="clear" w:color="auto" w:fill="auto"/>
              <w:spacing w:line="190" w:lineRule="exact"/>
              <w:ind w:firstLine="0"/>
              <w:jc w:val="center"/>
              <w:rPr>
                <w:rStyle w:val="295pt"/>
                <w:sz w:val="18"/>
                <w:szCs w:val="18"/>
              </w:rPr>
            </w:pPr>
            <w:r w:rsidRPr="005D2176">
              <w:rPr>
                <w:rStyle w:val="295pt"/>
                <w:sz w:val="18"/>
                <w:szCs w:val="18"/>
              </w:rPr>
              <w:t>5000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5000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27"/>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rPr>
                <w:rStyle w:val="295pt"/>
                <w:b w:val="0"/>
                <w:sz w:val="18"/>
                <w:szCs w:val="18"/>
              </w:rPr>
            </w:pPr>
            <w:r w:rsidRPr="00B758DB">
              <w:rPr>
                <w:rStyle w:val="295pt"/>
                <w:sz w:val="18"/>
                <w:szCs w:val="18"/>
              </w:rPr>
              <w:t>2</w:t>
            </w:r>
          </w:p>
        </w:tc>
        <w:tc>
          <w:tcPr>
            <w:tcW w:w="4257" w:type="dxa"/>
            <w:shd w:val="clear" w:color="auto" w:fill="FFFFFF"/>
            <w:vAlign w:val="bottom"/>
          </w:tcPr>
          <w:p w:rsidR="00B758DB" w:rsidRPr="00B758DB" w:rsidRDefault="00B758DB" w:rsidP="00B758DB">
            <w:pPr>
              <w:ind w:left="80"/>
              <w:rPr>
                <w:rFonts w:ascii="Times New Roman" w:hAnsi="Times New Roman"/>
                <w:color w:val="000000"/>
                <w:sz w:val="20"/>
                <w:szCs w:val="20"/>
                <w:lang w:val="uk-UA"/>
              </w:rPr>
            </w:pPr>
            <w:r w:rsidRPr="00B758DB">
              <w:rPr>
                <w:rStyle w:val="295pt"/>
                <w:rFonts w:eastAsia="Calibri"/>
                <w:sz w:val="18"/>
                <w:szCs w:val="18"/>
              </w:rPr>
              <w:t xml:space="preserve">Середні витрати на надання безкоштовного харчування </w:t>
            </w:r>
            <w:r w:rsidRPr="00B758DB">
              <w:rPr>
                <w:rFonts w:ascii="Times New Roman" w:hAnsi="Times New Roman"/>
                <w:color w:val="000000"/>
                <w:sz w:val="20"/>
                <w:szCs w:val="20"/>
                <w:lang w:val="uk-UA"/>
              </w:rPr>
              <w:t xml:space="preserve">внутрішньо-переміщених </w:t>
            </w:r>
            <w:r w:rsidRPr="00B758DB">
              <w:rPr>
                <w:rFonts w:ascii="Times New Roman" w:hAnsi="Times New Roman"/>
                <w:color w:val="000000"/>
                <w:spacing w:val="7"/>
                <w:sz w:val="20"/>
                <w:szCs w:val="20"/>
                <w:lang w:val="uk-UA" w:eastAsia="uk-UA"/>
              </w:rPr>
              <w:t>та/або евакуйованих осіб</w:t>
            </w:r>
          </w:p>
          <w:p w:rsidR="00B758DB" w:rsidRPr="00B758DB" w:rsidRDefault="00B758DB" w:rsidP="00B758DB">
            <w:pPr>
              <w:pStyle w:val="22"/>
              <w:shd w:val="clear" w:color="auto" w:fill="auto"/>
              <w:spacing w:line="190" w:lineRule="exact"/>
              <w:ind w:firstLine="0"/>
              <w:rPr>
                <w:rStyle w:val="295pt"/>
                <w:b w:val="0"/>
                <w:sz w:val="18"/>
                <w:szCs w:val="18"/>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5000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850"/>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rPr>
                <w:rStyle w:val="295pt"/>
                <w:b w:val="0"/>
                <w:sz w:val="18"/>
                <w:szCs w:val="18"/>
              </w:rPr>
            </w:pPr>
            <w:r w:rsidRPr="00B758DB">
              <w:rPr>
                <w:rStyle w:val="295pt"/>
                <w:sz w:val="18"/>
                <w:szCs w:val="18"/>
              </w:rPr>
              <w:t>3</w:t>
            </w:r>
          </w:p>
        </w:tc>
        <w:tc>
          <w:tcPr>
            <w:tcW w:w="4257" w:type="dxa"/>
            <w:shd w:val="clear" w:color="auto" w:fill="FFFFFF"/>
            <w:vAlign w:val="bottom"/>
          </w:tcPr>
          <w:p w:rsidR="00B758DB" w:rsidRPr="00B758DB" w:rsidRDefault="00B758DB" w:rsidP="00B758DB">
            <w:pPr>
              <w:ind w:left="80"/>
              <w:jc w:val="both"/>
              <w:rPr>
                <w:rStyle w:val="295pt"/>
                <w:rFonts w:eastAsia="Calibri"/>
                <w:b w:val="0"/>
                <w:sz w:val="18"/>
                <w:szCs w:val="18"/>
              </w:rPr>
            </w:pPr>
            <w:r w:rsidRPr="00B758DB">
              <w:rPr>
                <w:rStyle w:val="295pt"/>
                <w:rFonts w:eastAsia="Calibri"/>
                <w:sz w:val="18"/>
                <w:szCs w:val="18"/>
              </w:rPr>
              <w:t xml:space="preserve">Середні витрати на надання матеріальної допомоги </w:t>
            </w:r>
            <w:r w:rsidRPr="00B758DB">
              <w:rPr>
                <w:rFonts w:ascii="Times New Roman" w:hAnsi="Times New Roman"/>
                <w:sz w:val="20"/>
                <w:szCs w:val="20"/>
                <w:lang w:val="uk-UA" w:eastAsia="ru-RU"/>
              </w:rPr>
              <w:t xml:space="preserve">власникам які розміщують ВПО </w:t>
            </w:r>
            <w:r w:rsidRPr="00B758DB">
              <w:rPr>
                <w:rFonts w:ascii="Times New Roman" w:hAnsi="Times New Roman"/>
                <w:color w:val="000000"/>
                <w:spacing w:val="7"/>
                <w:sz w:val="20"/>
                <w:szCs w:val="20"/>
                <w:lang w:val="uk-UA" w:eastAsia="uk-UA"/>
              </w:rPr>
              <w:t>та/або евакуйованих осіб</w:t>
            </w: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850"/>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rPr>
                <w:rStyle w:val="295pt"/>
                <w:b w:val="0"/>
                <w:sz w:val="18"/>
                <w:szCs w:val="18"/>
              </w:rPr>
            </w:pPr>
            <w:r w:rsidRPr="00B758DB">
              <w:rPr>
                <w:rStyle w:val="295pt"/>
                <w:sz w:val="18"/>
                <w:szCs w:val="18"/>
              </w:rPr>
              <w:t>4</w:t>
            </w:r>
          </w:p>
        </w:tc>
        <w:tc>
          <w:tcPr>
            <w:tcW w:w="4257" w:type="dxa"/>
            <w:shd w:val="clear" w:color="auto" w:fill="FFFFFF"/>
            <w:vAlign w:val="bottom"/>
          </w:tcPr>
          <w:p w:rsidR="00B758DB" w:rsidRPr="00B758DB" w:rsidRDefault="00B758DB" w:rsidP="00B758DB">
            <w:pPr>
              <w:ind w:left="80"/>
              <w:jc w:val="both"/>
              <w:rPr>
                <w:rStyle w:val="295pt"/>
                <w:rFonts w:eastAsia="Calibri"/>
                <w:b w:val="0"/>
                <w:sz w:val="18"/>
                <w:szCs w:val="18"/>
              </w:rPr>
            </w:pPr>
            <w:r w:rsidRPr="00B758DB">
              <w:rPr>
                <w:rStyle w:val="295pt"/>
                <w:rFonts w:eastAsia="Calibri"/>
                <w:sz w:val="18"/>
                <w:szCs w:val="18"/>
              </w:rPr>
              <w:t xml:space="preserve">Середні витрати капітальних та поточних видатків на облаштування одного місця проживання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Грн.</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20000</w:t>
            </w:r>
          </w:p>
        </w:tc>
        <w:tc>
          <w:tcPr>
            <w:tcW w:w="1422" w:type="dxa"/>
            <w:shd w:val="clear" w:color="auto" w:fill="FFFFFF"/>
            <w:vAlign w:val="bottom"/>
          </w:tcPr>
          <w:p w:rsidR="00B758DB" w:rsidRPr="005D2176" w:rsidRDefault="005D2176" w:rsidP="00B758DB">
            <w:pPr>
              <w:pStyle w:val="22"/>
              <w:shd w:val="clear" w:color="auto" w:fill="auto"/>
              <w:spacing w:line="190" w:lineRule="exact"/>
              <w:ind w:firstLine="0"/>
              <w:jc w:val="center"/>
              <w:rPr>
                <w:rStyle w:val="295pt"/>
                <w:sz w:val="18"/>
                <w:szCs w:val="18"/>
                <w:lang w:val="en-US"/>
              </w:rPr>
            </w:pPr>
            <w:r w:rsidRPr="005D2176">
              <w:rPr>
                <w:rStyle w:val="295pt"/>
                <w:sz w:val="18"/>
                <w:szCs w:val="18"/>
                <w:lang w:val="en-US"/>
              </w:rPr>
              <w:t>0</w:t>
            </w:r>
          </w:p>
        </w:tc>
        <w:tc>
          <w:tcPr>
            <w:tcW w:w="1425"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trHeight w:hRule="exact" w:val="269"/>
        </w:trPr>
        <w:tc>
          <w:tcPr>
            <w:tcW w:w="14198" w:type="dxa"/>
            <w:gridSpan w:val="10"/>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11pt0"/>
                <w:b/>
                <w:sz w:val="20"/>
                <w:szCs w:val="20"/>
              </w:rPr>
              <w:t>IV Показники якості</w:t>
            </w:r>
          </w:p>
        </w:tc>
      </w:tr>
      <w:tr w:rsidR="00B758DB" w:rsidRPr="00B758DB" w:rsidTr="00B758DB">
        <w:trPr>
          <w:gridAfter w:val="1"/>
          <w:wAfter w:w="6" w:type="dxa"/>
          <w:trHeight w:hRule="exact" w:val="728"/>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b w:val="0"/>
                <w:sz w:val="18"/>
                <w:szCs w:val="18"/>
              </w:rPr>
            </w:pPr>
            <w:r w:rsidRPr="00B758DB">
              <w:rPr>
                <w:rStyle w:val="295pt"/>
                <w:sz w:val="18"/>
                <w:szCs w:val="18"/>
              </w:rPr>
              <w:t>1</w:t>
            </w:r>
          </w:p>
        </w:tc>
        <w:tc>
          <w:tcPr>
            <w:tcW w:w="4257" w:type="dxa"/>
            <w:shd w:val="clear" w:color="auto" w:fill="FFFFFF"/>
            <w:vAlign w:val="bottom"/>
          </w:tcPr>
          <w:p w:rsidR="00B758DB" w:rsidRPr="00B758DB" w:rsidRDefault="00B758DB" w:rsidP="00B758DB">
            <w:pPr>
              <w:ind w:left="80"/>
              <w:jc w:val="both"/>
              <w:rPr>
                <w:rFonts w:ascii="Times New Roman" w:hAnsi="Times New Roman"/>
                <w:sz w:val="18"/>
                <w:szCs w:val="18"/>
                <w:lang w:val="uk-UA"/>
              </w:rPr>
            </w:pPr>
            <w:r w:rsidRPr="00B758DB">
              <w:rPr>
                <w:rStyle w:val="295pt"/>
                <w:rFonts w:eastAsia="Calibri"/>
                <w:sz w:val="18"/>
                <w:szCs w:val="18"/>
              </w:rPr>
              <w:t>Відсоток охоплення</w:t>
            </w:r>
            <w:r w:rsidRPr="00B758DB">
              <w:rPr>
                <w:rFonts w:ascii="Times New Roman" w:hAnsi="Times New Roman"/>
                <w:sz w:val="18"/>
                <w:szCs w:val="18"/>
                <w:lang w:val="uk-UA"/>
              </w:rPr>
              <w:t xml:space="preserve"> отримувачів матеріальної</w:t>
            </w:r>
          </w:p>
          <w:p w:rsidR="00B758DB" w:rsidRPr="00B758DB" w:rsidRDefault="00B758DB" w:rsidP="00B758DB">
            <w:pPr>
              <w:ind w:left="80"/>
              <w:jc w:val="both"/>
              <w:rPr>
                <w:rFonts w:ascii="Times New Roman" w:hAnsi="Times New Roman"/>
                <w:color w:val="000000"/>
                <w:sz w:val="18"/>
                <w:szCs w:val="18"/>
                <w:lang w:val="uk-UA"/>
              </w:rPr>
            </w:pPr>
            <w:r w:rsidRPr="00B758DB">
              <w:rPr>
                <w:rFonts w:ascii="Times New Roman" w:hAnsi="Times New Roman"/>
                <w:sz w:val="18"/>
                <w:szCs w:val="18"/>
                <w:lang w:val="uk-UA"/>
              </w:rPr>
              <w:t xml:space="preserve">допомоги серед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w:t>
            </w:r>
          </w:p>
          <w:p w:rsidR="00B758DB" w:rsidRPr="00B758DB" w:rsidRDefault="00B758DB" w:rsidP="00B758DB">
            <w:pPr>
              <w:pStyle w:val="22"/>
              <w:shd w:val="clear" w:color="auto" w:fill="auto"/>
              <w:spacing w:line="190" w:lineRule="exact"/>
              <w:ind w:firstLine="0"/>
              <w:rPr>
                <w:rStyle w:val="295pt"/>
                <w:b w:val="0"/>
                <w:sz w:val="18"/>
                <w:szCs w:val="18"/>
              </w:rPr>
            </w:pPr>
          </w:p>
        </w:tc>
        <w:tc>
          <w:tcPr>
            <w:tcW w:w="171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b w:val="0"/>
                <w:sz w:val="18"/>
                <w:szCs w:val="18"/>
              </w:rPr>
            </w:pPr>
            <w:r w:rsidRPr="00B758DB">
              <w:rPr>
                <w:rStyle w:val="295pt"/>
                <w:sz w:val="18"/>
                <w:szCs w:val="18"/>
              </w:rPr>
              <w:t>%</w:t>
            </w:r>
          </w:p>
          <w:p w:rsidR="00B758DB" w:rsidRPr="00B758DB" w:rsidRDefault="00B758DB" w:rsidP="00B758DB">
            <w:pPr>
              <w:pStyle w:val="22"/>
              <w:shd w:val="clear" w:color="auto" w:fill="auto"/>
              <w:spacing w:line="190" w:lineRule="exact"/>
              <w:ind w:firstLine="0"/>
              <w:jc w:val="center"/>
              <w:rPr>
                <w:rStyle w:val="295pt"/>
                <w:b w:val="0"/>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tcPr>
          <w:p w:rsidR="00B758DB" w:rsidRPr="00B758DB" w:rsidRDefault="00B758DB" w:rsidP="00B758DB">
            <w:pPr>
              <w:jc w:val="center"/>
              <w:rPr>
                <w:rFonts w:ascii="Times New Roman" w:hAnsi="Times New Roman"/>
                <w:b/>
              </w:rPr>
            </w:pPr>
            <w:r w:rsidRPr="00B758DB">
              <w:rPr>
                <w:rStyle w:val="295pt"/>
                <w:rFonts w:eastAsia="Calibri"/>
                <w:sz w:val="18"/>
                <w:szCs w:val="18"/>
              </w:rPr>
              <w:t>100</w:t>
            </w:r>
          </w:p>
        </w:tc>
        <w:tc>
          <w:tcPr>
            <w:tcW w:w="1422" w:type="dxa"/>
            <w:shd w:val="clear" w:color="auto" w:fill="FFFFFF"/>
          </w:tcPr>
          <w:p w:rsidR="00B758DB" w:rsidRPr="005D2176" w:rsidRDefault="005D2176" w:rsidP="00B758DB">
            <w:pPr>
              <w:jc w:val="center"/>
              <w:rPr>
                <w:rFonts w:ascii="Times New Roman" w:hAnsi="Times New Roman"/>
                <w:b/>
                <w:sz w:val="20"/>
                <w:szCs w:val="20"/>
                <w:lang w:val="en-US"/>
              </w:rPr>
            </w:pPr>
            <w:r w:rsidRPr="005D2176">
              <w:rPr>
                <w:rFonts w:ascii="Times New Roman" w:hAnsi="Times New Roman"/>
                <w:b/>
                <w:sz w:val="20"/>
                <w:szCs w:val="20"/>
                <w:lang w:val="en-US"/>
              </w:rPr>
              <w:t>100</w:t>
            </w:r>
          </w:p>
        </w:tc>
        <w:tc>
          <w:tcPr>
            <w:tcW w:w="1425" w:type="dxa"/>
            <w:shd w:val="clear" w:color="auto" w:fill="FFFFFF"/>
          </w:tcPr>
          <w:p w:rsidR="00B758DB" w:rsidRPr="00B758DB" w:rsidRDefault="00B758DB" w:rsidP="00B758DB">
            <w:pPr>
              <w:jc w:val="center"/>
              <w:rPr>
                <w:rFonts w:ascii="Times New Roman" w:hAnsi="Times New Roman"/>
                <w:b/>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24"/>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b w:val="0"/>
                <w:sz w:val="18"/>
                <w:szCs w:val="18"/>
              </w:rPr>
            </w:pPr>
            <w:r w:rsidRPr="00B758DB">
              <w:rPr>
                <w:rStyle w:val="295pt"/>
                <w:sz w:val="18"/>
                <w:szCs w:val="18"/>
              </w:rPr>
              <w:t>2</w:t>
            </w:r>
          </w:p>
        </w:tc>
        <w:tc>
          <w:tcPr>
            <w:tcW w:w="4257" w:type="dxa"/>
            <w:shd w:val="clear" w:color="auto" w:fill="FFFFFF"/>
            <w:vAlign w:val="bottom"/>
          </w:tcPr>
          <w:p w:rsidR="00B758DB" w:rsidRPr="00B758DB" w:rsidRDefault="00B758DB" w:rsidP="00B758DB">
            <w:pPr>
              <w:ind w:left="80"/>
              <w:jc w:val="both"/>
              <w:rPr>
                <w:rFonts w:ascii="Times New Roman" w:hAnsi="Times New Roman"/>
                <w:color w:val="000000"/>
                <w:sz w:val="18"/>
                <w:szCs w:val="18"/>
                <w:lang w:val="uk-UA"/>
              </w:rPr>
            </w:pPr>
            <w:r w:rsidRPr="00B758DB">
              <w:rPr>
                <w:rStyle w:val="295pt"/>
                <w:rFonts w:eastAsia="Calibri"/>
                <w:sz w:val="18"/>
                <w:szCs w:val="18"/>
              </w:rPr>
              <w:t xml:space="preserve">Відсоток охоплення </w:t>
            </w:r>
            <w:r w:rsidRPr="00B758DB">
              <w:rPr>
                <w:rFonts w:ascii="Times New Roman" w:hAnsi="Times New Roman"/>
                <w:color w:val="000000"/>
                <w:sz w:val="18"/>
                <w:szCs w:val="18"/>
                <w:lang w:val="uk-UA"/>
              </w:rPr>
              <w:t xml:space="preserve">внутрішньо-переміщених </w:t>
            </w:r>
            <w:r w:rsidRPr="00B758DB">
              <w:rPr>
                <w:rFonts w:ascii="Times New Roman" w:hAnsi="Times New Roman"/>
                <w:color w:val="000000"/>
                <w:spacing w:val="7"/>
                <w:sz w:val="18"/>
                <w:szCs w:val="18"/>
                <w:lang w:val="uk-UA" w:eastAsia="uk-UA"/>
              </w:rPr>
              <w:t>та/або евакуйованих осіб які отримуватимуть</w:t>
            </w:r>
          </w:p>
          <w:p w:rsidR="00B758DB" w:rsidRPr="00B758DB" w:rsidRDefault="00B758DB" w:rsidP="00B758DB">
            <w:pPr>
              <w:pStyle w:val="22"/>
              <w:shd w:val="clear" w:color="auto" w:fill="auto"/>
              <w:spacing w:line="190" w:lineRule="exact"/>
              <w:ind w:firstLine="0"/>
              <w:rPr>
                <w:rStyle w:val="295pt"/>
                <w:b w:val="0"/>
                <w:sz w:val="18"/>
                <w:szCs w:val="18"/>
              </w:rPr>
            </w:pPr>
            <w:r w:rsidRPr="00B758DB">
              <w:rPr>
                <w:sz w:val="18"/>
                <w:szCs w:val="18"/>
              </w:rPr>
              <w:t>безкоштовне харчування</w:t>
            </w:r>
          </w:p>
        </w:tc>
        <w:tc>
          <w:tcPr>
            <w:tcW w:w="1716" w:type="dxa"/>
            <w:shd w:val="clear" w:color="auto" w:fill="FFFFFF"/>
          </w:tcPr>
          <w:p w:rsidR="00B758DB" w:rsidRPr="00B758DB" w:rsidRDefault="00B758DB" w:rsidP="00B758DB">
            <w:pPr>
              <w:jc w:val="center"/>
              <w:rPr>
                <w:rFonts w:ascii="Times New Roman" w:hAnsi="Times New Roman"/>
                <w:b/>
              </w:rPr>
            </w:pPr>
            <w:r w:rsidRPr="00B758DB">
              <w:rPr>
                <w:rStyle w:val="295pt"/>
                <w:rFonts w:eastAsia="Calibri"/>
                <w:sz w:val="18"/>
                <w:szCs w:val="18"/>
              </w:rPr>
              <w:t>%</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tcPr>
          <w:p w:rsidR="00B758DB" w:rsidRPr="00B758DB" w:rsidRDefault="00B758DB" w:rsidP="00B758DB">
            <w:pPr>
              <w:jc w:val="center"/>
              <w:rPr>
                <w:rFonts w:ascii="Times New Roman" w:hAnsi="Times New Roman"/>
                <w:b/>
              </w:rPr>
            </w:pPr>
            <w:r w:rsidRPr="00B758DB">
              <w:rPr>
                <w:rStyle w:val="295pt"/>
                <w:rFonts w:eastAsia="Calibri"/>
                <w:sz w:val="18"/>
                <w:szCs w:val="18"/>
              </w:rPr>
              <w:t>100</w:t>
            </w:r>
          </w:p>
        </w:tc>
        <w:tc>
          <w:tcPr>
            <w:tcW w:w="1422" w:type="dxa"/>
            <w:shd w:val="clear" w:color="auto" w:fill="FFFFFF"/>
          </w:tcPr>
          <w:p w:rsidR="00B758DB" w:rsidRPr="005D2176" w:rsidRDefault="005D2176" w:rsidP="00B758DB">
            <w:pPr>
              <w:jc w:val="center"/>
              <w:rPr>
                <w:rFonts w:ascii="Times New Roman" w:hAnsi="Times New Roman"/>
                <w:b/>
                <w:sz w:val="20"/>
                <w:szCs w:val="20"/>
                <w:lang w:val="en-US"/>
              </w:rPr>
            </w:pPr>
            <w:r w:rsidRPr="005D2176">
              <w:rPr>
                <w:rFonts w:ascii="Times New Roman" w:hAnsi="Times New Roman"/>
                <w:b/>
                <w:sz w:val="20"/>
                <w:szCs w:val="20"/>
                <w:lang w:val="en-US"/>
              </w:rPr>
              <w:t>0</w:t>
            </w:r>
          </w:p>
        </w:tc>
        <w:tc>
          <w:tcPr>
            <w:tcW w:w="1425" w:type="dxa"/>
            <w:shd w:val="clear" w:color="auto" w:fill="FFFFFF"/>
          </w:tcPr>
          <w:p w:rsidR="00B758DB" w:rsidRPr="00B758DB" w:rsidRDefault="00B758DB" w:rsidP="00B758DB">
            <w:pPr>
              <w:jc w:val="center"/>
              <w:rPr>
                <w:rFonts w:ascii="Times New Roman" w:hAnsi="Times New Roman"/>
                <w:b/>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06"/>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b w:val="0"/>
                <w:sz w:val="18"/>
                <w:szCs w:val="18"/>
              </w:rPr>
            </w:pPr>
            <w:r w:rsidRPr="00B758DB">
              <w:rPr>
                <w:rStyle w:val="295pt"/>
                <w:sz w:val="18"/>
                <w:szCs w:val="18"/>
              </w:rPr>
              <w:t>3</w:t>
            </w:r>
          </w:p>
        </w:tc>
        <w:tc>
          <w:tcPr>
            <w:tcW w:w="4257" w:type="dxa"/>
            <w:shd w:val="clear" w:color="auto" w:fill="FFFFFF"/>
            <w:vAlign w:val="bottom"/>
          </w:tcPr>
          <w:p w:rsidR="00B758DB" w:rsidRPr="00B758DB" w:rsidRDefault="00B758DB" w:rsidP="00B758DB">
            <w:pPr>
              <w:ind w:left="80"/>
              <w:jc w:val="both"/>
              <w:rPr>
                <w:rFonts w:ascii="Times New Roman" w:hAnsi="Times New Roman"/>
                <w:color w:val="000000"/>
                <w:sz w:val="18"/>
                <w:szCs w:val="18"/>
                <w:lang w:val="uk-UA"/>
              </w:rPr>
            </w:pPr>
            <w:r w:rsidRPr="00B758DB">
              <w:rPr>
                <w:rStyle w:val="295pt"/>
                <w:rFonts w:eastAsia="Calibri"/>
                <w:sz w:val="18"/>
                <w:szCs w:val="18"/>
              </w:rPr>
              <w:t xml:space="preserve">Відсоток охоплення </w:t>
            </w:r>
            <w:r w:rsidRPr="00B758DB">
              <w:rPr>
                <w:rFonts w:ascii="Times New Roman" w:hAnsi="Times New Roman"/>
                <w:sz w:val="18"/>
                <w:szCs w:val="18"/>
                <w:lang w:val="uk-UA" w:eastAsia="ru-RU"/>
              </w:rPr>
              <w:t xml:space="preserve">власників які розміщують ВПО </w:t>
            </w:r>
            <w:r w:rsidRPr="00B758DB">
              <w:rPr>
                <w:rFonts w:ascii="Times New Roman" w:hAnsi="Times New Roman"/>
                <w:color w:val="000000"/>
                <w:spacing w:val="7"/>
                <w:sz w:val="18"/>
                <w:szCs w:val="18"/>
                <w:lang w:val="uk-UA" w:eastAsia="uk-UA"/>
              </w:rPr>
              <w:t>та/або евакуйованих осіб та отримуватимуть матеріальну допомогу</w:t>
            </w:r>
          </w:p>
          <w:p w:rsidR="00B758DB" w:rsidRPr="00B758DB" w:rsidRDefault="00B758DB" w:rsidP="00B758DB">
            <w:pPr>
              <w:pStyle w:val="22"/>
              <w:shd w:val="clear" w:color="auto" w:fill="auto"/>
              <w:spacing w:line="190" w:lineRule="exact"/>
              <w:ind w:firstLine="0"/>
              <w:rPr>
                <w:rStyle w:val="295pt"/>
                <w:b w:val="0"/>
                <w:sz w:val="18"/>
                <w:szCs w:val="18"/>
              </w:rPr>
            </w:pPr>
          </w:p>
        </w:tc>
        <w:tc>
          <w:tcPr>
            <w:tcW w:w="1716" w:type="dxa"/>
            <w:shd w:val="clear" w:color="auto" w:fill="FFFFFF"/>
          </w:tcPr>
          <w:p w:rsidR="00B758DB" w:rsidRPr="00B758DB" w:rsidRDefault="00B758DB" w:rsidP="00B758DB">
            <w:pPr>
              <w:jc w:val="center"/>
              <w:rPr>
                <w:rFonts w:ascii="Times New Roman" w:hAnsi="Times New Roman"/>
                <w:b/>
              </w:rPr>
            </w:pPr>
            <w:r w:rsidRPr="00B758DB">
              <w:rPr>
                <w:rStyle w:val="295pt"/>
                <w:rFonts w:eastAsia="Calibri"/>
                <w:sz w:val="18"/>
                <w:szCs w:val="18"/>
              </w:rPr>
              <w:t>%</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tcPr>
          <w:p w:rsidR="00B758DB" w:rsidRPr="00B758DB" w:rsidRDefault="00B758DB" w:rsidP="00B758DB">
            <w:pPr>
              <w:jc w:val="center"/>
              <w:rPr>
                <w:rFonts w:ascii="Times New Roman" w:hAnsi="Times New Roman"/>
                <w:b/>
              </w:rPr>
            </w:pPr>
            <w:r w:rsidRPr="00B758DB">
              <w:rPr>
                <w:rStyle w:val="295pt"/>
                <w:rFonts w:eastAsia="Calibri"/>
                <w:sz w:val="18"/>
                <w:szCs w:val="18"/>
              </w:rPr>
              <w:t>0</w:t>
            </w:r>
          </w:p>
        </w:tc>
        <w:tc>
          <w:tcPr>
            <w:tcW w:w="1422" w:type="dxa"/>
            <w:shd w:val="clear" w:color="auto" w:fill="FFFFFF"/>
          </w:tcPr>
          <w:p w:rsidR="00B758DB" w:rsidRPr="005D2176" w:rsidRDefault="005D2176" w:rsidP="00B758DB">
            <w:pPr>
              <w:jc w:val="center"/>
              <w:rPr>
                <w:rFonts w:ascii="Times New Roman" w:hAnsi="Times New Roman"/>
                <w:b/>
                <w:sz w:val="20"/>
                <w:szCs w:val="20"/>
                <w:lang w:val="en-US"/>
              </w:rPr>
            </w:pPr>
            <w:r w:rsidRPr="005D2176">
              <w:rPr>
                <w:rFonts w:ascii="Times New Roman" w:hAnsi="Times New Roman"/>
                <w:b/>
                <w:sz w:val="20"/>
                <w:szCs w:val="20"/>
                <w:lang w:val="en-US"/>
              </w:rPr>
              <w:t>0</w:t>
            </w:r>
          </w:p>
        </w:tc>
        <w:tc>
          <w:tcPr>
            <w:tcW w:w="1425" w:type="dxa"/>
            <w:shd w:val="clear" w:color="auto" w:fill="FFFFFF"/>
          </w:tcPr>
          <w:p w:rsidR="00B758DB" w:rsidRPr="00B758DB" w:rsidRDefault="00B758DB" w:rsidP="00B758DB">
            <w:pPr>
              <w:jc w:val="center"/>
              <w:rPr>
                <w:rFonts w:ascii="Times New Roman" w:hAnsi="Times New Roman"/>
                <w:b/>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r w:rsidR="00B758DB" w:rsidRPr="00B758DB" w:rsidTr="00B758DB">
        <w:trPr>
          <w:gridAfter w:val="1"/>
          <w:wAfter w:w="6" w:type="dxa"/>
          <w:trHeight w:hRule="exact" w:val="706"/>
        </w:trPr>
        <w:tc>
          <w:tcPr>
            <w:tcW w:w="421" w:type="dxa"/>
            <w:shd w:val="clear" w:color="auto" w:fill="FFFFFF"/>
            <w:vAlign w:val="bottom"/>
          </w:tcPr>
          <w:p w:rsidR="00B758DB" w:rsidRPr="00B758DB" w:rsidRDefault="00B758DB" w:rsidP="00B758DB">
            <w:pPr>
              <w:pStyle w:val="22"/>
              <w:shd w:val="clear" w:color="auto" w:fill="auto"/>
              <w:spacing w:line="190" w:lineRule="exact"/>
              <w:ind w:left="280" w:firstLine="0"/>
              <w:jc w:val="center"/>
              <w:rPr>
                <w:rStyle w:val="295pt"/>
                <w:b w:val="0"/>
                <w:sz w:val="18"/>
                <w:szCs w:val="18"/>
              </w:rPr>
            </w:pPr>
            <w:r w:rsidRPr="00B758DB">
              <w:rPr>
                <w:rStyle w:val="295pt"/>
                <w:sz w:val="18"/>
                <w:szCs w:val="18"/>
              </w:rPr>
              <w:t>4</w:t>
            </w:r>
          </w:p>
        </w:tc>
        <w:tc>
          <w:tcPr>
            <w:tcW w:w="4257" w:type="dxa"/>
            <w:shd w:val="clear" w:color="auto" w:fill="FFFFFF"/>
            <w:vAlign w:val="bottom"/>
          </w:tcPr>
          <w:p w:rsidR="00B758DB" w:rsidRPr="00B758DB" w:rsidRDefault="00B758DB" w:rsidP="00B758DB">
            <w:pPr>
              <w:ind w:left="80"/>
              <w:jc w:val="both"/>
              <w:rPr>
                <w:rFonts w:ascii="Times New Roman" w:hAnsi="Times New Roman"/>
                <w:color w:val="000000"/>
                <w:sz w:val="18"/>
                <w:szCs w:val="18"/>
                <w:lang w:val="uk-UA"/>
              </w:rPr>
            </w:pPr>
            <w:r w:rsidRPr="00B758DB">
              <w:rPr>
                <w:rStyle w:val="295pt"/>
                <w:rFonts w:eastAsia="Calibri"/>
                <w:sz w:val="18"/>
                <w:szCs w:val="18"/>
              </w:rPr>
              <w:t xml:space="preserve">Відсоток охоплення </w:t>
            </w:r>
            <w:r w:rsidRPr="00B758DB">
              <w:rPr>
                <w:rFonts w:ascii="Times New Roman" w:hAnsi="Times New Roman"/>
                <w:sz w:val="18"/>
                <w:szCs w:val="18"/>
                <w:lang w:val="uk-UA" w:eastAsia="ru-RU"/>
              </w:rPr>
              <w:t xml:space="preserve">місць облаштування для ВПО </w:t>
            </w:r>
            <w:r w:rsidRPr="00B758DB">
              <w:rPr>
                <w:rFonts w:ascii="Times New Roman" w:hAnsi="Times New Roman"/>
                <w:color w:val="000000"/>
                <w:spacing w:val="7"/>
                <w:sz w:val="18"/>
                <w:szCs w:val="18"/>
                <w:lang w:val="uk-UA" w:eastAsia="uk-UA"/>
              </w:rPr>
              <w:t>та/або евакуйованих осіб та отримуватимуть матеріальну допомогу</w:t>
            </w:r>
          </w:p>
          <w:p w:rsidR="00B758DB" w:rsidRPr="00B758DB" w:rsidRDefault="00B758DB" w:rsidP="00B758DB">
            <w:pPr>
              <w:ind w:left="80"/>
              <w:jc w:val="both"/>
              <w:rPr>
                <w:rStyle w:val="295pt"/>
                <w:rFonts w:eastAsia="Calibri"/>
                <w:b w:val="0"/>
                <w:sz w:val="18"/>
                <w:szCs w:val="18"/>
              </w:rPr>
            </w:pPr>
          </w:p>
        </w:tc>
        <w:tc>
          <w:tcPr>
            <w:tcW w:w="1716" w:type="dxa"/>
            <w:shd w:val="clear" w:color="auto" w:fill="FFFFFF"/>
          </w:tcPr>
          <w:p w:rsidR="00B758DB" w:rsidRPr="00B758DB" w:rsidRDefault="00B758DB" w:rsidP="00B758DB">
            <w:pPr>
              <w:jc w:val="center"/>
              <w:rPr>
                <w:rStyle w:val="295pt"/>
                <w:rFonts w:eastAsia="Calibri"/>
                <w:b w:val="0"/>
                <w:sz w:val="18"/>
                <w:szCs w:val="18"/>
              </w:rPr>
            </w:pPr>
            <w:r w:rsidRPr="00B758DB">
              <w:rPr>
                <w:rStyle w:val="295pt"/>
                <w:rFonts w:eastAsia="Calibri"/>
                <w:sz w:val="18"/>
                <w:szCs w:val="18"/>
              </w:rPr>
              <w:t>%</w:t>
            </w: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407" w:type="dxa"/>
            <w:shd w:val="clear" w:color="auto" w:fill="FFFFFF"/>
          </w:tcPr>
          <w:p w:rsidR="00B758DB" w:rsidRPr="00B758DB" w:rsidRDefault="00B758DB" w:rsidP="00B758DB">
            <w:pPr>
              <w:jc w:val="center"/>
              <w:rPr>
                <w:rStyle w:val="295pt"/>
                <w:rFonts w:eastAsia="Calibri"/>
                <w:b w:val="0"/>
                <w:sz w:val="18"/>
                <w:szCs w:val="18"/>
              </w:rPr>
            </w:pPr>
            <w:r w:rsidRPr="00B758DB">
              <w:rPr>
                <w:rStyle w:val="295pt"/>
                <w:rFonts w:eastAsia="Calibri"/>
                <w:sz w:val="18"/>
                <w:szCs w:val="18"/>
              </w:rPr>
              <w:t>100</w:t>
            </w:r>
          </w:p>
        </w:tc>
        <w:tc>
          <w:tcPr>
            <w:tcW w:w="1422" w:type="dxa"/>
            <w:shd w:val="clear" w:color="auto" w:fill="FFFFFF"/>
          </w:tcPr>
          <w:p w:rsidR="00B758DB" w:rsidRPr="005D2176" w:rsidRDefault="005D2176" w:rsidP="00B758DB">
            <w:pPr>
              <w:jc w:val="center"/>
              <w:rPr>
                <w:rStyle w:val="295pt"/>
                <w:rFonts w:eastAsia="Calibri"/>
                <w:sz w:val="20"/>
                <w:szCs w:val="20"/>
                <w:lang w:val="en-US"/>
              </w:rPr>
            </w:pPr>
            <w:r w:rsidRPr="005D2176">
              <w:rPr>
                <w:rStyle w:val="295pt"/>
                <w:rFonts w:eastAsia="Calibri"/>
                <w:sz w:val="20"/>
                <w:szCs w:val="20"/>
                <w:lang w:val="en-US"/>
              </w:rPr>
              <w:t>0</w:t>
            </w:r>
          </w:p>
        </w:tc>
        <w:tc>
          <w:tcPr>
            <w:tcW w:w="1425" w:type="dxa"/>
            <w:shd w:val="clear" w:color="auto" w:fill="FFFFFF"/>
          </w:tcPr>
          <w:p w:rsidR="00B758DB" w:rsidRPr="00B758DB" w:rsidRDefault="00B758DB" w:rsidP="00B758DB">
            <w:pPr>
              <w:jc w:val="center"/>
              <w:rPr>
                <w:rStyle w:val="295pt"/>
                <w:rFonts w:eastAsia="Calibri"/>
                <w:b w:val="0"/>
                <w:sz w:val="18"/>
                <w:szCs w:val="18"/>
              </w:rPr>
            </w:pPr>
          </w:p>
        </w:tc>
        <w:tc>
          <w:tcPr>
            <w:tcW w:w="1276"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c>
          <w:tcPr>
            <w:tcW w:w="1134" w:type="dxa"/>
            <w:shd w:val="clear" w:color="auto" w:fill="FFFFFF"/>
            <w:vAlign w:val="bottom"/>
          </w:tcPr>
          <w:p w:rsidR="00B758DB" w:rsidRPr="00B758DB" w:rsidRDefault="00B758DB" w:rsidP="00B758DB">
            <w:pPr>
              <w:pStyle w:val="22"/>
              <w:shd w:val="clear" w:color="auto" w:fill="auto"/>
              <w:spacing w:line="190" w:lineRule="exact"/>
              <w:ind w:firstLine="0"/>
              <w:jc w:val="center"/>
              <w:rPr>
                <w:rStyle w:val="295pt"/>
                <w:sz w:val="18"/>
                <w:szCs w:val="18"/>
              </w:rPr>
            </w:pPr>
          </w:p>
        </w:tc>
      </w:tr>
    </w:tbl>
    <w:p w:rsidR="00B758DB" w:rsidRPr="00B758DB" w:rsidRDefault="00B758DB" w:rsidP="00B758DB">
      <w:pPr>
        <w:ind w:left="3540" w:firstLine="708"/>
        <w:jc w:val="center"/>
        <w:rPr>
          <w:rFonts w:ascii="Times New Roman" w:hAnsi="Times New Roman"/>
          <w:color w:val="000000"/>
          <w:sz w:val="20"/>
          <w:szCs w:val="20"/>
          <w:lang w:val="uk-UA" w:eastAsia="ru-RU"/>
        </w:rPr>
      </w:pPr>
    </w:p>
    <w:p w:rsidR="00B758DB" w:rsidRPr="00B758DB" w:rsidRDefault="00B758DB" w:rsidP="00B758DB">
      <w:pPr>
        <w:ind w:left="708" w:right="-5" w:firstLine="708"/>
        <w:contextualSpacing/>
        <w:jc w:val="both"/>
        <w:rPr>
          <w:rFonts w:ascii="Times New Roman" w:hAnsi="Times New Roman"/>
          <w:b/>
          <w:bCs/>
          <w:sz w:val="28"/>
          <w:szCs w:val="28"/>
          <w:lang w:val="uk-UA"/>
        </w:rPr>
      </w:pPr>
      <w:r w:rsidRPr="00B758DB">
        <w:rPr>
          <w:rFonts w:ascii="Times New Roman" w:hAnsi="Times New Roman"/>
          <w:b/>
          <w:bCs/>
          <w:sz w:val="28"/>
          <w:szCs w:val="28"/>
          <w:lang w:val="uk-UA"/>
        </w:rPr>
        <w:t xml:space="preserve">Сільський голова                                            </w:t>
      </w:r>
      <w:r w:rsidRPr="00B758DB">
        <w:rPr>
          <w:rFonts w:ascii="Times New Roman" w:hAnsi="Times New Roman"/>
          <w:b/>
          <w:bCs/>
          <w:sz w:val="28"/>
          <w:szCs w:val="28"/>
          <w:lang w:val="en-US"/>
        </w:rPr>
        <w:t xml:space="preserve">                                              </w:t>
      </w:r>
      <w:r w:rsidRPr="00B758DB">
        <w:rPr>
          <w:rFonts w:ascii="Times New Roman" w:hAnsi="Times New Roman"/>
          <w:b/>
          <w:bCs/>
          <w:sz w:val="28"/>
          <w:szCs w:val="28"/>
          <w:lang w:val="uk-UA"/>
        </w:rPr>
        <w:t xml:space="preserve">                      Наталія КРУПИЦЯ     </w:t>
      </w:r>
    </w:p>
    <w:p w:rsidR="00B758DB" w:rsidRPr="00B758DB" w:rsidRDefault="00B758DB" w:rsidP="00B758DB">
      <w:pPr>
        <w:widowControl w:val="0"/>
        <w:autoSpaceDE w:val="0"/>
        <w:autoSpaceDN w:val="0"/>
        <w:contextualSpacing/>
        <w:jc w:val="both"/>
        <w:rPr>
          <w:rFonts w:ascii="Times New Roman" w:hAnsi="Times New Roman"/>
          <w:b/>
          <w:bCs/>
          <w:sz w:val="28"/>
          <w:szCs w:val="28"/>
          <w:lang w:val="uk-UA"/>
        </w:rPr>
      </w:pPr>
    </w:p>
    <w:p w:rsidR="00B758DB" w:rsidRPr="00B758DB" w:rsidRDefault="00B758DB" w:rsidP="00B758DB">
      <w:pPr>
        <w:ind w:left="3540" w:firstLine="708"/>
        <w:jc w:val="right"/>
        <w:rPr>
          <w:rFonts w:ascii="Times New Roman" w:hAnsi="Times New Roman"/>
          <w:color w:val="000000"/>
          <w:lang w:val="uk-UA" w:eastAsia="ru-RU"/>
        </w:rPr>
      </w:pPr>
    </w:p>
    <w:p w:rsidR="00B758DB" w:rsidRPr="00B758DB" w:rsidRDefault="00B758DB" w:rsidP="00B758DB">
      <w:pPr>
        <w:ind w:left="3540" w:firstLine="708"/>
        <w:jc w:val="right"/>
        <w:rPr>
          <w:rFonts w:ascii="Times New Roman" w:hAnsi="Times New Roman"/>
          <w:color w:val="000000"/>
          <w:lang w:val="uk-UA" w:eastAsia="ru-RU"/>
        </w:rPr>
      </w:pPr>
    </w:p>
    <w:p w:rsidR="00B758DB" w:rsidRPr="00B758DB" w:rsidRDefault="00B758DB" w:rsidP="00B758DB">
      <w:pPr>
        <w:ind w:left="3540" w:firstLine="708"/>
        <w:jc w:val="right"/>
        <w:rPr>
          <w:rFonts w:ascii="Times New Roman" w:hAnsi="Times New Roman"/>
          <w:color w:val="000000"/>
          <w:sz w:val="20"/>
          <w:szCs w:val="20"/>
          <w:lang w:val="uk-UA" w:eastAsia="ru-RU"/>
        </w:rPr>
      </w:pPr>
    </w:p>
    <w:p w:rsidR="00A559A3" w:rsidRPr="00B758DB" w:rsidRDefault="00A559A3" w:rsidP="00A559A3">
      <w:pPr>
        <w:ind w:left="3540" w:firstLine="708"/>
        <w:jc w:val="right"/>
        <w:rPr>
          <w:rFonts w:ascii="Times New Roman" w:hAnsi="Times New Roman"/>
          <w:color w:val="000000"/>
          <w:sz w:val="20"/>
          <w:szCs w:val="20"/>
          <w:lang w:val="uk-UA" w:eastAsia="ru-RU"/>
        </w:rPr>
      </w:pPr>
      <w:r>
        <w:rPr>
          <w:rFonts w:ascii="Times New Roman" w:hAnsi="Times New Roman"/>
          <w:color w:val="000000"/>
          <w:sz w:val="20"/>
          <w:szCs w:val="20"/>
          <w:lang w:val="uk-UA" w:eastAsia="ru-RU"/>
        </w:rPr>
        <w:t>Додаток № 4</w:t>
      </w:r>
      <w:r w:rsidR="00B758DB" w:rsidRPr="00B758DB">
        <w:rPr>
          <w:rFonts w:ascii="Times New Roman" w:hAnsi="Times New Roman"/>
          <w:color w:val="000000"/>
          <w:sz w:val="20"/>
          <w:szCs w:val="20"/>
          <w:lang w:val="uk-UA" w:eastAsia="ru-RU"/>
        </w:rPr>
        <w:t xml:space="preserve"> до </w:t>
      </w:r>
      <w:r w:rsidRPr="00B758DB">
        <w:rPr>
          <w:rFonts w:ascii="Times New Roman" w:hAnsi="Times New Roman"/>
          <w:color w:val="000000"/>
          <w:sz w:val="20"/>
          <w:szCs w:val="20"/>
          <w:lang w:val="uk-UA" w:eastAsia="ru-RU"/>
        </w:rPr>
        <w:t xml:space="preserve">Програми у редакції </w:t>
      </w:r>
    </w:p>
    <w:p w:rsidR="00A559A3" w:rsidRDefault="00A559A3" w:rsidP="00A559A3">
      <w:pPr>
        <w:ind w:left="3540" w:firstLine="708"/>
        <w:jc w:val="right"/>
        <w:rPr>
          <w:rStyle w:val="af2"/>
          <w:rFonts w:eastAsia="Calibri"/>
          <w:sz w:val="20"/>
          <w:szCs w:val="20"/>
        </w:rPr>
      </w:pPr>
      <w:r w:rsidRPr="00B758DB">
        <w:rPr>
          <w:rFonts w:ascii="Times New Roman" w:hAnsi="Times New Roman"/>
          <w:color w:val="000000"/>
          <w:sz w:val="20"/>
          <w:szCs w:val="20"/>
          <w:lang w:val="uk-UA" w:eastAsia="ru-RU"/>
        </w:rPr>
        <w:t xml:space="preserve">рішення </w:t>
      </w:r>
      <w:r w:rsidRPr="00B758DB">
        <w:rPr>
          <w:rFonts w:ascii="Times New Roman" w:hAnsi="Times New Roman"/>
          <w:sz w:val="20"/>
          <w:szCs w:val="20"/>
          <w:lang w:val="uk-UA"/>
        </w:rPr>
        <w:t xml:space="preserve">від  </w:t>
      </w:r>
      <w:r>
        <w:rPr>
          <w:rFonts w:ascii="Times New Roman" w:hAnsi="Times New Roman"/>
          <w:sz w:val="20"/>
          <w:szCs w:val="20"/>
          <w:lang w:val="uk-UA"/>
        </w:rPr>
        <w:t>20</w:t>
      </w:r>
      <w:r w:rsidRPr="00B758DB">
        <w:rPr>
          <w:rFonts w:ascii="Times New Roman" w:hAnsi="Times New Roman"/>
          <w:sz w:val="20"/>
          <w:szCs w:val="20"/>
          <w:lang w:val="uk-UA"/>
        </w:rPr>
        <w:t>.1</w:t>
      </w:r>
      <w:r>
        <w:rPr>
          <w:rFonts w:ascii="Times New Roman" w:hAnsi="Times New Roman"/>
          <w:sz w:val="20"/>
          <w:szCs w:val="20"/>
          <w:lang w:val="uk-UA"/>
        </w:rPr>
        <w:t>2</w:t>
      </w:r>
      <w:r w:rsidRPr="00B758DB">
        <w:rPr>
          <w:rFonts w:ascii="Times New Roman" w:hAnsi="Times New Roman"/>
          <w:sz w:val="20"/>
          <w:szCs w:val="20"/>
          <w:lang w:val="uk-UA"/>
        </w:rPr>
        <w:t>. 2023 року № 18</w:t>
      </w:r>
      <w:r>
        <w:rPr>
          <w:rFonts w:ascii="Times New Roman" w:hAnsi="Times New Roman"/>
          <w:sz w:val="20"/>
          <w:szCs w:val="20"/>
          <w:lang w:val="uk-UA"/>
        </w:rPr>
        <w:t>13</w:t>
      </w:r>
      <w:r w:rsidRPr="00B758DB">
        <w:rPr>
          <w:rFonts w:ascii="Times New Roman" w:hAnsi="Times New Roman"/>
          <w:sz w:val="20"/>
          <w:szCs w:val="20"/>
          <w:lang w:val="uk-UA"/>
        </w:rPr>
        <w:t xml:space="preserve"> - VIII</w:t>
      </w:r>
      <w:r w:rsidRPr="00B758DB">
        <w:rPr>
          <w:rStyle w:val="af2"/>
          <w:rFonts w:eastAsia="Calibri"/>
          <w:sz w:val="20"/>
          <w:szCs w:val="20"/>
        </w:rPr>
        <w:t xml:space="preserve"> </w:t>
      </w:r>
    </w:p>
    <w:p w:rsidR="00B758DB" w:rsidRPr="00B758DB" w:rsidRDefault="00B758DB" w:rsidP="00A559A3">
      <w:pPr>
        <w:ind w:left="142" w:firstLine="4"/>
        <w:jc w:val="center"/>
        <w:rPr>
          <w:color w:val="000000"/>
          <w:sz w:val="20"/>
          <w:szCs w:val="20"/>
        </w:rPr>
      </w:pPr>
      <w:r w:rsidRPr="00B758DB">
        <w:rPr>
          <w:rStyle w:val="af2"/>
          <w:rFonts w:eastAsia="Calibri"/>
          <w:sz w:val="20"/>
          <w:szCs w:val="20"/>
        </w:rPr>
        <w:t>Ресурсне забезпечення Програми</w:t>
      </w:r>
    </w:p>
    <w:p w:rsidR="00B758DB" w:rsidRPr="00B758DB" w:rsidRDefault="00B758DB" w:rsidP="00B758DB">
      <w:pPr>
        <w:pStyle w:val="30"/>
        <w:shd w:val="clear" w:color="auto" w:fill="auto"/>
        <w:spacing w:before="273" w:line="280" w:lineRule="exact"/>
        <w:jc w:val="both"/>
        <w:rPr>
          <w:b w:val="0"/>
          <w:color w:val="000000"/>
          <w:sz w:val="20"/>
          <w:szCs w:val="20"/>
        </w:rPr>
      </w:pP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color w:val="000000"/>
          <w:sz w:val="20"/>
          <w:szCs w:val="20"/>
        </w:rPr>
        <w:tab/>
      </w:r>
      <w:r w:rsidRPr="00B758DB">
        <w:rPr>
          <w:b w:val="0"/>
          <w:color w:val="000000"/>
          <w:sz w:val="20"/>
          <w:szCs w:val="20"/>
        </w:rPr>
        <w:t>грн.</w:t>
      </w:r>
    </w:p>
    <w:tbl>
      <w:tblPr>
        <w:tblW w:w="15309" w:type="dxa"/>
        <w:tblInd w:w="-5" w:type="dxa"/>
        <w:tblLayout w:type="fixed"/>
        <w:tblCellMar>
          <w:left w:w="10" w:type="dxa"/>
          <w:right w:w="10" w:type="dxa"/>
        </w:tblCellMar>
        <w:tblLook w:val="04A0" w:firstRow="1" w:lastRow="0" w:firstColumn="1" w:lastColumn="0" w:noHBand="0" w:noVBand="1"/>
      </w:tblPr>
      <w:tblGrid>
        <w:gridCol w:w="6096"/>
        <w:gridCol w:w="1559"/>
        <w:gridCol w:w="1417"/>
        <w:gridCol w:w="1560"/>
        <w:gridCol w:w="1559"/>
        <w:gridCol w:w="1559"/>
        <w:gridCol w:w="1559"/>
      </w:tblGrid>
      <w:tr w:rsidR="00B758DB" w:rsidRPr="00B758DB" w:rsidTr="00B758DB">
        <w:trPr>
          <w:trHeight w:hRule="exact" w:val="269"/>
        </w:trPr>
        <w:tc>
          <w:tcPr>
            <w:tcW w:w="6096" w:type="dxa"/>
            <w:vMerge w:val="restart"/>
            <w:tcBorders>
              <w:top w:val="single" w:sz="4" w:space="0" w:color="auto"/>
              <w:left w:val="single" w:sz="4" w:space="0" w:color="auto"/>
            </w:tcBorders>
            <w:shd w:val="clear" w:color="auto" w:fill="FFFFFF"/>
            <w:vAlign w:val="center"/>
          </w:tcPr>
          <w:p w:rsidR="00B758DB" w:rsidRPr="00B758DB" w:rsidRDefault="00B758DB" w:rsidP="00B758DB">
            <w:pPr>
              <w:pStyle w:val="22"/>
              <w:spacing w:line="240" w:lineRule="exact"/>
              <w:jc w:val="center"/>
              <w:rPr>
                <w:rStyle w:val="211pt"/>
                <w:sz w:val="20"/>
                <w:szCs w:val="20"/>
              </w:rPr>
            </w:pPr>
            <w:r w:rsidRPr="00B758DB">
              <w:rPr>
                <w:rStyle w:val="211pt"/>
                <w:sz w:val="20"/>
                <w:szCs w:val="20"/>
              </w:rPr>
              <w:t>Обсяг коштів, що пропонується</w:t>
            </w:r>
            <w:r w:rsidRPr="00B758DB">
              <w:rPr>
                <w:rStyle w:val="211pt"/>
                <w:sz w:val="20"/>
                <w:szCs w:val="20"/>
              </w:rPr>
              <w:br/>
              <w:t>залучити на виконання Програми</w:t>
            </w:r>
          </w:p>
        </w:tc>
        <w:tc>
          <w:tcPr>
            <w:tcW w:w="7654" w:type="dxa"/>
            <w:gridSpan w:val="5"/>
            <w:tcBorders>
              <w:top w:val="single" w:sz="4" w:space="0" w:color="auto"/>
              <w:left w:val="single" w:sz="4" w:space="0" w:color="auto"/>
            </w:tcBorders>
            <w:shd w:val="clear" w:color="auto" w:fill="FFFFFF"/>
            <w:vAlign w:val="center"/>
          </w:tcPr>
          <w:p w:rsidR="00B758DB" w:rsidRPr="00B758DB" w:rsidRDefault="00B758DB" w:rsidP="00B758DB">
            <w:pPr>
              <w:pStyle w:val="22"/>
              <w:spacing w:line="190" w:lineRule="exact"/>
              <w:ind w:hanging="10"/>
              <w:jc w:val="center"/>
              <w:rPr>
                <w:rStyle w:val="211pt"/>
                <w:sz w:val="20"/>
                <w:szCs w:val="20"/>
              </w:rPr>
            </w:pPr>
            <w:r w:rsidRPr="00B758DB">
              <w:rPr>
                <w:rStyle w:val="211pt"/>
                <w:sz w:val="20"/>
                <w:szCs w:val="20"/>
              </w:rPr>
              <w:t>Етапи виконання програми</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B758DB" w:rsidRPr="00B758DB" w:rsidRDefault="00B758DB" w:rsidP="00B758DB">
            <w:pPr>
              <w:pStyle w:val="22"/>
              <w:spacing w:line="190" w:lineRule="exact"/>
              <w:jc w:val="center"/>
              <w:rPr>
                <w:rStyle w:val="211pt"/>
                <w:sz w:val="20"/>
                <w:szCs w:val="20"/>
              </w:rPr>
            </w:pPr>
            <w:r w:rsidRPr="00B758DB">
              <w:rPr>
                <w:rStyle w:val="211pt"/>
                <w:sz w:val="20"/>
                <w:szCs w:val="20"/>
              </w:rPr>
              <w:t>Всього</w:t>
            </w:r>
          </w:p>
        </w:tc>
      </w:tr>
      <w:tr w:rsidR="00B758DB" w:rsidRPr="00B758DB" w:rsidTr="00B758DB">
        <w:trPr>
          <w:trHeight w:hRule="exact" w:val="269"/>
        </w:trPr>
        <w:tc>
          <w:tcPr>
            <w:tcW w:w="6096" w:type="dxa"/>
            <w:vMerge/>
            <w:tcBorders>
              <w:left w:val="single" w:sz="4" w:space="0" w:color="auto"/>
            </w:tcBorders>
            <w:shd w:val="clear" w:color="auto" w:fill="FFFFFF"/>
            <w:vAlign w:val="center"/>
          </w:tcPr>
          <w:p w:rsidR="00B758DB" w:rsidRPr="00B758DB" w:rsidRDefault="00B758DB" w:rsidP="00B758DB">
            <w:pPr>
              <w:pStyle w:val="22"/>
              <w:spacing w:line="240" w:lineRule="exact"/>
              <w:jc w:val="center"/>
              <w:rPr>
                <w:rStyle w:val="211pt"/>
                <w:sz w:val="20"/>
                <w:szCs w:val="20"/>
              </w:rPr>
            </w:pPr>
          </w:p>
        </w:tc>
        <w:tc>
          <w:tcPr>
            <w:tcW w:w="4536" w:type="dxa"/>
            <w:gridSpan w:val="3"/>
            <w:tcBorders>
              <w:top w:val="single" w:sz="4" w:space="0" w:color="auto"/>
              <w:left w:val="single" w:sz="4" w:space="0" w:color="auto"/>
            </w:tcBorders>
            <w:shd w:val="clear" w:color="auto" w:fill="FFFFFF"/>
            <w:vAlign w:val="center"/>
          </w:tcPr>
          <w:p w:rsidR="00B758DB" w:rsidRPr="00B758DB" w:rsidRDefault="00B758DB" w:rsidP="00B758DB">
            <w:pPr>
              <w:pStyle w:val="22"/>
              <w:shd w:val="clear" w:color="auto" w:fill="auto"/>
              <w:spacing w:line="220" w:lineRule="exact"/>
              <w:ind w:firstLine="0"/>
              <w:jc w:val="center"/>
              <w:rPr>
                <w:rStyle w:val="211pt"/>
                <w:sz w:val="20"/>
                <w:szCs w:val="20"/>
              </w:rPr>
            </w:pPr>
            <w:r w:rsidRPr="00B758DB">
              <w:rPr>
                <w:rStyle w:val="211pt"/>
                <w:sz w:val="20"/>
                <w:szCs w:val="20"/>
              </w:rPr>
              <w:t>1 етап виконання програми</w:t>
            </w:r>
          </w:p>
        </w:tc>
        <w:tc>
          <w:tcPr>
            <w:tcW w:w="1559" w:type="dxa"/>
            <w:vMerge w:val="restart"/>
            <w:tcBorders>
              <w:top w:val="single" w:sz="4" w:space="0" w:color="auto"/>
              <w:left w:val="single" w:sz="4" w:space="0" w:color="auto"/>
            </w:tcBorders>
            <w:shd w:val="clear" w:color="auto" w:fill="FFFFFF"/>
          </w:tcPr>
          <w:p w:rsidR="00B758DB" w:rsidRPr="00B758DB" w:rsidRDefault="00B758DB" w:rsidP="00B758DB">
            <w:pPr>
              <w:pStyle w:val="22"/>
              <w:spacing w:line="190" w:lineRule="exact"/>
              <w:ind w:left="131" w:firstLine="0"/>
              <w:jc w:val="center"/>
              <w:rPr>
                <w:rStyle w:val="211pt"/>
                <w:sz w:val="20"/>
                <w:szCs w:val="20"/>
              </w:rPr>
            </w:pPr>
            <w:r w:rsidRPr="00B758DB">
              <w:rPr>
                <w:rStyle w:val="211pt"/>
                <w:sz w:val="20"/>
                <w:szCs w:val="20"/>
              </w:rPr>
              <w:t>2 етап виконання програми</w:t>
            </w:r>
          </w:p>
        </w:tc>
        <w:tc>
          <w:tcPr>
            <w:tcW w:w="1559" w:type="dxa"/>
            <w:vMerge w:val="restart"/>
            <w:tcBorders>
              <w:top w:val="single" w:sz="4" w:space="0" w:color="auto"/>
              <w:left w:val="single" w:sz="4" w:space="0" w:color="auto"/>
            </w:tcBorders>
            <w:shd w:val="clear" w:color="auto" w:fill="FFFFFF"/>
          </w:tcPr>
          <w:p w:rsidR="00B758DB" w:rsidRPr="00B758DB" w:rsidRDefault="00B758DB" w:rsidP="00B758DB">
            <w:pPr>
              <w:pStyle w:val="22"/>
              <w:spacing w:line="190" w:lineRule="exact"/>
              <w:ind w:hanging="10"/>
              <w:jc w:val="center"/>
              <w:rPr>
                <w:rStyle w:val="211pt"/>
                <w:sz w:val="20"/>
                <w:szCs w:val="20"/>
              </w:rPr>
            </w:pPr>
            <w:r w:rsidRPr="00B758DB">
              <w:rPr>
                <w:rStyle w:val="211pt"/>
                <w:sz w:val="20"/>
                <w:szCs w:val="20"/>
              </w:rPr>
              <w:t>3 етап виконання програми (</w:t>
            </w:r>
            <w:r w:rsidRPr="00B758DB">
              <w:rPr>
                <w:rStyle w:val="295pt"/>
                <w:sz w:val="20"/>
                <w:szCs w:val="20"/>
              </w:rPr>
              <w:t>20_-20_роки)</w:t>
            </w:r>
          </w:p>
        </w:tc>
        <w:tc>
          <w:tcPr>
            <w:tcW w:w="1559" w:type="dxa"/>
            <w:vMerge/>
            <w:tcBorders>
              <w:left w:val="single" w:sz="4" w:space="0" w:color="auto"/>
              <w:right w:val="single" w:sz="4" w:space="0" w:color="auto"/>
            </w:tcBorders>
            <w:shd w:val="clear" w:color="auto" w:fill="FFFFFF"/>
            <w:vAlign w:val="center"/>
          </w:tcPr>
          <w:p w:rsidR="00B758DB" w:rsidRPr="00B758DB" w:rsidRDefault="00B758DB" w:rsidP="00B758DB">
            <w:pPr>
              <w:pStyle w:val="22"/>
              <w:spacing w:line="190" w:lineRule="exact"/>
              <w:jc w:val="center"/>
              <w:rPr>
                <w:rStyle w:val="211pt"/>
                <w:sz w:val="20"/>
                <w:szCs w:val="20"/>
              </w:rPr>
            </w:pPr>
          </w:p>
        </w:tc>
      </w:tr>
      <w:tr w:rsidR="00B758DB" w:rsidRPr="00B758DB" w:rsidTr="00B758DB">
        <w:trPr>
          <w:trHeight w:hRule="exact" w:val="269"/>
        </w:trPr>
        <w:tc>
          <w:tcPr>
            <w:tcW w:w="6096" w:type="dxa"/>
            <w:vMerge/>
            <w:tcBorders>
              <w:left w:val="single" w:sz="4" w:space="0" w:color="auto"/>
            </w:tcBorders>
            <w:shd w:val="clear" w:color="auto" w:fill="FFFFFF"/>
            <w:vAlign w:val="center"/>
          </w:tcPr>
          <w:p w:rsidR="00B758DB" w:rsidRPr="00B758DB" w:rsidRDefault="00B758DB" w:rsidP="00B758DB">
            <w:pPr>
              <w:pStyle w:val="22"/>
              <w:shd w:val="clear" w:color="auto" w:fill="auto"/>
              <w:spacing w:line="240" w:lineRule="exact"/>
              <w:ind w:firstLine="0"/>
              <w:jc w:val="center"/>
              <w:rPr>
                <w:rStyle w:val="212pt"/>
                <w:sz w:val="20"/>
                <w:szCs w:val="20"/>
              </w:rPr>
            </w:pPr>
          </w:p>
        </w:tc>
        <w:tc>
          <w:tcPr>
            <w:tcW w:w="4536" w:type="dxa"/>
            <w:gridSpan w:val="3"/>
            <w:tcBorders>
              <w:top w:val="single" w:sz="4" w:space="0" w:color="auto"/>
              <w:left w:val="single" w:sz="4" w:space="0" w:color="auto"/>
            </w:tcBorders>
            <w:shd w:val="clear" w:color="auto" w:fill="FFFFFF"/>
            <w:vAlign w:val="center"/>
          </w:tcPr>
          <w:p w:rsidR="00B758DB" w:rsidRPr="00B758DB" w:rsidRDefault="00B758DB" w:rsidP="00B758DB">
            <w:pPr>
              <w:pStyle w:val="22"/>
              <w:shd w:val="clear" w:color="auto" w:fill="auto"/>
              <w:spacing w:line="220" w:lineRule="exact"/>
              <w:ind w:firstLine="0"/>
              <w:jc w:val="center"/>
              <w:rPr>
                <w:rStyle w:val="211pt"/>
                <w:sz w:val="20"/>
                <w:szCs w:val="20"/>
              </w:rPr>
            </w:pPr>
            <w:r w:rsidRPr="00B758DB">
              <w:rPr>
                <w:rStyle w:val="211pt"/>
                <w:sz w:val="20"/>
                <w:szCs w:val="20"/>
              </w:rPr>
              <w:t>у тому числі по рокам</w:t>
            </w:r>
          </w:p>
        </w:tc>
        <w:tc>
          <w:tcPr>
            <w:tcW w:w="1559" w:type="dxa"/>
            <w:vMerge/>
            <w:tcBorders>
              <w:left w:val="single" w:sz="4" w:space="0" w:color="auto"/>
            </w:tcBorders>
            <w:shd w:val="clear" w:color="auto" w:fill="FFFFFF"/>
          </w:tcPr>
          <w:p w:rsidR="00B758DB" w:rsidRPr="00B758DB" w:rsidRDefault="00B758DB" w:rsidP="00B758DB">
            <w:pPr>
              <w:pStyle w:val="22"/>
              <w:spacing w:line="190" w:lineRule="exact"/>
              <w:jc w:val="center"/>
              <w:rPr>
                <w:rStyle w:val="211pt"/>
                <w:sz w:val="20"/>
                <w:szCs w:val="20"/>
              </w:rPr>
            </w:pPr>
          </w:p>
        </w:tc>
        <w:tc>
          <w:tcPr>
            <w:tcW w:w="1559" w:type="dxa"/>
            <w:vMerge/>
            <w:tcBorders>
              <w:left w:val="single" w:sz="4" w:space="0" w:color="auto"/>
            </w:tcBorders>
            <w:shd w:val="clear" w:color="auto" w:fill="FFFFFF"/>
          </w:tcPr>
          <w:p w:rsidR="00B758DB" w:rsidRPr="00B758DB" w:rsidRDefault="00B758DB" w:rsidP="00B758DB">
            <w:pPr>
              <w:pStyle w:val="22"/>
              <w:spacing w:line="190" w:lineRule="exact"/>
              <w:jc w:val="center"/>
              <w:rPr>
                <w:rStyle w:val="211pt"/>
                <w:sz w:val="20"/>
                <w:szCs w:val="20"/>
              </w:rPr>
            </w:pPr>
          </w:p>
        </w:tc>
        <w:tc>
          <w:tcPr>
            <w:tcW w:w="1559" w:type="dxa"/>
            <w:vMerge/>
            <w:tcBorders>
              <w:left w:val="single" w:sz="4" w:space="0" w:color="auto"/>
              <w:right w:val="single" w:sz="4" w:space="0" w:color="auto"/>
            </w:tcBorders>
            <w:shd w:val="clear" w:color="auto" w:fill="FFFFFF"/>
            <w:vAlign w:val="center"/>
          </w:tcPr>
          <w:p w:rsidR="00B758DB" w:rsidRPr="00B758DB" w:rsidRDefault="00B758DB" w:rsidP="00B758DB">
            <w:pPr>
              <w:pStyle w:val="22"/>
              <w:spacing w:line="190" w:lineRule="exact"/>
              <w:jc w:val="center"/>
              <w:rPr>
                <w:rStyle w:val="295pt"/>
                <w:sz w:val="20"/>
                <w:szCs w:val="20"/>
              </w:rPr>
            </w:pPr>
          </w:p>
        </w:tc>
      </w:tr>
      <w:tr w:rsidR="00B758DB" w:rsidRPr="00B758DB" w:rsidTr="00B758DB">
        <w:trPr>
          <w:trHeight w:hRule="exact" w:val="227"/>
        </w:trPr>
        <w:tc>
          <w:tcPr>
            <w:tcW w:w="6096" w:type="dxa"/>
            <w:vMerge/>
            <w:tcBorders>
              <w:left w:val="single" w:sz="4" w:space="0" w:color="auto"/>
            </w:tcBorders>
            <w:shd w:val="clear" w:color="auto" w:fill="FFFFFF"/>
            <w:vAlign w:val="center"/>
          </w:tcPr>
          <w:p w:rsidR="00B758DB" w:rsidRPr="00B758DB" w:rsidRDefault="00B758DB" w:rsidP="00B758DB">
            <w:pPr>
              <w:pStyle w:val="22"/>
              <w:shd w:val="clear" w:color="auto" w:fill="auto"/>
              <w:spacing w:line="240" w:lineRule="exact"/>
              <w:ind w:firstLine="0"/>
              <w:jc w:val="center"/>
              <w:rPr>
                <w:rStyle w:val="212pt"/>
                <w:sz w:val="20"/>
                <w:szCs w:val="20"/>
              </w:rPr>
            </w:pPr>
          </w:p>
        </w:tc>
        <w:tc>
          <w:tcPr>
            <w:tcW w:w="1559" w:type="dxa"/>
            <w:tcBorders>
              <w:top w:val="single" w:sz="4" w:space="0" w:color="auto"/>
              <w:left w:val="single" w:sz="4" w:space="0" w:color="auto"/>
            </w:tcBorders>
            <w:shd w:val="clear" w:color="auto" w:fill="FFFFFF"/>
            <w:vAlign w:val="center"/>
          </w:tcPr>
          <w:p w:rsidR="00B758DB" w:rsidRPr="00B758DB" w:rsidRDefault="00B758DB" w:rsidP="00B758DB">
            <w:pPr>
              <w:jc w:val="center"/>
              <w:rPr>
                <w:rFonts w:ascii="Times New Roman" w:hAnsi="Times New Roman"/>
                <w:b/>
                <w:color w:val="000000"/>
                <w:sz w:val="20"/>
                <w:szCs w:val="20"/>
              </w:rPr>
            </w:pPr>
            <w:r w:rsidRPr="00B758DB">
              <w:rPr>
                <w:rFonts w:ascii="Times New Roman" w:hAnsi="Times New Roman"/>
                <w:b/>
                <w:color w:val="000000"/>
                <w:sz w:val="20"/>
                <w:szCs w:val="20"/>
              </w:rPr>
              <w:t>2023</w:t>
            </w:r>
            <w:r w:rsidRPr="00B758DB">
              <w:rPr>
                <w:rFonts w:ascii="Times New Roman" w:hAnsi="Times New Roman"/>
                <w:b/>
                <w:color w:val="000000"/>
                <w:sz w:val="20"/>
                <w:szCs w:val="20"/>
              </w:rPr>
              <w:tab/>
              <w:t>рік</w:t>
            </w:r>
          </w:p>
        </w:tc>
        <w:tc>
          <w:tcPr>
            <w:tcW w:w="1417" w:type="dxa"/>
            <w:tcBorders>
              <w:top w:val="single" w:sz="4" w:space="0" w:color="auto"/>
              <w:left w:val="single" w:sz="4" w:space="0" w:color="auto"/>
            </w:tcBorders>
            <w:shd w:val="clear" w:color="auto" w:fill="FFFFFF"/>
            <w:vAlign w:val="center"/>
          </w:tcPr>
          <w:p w:rsidR="00B758DB" w:rsidRPr="00B758DB" w:rsidRDefault="00B758DB" w:rsidP="00B758DB">
            <w:pPr>
              <w:jc w:val="center"/>
              <w:rPr>
                <w:rFonts w:ascii="Times New Roman" w:hAnsi="Times New Roman"/>
                <w:b/>
                <w:color w:val="000000"/>
                <w:sz w:val="20"/>
                <w:szCs w:val="20"/>
              </w:rPr>
            </w:pPr>
            <w:r w:rsidRPr="00B758DB">
              <w:rPr>
                <w:rFonts w:ascii="Times New Roman" w:hAnsi="Times New Roman"/>
                <w:b/>
                <w:color w:val="000000"/>
                <w:sz w:val="20"/>
                <w:szCs w:val="20"/>
              </w:rPr>
              <w:t>2024</w:t>
            </w:r>
            <w:r w:rsidRPr="00B758DB">
              <w:rPr>
                <w:rFonts w:ascii="Times New Roman" w:hAnsi="Times New Roman"/>
                <w:b/>
                <w:color w:val="000000"/>
                <w:sz w:val="20"/>
                <w:szCs w:val="20"/>
              </w:rPr>
              <w:tab/>
              <w:t>рік</w:t>
            </w:r>
          </w:p>
        </w:tc>
        <w:tc>
          <w:tcPr>
            <w:tcW w:w="1560" w:type="dxa"/>
            <w:tcBorders>
              <w:top w:val="single" w:sz="4" w:space="0" w:color="auto"/>
              <w:left w:val="single" w:sz="4" w:space="0" w:color="auto"/>
            </w:tcBorders>
            <w:shd w:val="clear" w:color="auto" w:fill="FFFFFF"/>
            <w:vAlign w:val="center"/>
          </w:tcPr>
          <w:p w:rsidR="00B758DB" w:rsidRPr="00B758DB" w:rsidRDefault="00B758DB" w:rsidP="00B758DB">
            <w:pPr>
              <w:jc w:val="center"/>
              <w:rPr>
                <w:rFonts w:ascii="Times New Roman" w:hAnsi="Times New Roman"/>
                <w:b/>
                <w:color w:val="000000"/>
                <w:sz w:val="20"/>
                <w:szCs w:val="20"/>
              </w:rPr>
            </w:pPr>
            <w:r w:rsidRPr="00B758DB">
              <w:rPr>
                <w:rFonts w:ascii="Times New Roman" w:hAnsi="Times New Roman"/>
                <w:b/>
                <w:color w:val="000000"/>
                <w:sz w:val="20"/>
                <w:szCs w:val="20"/>
              </w:rPr>
              <w:t>2025</w:t>
            </w:r>
            <w:r w:rsidRPr="00B758DB">
              <w:rPr>
                <w:rFonts w:ascii="Times New Roman" w:hAnsi="Times New Roman"/>
                <w:b/>
                <w:color w:val="000000"/>
                <w:sz w:val="20"/>
                <w:szCs w:val="20"/>
              </w:rPr>
              <w:tab/>
              <w:t>рік</w:t>
            </w:r>
          </w:p>
        </w:tc>
        <w:tc>
          <w:tcPr>
            <w:tcW w:w="1559" w:type="dxa"/>
            <w:tcBorders>
              <w:left w:val="single" w:sz="4" w:space="0" w:color="auto"/>
            </w:tcBorders>
            <w:shd w:val="clear" w:color="auto" w:fill="FFFFFF"/>
          </w:tcPr>
          <w:p w:rsidR="00B758DB" w:rsidRPr="00B758DB" w:rsidRDefault="00B758DB" w:rsidP="00B758DB">
            <w:pPr>
              <w:pStyle w:val="22"/>
              <w:shd w:val="clear" w:color="auto" w:fill="auto"/>
              <w:spacing w:line="190" w:lineRule="exact"/>
              <w:ind w:firstLine="0"/>
              <w:jc w:val="center"/>
              <w:rPr>
                <w:rStyle w:val="295pt"/>
                <w:sz w:val="20"/>
                <w:szCs w:val="20"/>
              </w:rPr>
            </w:pPr>
            <w:r w:rsidRPr="00B758DB">
              <w:rPr>
                <w:rStyle w:val="295pt"/>
                <w:sz w:val="20"/>
                <w:szCs w:val="20"/>
              </w:rPr>
              <w:t>(20_-20_роки)</w:t>
            </w:r>
          </w:p>
        </w:tc>
        <w:tc>
          <w:tcPr>
            <w:tcW w:w="1559" w:type="dxa"/>
            <w:vMerge/>
            <w:tcBorders>
              <w:left w:val="single" w:sz="4" w:space="0" w:color="auto"/>
            </w:tcBorders>
            <w:shd w:val="clear" w:color="auto" w:fill="FFFFFF"/>
          </w:tcPr>
          <w:p w:rsidR="00B758DB" w:rsidRPr="00B758DB" w:rsidRDefault="00B758DB" w:rsidP="00B758DB">
            <w:pPr>
              <w:pStyle w:val="22"/>
              <w:shd w:val="clear" w:color="auto" w:fill="auto"/>
              <w:spacing w:line="190" w:lineRule="exact"/>
              <w:ind w:firstLine="0"/>
              <w:jc w:val="center"/>
              <w:rPr>
                <w:rStyle w:val="295pt"/>
                <w:sz w:val="20"/>
                <w:szCs w:val="20"/>
              </w:rPr>
            </w:pPr>
          </w:p>
        </w:tc>
        <w:tc>
          <w:tcPr>
            <w:tcW w:w="1559" w:type="dxa"/>
            <w:vMerge/>
            <w:tcBorders>
              <w:left w:val="single" w:sz="4" w:space="0" w:color="auto"/>
              <w:right w:val="single" w:sz="4" w:space="0" w:color="auto"/>
            </w:tcBorders>
            <w:shd w:val="clear" w:color="auto" w:fill="FFFFFF"/>
            <w:vAlign w:val="center"/>
          </w:tcPr>
          <w:p w:rsidR="00B758DB" w:rsidRPr="00B758DB" w:rsidRDefault="00B758DB" w:rsidP="00B758DB">
            <w:pPr>
              <w:pStyle w:val="22"/>
              <w:shd w:val="clear" w:color="auto" w:fill="auto"/>
              <w:spacing w:line="190" w:lineRule="exact"/>
              <w:ind w:firstLine="0"/>
              <w:jc w:val="center"/>
              <w:rPr>
                <w:rStyle w:val="295pt"/>
                <w:sz w:val="20"/>
                <w:szCs w:val="20"/>
              </w:rPr>
            </w:pPr>
          </w:p>
        </w:tc>
      </w:tr>
      <w:tr w:rsidR="00B758DB" w:rsidRPr="00B758DB" w:rsidTr="00B758DB">
        <w:trPr>
          <w:trHeight w:hRule="exact" w:val="269"/>
        </w:trPr>
        <w:tc>
          <w:tcPr>
            <w:tcW w:w="6096" w:type="dxa"/>
            <w:tcBorders>
              <w:top w:val="single" w:sz="4" w:space="0" w:color="auto"/>
              <w:left w:val="single" w:sz="4" w:space="0" w:color="auto"/>
            </w:tcBorders>
            <w:shd w:val="clear" w:color="auto" w:fill="FFFFFF"/>
            <w:vAlign w:val="center"/>
          </w:tcPr>
          <w:p w:rsidR="00B758DB" w:rsidRPr="00B758DB" w:rsidRDefault="00B758DB" w:rsidP="00B758DB">
            <w:pPr>
              <w:pStyle w:val="22"/>
              <w:shd w:val="clear" w:color="auto" w:fill="auto"/>
              <w:spacing w:line="240" w:lineRule="exact"/>
              <w:ind w:firstLine="0"/>
              <w:jc w:val="center"/>
              <w:rPr>
                <w:b/>
                <w:color w:val="000000"/>
                <w:sz w:val="20"/>
                <w:szCs w:val="20"/>
              </w:rPr>
            </w:pPr>
            <w:r w:rsidRPr="00B758DB">
              <w:rPr>
                <w:rStyle w:val="212pt"/>
                <w:sz w:val="20"/>
                <w:szCs w:val="20"/>
              </w:rPr>
              <w:t>1</w:t>
            </w:r>
          </w:p>
        </w:tc>
        <w:tc>
          <w:tcPr>
            <w:tcW w:w="1559" w:type="dxa"/>
            <w:tcBorders>
              <w:top w:val="single" w:sz="4" w:space="0" w:color="auto"/>
              <w:left w:val="single" w:sz="4" w:space="0" w:color="auto"/>
            </w:tcBorders>
            <w:shd w:val="clear" w:color="auto" w:fill="FFFFFF"/>
            <w:vAlign w:val="center"/>
          </w:tcPr>
          <w:p w:rsidR="00B758DB" w:rsidRPr="00B758DB" w:rsidRDefault="00B758DB" w:rsidP="00B758DB">
            <w:pPr>
              <w:pStyle w:val="22"/>
              <w:shd w:val="clear" w:color="auto" w:fill="auto"/>
              <w:spacing w:line="220" w:lineRule="exact"/>
              <w:ind w:firstLine="0"/>
              <w:jc w:val="center"/>
              <w:rPr>
                <w:b/>
                <w:color w:val="000000"/>
                <w:sz w:val="20"/>
                <w:szCs w:val="20"/>
              </w:rPr>
            </w:pPr>
            <w:r w:rsidRPr="00B758DB">
              <w:rPr>
                <w:rStyle w:val="211pt"/>
                <w:sz w:val="20"/>
                <w:szCs w:val="20"/>
              </w:rPr>
              <w:t>2</w:t>
            </w:r>
          </w:p>
        </w:tc>
        <w:tc>
          <w:tcPr>
            <w:tcW w:w="1417" w:type="dxa"/>
            <w:tcBorders>
              <w:top w:val="single" w:sz="4" w:space="0" w:color="auto"/>
              <w:left w:val="single" w:sz="4" w:space="0" w:color="auto"/>
            </w:tcBorders>
            <w:shd w:val="clear" w:color="auto" w:fill="FFFFFF"/>
            <w:vAlign w:val="center"/>
          </w:tcPr>
          <w:p w:rsidR="00B758DB" w:rsidRPr="00B758DB" w:rsidRDefault="00B758DB" w:rsidP="00B758DB">
            <w:pPr>
              <w:pStyle w:val="22"/>
              <w:shd w:val="clear" w:color="auto" w:fill="auto"/>
              <w:spacing w:line="190" w:lineRule="exact"/>
              <w:ind w:firstLine="0"/>
              <w:jc w:val="center"/>
              <w:rPr>
                <w:b/>
                <w:color w:val="000000"/>
                <w:sz w:val="20"/>
                <w:szCs w:val="20"/>
              </w:rPr>
            </w:pPr>
            <w:r w:rsidRPr="00B758DB">
              <w:rPr>
                <w:rStyle w:val="295pt"/>
                <w:sz w:val="20"/>
                <w:szCs w:val="20"/>
              </w:rPr>
              <w:t>3</w:t>
            </w:r>
          </w:p>
        </w:tc>
        <w:tc>
          <w:tcPr>
            <w:tcW w:w="1560" w:type="dxa"/>
            <w:tcBorders>
              <w:top w:val="single" w:sz="4" w:space="0" w:color="auto"/>
              <w:left w:val="single" w:sz="4" w:space="0" w:color="auto"/>
            </w:tcBorders>
            <w:shd w:val="clear" w:color="auto" w:fill="FFFFFF"/>
            <w:vAlign w:val="center"/>
          </w:tcPr>
          <w:p w:rsidR="00B758DB" w:rsidRPr="00B758DB" w:rsidRDefault="00B758DB" w:rsidP="00B758DB">
            <w:pPr>
              <w:pStyle w:val="22"/>
              <w:shd w:val="clear" w:color="auto" w:fill="auto"/>
              <w:spacing w:line="220" w:lineRule="exact"/>
              <w:ind w:firstLine="0"/>
              <w:jc w:val="center"/>
              <w:rPr>
                <w:b/>
                <w:color w:val="000000"/>
                <w:sz w:val="20"/>
                <w:szCs w:val="20"/>
              </w:rPr>
            </w:pPr>
            <w:r w:rsidRPr="00B758DB">
              <w:rPr>
                <w:rStyle w:val="211pt"/>
                <w:sz w:val="20"/>
                <w:szCs w:val="20"/>
              </w:rPr>
              <w:t>4</w:t>
            </w:r>
          </w:p>
        </w:tc>
        <w:tc>
          <w:tcPr>
            <w:tcW w:w="1559" w:type="dxa"/>
            <w:tcBorders>
              <w:top w:val="single" w:sz="4" w:space="0" w:color="auto"/>
              <w:left w:val="single" w:sz="4" w:space="0" w:color="auto"/>
            </w:tcBorders>
            <w:shd w:val="clear" w:color="auto" w:fill="FFFFFF"/>
          </w:tcPr>
          <w:p w:rsidR="00B758DB" w:rsidRPr="00B758DB" w:rsidRDefault="00B758DB" w:rsidP="00B758DB">
            <w:pPr>
              <w:pStyle w:val="22"/>
              <w:shd w:val="clear" w:color="auto" w:fill="auto"/>
              <w:spacing w:line="190" w:lineRule="exact"/>
              <w:ind w:firstLine="0"/>
              <w:jc w:val="center"/>
              <w:rPr>
                <w:rStyle w:val="295pt"/>
                <w:b w:val="0"/>
                <w:sz w:val="20"/>
                <w:szCs w:val="20"/>
              </w:rPr>
            </w:pPr>
            <w:r w:rsidRPr="00B758DB">
              <w:rPr>
                <w:rStyle w:val="295pt"/>
                <w:sz w:val="20"/>
                <w:szCs w:val="20"/>
              </w:rPr>
              <w:t>5</w:t>
            </w:r>
          </w:p>
        </w:tc>
        <w:tc>
          <w:tcPr>
            <w:tcW w:w="1559" w:type="dxa"/>
            <w:tcBorders>
              <w:top w:val="single" w:sz="4" w:space="0" w:color="auto"/>
              <w:left w:val="single" w:sz="4" w:space="0" w:color="auto"/>
            </w:tcBorders>
            <w:shd w:val="clear" w:color="auto" w:fill="FFFFFF"/>
          </w:tcPr>
          <w:p w:rsidR="00B758DB" w:rsidRPr="00B758DB" w:rsidRDefault="00B758DB" w:rsidP="00B758DB">
            <w:pPr>
              <w:pStyle w:val="22"/>
              <w:shd w:val="clear" w:color="auto" w:fill="auto"/>
              <w:spacing w:line="190" w:lineRule="exact"/>
              <w:ind w:firstLine="0"/>
              <w:jc w:val="center"/>
              <w:rPr>
                <w:rStyle w:val="295pt"/>
                <w:b w:val="0"/>
                <w:sz w:val="20"/>
                <w:szCs w:val="20"/>
              </w:rPr>
            </w:pPr>
            <w:r w:rsidRPr="00B758DB">
              <w:rPr>
                <w:rStyle w:val="295pt"/>
                <w:sz w:val="20"/>
                <w:szCs w:val="20"/>
              </w:rPr>
              <w:t>6</w:t>
            </w:r>
          </w:p>
        </w:tc>
        <w:tc>
          <w:tcPr>
            <w:tcW w:w="1559" w:type="dxa"/>
            <w:tcBorders>
              <w:top w:val="single" w:sz="4" w:space="0" w:color="auto"/>
              <w:left w:val="single" w:sz="4" w:space="0" w:color="auto"/>
              <w:right w:val="single" w:sz="4" w:space="0" w:color="auto"/>
            </w:tcBorders>
            <w:shd w:val="clear" w:color="auto" w:fill="FFFFFF"/>
            <w:vAlign w:val="center"/>
          </w:tcPr>
          <w:p w:rsidR="00B758DB" w:rsidRPr="00B758DB" w:rsidRDefault="00B758DB" w:rsidP="00B758DB">
            <w:pPr>
              <w:pStyle w:val="22"/>
              <w:shd w:val="clear" w:color="auto" w:fill="auto"/>
              <w:spacing w:line="190" w:lineRule="exact"/>
              <w:ind w:firstLine="0"/>
              <w:jc w:val="center"/>
              <w:rPr>
                <w:b/>
                <w:color w:val="000000"/>
                <w:sz w:val="20"/>
                <w:szCs w:val="20"/>
              </w:rPr>
            </w:pPr>
            <w:r w:rsidRPr="00B758DB">
              <w:rPr>
                <w:rStyle w:val="295pt"/>
                <w:sz w:val="20"/>
                <w:szCs w:val="20"/>
              </w:rPr>
              <w:t>7</w:t>
            </w:r>
          </w:p>
        </w:tc>
      </w:tr>
      <w:tr w:rsidR="00B758DB" w:rsidRPr="00B758DB" w:rsidTr="00B758DB">
        <w:trPr>
          <w:trHeight w:hRule="exact" w:val="382"/>
        </w:trPr>
        <w:tc>
          <w:tcPr>
            <w:tcW w:w="6096" w:type="dxa"/>
            <w:tcBorders>
              <w:top w:val="single" w:sz="4" w:space="0" w:color="auto"/>
              <w:left w:val="single" w:sz="4" w:space="0" w:color="auto"/>
            </w:tcBorders>
            <w:shd w:val="clear" w:color="auto" w:fill="FFFFFF"/>
            <w:vAlign w:val="bottom"/>
          </w:tcPr>
          <w:p w:rsidR="00B758DB" w:rsidRPr="00B758DB" w:rsidRDefault="00B758DB" w:rsidP="00B758DB">
            <w:pPr>
              <w:pStyle w:val="22"/>
              <w:shd w:val="clear" w:color="auto" w:fill="auto"/>
              <w:spacing w:line="274" w:lineRule="exact"/>
              <w:ind w:firstLine="0"/>
              <w:jc w:val="center"/>
              <w:rPr>
                <w:color w:val="000000"/>
                <w:sz w:val="20"/>
                <w:szCs w:val="20"/>
              </w:rPr>
            </w:pPr>
            <w:r w:rsidRPr="00B758DB">
              <w:rPr>
                <w:rStyle w:val="211pt0"/>
                <w:sz w:val="20"/>
                <w:szCs w:val="20"/>
              </w:rPr>
              <w:t xml:space="preserve">Обсяг ресурсів, всього ,у тому числі: </w:t>
            </w: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lang w:val="uk-UA"/>
              </w:rPr>
            </w:pPr>
            <w:r w:rsidRPr="00B758DB">
              <w:rPr>
                <w:rFonts w:ascii="Times New Roman" w:hAnsi="Times New Roman"/>
                <w:color w:val="000000"/>
                <w:sz w:val="20"/>
                <w:szCs w:val="20"/>
                <w:lang w:val="uk-UA"/>
              </w:rPr>
              <w:t>1 111 640</w:t>
            </w:r>
          </w:p>
        </w:tc>
        <w:tc>
          <w:tcPr>
            <w:tcW w:w="1417" w:type="dxa"/>
            <w:tcBorders>
              <w:top w:val="single" w:sz="4" w:space="0" w:color="auto"/>
              <w:left w:val="single" w:sz="4" w:space="0" w:color="auto"/>
            </w:tcBorders>
            <w:shd w:val="clear" w:color="auto" w:fill="FFFFFF"/>
          </w:tcPr>
          <w:p w:rsidR="00B758DB" w:rsidRPr="00A559A3" w:rsidRDefault="00A559A3" w:rsidP="00B758DB">
            <w:pPr>
              <w:jc w:val="center"/>
              <w:rPr>
                <w:rFonts w:ascii="Times New Roman" w:hAnsi="Times New Roman"/>
                <w:color w:val="000000"/>
                <w:sz w:val="20"/>
                <w:szCs w:val="20"/>
                <w:lang w:val="en-US"/>
              </w:rPr>
            </w:pPr>
            <w:r>
              <w:rPr>
                <w:rFonts w:ascii="Times New Roman" w:hAnsi="Times New Roman"/>
                <w:color w:val="000000"/>
                <w:sz w:val="20"/>
                <w:szCs w:val="20"/>
                <w:lang w:val="en-US"/>
              </w:rPr>
              <w:t>500 000</w:t>
            </w:r>
          </w:p>
        </w:tc>
        <w:tc>
          <w:tcPr>
            <w:tcW w:w="1560"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lang w:val="uk-UA"/>
              </w:rPr>
            </w:pP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b/>
                <w:color w:val="000000"/>
                <w:sz w:val="20"/>
                <w:szCs w:val="20"/>
                <w:lang w:val="uk-UA"/>
              </w:rPr>
            </w:pP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b/>
                <w:color w:val="000000"/>
                <w:sz w:val="20"/>
                <w:szCs w:val="20"/>
                <w:lang w:val="uk-UA"/>
              </w:rPr>
            </w:pPr>
          </w:p>
        </w:tc>
        <w:tc>
          <w:tcPr>
            <w:tcW w:w="1559" w:type="dxa"/>
            <w:tcBorders>
              <w:top w:val="single" w:sz="4" w:space="0" w:color="auto"/>
              <w:left w:val="single" w:sz="4" w:space="0" w:color="auto"/>
              <w:right w:val="single" w:sz="4" w:space="0" w:color="auto"/>
            </w:tcBorders>
            <w:shd w:val="clear" w:color="auto" w:fill="FFFFFF"/>
          </w:tcPr>
          <w:p w:rsidR="00B758DB" w:rsidRPr="00B758DB" w:rsidRDefault="00A559A3" w:rsidP="00B758DB">
            <w:pPr>
              <w:jc w:val="center"/>
              <w:rPr>
                <w:rFonts w:ascii="Times New Roman" w:hAnsi="Times New Roman"/>
                <w:b/>
                <w:color w:val="000000"/>
                <w:sz w:val="20"/>
                <w:szCs w:val="20"/>
                <w:lang w:val="uk-UA"/>
              </w:rPr>
            </w:pPr>
            <w:r>
              <w:rPr>
                <w:rFonts w:ascii="Times New Roman" w:hAnsi="Times New Roman"/>
                <w:color w:val="000000"/>
                <w:sz w:val="20"/>
                <w:szCs w:val="20"/>
                <w:lang w:val="uk-UA"/>
              </w:rPr>
              <w:t>1 6</w:t>
            </w:r>
            <w:r w:rsidR="00B758DB" w:rsidRPr="00B758DB">
              <w:rPr>
                <w:rFonts w:ascii="Times New Roman" w:hAnsi="Times New Roman"/>
                <w:color w:val="000000"/>
                <w:sz w:val="20"/>
                <w:szCs w:val="20"/>
                <w:lang w:val="uk-UA"/>
              </w:rPr>
              <w:t>11 640</w:t>
            </w:r>
          </w:p>
        </w:tc>
      </w:tr>
      <w:tr w:rsidR="00B758DB" w:rsidRPr="00B758DB" w:rsidTr="00B758DB">
        <w:trPr>
          <w:trHeight w:hRule="exact" w:val="311"/>
        </w:trPr>
        <w:tc>
          <w:tcPr>
            <w:tcW w:w="6096" w:type="dxa"/>
            <w:tcBorders>
              <w:top w:val="single" w:sz="4" w:space="0" w:color="auto"/>
              <w:left w:val="single" w:sz="4" w:space="0" w:color="auto"/>
            </w:tcBorders>
            <w:shd w:val="clear" w:color="auto" w:fill="FFFFFF"/>
            <w:vAlign w:val="bottom"/>
          </w:tcPr>
          <w:p w:rsidR="00B758DB" w:rsidRPr="00B758DB" w:rsidRDefault="00B758DB" w:rsidP="00B758DB">
            <w:pPr>
              <w:pStyle w:val="22"/>
              <w:shd w:val="clear" w:color="auto" w:fill="auto"/>
              <w:spacing w:line="220" w:lineRule="exact"/>
              <w:ind w:firstLine="0"/>
              <w:jc w:val="center"/>
              <w:rPr>
                <w:color w:val="000000"/>
                <w:sz w:val="20"/>
                <w:szCs w:val="20"/>
              </w:rPr>
            </w:pPr>
            <w:r w:rsidRPr="00B758DB">
              <w:rPr>
                <w:rStyle w:val="211pt0"/>
                <w:sz w:val="20"/>
                <w:szCs w:val="20"/>
              </w:rPr>
              <w:t>державний бюджет</w:t>
            </w: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417"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60"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59" w:type="dxa"/>
            <w:tcBorders>
              <w:top w:val="single" w:sz="4" w:space="0" w:color="auto"/>
              <w:left w:val="single" w:sz="4" w:space="0" w:color="auto"/>
              <w:righ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r>
      <w:tr w:rsidR="00B758DB" w:rsidRPr="00B758DB" w:rsidTr="00B758DB">
        <w:trPr>
          <w:trHeight w:hRule="exact" w:val="535"/>
        </w:trPr>
        <w:tc>
          <w:tcPr>
            <w:tcW w:w="6096" w:type="dxa"/>
            <w:tcBorders>
              <w:top w:val="single" w:sz="4" w:space="0" w:color="auto"/>
              <w:left w:val="single" w:sz="4" w:space="0" w:color="auto"/>
            </w:tcBorders>
            <w:shd w:val="clear" w:color="auto" w:fill="FFFFFF"/>
          </w:tcPr>
          <w:p w:rsidR="00B758DB" w:rsidRPr="00B758DB" w:rsidRDefault="00B758DB" w:rsidP="00B758DB">
            <w:pPr>
              <w:pStyle w:val="22"/>
              <w:shd w:val="clear" w:color="auto" w:fill="auto"/>
              <w:spacing w:line="220" w:lineRule="exact"/>
              <w:ind w:firstLine="0"/>
              <w:jc w:val="center"/>
              <w:rPr>
                <w:rStyle w:val="211pt0"/>
                <w:sz w:val="20"/>
                <w:szCs w:val="20"/>
              </w:rPr>
            </w:pPr>
          </w:p>
          <w:p w:rsidR="00B758DB" w:rsidRPr="00B758DB" w:rsidRDefault="00B758DB" w:rsidP="00B758DB">
            <w:pPr>
              <w:pStyle w:val="22"/>
              <w:shd w:val="clear" w:color="auto" w:fill="auto"/>
              <w:spacing w:line="220" w:lineRule="exact"/>
              <w:ind w:firstLine="0"/>
              <w:jc w:val="center"/>
              <w:rPr>
                <w:color w:val="000000"/>
                <w:sz w:val="20"/>
                <w:szCs w:val="20"/>
              </w:rPr>
            </w:pPr>
            <w:r w:rsidRPr="00B758DB">
              <w:rPr>
                <w:rStyle w:val="211pt0"/>
                <w:sz w:val="20"/>
                <w:szCs w:val="20"/>
              </w:rPr>
              <w:t>місцевий  бюджет</w:t>
            </w: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lang w:val="uk-UA"/>
              </w:rPr>
            </w:pPr>
            <w:r w:rsidRPr="00B758DB">
              <w:rPr>
                <w:rFonts w:ascii="Times New Roman" w:hAnsi="Times New Roman"/>
                <w:color w:val="000000"/>
                <w:sz w:val="20"/>
                <w:szCs w:val="20"/>
                <w:lang w:val="uk-UA"/>
              </w:rPr>
              <w:t>1 111 640</w:t>
            </w:r>
          </w:p>
        </w:tc>
        <w:tc>
          <w:tcPr>
            <w:tcW w:w="1417" w:type="dxa"/>
            <w:tcBorders>
              <w:top w:val="single" w:sz="4" w:space="0" w:color="auto"/>
              <w:left w:val="single" w:sz="4" w:space="0" w:color="auto"/>
            </w:tcBorders>
            <w:shd w:val="clear" w:color="auto" w:fill="FFFFFF"/>
          </w:tcPr>
          <w:p w:rsidR="00B758DB" w:rsidRPr="00A559A3" w:rsidRDefault="00A559A3" w:rsidP="00B758DB">
            <w:pPr>
              <w:jc w:val="center"/>
              <w:rPr>
                <w:rFonts w:ascii="Times New Roman" w:hAnsi="Times New Roman"/>
                <w:color w:val="000000"/>
                <w:sz w:val="20"/>
                <w:szCs w:val="20"/>
                <w:lang w:val="en-US"/>
              </w:rPr>
            </w:pPr>
            <w:r>
              <w:rPr>
                <w:rFonts w:ascii="Times New Roman" w:hAnsi="Times New Roman"/>
                <w:color w:val="000000"/>
                <w:sz w:val="20"/>
                <w:szCs w:val="20"/>
                <w:lang w:val="en-US"/>
              </w:rPr>
              <w:t>500 000</w:t>
            </w:r>
          </w:p>
        </w:tc>
        <w:tc>
          <w:tcPr>
            <w:tcW w:w="1560"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lang w:val="uk-UA"/>
              </w:rPr>
            </w:pP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b/>
                <w:color w:val="000000"/>
                <w:sz w:val="20"/>
                <w:szCs w:val="20"/>
                <w:lang w:val="uk-UA"/>
              </w:rPr>
            </w:pPr>
          </w:p>
        </w:tc>
        <w:tc>
          <w:tcPr>
            <w:tcW w:w="1559" w:type="dxa"/>
            <w:tcBorders>
              <w:top w:val="single" w:sz="4" w:space="0" w:color="auto"/>
              <w:left w:val="single" w:sz="4" w:space="0" w:color="auto"/>
            </w:tcBorders>
            <w:shd w:val="clear" w:color="auto" w:fill="FFFFFF"/>
          </w:tcPr>
          <w:p w:rsidR="00B758DB" w:rsidRPr="00B758DB" w:rsidRDefault="00B758DB" w:rsidP="00B758DB">
            <w:pPr>
              <w:jc w:val="center"/>
              <w:rPr>
                <w:rFonts w:ascii="Times New Roman" w:hAnsi="Times New Roman"/>
                <w:b/>
                <w:color w:val="000000"/>
                <w:sz w:val="20"/>
                <w:szCs w:val="20"/>
                <w:lang w:val="uk-UA"/>
              </w:rPr>
            </w:pPr>
          </w:p>
        </w:tc>
        <w:tc>
          <w:tcPr>
            <w:tcW w:w="1559" w:type="dxa"/>
            <w:tcBorders>
              <w:top w:val="single" w:sz="4" w:space="0" w:color="auto"/>
              <w:left w:val="single" w:sz="4" w:space="0" w:color="auto"/>
              <w:right w:val="single" w:sz="4" w:space="0" w:color="auto"/>
            </w:tcBorders>
            <w:shd w:val="clear" w:color="auto" w:fill="FFFFFF"/>
          </w:tcPr>
          <w:p w:rsidR="00B758DB" w:rsidRPr="00B758DB" w:rsidRDefault="00A559A3" w:rsidP="00B758DB">
            <w:pPr>
              <w:jc w:val="center"/>
              <w:rPr>
                <w:rFonts w:ascii="Times New Roman" w:hAnsi="Times New Roman"/>
                <w:color w:val="000000"/>
                <w:sz w:val="20"/>
                <w:szCs w:val="20"/>
                <w:lang w:val="uk-UA"/>
              </w:rPr>
            </w:pPr>
            <w:r>
              <w:rPr>
                <w:rFonts w:ascii="Times New Roman" w:hAnsi="Times New Roman"/>
                <w:color w:val="000000"/>
                <w:sz w:val="20"/>
                <w:szCs w:val="20"/>
                <w:lang w:val="uk-UA"/>
              </w:rPr>
              <w:t>1 6</w:t>
            </w:r>
            <w:r w:rsidR="00B758DB" w:rsidRPr="00B758DB">
              <w:rPr>
                <w:rFonts w:ascii="Times New Roman" w:hAnsi="Times New Roman"/>
                <w:color w:val="000000"/>
                <w:sz w:val="20"/>
                <w:szCs w:val="20"/>
                <w:lang w:val="uk-UA"/>
              </w:rPr>
              <w:t>11 640</w:t>
            </w:r>
          </w:p>
        </w:tc>
      </w:tr>
      <w:tr w:rsidR="00B758DB" w:rsidRPr="00B758DB" w:rsidTr="00B758DB">
        <w:trPr>
          <w:trHeight w:hRule="exact" w:val="426"/>
        </w:trPr>
        <w:tc>
          <w:tcPr>
            <w:tcW w:w="6096" w:type="dxa"/>
            <w:tcBorders>
              <w:top w:val="single" w:sz="4" w:space="0" w:color="auto"/>
              <w:left w:val="single" w:sz="4" w:space="0" w:color="auto"/>
              <w:bottom w:val="single" w:sz="4" w:space="0" w:color="auto"/>
            </w:tcBorders>
            <w:shd w:val="clear" w:color="auto" w:fill="FFFFFF"/>
          </w:tcPr>
          <w:p w:rsidR="00B758DB" w:rsidRPr="00B758DB" w:rsidRDefault="00B758DB" w:rsidP="00B758DB">
            <w:pPr>
              <w:pStyle w:val="22"/>
              <w:shd w:val="clear" w:color="auto" w:fill="auto"/>
              <w:spacing w:line="278" w:lineRule="exact"/>
              <w:ind w:firstLine="0"/>
              <w:jc w:val="center"/>
              <w:rPr>
                <w:color w:val="000000"/>
                <w:sz w:val="20"/>
                <w:szCs w:val="20"/>
              </w:rPr>
            </w:pPr>
            <w:r w:rsidRPr="00B758DB">
              <w:rPr>
                <w:rStyle w:val="211pt0"/>
                <w:sz w:val="20"/>
                <w:szCs w:val="20"/>
              </w:rPr>
              <w:t>кошти небюджетних джерел</w:t>
            </w:r>
          </w:p>
        </w:tc>
        <w:tc>
          <w:tcPr>
            <w:tcW w:w="1559" w:type="dxa"/>
            <w:tcBorders>
              <w:top w:val="single" w:sz="4" w:space="0" w:color="auto"/>
              <w:left w:val="single" w:sz="4" w:space="0" w:color="auto"/>
              <w:bottom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758DB" w:rsidRPr="00B758DB" w:rsidRDefault="00B758DB" w:rsidP="00B758DB">
            <w:pPr>
              <w:jc w:val="center"/>
              <w:rPr>
                <w:rFonts w:ascii="Times New Roman" w:hAnsi="Times New Roman"/>
                <w:color w:val="000000"/>
                <w:sz w:val="20"/>
                <w:szCs w:val="20"/>
              </w:rPr>
            </w:pPr>
          </w:p>
        </w:tc>
      </w:tr>
    </w:tbl>
    <w:p w:rsidR="00B758DB" w:rsidRPr="00B758DB" w:rsidRDefault="00B758DB" w:rsidP="00B758DB">
      <w:pPr>
        <w:pStyle w:val="a5"/>
        <w:ind w:left="0"/>
        <w:jc w:val="both"/>
        <w:rPr>
          <w:rFonts w:ascii="Times New Roman" w:hAnsi="Times New Roman"/>
          <w:b/>
          <w:color w:val="000000"/>
          <w:highlight w:val="yellow"/>
          <w:lang w:val="uk-UA"/>
        </w:rPr>
      </w:pPr>
    </w:p>
    <w:p w:rsidR="00B758DB" w:rsidRPr="00B758DB" w:rsidRDefault="00B758DB" w:rsidP="00B758DB">
      <w:pPr>
        <w:pStyle w:val="a5"/>
        <w:ind w:left="0"/>
        <w:jc w:val="both"/>
        <w:rPr>
          <w:rFonts w:ascii="Times New Roman" w:hAnsi="Times New Roman"/>
          <w:b/>
          <w:color w:val="000000"/>
          <w:highlight w:val="yellow"/>
          <w:lang w:val="uk-UA"/>
        </w:rPr>
      </w:pPr>
    </w:p>
    <w:p w:rsidR="00B758DB" w:rsidRPr="00B758DB" w:rsidRDefault="00B758DB" w:rsidP="00B758DB">
      <w:pPr>
        <w:pStyle w:val="a5"/>
        <w:ind w:left="0"/>
        <w:jc w:val="both"/>
        <w:rPr>
          <w:rFonts w:ascii="Times New Roman" w:hAnsi="Times New Roman"/>
          <w:b/>
          <w:lang w:val="uk-UA"/>
        </w:rPr>
      </w:pPr>
    </w:p>
    <w:p w:rsidR="00A559A3" w:rsidRDefault="00B758DB" w:rsidP="00A559A3">
      <w:pPr>
        <w:ind w:right="-5"/>
        <w:contextualSpacing/>
        <w:jc w:val="both"/>
        <w:rPr>
          <w:rFonts w:ascii="Times New Roman" w:hAnsi="Times New Roman"/>
          <w:b/>
          <w:bCs/>
          <w:sz w:val="28"/>
          <w:szCs w:val="28"/>
          <w:lang w:val="uk-UA"/>
        </w:rPr>
      </w:pPr>
      <w:r w:rsidRPr="00B758DB">
        <w:rPr>
          <w:rFonts w:ascii="Times New Roman" w:hAnsi="Times New Roman"/>
          <w:b/>
          <w:bCs/>
          <w:sz w:val="28"/>
          <w:szCs w:val="28"/>
          <w:lang w:val="uk-UA"/>
        </w:rPr>
        <w:t xml:space="preserve">Сільський голова                                              </w:t>
      </w:r>
      <w:r w:rsidRPr="00B758DB">
        <w:rPr>
          <w:rFonts w:ascii="Times New Roman" w:hAnsi="Times New Roman"/>
          <w:b/>
          <w:bCs/>
          <w:sz w:val="28"/>
          <w:szCs w:val="28"/>
          <w:lang w:val="en-US"/>
        </w:rPr>
        <w:t xml:space="preserve">                                                                           </w:t>
      </w:r>
      <w:r w:rsidRPr="00B758DB">
        <w:rPr>
          <w:rFonts w:ascii="Times New Roman" w:hAnsi="Times New Roman"/>
          <w:b/>
          <w:bCs/>
          <w:sz w:val="28"/>
          <w:szCs w:val="28"/>
          <w:lang w:val="uk-UA"/>
        </w:rPr>
        <w:t xml:space="preserve">                    Наталія КРУПИЦЯ     </w:t>
      </w: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ind w:right="-5"/>
        <w:contextualSpacing/>
        <w:jc w:val="both"/>
        <w:rPr>
          <w:rFonts w:ascii="Times New Roman" w:hAnsi="Times New Roman"/>
          <w:b/>
          <w:bCs/>
          <w:sz w:val="28"/>
          <w:szCs w:val="28"/>
          <w:lang w:val="uk-UA"/>
        </w:rPr>
      </w:pPr>
    </w:p>
    <w:p w:rsidR="00A559A3" w:rsidRDefault="00A559A3" w:rsidP="00A559A3">
      <w:pPr>
        <w:pStyle w:val="210"/>
        <w:shd w:val="clear" w:color="auto" w:fill="auto"/>
        <w:spacing w:line="240" w:lineRule="auto"/>
        <w:ind w:right="113" w:firstLine="567"/>
        <w:jc w:val="right"/>
        <w:rPr>
          <w:rStyle w:val="af2"/>
          <w:b w:val="0"/>
          <w:sz w:val="24"/>
          <w:szCs w:val="24"/>
        </w:rPr>
        <w:sectPr w:rsidR="00A559A3" w:rsidSect="00B758DB">
          <w:footerReference w:type="even" r:id="rId9"/>
          <w:footerReference w:type="default" r:id="rId10"/>
          <w:pgSz w:w="16838" w:h="11906" w:orient="landscape"/>
          <w:pgMar w:top="748" w:right="851" w:bottom="1418" w:left="851" w:header="709" w:footer="709" w:gutter="0"/>
          <w:cols w:space="708"/>
          <w:docGrid w:linePitch="360"/>
        </w:sectPr>
      </w:pPr>
    </w:p>
    <w:p w:rsidR="00A559A3" w:rsidRDefault="00A559A3" w:rsidP="005A4299">
      <w:pPr>
        <w:pStyle w:val="210"/>
        <w:shd w:val="clear" w:color="auto" w:fill="auto"/>
        <w:spacing w:line="240" w:lineRule="auto"/>
        <w:ind w:left="5387" w:right="113" w:firstLine="0"/>
        <w:rPr>
          <w:lang w:val="uk-UA"/>
        </w:rPr>
      </w:pPr>
      <w:r w:rsidRPr="00A559A3">
        <w:rPr>
          <w:rStyle w:val="af2"/>
          <w:b w:val="0"/>
        </w:rPr>
        <w:lastRenderedPageBreak/>
        <w:t>Додаток № 2 до</w:t>
      </w:r>
      <w:r w:rsidR="005A4299">
        <w:rPr>
          <w:rStyle w:val="af2"/>
          <w:b w:val="0"/>
        </w:rPr>
        <w:t xml:space="preserve"> </w:t>
      </w:r>
      <w:r w:rsidRPr="00A559A3">
        <w:rPr>
          <w:lang w:val="uk-UA"/>
        </w:rPr>
        <w:t xml:space="preserve">рішення сесії Фонтанської сільської ради </w:t>
      </w:r>
      <w:r w:rsidR="005A4299">
        <w:rPr>
          <w:lang w:val="uk-UA"/>
        </w:rPr>
        <w:t xml:space="preserve">                   </w:t>
      </w:r>
      <w:r w:rsidRPr="00A559A3">
        <w:rPr>
          <w:lang w:val="uk-UA"/>
        </w:rPr>
        <w:t>від 20.1</w:t>
      </w:r>
      <w:r w:rsidRPr="005A4299">
        <w:rPr>
          <w:lang w:val="uk-UA"/>
        </w:rPr>
        <w:t>2</w:t>
      </w:r>
      <w:r w:rsidRPr="00A559A3">
        <w:rPr>
          <w:lang w:val="uk-UA"/>
        </w:rPr>
        <w:t>.2023 року № 18</w:t>
      </w:r>
      <w:r w:rsidRPr="005A4299">
        <w:rPr>
          <w:lang w:val="uk-UA"/>
        </w:rPr>
        <w:t>13</w:t>
      </w:r>
      <w:r w:rsidRPr="00A559A3">
        <w:rPr>
          <w:lang w:val="uk-UA"/>
        </w:rPr>
        <w:t xml:space="preserve"> </w:t>
      </w:r>
      <w:r w:rsidR="005A4299">
        <w:rPr>
          <w:lang w:val="uk-UA"/>
        </w:rPr>
        <w:t>–</w:t>
      </w:r>
      <w:r w:rsidRPr="00A559A3">
        <w:rPr>
          <w:lang w:val="uk-UA"/>
        </w:rPr>
        <w:t xml:space="preserve"> VIII</w:t>
      </w:r>
    </w:p>
    <w:p w:rsidR="005A4299" w:rsidRPr="00A559A3" w:rsidRDefault="005A4299" w:rsidP="005A4299">
      <w:pPr>
        <w:pStyle w:val="210"/>
        <w:shd w:val="clear" w:color="auto" w:fill="auto"/>
        <w:spacing w:line="240" w:lineRule="auto"/>
        <w:ind w:left="5387" w:right="113" w:firstLine="0"/>
        <w:rPr>
          <w:lang w:val="uk-UA"/>
        </w:rPr>
      </w:pPr>
    </w:p>
    <w:p w:rsidR="00A559A3" w:rsidRPr="00A559A3" w:rsidRDefault="00A559A3" w:rsidP="00A559A3">
      <w:pPr>
        <w:ind w:firstLine="426"/>
        <w:jc w:val="center"/>
        <w:rPr>
          <w:rFonts w:ascii="Times New Roman" w:hAnsi="Times New Roman"/>
          <w:b/>
          <w:color w:val="000000"/>
          <w:sz w:val="28"/>
          <w:szCs w:val="28"/>
          <w:lang w:val="uk-UA" w:eastAsia="ru-RU"/>
        </w:rPr>
      </w:pPr>
      <w:r w:rsidRPr="00A559A3">
        <w:rPr>
          <w:rFonts w:ascii="Times New Roman" w:hAnsi="Times New Roman"/>
          <w:b/>
          <w:color w:val="000000"/>
          <w:sz w:val="28"/>
          <w:szCs w:val="28"/>
          <w:lang w:val="uk-UA" w:eastAsia="ru-RU"/>
        </w:rPr>
        <w:t xml:space="preserve">Порядок реалізації </w:t>
      </w:r>
      <w:r w:rsidR="005A4299">
        <w:rPr>
          <w:rFonts w:ascii="Times New Roman" w:hAnsi="Times New Roman"/>
          <w:b/>
          <w:color w:val="000000"/>
          <w:sz w:val="28"/>
          <w:szCs w:val="28"/>
          <w:lang w:val="uk-UA" w:eastAsia="ru-RU"/>
        </w:rPr>
        <w:t>заходів</w:t>
      </w:r>
      <w:r w:rsidRPr="00A559A3">
        <w:rPr>
          <w:rFonts w:ascii="Times New Roman" w:hAnsi="Times New Roman"/>
          <w:color w:val="000000"/>
          <w:sz w:val="28"/>
          <w:szCs w:val="28"/>
          <w:lang w:val="uk-UA" w:eastAsia="ru-RU"/>
        </w:rPr>
        <w:t xml:space="preserve"> </w:t>
      </w:r>
      <w:r w:rsidRPr="00A559A3">
        <w:rPr>
          <w:rFonts w:ascii="Times New Roman" w:hAnsi="Times New Roman"/>
          <w:b/>
          <w:color w:val="000000"/>
          <w:sz w:val="28"/>
          <w:szCs w:val="28"/>
          <w:lang w:val="uk-UA"/>
        </w:rPr>
        <w:t xml:space="preserve">Програми </w:t>
      </w:r>
      <w:r w:rsidRPr="00A559A3">
        <w:rPr>
          <w:rFonts w:ascii="Times New Roman" w:hAnsi="Times New Roman"/>
          <w:b/>
          <w:bCs/>
          <w:color w:val="000000"/>
          <w:spacing w:val="7"/>
          <w:sz w:val="28"/>
          <w:szCs w:val="28"/>
          <w:lang w:val="uk-UA" w:eastAsia="uk-UA"/>
        </w:rPr>
        <w:t xml:space="preserve">соціального захисту та підтримки внутрішньо переміщених </w:t>
      </w:r>
      <w:r w:rsidRPr="00A559A3">
        <w:rPr>
          <w:rFonts w:ascii="Times New Roman" w:hAnsi="Times New Roman"/>
          <w:b/>
          <w:color w:val="000000"/>
          <w:spacing w:val="7"/>
          <w:sz w:val="28"/>
          <w:szCs w:val="28"/>
          <w:lang w:val="uk-UA" w:eastAsia="uk-UA"/>
        </w:rPr>
        <w:t>та/або евакуйованих осіб</w:t>
      </w:r>
      <w:r w:rsidRPr="00A559A3">
        <w:rPr>
          <w:rFonts w:ascii="Times New Roman" w:hAnsi="Times New Roman"/>
          <w:b/>
          <w:bCs/>
          <w:color w:val="000000"/>
          <w:spacing w:val="7"/>
          <w:sz w:val="28"/>
          <w:szCs w:val="28"/>
          <w:lang w:val="uk-UA" w:eastAsia="uk-UA"/>
        </w:rPr>
        <w:t xml:space="preserve">  на території Фонтанської сільської територіальної громади на 2023-2025 роки</w:t>
      </w:r>
    </w:p>
    <w:p w:rsidR="00A559A3" w:rsidRPr="00A559A3" w:rsidRDefault="00A559A3" w:rsidP="00A559A3">
      <w:pPr>
        <w:pStyle w:val="a5"/>
        <w:numPr>
          <w:ilvl w:val="0"/>
          <w:numId w:val="42"/>
        </w:numPr>
        <w:suppressAutoHyphens/>
        <w:spacing w:after="0" w:line="240" w:lineRule="auto"/>
        <w:ind w:right="-1" w:firstLine="426"/>
        <w:jc w:val="center"/>
        <w:rPr>
          <w:rFonts w:ascii="Times New Roman" w:hAnsi="Times New Roman"/>
          <w:b/>
          <w:color w:val="000000"/>
          <w:sz w:val="28"/>
          <w:szCs w:val="28"/>
          <w:lang w:val="uk-UA"/>
        </w:rPr>
      </w:pPr>
      <w:r w:rsidRPr="00A559A3">
        <w:rPr>
          <w:rFonts w:ascii="Times New Roman" w:hAnsi="Times New Roman"/>
          <w:b/>
          <w:color w:val="000000"/>
          <w:sz w:val="28"/>
          <w:szCs w:val="28"/>
          <w:lang w:val="uk-UA"/>
        </w:rPr>
        <w:t>Загальні положення</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1.1. Порядок реалізації положень Програми </w:t>
      </w:r>
      <w:r w:rsidRPr="00A559A3">
        <w:rPr>
          <w:rFonts w:ascii="Times New Roman" w:hAnsi="Times New Roman"/>
          <w:bCs/>
          <w:color w:val="000000"/>
          <w:spacing w:val="7"/>
          <w:sz w:val="28"/>
          <w:szCs w:val="28"/>
          <w:lang w:val="uk-UA" w:eastAsia="uk-UA"/>
        </w:rPr>
        <w:t xml:space="preserve">соціального захисту та </w:t>
      </w:r>
      <w:r w:rsidRPr="00A559A3">
        <w:rPr>
          <w:rFonts w:ascii="Times New Roman" w:hAnsi="Times New Roman"/>
          <w:color w:val="000000"/>
          <w:sz w:val="28"/>
          <w:szCs w:val="28"/>
          <w:lang w:val="uk-UA"/>
        </w:rPr>
        <w:t xml:space="preserve">підтримки внутрішньо переміщених </w:t>
      </w:r>
      <w:r w:rsidRPr="00A559A3">
        <w:rPr>
          <w:rFonts w:ascii="Times New Roman" w:hAnsi="Times New Roman"/>
          <w:color w:val="000000"/>
          <w:spacing w:val="7"/>
          <w:sz w:val="28"/>
          <w:szCs w:val="28"/>
          <w:lang w:val="uk-UA" w:eastAsia="uk-UA"/>
        </w:rPr>
        <w:t>та/або евакуйованих осіб</w:t>
      </w:r>
      <w:r w:rsidRPr="00A559A3">
        <w:rPr>
          <w:rFonts w:ascii="Times New Roman" w:hAnsi="Times New Roman"/>
          <w:bCs/>
          <w:color w:val="000000"/>
          <w:spacing w:val="7"/>
          <w:sz w:val="28"/>
          <w:szCs w:val="28"/>
          <w:lang w:val="uk-UA" w:eastAsia="uk-UA"/>
        </w:rPr>
        <w:t xml:space="preserve">  </w:t>
      </w:r>
      <w:r w:rsidRPr="00A559A3">
        <w:rPr>
          <w:rFonts w:ascii="Times New Roman" w:hAnsi="Times New Roman"/>
          <w:color w:val="000000"/>
          <w:sz w:val="28"/>
          <w:szCs w:val="28"/>
          <w:lang w:val="uk-UA"/>
        </w:rPr>
        <w:t xml:space="preserve">на 2023-2025 роки (далі - Порядок) визначає механізм та умови практичного виконання заходів, передбачених Програмою </w:t>
      </w:r>
      <w:r w:rsidRPr="00A559A3">
        <w:rPr>
          <w:rFonts w:ascii="Times New Roman" w:hAnsi="Times New Roman"/>
          <w:bCs/>
          <w:color w:val="000000"/>
          <w:spacing w:val="7"/>
          <w:sz w:val="28"/>
          <w:szCs w:val="28"/>
          <w:lang w:val="uk-UA" w:eastAsia="uk-UA"/>
        </w:rPr>
        <w:t xml:space="preserve">соціального захисту та </w:t>
      </w:r>
      <w:r w:rsidRPr="00A559A3">
        <w:rPr>
          <w:rFonts w:ascii="Times New Roman" w:hAnsi="Times New Roman"/>
          <w:color w:val="000000"/>
          <w:sz w:val="28"/>
          <w:szCs w:val="28"/>
          <w:lang w:val="uk-UA"/>
        </w:rPr>
        <w:t xml:space="preserve">підтримки сімей внутрішньо переміщених </w:t>
      </w:r>
      <w:r w:rsidRPr="00A559A3">
        <w:rPr>
          <w:rFonts w:ascii="Times New Roman" w:hAnsi="Times New Roman"/>
          <w:color w:val="000000"/>
          <w:spacing w:val="7"/>
          <w:sz w:val="28"/>
          <w:szCs w:val="28"/>
          <w:lang w:val="uk-UA" w:eastAsia="uk-UA"/>
        </w:rPr>
        <w:t>та/або евакуйованих осіб</w:t>
      </w:r>
      <w:r w:rsidRPr="00A559A3">
        <w:rPr>
          <w:rFonts w:ascii="Times New Roman" w:hAnsi="Times New Roman"/>
          <w:bCs/>
          <w:color w:val="000000"/>
          <w:spacing w:val="7"/>
          <w:sz w:val="28"/>
          <w:szCs w:val="28"/>
          <w:lang w:val="uk-UA" w:eastAsia="uk-UA"/>
        </w:rPr>
        <w:t xml:space="preserve">  </w:t>
      </w:r>
      <w:r w:rsidRPr="00A559A3">
        <w:rPr>
          <w:rFonts w:ascii="Times New Roman" w:hAnsi="Times New Roman"/>
          <w:color w:val="000000"/>
          <w:sz w:val="28"/>
          <w:szCs w:val="28"/>
          <w:lang w:val="uk-UA"/>
        </w:rPr>
        <w:t xml:space="preserve">на 2023-2025 роки (далі - Програма). </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1.2. Головним розпорядником коштів місцевого бюджету, передбачених на реалізацію заходів Програми, є </w:t>
      </w:r>
      <w:r w:rsidR="005A4299">
        <w:rPr>
          <w:rFonts w:ascii="Times New Roman" w:hAnsi="Times New Roman"/>
          <w:color w:val="000000"/>
          <w:sz w:val="28"/>
          <w:szCs w:val="28"/>
          <w:lang w:val="uk-UA"/>
        </w:rPr>
        <w:t xml:space="preserve"> </w:t>
      </w:r>
      <w:r w:rsidRPr="00A559A3">
        <w:rPr>
          <w:rFonts w:ascii="Times New Roman" w:hAnsi="Times New Roman"/>
          <w:bCs/>
          <w:color w:val="000000"/>
          <w:spacing w:val="7"/>
          <w:sz w:val="28"/>
          <w:szCs w:val="28"/>
          <w:lang w:val="uk-UA" w:eastAsia="uk-UA"/>
        </w:rPr>
        <w:t>Фонтанська</w:t>
      </w:r>
      <w:r w:rsidRPr="00A559A3">
        <w:rPr>
          <w:rFonts w:ascii="Times New Roman" w:hAnsi="Times New Roman"/>
          <w:bCs/>
          <w:color w:val="000000"/>
          <w:spacing w:val="7"/>
          <w:sz w:val="28"/>
          <w:szCs w:val="28"/>
          <w:lang w:eastAsia="uk-UA"/>
        </w:rPr>
        <w:t xml:space="preserve"> </w:t>
      </w:r>
      <w:r w:rsidRPr="00A559A3">
        <w:rPr>
          <w:rFonts w:ascii="Times New Roman" w:hAnsi="Times New Roman"/>
          <w:bCs/>
          <w:color w:val="000000"/>
          <w:spacing w:val="7"/>
          <w:sz w:val="28"/>
          <w:szCs w:val="28"/>
          <w:lang w:val="uk-UA" w:eastAsia="uk-UA"/>
        </w:rPr>
        <w:t xml:space="preserve"> сільська рада</w:t>
      </w:r>
      <w:r w:rsidRPr="00A559A3">
        <w:rPr>
          <w:rFonts w:ascii="Times New Roman" w:hAnsi="Times New Roman"/>
          <w:color w:val="000000"/>
          <w:sz w:val="28"/>
          <w:szCs w:val="28"/>
          <w:lang w:val="uk-UA"/>
        </w:rPr>
        <w:t>.</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 1.3. Бухгалтерсько</w:t>
      </w:r>
      <w:r w:rsidR="005A4299">
        <w:rPr>
          <w:rFonts w:ascii="Times New Roman" w:hAnsi="Times New Roman"/>
          <w:color w:val="000000"/>
          <w:sz w:val="28"/>
          <w:szCs w:val="28"/>
          <w:lang w:val="uk-UA"/>
        </w:rPr>
        <w:t xml:space="preserve"> </w:t>
      </w:r>
      <w:r w:rsidRPr="00A559A3">
        <w:rPr>
          <w:rFonts w:ascii="Times New Roman" w:hAnsi="Times New Roman"/>
          <w:color w:val="000000"/>
          <w:sz w:val="28"/>
          <w:szCs w:val="28"/>
          <w:lang w:val="uk-UA"/>
        </w:rPr>
        <w:t>-фінансові операції, пов’язані з використанням бюджетних коштів, здійснюються, відділом бухгалтерського обліку та фінансової звітності  (п.1.1 та п.3.1) Фонтанської сільської ради Одеського району Одеської області</w:t>
      </w:r>
      <w:r w:rsidRPr="00A559A3">
        <w:rPr>
          <w:rFonts w:ascii="Times New Roman" w:hAnsi="Times New Roman"/>
          <w:bCs/>
          <w:color w:val="000000"/>
          <w:spacing w:val="7"/>
          <w:sz w:val="28"/>
          <w:szCs w:val="28"/>
          <w:lang w:val="uk-UA" w:eastAsia="uk-UA"/>
        </w:rPr>
        <w:t xml:space="preserve">  та управлінням освіти (п.2.1) </w:t>
      </w:r>
      <w:r w:rsidRPr="00A559A3">
        <w:rPr>
          <w:rFonts w:ascii="Times New Roman" w:hAnsi="Times New Roman"/>
          <w:color w:val="000000"/>
          <w:sz w:val="28"/>
          <w:szCs w:val="28"/>
          <w:lang w:val="uk-UA"/>
        </w:rPr>
        <w:t xml:space="preserve">у порядку, встановленому чинним законодавством України. </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1.4. Надання соціальної підтримки, передбаченої Програмою та цим Порядком, здійснюється виключно в межах бюджетних призначень, визначених на відповідний бюджетний рік. </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1.5. Останнім днем надання послуг в рамках реалізації заходів Програми є 31 грудня відповідного бюджетного року. </w:t>
      </w:r>
    </w:p>
    <w:p w:rsid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1.6. Реалізація заходів, передбачених Програмою, здійснюється на підставі розпорядження сільського голови. </w:t>
      </w:r>
    </w:p>
    <w:p w:rsidR="005A4299" w:rsidRPr="00A559A3" w:rsidRDefault="005A4299" w:rsidP="005A4299">
      <w:pPr>
        <w:pStyle w:val="a5"/>
        <w:ind w:left="0" w:right="-1" w:firstLine="567"/>
        <w:jc w:val="both"/>
        <w:rPr>
          <w:rFonts w:ascii="Times New Roman" w:hAnsi="Times New Roman"/>
          <w:color w:val="000000"/>
          <w:sz w:val="28"/>
          <w:szCs w:val="28"/>
          <w:lang w:val="uk-UA"/>
        </w:rPr>
      </w:pPr>
    </w:p>
    <w:p w:rsidR="00A559A3" w:rsidRPr="00A559A3" w:rsidRDefault="00A559A3" w:rsidP="00A559A3">
      <w:pPr>
        <w:pStyle w:val="a5"/>
        <w:numPr>
          <w:ilvl w:val="0"/>
          <w:numId w:val="42"/>
        </w:numPr>
        <w:suppressAutoHyphens/>
        <w:spacing w:after="0" w:line="240" w:lineRule="auto"/>
        <w:ind w:right="-1" w:firstLine="426"/>
        <w:jc w:val="center"/>
        <w:rPr>
          <w:rFonts w:ascii="Times New Roman" w:hAnsi="Times New Roman"/>
          <w:b/>
          <w:color w:val="000000"/>
          <w:sz w:val="28"/>
          <w:szCs w:val="28"/>
          <w:lang w:val="uk-UA"/>
        </w:rPr>
      </w:pPr>
      <w:r w:rsidRPr="00A559A3">
        <w:rPr>
          <w:rFonts w:ascii="Times New Roman" w:hAnsi="Times New Roman"/>
          <w:b/>
          <w:color w:val="000000"/>
          <w:sz w:val="28"/>
          <w:szCs w:val="28"/>
          <w:lang w:val="uk-UA"/>
        </w:rPr>
        <w:t>Реалізація заходів, передбачених п. 1.1</w:t>
      </w:r>
    </w:p>
    <w:p w:rsidR="00A559A3" w:rsidRPr="00A559A3" w:rsidRDefault="00A559A3" w:rsidP="005A4299">
      <w:pPr>
        <w:pStyle w:val="af6"/>
        <w:ind w:right="-1"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rPr>
        <w:t xml:space="preserve">2.1. На виконання п. 1.1 розділу  Програми </w:t>
      </w:r>
      <w:r w:rsidRPr="00A559A3">
        <w:rPr>
          <w:rFonts w:ascii="Times New Roman" w:hAnsi="Times New Roman"/>
          <w:color w:val="000000"/>
          <w:sz w:val="28"/>
          <w:szCs w:val="28"/>
          <w:lang w:val="uk-UA" w:eastAsia="ru-RU"/>
        </w:rPr>
        <w:t>визначає порядок надання щомісячної матеріальної допомоги особам, які розміщують вимушено переміщених осіб (осіб, які відповідно до Кодексу цивільного захисту населення, або інших нормативних/розпорядчих актів, евакуйовані з місця постійного проживання (із зони бойових дій та інших випадках) в порядку примусової (обов’язкової) евакуації). України (далі – Власники), які розміщують осіб, що відповідно до Кодексу цивільного захисту України, або інших нормативних/розпорядчих актів, евакуйовані з місця постійного проживання (із зони бойових дій та інших випадках) в порядку примусової (обов’язкової) евакуації) (далі – ППО).</w:t>
      </w:r>
    </w:p>
    <w:p w:rsidR="00A559A3" w:rsidRPr="00A559A3" w:rsidRDefault="00A559A3" w:rsidP="005A4299">
      <w:pPr>
        <w:pStyle w:val="af6"/>
        <w:ind w:right="-1"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lastRenderedPageBreak/>
        <w:t xml:space="preserve">2.2. Матеріальна допомога може бути отримана Власником у разі розміщення ППО у належних Власнику приміщеннях (будинки, квартири, котеджи, інші будівлі, тощо), за умови явності умов для тимчасового проживання осіб (електропостачання, водопостачання, опалення, ліжка, туалет, душ (ванна), меблі для речей, кухня або місце для приготування їжі, пральна машина. </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Дозволяється надання матеріальної допомоги Власникам, які розміщують ППО в приміщеннях, які не введені в експлуатацію відповідно до чинного законодавства, за умови відповідності таких приміщень вимогам визначених в пункті 3 цього положення.</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2.2.1. Визначення Власників, які розміщують ППО, перевірка умов проживання ППО, обстеження приміщень для розміщення ППО, а також рекомендації щодо надання Власникам матеріальної допомоги здійснює «Тимчасова комісія з питань розміщення осіб, які евакуйовані з місця постійного проживання (із зони бойових дій та інших випадках) в порядку примусової (обов’язкової) евакуації» (далі – Комісія), яка утворюється розпорядженням сільського голови.</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2.2.2. Матеріальна допомога надається Власникам в межах затвердженого кошторису Програми за рішенням виконавчого комітету, яке приймається за результатами розгляду протоколу та рекомендацій Комісії.</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2.2.3. Розмір допомоги становить 2500 грн. на місць за кожну ППО.</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2.2.4. Для отримання матеріальної допомоги Власники зобов’язані письмово проінформовати Комісію про факт розміщення ППО (окрім випадків, коли розміщення ППО здійснюється за ініціативи Комісії).</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 xml:space="preserve">2.2.5. Для отримання матеріальної допомоги Власники звертаються з письмовою заявою до голови Комісії. До заяви додаються: </w:t>
      </w:r>
    </w:p>
    <w:p w:rsidR="00A559A3" w:rsidRPr="00A559A3" w:rsidRDefault="00A559A3" w:rsidP="005A4299">
      <w:pPr>
        <w:pStyle w:val="af6"/>
        <w:numPr>
          <w:ilvl w:val="0"/>
          <w:numId w:val="41"/>
        </w:numPr>
        <w:ind w:left="0"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копія документу, що посвідчує особу Власника;</w:t>
      </w:r>
    </w:p>
    <w:p w:rsidR="00A559A3" w:rsidRPr="00A559A3" w:rsidRDefault="00A559A3" w:rsidP="005A4299">
      <w:pPr>
        <w:pStyle w:val="af6"/>
        <w:numPr>
          <w:ilvl w:val="0"/>
          <w:numId w:val="41"/>
        </w:numPr>
        <w:ind w:left="0"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копія документів на право власності або інші документи що підтверджують власність;</w:t>
      </w:r>
    </w:p>
    <w:p w:rsidR="00A559A3" w:rsidRPr="00A559A3" w:rsidRDefault="00A559A3" w:rsidP="005A4299">
      <w:pPr>
        <w:pStyle w:val="af6"/>
        <w:numPr>
          <w:ilvl w:val="0"/>
          <w:numId w:val="41"/>
        </w:numPr>
        <w:ind w:left="0"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копія документу, який підтверджує статус ППО;</w:t>
      </w:r>
    </w:p>
    <w:p w:rsidR="00A559A3" w:rsidRPr="00A559A3" w:rsidRDefault="00A559A3" w:rsidP="005A4299">
      <w:pPr>
        <w:pStyle w:val="af6"/>
        <w:numPr>
          <w:ilvl w:val="0"/>
          <w:numId w:val="41"/>
        </w:numPr>
        <w:ind w:left="0"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особисті заяви ППО, в яких зазначено дату заселення  та підтверджується факт проживання такої ППО Власниками приміщення;</w:t>
      </w:r>
    </w:p>
    <w:p w:rsidR="00A559A3" w:rsidRPr="00A559A3" w:rsidRDefault="00A559A3" w:rsidP="005A4299">
      <w:pPr>
        <w:pStyle w:val="af6"/>
        <w:numPr>
          <w:ilvl w:val="0"/>
          <w:numId w:val="41"/>
        </w:numPr>
        <w:ind w:left="0"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банківські реквізити із зазначенням номеру рахунку для нарахування матеріальної допомоги.</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 xml:space="preserve">2.2.6. Після надходження заяви Власника відповідно до пункту 8 цього положення, Комісія здійснює обстеження місць в яких планується розміщення ППО. За результатами обстеження складається протокол із зазначенням висновку щодо відповідності або невідповідності місць розміщення ППО умовам визначеним в пункті 3 цього положення. </w:t>
      </w:r>
    </w:p>
    <w:p w:rsidR="00A559A3" w:rsidRPr="00A559A3" w:rsidRDefault="00A559A3" w:rsidP="005A4299">
      <w:pPr>
        <w:pStyle w:val="af6"/>
        <w:ind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eastAsia="ru-RU"/>
        </w:rPr>
        <w:t xml:space="preserve">2.2.7. Після надходження заяви Власника відповідно до пункту 2.2.5 цього положення, Комісія здійснює обстеження приміщень в яких розміщуються ППО. Такі обстеження здійснюються з моменту розміщення ППО та не рідше одного разу на місяць.  За результатами обстеження складається протокол із зазначенням рекомендації щодо можливості або неможливості надання матеріальної допомоги.   </w:t>
      </w:r>
    </w:p>
    <w:p w:rsidR="00A559A3" w:rsidRPr="00A559A3" w:rsidRDefault="00A559A3" w:rsidP="00A559A3">
      <w:pPr>
        <w:pStyle w:val="af6"/>
        <w:ind w:left="851" w:firstLine="426"/>
        <w:jc w:val="both"/>
        <w:rPr>
          <w:rFonts w:ascii="Times New Roman" w:hAnsi="Times New Roman"/>
          <w:color w:val="000000"/>
          <w:sz w:val="28"/>
          <w:szCs w:val="28"/>
          <w:lang w:val="uk-UA" w:eastAsia="ru-RU"/>
        </w:rPr>
      </w:pPr>
    </w:p>
    <w:p w:rsidR="00A559A3" w:rsidRPr="00A559A3" w:rsidRDefault="00A559A3" w:rsidP="00A559A3">
      <w:pPr>
        <w:pStyle w:val="a5"/>
        <w:numPr>
          <w:ilvl w:val="0"/>
          <w:numId w:val="42"/>
        </w:numPr>
        <w:suppressAutoHyphens/>
        <w:spacing w:after="0" w:line="240" w:lineRule="auto"/>
        <w:ind w:right="564" w:firstLine="426"/>
        <w:jc w:val="center"/>
        <w:rPr>
          <w:rFonts w:ascii="Times New Roman" w:hAnsi="Times New Roman"/>
          <w:b/>
          <w:color w:val="000000"/>
          <w:sz w:val="28"/>
          <w:szCs w:val="28"/>
          <w:lang w:val="uk-UA"/>
        </w:rPr>
      </w:pPr>
      <w:r w:rsidRPr="00A559A3">
        <w:rPr>
          <w:rFonts w:ascii="Times New Roman" w:hAnsi="Times New Roman"/>
          <w:b/>
          <w:color w:val="000000"/>
          <w:sz w:val="28"/>
          <w:szCs w:val="28"/>
          <w:lang w:val="uk-UA"/>
        </w:rPr>
        <w:t>Реалізація заходів, передбачених п. 2.1</w:t>
      </w:r>
    </w:p>
    <w:p w:rsidR="00A559A3" w:rsidRPr="00A559A3" w:rsidRDefault="00A559A3" w:rsidP="005A4299">
      <w:pPr>
        <w:pStyle w:val="af6"/>
        <w:ind w:right="-1"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rPr>
        <w:t xml:space="preserve">3.1. На виконання п. 3.1 розділу  Програми </w:t>
      </w:r>
      <w:r w:rsidRPr="00A559A3">
        <w:rPr>
          <w:rFonts w:ascii="Times New Roman" w:hAnsi="Times New Roman"/>
          <w:color w:val="000000"/>
          <w:sz w:val="28"/>
          <w:szCs w:val="28"/>
          <w:lang w:val="uk-UA" w:eastAsia="ru-RU"/>
        </w:rPr>
        <w:t xml:space="preserve">визначає порядок отримання безкоштовного харчування </w:t>
      </w:r>
      <w:r w:rsidRPr="00A559A3">
        <w:rPr>
          <w:rFonts w:ascii="Times New Roman" w:hAnsi="Times New Roman"/>
          <w:color w:val="000000"/>
          <w:sz w:val="28"/>
          <w:szCs w:val="28"/>
          <w:lang w:val="uk-UA"/>
        </w:rPr>
        <w:t xml:space="preserve">внутрішньо переміщеним </w:t>
      </w:r>
      <w:r w:rsidRPr="00A559A3">
        <w:rPr>
          <w:rFonts w:ascii="Times New Roman" w:hAnsi="Times New Roman"/>
          <w:color w:val="000000"/>
          <w:spacing w:val="7"/>
          <w:sz w:val="28"/>
          <w:szCs w:val="28"/>
          <w:lang w:val="uk-UA" w:eastAsia="uk-UA"/>
        </w:rPr>
        <w:t>та/або евакуйованим особам</w:t>
      </w:r>
      <w:r w:rsidRPr="00A559A3">
        <w:rPr>
          <w:rFonts w:ascii="Times New Roman" w:hAnsi="Times New Roman"/>
          <w:bCs/>
          <w:color w:val="000000"/>
          <w:spacing w:val="7"/>
          <w:sz w:val="28"/>
          <w:szCs w:val="28"/>
          <w:lang w:val="uk-UA" w:eastAsia="uk-UA"/>
        </w:rPr>
        <w:t xml:space="preserve"> які тимчасово проживають на території Фонтанської сільської ради</w:t>
      </w:r>
      <w:r w:rsidRPr="00A559A3">
        <w:rPr>
          <w:rFonts w:ascii="Times New Roman" w:hAnsi="Times New Roman"/>
          <w:color w:val="000000"/>
          <w:sz w:val="28"/>
          <w:szCs w:val="28"/>
          <w:lang w:val="uk-UA" w:eastAsia="ru-RU"/>
        </w:rPr>
        <w:t>.</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3.2. Для отримання </w:t>
      </w:r>
      <w:r w:rsidRPr="00A559A3">
        <w:rPr>
          <w:rFonts w:ascii="Times New Roman" w:hAnsi="Times New Roman"/>
          <w:color w:val="000000"/>
          <w:sz w:val="28"/>
          <w:szCs w:val="28"/>
          <w:lang w:val="uk-UA" w:eastAsia="ru-RU"/>
        </w:rPr>
        <w:t>безкоштовного харчування</w:t>
      </w:r>
      <w:r w:rsidRPr="00A559A3">
        <w:rPr>
          <w:rFonts w:ascii="Times New Roman" w:hAnsi="Times New Roman"/>
          <w:color w:val="000000"/>
          <w:sz w:val="28"/>
          <w:szCs w:val="28"/>
          <w:lang w:val="uk-UA"/>
        </w:rPr>
        <w:t xml:space="preserve">, передбаченої Програмою та цим Порядком, внутрішньо переміщена особа </w:t>
      </w:r>
      <w:r w:rsidRPr="00A559A3">
        <w:rPr>
          <w:rFonts w:ascii="Times New Roman" w:hAnsi="Times New Roman"/>
          <w:color w:val="000000"/>
          <w:spacing w:val="7"/>
          <w:sz w:val="28"/>
          <w:szCs w:val="28"/>
          <w:lang w:val="uk-UA" w:eastAsia="uk-UA"/>
        </w:rPr>
        <w:t>та/або евакуйованих осіб</w:t>
      </w:r>
      <w:r w:rsidRPr="00A559A3">
        <w:rPr>
          <w:rFonts w:ascii="Times New Roman" w:hAnsi="Times New Roman"/>
          <w:bCs/>
          <w:color w:val="000000"/>
          <w:spacing w:val="7"/>
          <w:sz w:val="28"/>
          <w:szCs w:val="28"/>
          <w:lang w:val="uk-UA" w:eastAsia="uk-UA"/>
        </w:rPr>
        <w:t xml:space="preserve">  </w:t>
      </w:r>
      <w:r w:rsidRPr="00A559A3">
        <w:rPr>
          <w:rFonts w:ascii="Times New Roman" w:hAnsi="Times New Roman"/>
          <w:color w:val="000000"/>
          <w:sz w:val="28"/>
          <w:szCs w:val="28"/>
          <w:lang w:val="uk-UA"/>
        </w:rPr>
        <w:t xml:space="preserve">звертається з відповідною заявою до Управління освіти </w:t>
      </w:r>
      <w:r w:rsidRPr="00A559A3">
        <w:rPr>
          <w:rFonts w:ascii="Times New Roman" w:hAnsi="Times New Roman"/>
          <w:bCs/>
          <w:color w:val="000000"/>
          <w:spacing w:val="7"/>
          <w:sz w:val="28"/>
          <w:szCs w:val="28"/>
          <w:lang w:val="uk-UA" w:eastAsia="uk-UA"/>
        </w:rPr>
        <w:t>Фонтанської сільської ради</w:t>
      </w:r>
      <w:r w:rsidRPr="00A559A3">
        <w:rPr>
          <w:rFonts w:ascii="Times New Roman" w:hAnsi="Times New Roman"/>
          <w:color w:val="000000"/>
          <w:sz w:val="28"/>
          <w:szCs w:val="28"/>
          <w:lang w:val="uk-UA"/>
        </w:rPr>
        <w:t xml:space="preserve">. </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3.3. Для отримання </w:t>
      </w:r>
      <w:r w:rsidRPr="00A559A3">
        <w:rPr>
          <w:rFonts w:ascii="Times New Roman" w:hAnsi="Times New Roman"/>
          <w:color w:val="000000"/>
          <w:sz w:val="28"/>
          <w:szCs w:val="28"/>
          <w:lang w:val="uk-UA" w:eastAsia="ru-RU"/>
        </w:rPr>
        <w:t>безкоштовного харчування</w:t>
      </w:r>
      <w:r w:rsidRPr="00A559A3">
        <w:rPr>
          <w:rFonts w:ascii="Times New Roman" w:hAnsi="Times New Roman"/>
          <w:color w:val="000000"/>
          <w:sz w:val="28"/>
          <w:szCs w:val="28"/>
          <w:lang w:val="uk-UA"/>
        </w:rPr>
        <w:t xml:space="preserve">, передбаченої Програмою та цим Порядком, внутрішньо переміщена </w:t>
      </w:r>
      <w:r w:rsidRPr="00A559A3">
        <w:rPr>
          <w:rFonts w:ascii="Times New Roman" w:hAnsi="Times New Roman"/>
          <w:color w:val="000000"/>
          <w:spacing w:val="7"/>
          <w:sz w:val="28"/>
          <w:szCs w:val="28"/>
          <w:lang w:val="uk-UA" w:eastAsia="uk-UA"/>
        </w:rPr>
        <w:t>та/або евакуйованих осіб</w:t>
      </w:r>
      <w:r w:rsidRPr="00A559A3">
        <w:rPr>
          <w:rFonts w:ascii="Times New Roman" w:hAnsi="Times New Roman"/>
          <w:bCs/>
          <w:color w:val="000000"/>
          <w:spacing w:val="7"/>
          <w:sz w:val="28"/>
          <w:szCs w:val="28"/>
          <w:lang w:val="uk-UA" w:eastAsia="uk-UA"/>
        </w:rPr>
        <w:t xml:space="preserve">  </w:t>
      </w:r>
      <w:r w:rsidRPr="00A559A3">
        <w:rPr>
          <w:rFonts w:ascii="Times New Roman" w:hAnsi="Times New Roman"/>
          <w:color w:val="000000"/>
          <w:sz w:val="28"/>
          <w:szCs w:val="28"/>
          <w:lang w:val="uk-UA"/>
        </w:rPr>
        <w:t xml:space="preserve">має перебувати на обліку в управлінні соціального захисту населення </w:t>
      </w:r>
      <w:r w:rsidRPr="00A559A3">
        <w:rPr>
          <w:rFonts w:ascii="Times New Roman" w:hAnsi="Times New Roman"/>
          <w:bCs/>
          <w:color w:val="000000"/>
          <w:spacing w:val="7"/>
          <w:sz w:val="28"/>
          <w:szCs w:val="28"/>
          <w:lang w:val="uk-UA" w:eastAsia="uk-UA"/>
        </w:rPr>
        <w:t>Фонтанської сільської ради</w:t>
      </w:r>
      <w:r w:rsidRPr="00A559A3">
        <w:rPr>
          <w:rFonts w:ascii="Times New Roman" w:hAnsi="Times New Roman"/>
          <w:color w:val="000000"/>
          <w:sz w:val="28"/>
          <w:szCs w:val="28"/>
          <w:lang w:val="uk-UA"/>
        </w:rPr>
        <w:t xml:space="preserve"> як внутрішньо переміщена особа </w:t>
      </w:r>
      <w:r w:rsidRPr="00A559A3">
        <w:rPr>
          <w:rFonts w:ascii="Times New Roman" w:hAnsi="Times New Roman"/>
          <w:color w:val="000000"/>
          <w:sz w:val="28"/>
          <w:szCs w:val="28"/>
          <w:lang w:val="uk-UA" w:eastAsia="ru-RU"/>
        </w:rPr>
        <w:t>,</w:t>
      </w:r>
      <w:r w:rsidRPr="00A559A3">
        <w:rPr>
          <w:rFonts w:ascii="Times New Roman" w:hAnsi="Times New Roman"/>
          <w:color w:val="000000"/>
          <w:sz w:val="28"/>
          <w:szCs w:val="28"/>
          <w:lang w:val="uk-UA"/>
        </w:rPr>
        <w:t xml:space="preserve"> бути зареєстрованими на території </w:t>
      </w:r>
      <w:r w:rsidRPr="00A559A3">
        <w:rPr>
          <w:rFonts w:ascii="Times New Roman" w:hAnsi="Times New Roman"/>
          <w:bCs/>
          <w:color w:val="000000"/>
          <w:spacing w:val="7"/>
          <w:sz w:val="28"/>
          <w:szCs w:val="28"/>
          <w:lang w:val="uk-UA" w:eastAsia="uk-UA"/>
        </w:rPr>
        <w:t>Фонтанської сільської ради та проживати за адресами соціальних гуртожитків (гуртожитки при церквах та інших благодійних установ та організацій які визначені місцем проживання вказаних категорій населення)</w:t>
      </w:r>
      <w:r w:rsidRPr="00A559A3">
        <w:rPr>
          <w:rFonts w:ascii="Times New Roman" w:hAnsi="Times New Roman"/>
          <w:color w:val="000000"/>
          <w:sz w:val="28"/>
          <w:szCs w:val="28"/>
          <w:lang w:val="uk-UA"/>
        </w:rPr>
        <w:t xml:space="preserve">. </w:t>
      </w:r>
    </w:p>
    <w:p w:rsidR="00A559A3" w:rsidRPr="00A559A3" w:rsidRDefault="00A559A3" w:rsidP="00A559A3">
      <w:pPr>
        <w:pStyle w:val="af6"/>
        <w:ind w:left="1571" w:firstLine="426"/>
        <w:jc w:val="both"/>
        <w:rPr>
          <w:rFonts w:ascii="Times New Roman" w:hAnsi="Times New Roman"/>
          <w:color w:val="000000"/>
          <w:sz w:val="28"/>
          <w:szCs w:val="28"/>
          <w:lang w:val="uk-UA" w:eastAsia="ru-RU"/>
        </w:rPr>
      </w:pPr>
    </w:p>
    <w:p w:rsidR="00A559A3" w:rsidRPr="00A559A3" w:rsidRDefault="00A559A3" w:rsidP="00A559A3">
      <w:pPr>
        <w:pStyle w:val="a5"/>
        <w:numPr>
          <w:ilvl w:val="0"/>
          <w:numId w:val="42"/>
        </w:numPr>
        <w:suppressAutoHyphens/>
        <w:spacing w:after="0" w:line="240" w:lineRule="auto"/>
        <w:ind w:right="564" w:firstLine="426"/>
        <w:jc w:val="center"/>
        <w:rPr>
          <w:rFonts w:ascii="Times New Roman" w:hAnsi="Times New Roman"/>
          <w:b/>
          <w:color w:val="000000"/>
          <w:sz w:val="28"/>
          <w:szCs w:val="28"/>
          <w:lang w:val="uk-UA"/>
        </w:rPr>
      </w:pPr>
      <w:r w:rsidRPr="00A559A3">
        <w:rPr>
          <w:rFonts w:ascii="Times New Roman" w:hAnsi="Times New Roman"/>
          <w:b/>
          <w:color w:val="000000"/>
          <w:sz w:val="28"/>
          <w:szCs w:val="28"/>
          <w:lang w:val="uk-UA"/>
        </w:rPr>
        <w:t>Реалізація заходів, передбачених п. 3.1</w:t>
      </w:r>
    </w:p>
    <w:p w:rsidR="00A559A3" w:rsidRPr="00A559A3" w:rsidRDefault="00A559A3" w:rsidP="00A559A3">
      <w:pPr>
        <w:ind w:firstLine="426"/>
        <w:rPr>
          <w:rFonts w:ascii="Times New Roman" w:hAnsi="Times New Roman"/>
          <w:color w:val="000000"/>
          <w:sz w:val="28"/>
          <w:szCs w:val="28"/>
          <w:lang w:val="uk-UA"/>
        </w:rPr>
      </w:pPr>
    </w:p>
    <w:p w:rsidR="00A559A3" w:rsidRPr="00A559A3" w:rsidRDefault="00A559A3" w:rsidP="005A4299">
      <w:pPr>
        <w:pStyle w:val="af6"/>
        <w:ind w:right="-1" w:firstLine="567"/>
        <w:jc w:val="both"/>
        <w:rPr>
          <w:rFonts w:ascii="Times New Roman" w:hAnsi="Times New Roman"/>
          <w:color w:val="000000"/>
          <w:sz w:val="28"/>
          <w:szCs w:val="28"/>
          <w:lang w:val="uk-UA" w:eastAsia="ru-RU"/>
        </w:rPr>
      </w:pPr>
      <w:r w:rsidRPr="00A559A3">
        <w:rPr>
          <w:rFonts w:ascii="Times New Roman" w:hAnsi="Times New Roman"/>
          <w:color w:val="000000"/>
          <w:sz w:val="28"/>
          <w:szCs w:val="28"/>
          <w:lang w:val="uk-UA"/>
        </w:rPr>
        <w:t xml:space="preserve">4.1. На виконання п. 3.1 розділу  Програми </w:t>
      </w:r>
      <w:r w:rsidRPr="00A559A3">
        <w:rPr>
          <w:rFonts w:ascii="Times New Roman" w:hAnsi="Times New Roman"/>
          <w:color w:val="000000"/>
          <w:sz w:val="28"/>
          <w:szCs w:val="28"/>
          <w:lang w:val="uk-UA" w:eastAsia="ru-RU"/>
        </w:rPr>
        <w:t xml:space="preserve">визначає порядок надання матеріальної допомоги </w:t>
      </w:r>
      <w:r w:rsidRPr="00A559A3">
        <w:rPr>
          <w:rFonts w:ascii="Times New Roman" w:hAnsi="Times New Roman"/>
          <w:color w:val="000000"/>
          <w:sz w:val="28"/>
          <w:szCs w:val="28"/>
          <w:lang w:val="uk-UA"/>
        </w:rPr>
        <w:t xml:space="preserve">внутрішньо переміщеним </w:t>
      </w:r>
      <w:r w:rsidRPr="00A559A3">
        <w:rPr>
          <w:rFonts w:ascii="Times New Roman" w:hAnsi="Times New Roman"/>
          <w:color w:val="000000"/>
          <w:spacing w:val="7"/>
          <w:sz w:val="28"/>
          <w:szCs w:val="28"/>
          <w:lang w:val="uk-UA" w:eastAsia="uk-UA"/>
        </w:rPr>
        <w:t>та/або евакуйованим особам</w:t>
      </w:r>
      <w:r w:rsidRPr="00A559A3">
        <w:rPr>
          <w:rFonts w:ascii="Times New Roman" w:hAnsi="Times New Roman"/>
          <w:bCs/>
          <w:color w:val="000000"/>
          <w:spacing w:val="7"/>
          <w:sz w:val="28"/>
          <w:szCs w:val="28"/>
          <w:lang w:val="uk-UA" w:eastAsia="uk-UA"/>
        </w:rPr>
        <w:t xml:space="preserve"> які тимчасово проживають на території Фонтанської сільської ради</w:t>
      </w:r>
      <w:r w:rsidRPr="00A559A3">
        <w:rPr>
          <w:rFonts w:ascii="Times New Roman" w:hAnsi="Times New Roman"/>
          <w:color w:val="000000"/>
          <w:sz w:val="28"/>
          <w:szCs w:val="28"/>
          <w:lang w:val="uk-UA" w:eastAsia="ru-RU"/>
        </w:rPr>
        <w:t>.</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4.2. Для отримання </w:t>
      </w:r>
      <w:r w:rsidRPr="00A559A3">
        <w:rPr>
          <w:rFonts w:ascii="Times New Roman" w:hAnsi="Times New Roman"/>
          <w:color w:val="000000"/>
          <w:sz w:val="28"/>
          <w:szCs w:val="28"/>
          <w:lang w:val="uk-UA" w:eastAsia="ru-RU"/>
        </w:rPr>
        <w:t>матеріальної допомоги</w:t>
      </w:r>
      <w:r w:rsidRPr="00A559A3">
        <w:rPr>
          <w:rFonts w:ascii="Times New Roman" w:hAnsi="Times New Roman"/>
          <w:color w:val="000000"/>
          <w:sz w:val="28"/>
          <w:szCs w:val="28"/>
          <w:lang w:val="uk-UA"/>
        </w:rPr>
        <w:t xml:space="preserve">, передбаченої Програмою та цим Порядком, внутрішньо переміщена особа </w:t>
      </w:r>
      <w:r w:rsidRPr="00A559A3">
        <w:rPr>
          <w:rFonts w:ascii="Times New Roman" w:hAnsi="Times New Roman"/>
          <w:color w:val="000000"/>
          <w:spacing w:val="7"/>
          <w:sz w:val="28"/>
          <w:szCs w:val="28"/>
          <w:lang w:val="uk-UA" w:eastAsia="uk-UA"/>
        </w:rPr>
        <w:t>та/або евакуйованих осіб</w:t>
      </w:r>
      <w:r w:rsidRPr="00A559A3">
        <w:rPr>
          <w:rFonts w:ascii="Times New Roman" w:hAnsi="Times New Roman"/>
          <w:bCs/>
          <w:color w:val="000000"/>
          <w:spacing w:val="7"/>
          <w:sz w:val="28"/>
          <w:szCs w:val="28"/>
          <w:lang w:val="uk-UA" w:eastAsia="uk-UA"/>
        </w:rPr>
        <w:t xml:space="preserve">  </w:t>
      </w:r>
      <w:r w:rsidRPr="00A559A3">
        <w:rPr>
          <w:rFonts w:ascii="Times New Roman" w:hAnsi="Times New Roman"/>
          <w:color w:val="000000"/>
          <w:sz w:val="28"/>
          <w:szCs w:val="28"/>
          <w:lang w:val="uk-UA"/>
        </w:rPr>
        <w:t xml:space="preserve">звертається з відповідною заявою до </w:t>
      </w:r>
      <w:r w:rsidRPr="00A559A3">
        <w:rPr>
          <w:rFonts w:ascii="Times New Roman" w:hAnsi="Times New Roman"/>
          <w:bCs/>
          <w:color w:val="000000"/>
          <w:spacing w:val="7"/>
          <w:sz w:val="28"/>
          <w:szCs w:val="28"/>
          <w:lang w:val="uk-UA" w:eastAsia="uk-UA"/>
        </w:rPr>
        <w:t>Фонтанської сільської ради</w:t>
      </w:r>
      <w:r w:rsidRPr="00A559A3">
        <w:rPr>
          <w:rFonts w:ascii="Times New Roman" w:hAnsi="Times New Roman"/>
          <w:color w:val="000000"/>
          <w:sz w:val="28"/>
          <w:szCs w:val="28"/>
          <w:lang w:val="uk-UA"/>
        </w:rPr>
        <w:t xml:space="preserve">. </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4.3. Для отримання </w:t>
      </w:r>
      <w:r w:rsidRPr="00A559A3">
        <w:rPr>
          <w:rFonts w:ascii="Times New Roman" w:hAnsi="Times New Roman"/>
          <w:color w:val="000000"/>
          <w:sz w:val="28"/>
          <w:szCs w:val="28"/>
          <w:lang w:val="uk-UA" w:eastAsia="ru-RU"/>
        </w:rPr>
        <w:t>матеріальної допомоги</w:t>
      </w:r>
      <w:r w:rsidRPr="00A559A3">
        <w:rPr>
          <w:rFonts w:ascii="Times New Roman" w:hAnsi="Times New Roman"/>
          <w:color w:val="000000"/>
          <w:sz w:val="28"/>
          <w:szCs w:val="28"/>
          <w:lang w:val="uk-UA"/>
        </w:rPr>
        <w:t xml:space="preserve">, передбаченої Програмою та цим Порядком, внутрішньо переміщена </w:t>
      </w:r>
      <w:r w:rsidRPr="00A559A3">
        <w:rPr>
          <w:rFonts w:ascii="Times New Roman" w:hAnsi="Times New Roman"/>
          <w:color w:val="000000"/>
          <w:spacing w:val="7"/>
          <w:sz w:val="28"/>
          <w:szCs w:val="28"/>
          <w:lang w:val="uk-UA" w:eastAsia="uk-UA"/>
        </w:rPr>
        <w:t>та/або евакуйованих осіб</w:t>
      </w:r>
      <w:r w:rsidRPr="00A559A3">
        <w:rPr>
          <w:rFonts w:ascii="Times New Roman" w:hAnsi="Times New Roman"/>
          <w:bCs/>
          <w:color w:val="000000"/>
          <w:spacing w:val="7"/>
          <w:sz w:val="28"/>
          <w:szCs w:val="28"/>
          <w:lang w:val="uk-UA" w:eastAsia="uk-UA"/>
        </w:rPr>
        <w:t xml:space="preserve">  </w:t>
      </w:r>
      <w:r w:rsidRPr="00A559A3">
        <w:rPr>
          <w:rFonts w:ascii="Times New Roman" w:hAnsi="Times New Roman"/>
          <w:color w:val="000000"/>
          <w:sz w:val="28"/>
          <w:szCs w:val="28"/>
          <w:lang w:val="uk-UA"/>
        </w:rPr>
        <w:t xml:space="preserve">має перебувати на обліку в відділі соціального захисту населення </w:t>
      </w:r>
      <w:r w:rsidRPr="00A559A3">
        <w:rPr>
          <w:rFonts w:ascii="Times New Roman" w:hAnsi="Times New Roman"/>
          <w:bCs/>
          <w:color w:val="000000"/>
          <w:spacing w:val="7"/>
          <w:sz w:val="28"/>
          <w:szCs w:val="28"/>
          <w:lang w:val="uk-UA" w:eastAsia="uk-UA"/>
        </w:rPr>
        <w:t>Фонтанської сільської ради</w:t>
      </w:r>
      <w:r w:rsidRPr="00A559A3">
        <w:rPr>
          <w:rFonts w:ascii="Times New Roman" w:hAnsi="Times New Roman"/>
          <w:color w:val="000000"/>
          <w:sz w:val="28"/>
          <w:szCs w:val="28"/>
          <w:lang w:val="uk-UA"/>
        </w:rPr>
        <w:t xml:space="preserve"> як внутрішньо переміщена особа та бути зареєстрована на території </w:t>
      </w:r>
      <w:r w:rsidRPr="00A559A3">
        <w:rPr>
          <w:rFonts w:ascii="Times New Roman" w:hAnsi="Times New Roman"/>
          <w:bCs/>
          <w:color w:val="000000"/>
          <w:spacing w:val="7"/>
          <w:sz w:val="28"/>
          <w:szCs w:val="28"/>
          <w:lang w:val="uk-UA" w:eastAsia="uk-UA"/>
        </w:rPr>
        <w:t>Фонтанської сільської ради</w:t>
      </w:r>
      <w:r w:rsidRPr="00A559A3">
        <w:rPr>
          <w:rFonts w:ascii="Times New Roman" w:hAnsi="Times New Roman"/>
          <w:color w:val="000000"/>
          <w:sz w:val="28"/>
          <w:szCs w:val="28"/>
          <w:lang w:val="uk-UA"/>
        </w:rPr>
        <w:t xml:space="preserve">. </w:t>
      </w:r>
    </w:p>
    <w:p w:rsidR="00A559A3" w:rsidRPr="00A559A3" w:rsidRDefault="00A559A3" w:rsidP="005A4299">
      <w:pPr>
        <w:pStyle w:val="a5"/>
        <w:ind w:left="0" w:right="-1" w:firstLine="567"/>
        <w:jc w:val="both"/>
        <w:rPr>
          <w:rFonts w:ascii="Times New Roman" w:hAnsi="Times New Roman"/>
          <w:color w:val="000000"/>
          <w:sz w:val="28"/>
          <w:szCs w:val="28"/>
          <w:lang w:val="uk-UA"/>
        </w:rPr>
      </w:pPr>
      <w:r w:rsidRPr="00A559A3">
        <w:rPr>
          <w:rFonts w:ascii="Times New Roman" w:hAnsi="Times New Roman"/>
          <w:color w:val="000000"/>
          <w:sz w:val="28"/>
          <w:szCs w:val="28"/>
          <w:lang w:val="uk-UA"/>
        </w:rPr>
        <w:t xml:space="preserve">4.4. Надання </w:t>
      </w:r>
      <w:r w:rsidRPr="00A559A3">
        <w:rPr>
          <w:rFonts w:ascii="Times New Roman" w:hAnsi="Times New Roman"/>
          <w:color w:val="000000"/>
          <w:sz w:val="28"/>
          <w:szCs w:val="28"/>
          <w:lang w:val="uk-UA" w:eastAsia="ru-RU"/>
        </w:rPr>
        <w:t>матеріальної допомоги</w:t>
      </w:r>
      <w:r w:rsidRPr="00A559A3">
        <w:rPr>
          <w:rFonts w:ascii="Times New Roman" w:hAnsi="Times New Roman"/>
          <w:color w:val="000000"/>
          <w:sz w:val="28"/>
          <w:szCs w:val="28"/>
          <w:lang w:val="uk-UA"/>
        </w:rPr>
        <w:t xml:space="preserve">, передбаченої Програмою та цим Порядком, здійснюється у порядку черговості подання </w:t>
      </w:r>
      <w:r w:rsidRPr="00A559A3">
        <w:rPr>
          <w:rFonts w:ascii="Times New Roman" w:hAnsi="Times New Roman"/>
          <w:bCs/>
          <w:color w:val="000000"/>
          <w:spacing w:val="7"/>
          <w:sz w:val="28"/>
          <w:szCs w:val="28"/>
          <w:lang w:val="uk-UA" w:eastAsia="uk-UA"/>
        </w:rPr>
        <w:t>Фонтанської сільської ради</w:t>
      </w:r>
      <w:r w:rsidRPr="00A559A3">
        <w:rPr>
          <w:rFonts w:ascii="Times New Roman" w:hAnsi="Times New Roman"/>
          <w:color w:val="000000"/>
          <w:sz w:val="28"/>
          <w:szCs w:val="28"/>
          <w:lang w:val="uk-UA"/>
        </w:rPr>
        <w:t xml:space="preserve"> заяв (за напрямками </w:t>
      </w:r>
      <w:r w:rsidRPr="00A559A3">
        <w:rPr>
          <w:rFonts w:ascii="Times New Roman" w:hAnsi="Times New Roman"/>
          <w:color w:val="000000"/>
          <w:sz w:val="28"/>
          <w:szCs w:val="28"/>
          <w:lang w:val="uk-UA" w:eastAsia="ru-RU"/>
        </w:rPr>
        <w:t>матеріальної допомоги</w:t>
      </w:r>
      <w:r w:rsidRPr="00A559A3">
        <w:rPr>
          <w:rFonts w:ascii="Times New Roman" w:hAnsi="Times New Roman"/>
          <w:color w:val="000000"/>
          <w:sz w:val="28"/>
          <w:szCs w:val="28"/>
          <w:lang w:val="uk-UA"/>
        </w:rPr>
        <w:t xml:space="preserve">). </w:t>
      </w:r>
    </w:p>
    <w:p w:rsidR="00A559A3" w:rsidRPr="00A559A3" w:rsidRDefault="00A559A3" w:rsidP="005A4299">
      <w:pPr>
        <w:tabs>
          <w:tab w:val="left" w:pos="8789"/>
        </w:tabs>
        <w:ind w:right="-1" w:firstLine="567"/>
        <w:jc w:val="both"/>
        <w:rPr>
          <w:rFonts w:ascii="Times New Roman" w:eastAsia="Times New Roman" w:hAnsi="Times New Roman"/>
          <w:spacing w:val="-1"/>
          <w:sz w:val="28"/>
          <w:szCs w:val="28"/>
          <w:lang w:val="uk-UA" w:eastAsia="ru-RU"/>
        </w:rPr>
      </w:pPr>
      <w:r w:rsidRPr="00A559A3">
        <w:rPr>
          <w:rFonts w:ascii="Times New Roman" w:hAnsi="Times New Roman"/>
          <w:color w:val="000000"/>
          <w:sz w:val="28"/>
          <w:szCs w:val="28"/>
          <w:lang w:val="uk-UA"/>
        </w:rPr>
        <w:t xml:space="preserve">4.5. Розмір </w:t>
      </w:r>
      <w:r w:rsidRPr="00A559A3">
        <w:rPr>
          <w:rFonts w:ascii="Times New Roman" w:hAnsi="Times New Roman"/>
          <w:color w:val="000000"/>
          <w:sz w:val="28"/>
          <w:szCs w:val="28"/>
          <w:lang w:val="uk-UA" w:eastAsia="ru-RU"/>
        </w:rPr>
        <w:t>матеріальної</w:t>
      </w:r>
      <w:r w:rsidRPr="00A559A3">
        <w:rPr>
          <w:rFonts w:ascii="Times New Roman" w:hAnsi="Times New Roman"/>
          <w:color w:val="000000"/>
          <w:sz w:val="28"/>
          <w:szCs w:val="28"/>
          <w:lang w:val="uk-UA"/>
        </w:rPr>
        <w:t xml:space="preserve"> допомоги  визначити у розмірі </w:t>
      </w:r>
      <w:r w:rsidRPr="005A4299">
        <w:rPr>
          <w:rFonts w:ascii="Times New Roman" w:hAnsi="Times New Roman"/>
          <w:color w:val="000000"/>
          <w:sz w:val="28"/>
          <w:szCs w:val="28"/>
          <w:lang w:val="uk-UA"/>
        </w:rPr>
        <w:t>до 10000 грн,</w:t>
      </w:r>
      <w:r w:rsidRPr="00A559A3">
        <w:rPr>
          <w:rFonts w:ascii="Times New Roman" w:hAnsi="Times New Roman"/>
          <w:color w:val="000000"/>
          <w:sz w:val="28"/>
          <w:szCs w:val="28"/>
          <w:lang w:val="uk-UA"/>
        </w:rPr>
        <w:t xml:space="preserve"> на розгляд виконкому Фонтанської сільської ради. Допомога вплачується громадянам, які проживають та тимчасово зареєстровані на території Фонтанської сільської  ради.</w:t>
      </w:r>
    </w:p>
    <w:sectPr w:rsidR="00A559A3" w:rsidRPr="00A559A3" w:rsidSect="00A559A3">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A3" w:rsidRDefault="00A559A3">
      <w:r>
        <w:separator/>
      </w:r>
    </w:p>
  </w:endnote>
  <w:endnote w:type="continuationSeparator" w:id="0">
    <w:p w:rsidR="00A559A3" w:rsidRDefault="00A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A3" w:rsidRDefault="00A559A3" w:rsidP="004503E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A559A3" w:rsidRDefault="00A559A3">
    <w:pPr>
      <w:pStyle w:val="a6"/>
    </w:pPr>
  </w:p>
  <w:p w:rsidR="00A559A3" w:rsidRDefault="00A559A3"/>
  <w:p w:rsidR="00A559A3" w:rsidRDefault="00A559A3"/>
  <w:p w:rsidR="00A559A3" w:rsidRDefault="00A55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A3" w:rsidRPr="00160BF3" w:rsidRDefault="00A559A3" w:rsidP="00160B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A3" w:rsidRDefault="00A559A3">
      <w:r>
        <w:separator/>
      </w:r>
    </w:p>
  </w:footnote>
  <w:footnote w:type="continuationSeparator" w:id="0">
    <w:p w:rsidR="00A559A3" w:rsidRDefault="00A55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03A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8822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50DA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4EF8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F06C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32E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A84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45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B0C1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72BA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3E92DA7"/>
    <w:multiLevelType w:val="hybridMultilevel"/>
    <w:tmpl w:val="1480F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88D4527"/>
    <w:multiLevelType w:val="hybridMultilevel"/>
    <w:tmpl w:val="1AB6088C"/>
    <w:lvl w:ilvl="0" w:tplc="C8144B2E">
      <w:start w:val="4"/>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D0E0777"/>
    <w:multiLevelType w:val="hybridMultilevel"/>
    <w:tmpl w:val="4920E886"/>
    <w:lvl w:ilvl="0" w:tplc="9CDC4E90">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26C7E55"/>
    <w:multiLevelType w:val="hybridMultilevel"/>
    <w:tmpl w:val="7FB8164A"/>
    <w:lvl w:ilvl="0" w:tplc="F6909D3C">
      <w:start w:val="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2D12226"/>
    <w:multiLevelType w:val="hybridMultilevel"/>
    <w:tmpl w:val="F33014AC"/>
    <w:lvl w:ilvl="0" w:tplc="0BBA2558">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6630339"/>
    <w:multiLevelType w:val="hybridMultilevel"/>
    <w:tmpl w:val="7812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F96A73"/>
    <w:multiLevelType w:val="hybridMultilevel"/>
    <w:tmpl w:val="78001D38"/>
    <w:lvl w:ilvl="0" w:tplc="B7DCE4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9E94460"/>
    <w:multiLevelType w:val="multilevel"/>
    <w:tmpl w:val="D2C2DF20"/>
    <w:lvl w:ilvl="0">
      <w:start w:val="3"/>
      <w:numFmt w:val="decimal"/>
      <w:lvlText w:val="%1."/>
      <w:lvlJc w:val="left"/>
      <w:pPr>
        <w:ind w:left="675" w:hanging="675"/>
      </w:pPr>
      <w:rPr>
        <w:rFonts w:cs="Times New Roman" w:hint="default"/>
      </w:rPr>
    </w:lvl>
    <w:lvl w:ilvl="1">
      <w:start w:val="2"/>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9">
    <w:nsid w:val="268E4A28"/>
    <w:multiLevelType w:val="hybridMultilevel"/>
    <w:tmpl w:val="26167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AAF34D6"/>
    <w:multiLevelType w:val="hybridMultilevel"/>
    <w:tmpl w:val="5DD04FC0"/>
    <w:lvl w:ilvl="0" w:tplc="FF8C4024">
      <w:start w:val="201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310E31AD"/>
    <w:multiLevelType w:val="hybridMultilevel"/>
    <w:tmpl w:val="6A465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766CC6"/>
    <w:multiLevelType w:val="hybridMultilevel"/>
    <w:tmpl w:val="5418A208"/>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4A97C0D"/>
    <w:multiLevelType w:val="hybridMultilevel"/>
    <w:tmpl w:val="BC0238AE"/>
    <w:lvl w:ilvl="0" w:tplc="210E664A">
      <w:start w:val="4"/>
      <w:numFmt w:val="bullet"/>
      <w:lvlText w:val="-"/>
      <w:lvlJc w:val="left"/>
      <w:pPr>
        <w:ind w:left="7165"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85676EC"/>
    <w:multiLevelType w:val="multilevel"/>
    <w:tmpl w:val="31ECB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737CA5"/>
    <w:multiLevelType w:val="hybridMultilevel"/>
    <w:tmpl w:val="46023C74"/>
    <w:lvl w:ilvl="0" w:tplc="BF64EFA6">
      <w:start w:val="1"/>
      <w:numFmt w:val="decimal"/>
      <w:lvlText w:val="%1."/>
      <w:lvlJc w:val="left"/>
      <w:pPr>
        <w:ind w:left="1070" w:hanging="360"/>
      </w:pPr>
      <w:rPr>
        <w:rFonts w:cs="Times New Roman"/>
        <w:sz w:val="28"/>
      </w:rPr>
    </w:lvl>
    <w:lvl w:ilvl="1" w:tplc="04190019">
      <w:start w:val="1"/>
      <w:numFmt w:val="decimal"/>
      <w:lvlText w:val="%2."/>
      <w:lvlJc w:val="left"/>
      <w:pPr>
        <w:tabs>
          <w:tab w:val="num" w:pos="2290"/>
        </w:tabs>
        <w:ind w:left="2290" w:hanging="360"/>
      </w:pPr>
      <w:rPr>
        <w:rFonts w:cs="Times New Roman"/>
      </w:rPr>
    </w:lvl>
    <w:lvl w:ilvl="2" w:tplc="0419001B">
      <w:start w:val="1"/>
      <w:numFmt w:val="decimal"/>
      <w:lvlText w:val="%3."/>
      <w:lvlJc w:val="left"/>
      <w:pPr>
        <w:tabs>
          <w:tab w:val="num" w:pos="3010"/>
        </w:tabs>
        <w:ind w:left="3010" w:hanging="360"/>
      </w:pPr>
      <w:rPr>
        <w:rFonts w:cs="Times New Roman"/>
      </w:rPr>
    </w:lvl>
    <w:lvl w:ilvl="3" w:tplc="0419000F">
      <w:start w:val="1"/>
      <w:numFmt w:val="decimal"/>
      <w:lvlText w:val="%4."/>
      <w:lvlJc w:val="left"/>
      <w:pPr>
        <w:tabs>
          <w:tab w:val="num" w:pos="3730"/>
        </w:tabs>
        <w:ind w:left="3730" w:hanging="360"/>
      </w:pPr>
      <w:rPr>
        <w:rFonts w:cs="Times New Roman"/>
      </w:rPr>
    </w:lvl>
    <w:lvl w:ilvl="4" w:tplc="04190019">
      <w:start w:val="1"/>
      <w:numFmt w:val="decimal"/>
      <w:lvlText w:val="%5."/>
      <w:lvlJc w:val="left"/>
      <w:pPr>
        <w:tabs>
          <w:tab w:val="num" w:pos="4450"/>
        </w:tabs>
        <w:ind w:left="4450" w:hanging="360"/>
      </w:pPr>
      <w:rPr>
        <w:rFonts w:cs="Times New Roman"/>
      </w:rPr>
    </w:lvl>
    <w:lvl w:ilvl="5" w:tplc="0419001B">
      <w:start w:val="1"/>
      <w:numFmt w:val="decimal"/>
      <w:lvlText w:val="%6."/>
      <w:lvlJc w:val="left"/>
      <w:pPr>
        <w:tabs>
          <w:tab w:val="num" w:pos="5170"/>
        </w:tabs>
        <w:ind w:left="5170" w:hanging="360"/>
      </w:pPr>
      <w:rPr>
        <w:rFonts w:cs="Times New Roman"/>
      </w:rPr>
    </w:lvl>
    <w:lvl w:ilvl="6" w:tplc="0419000F">
      <w:start w:val="1"/>
      <w:numFmt w:val="decimal"/>
      <w:lvlText w:val="%7."/>
      <w:lvlJc w:val="left"/>
      <w:pPr>
        <w:tabs>
          <w:tab w:val="num" w:pos="5890"/>
        </w:tabs>
        <w:ind w:left="5890" w:hanging="360"/>
      </w:pPr>
      <w:rPr>
        <w:rFonts w:cs="Times New Roman"/>
      </w:rPr>
    </w:lvl>
    <w:lvl w:ilvl="7" w:tplc="04190019">
      <w:start w:val="1"/>
      <w:numFmt w:val="decimal"/>
      <w:lvlText w:val="%8."/>
      <w:lvlJc w:val="left"/>
      <w:pPr>
        <w:tabs>
          <w:tab w:val="num" w:pos="6610"/>
        </w:tabs>
        <w:ind w:left="6610" w:hanging="360"/>
      </w:pPr>
      <w:rPr>
        <w:rFonts w:cs="Times New Roman"/>
      </w:rPr>
    </w:lvl>
    <w:lvl w:ilvl="8" w:tplc="0419001B">
      <w:start w:val="1"/>
      <w:numFmt w:val="decimal"/>
      <w:lvlText w:val="%9."/>
      <w:lvlJc w:val="left"/>
      <w:pPr>
        <w:tabs>
          <w:tab w:val="num" w:pos="7330"/>
        </w:tabs>
        <w:ind w:left="7330" w:hanging="360"/>
      </w:pPr>
      <w:rPr>
        <w:rFonts w:cs="Times New Roman"/>
      </w:rPr>
    </w:lvl>
  </w:abstractNum>
  <w:abstractNum w:abstractNumId="26">
    <w:nsid w:val="3BFE3954"/>
    <w:multiLevelType w:val="multilevel"/>
    <w:tmpl w:val="F864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EB618F"/>
    <w:multiLevelType w:val="hybridMultilevel"/>
    <w:tmpl w:val="B14E7E0E"/>
    <w:lvl w:ilvl="0" w:tplc="35D6A2E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3C10181"/>
    <w:multiLevelType w:val="hybridMultilevel"/>
    <w:tmpl w:val="5EE4C1DE"/>
    <w:lvl w:ilvl="0" w:tplc="3F2499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5B03393"/>
    <w:multiLevelType w:val="hybridMultilevel"/>
    <w:tmpl w:val="13E82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C10835"/>
    <w:multiLevelType w:val="hybridMultilevel"/>
    <w:tmpl w:val="33B62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442F4"/>
    <w:multiLevelType w:val="multilevel"/>
    <w:tmpl w:val="C3AE80D2"/>
    <w:lvl w:ilvl="0">
      <w:start w:val="1"/>
      <w:numFmt w:val="decimal"/>
      <w:lvlText w:val="%1."/>
      <w:lvlJc w:val="left"/>
      <w:pPr>
        <w:tabs>
          <w:tab w:val="num" w:pos="720"/>
        </w:tabs>
        <w:ind w:left="720" w:hanging="360"/>
      </w:pPr>
    </w:lvl>
    <w:lvl w:ilvl="1">
      <w:start w:val="2020"/>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D161D9"/>
    <w:multiLevelType w:val="hybridMultilevel"/>
    <w:tmpl w:val="26607F6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nsid w:val="655530C2"/>
    <w:multiLevelType w:val="hybridMultilevel"/>
    <w:tmpl w:val="71CAB910"/>
    <w:lvl w:ilvl="0" w:tplc="3BE8893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840A1B"/>
    <w:multiLevelType w:val="hybridMultilevel"/>
    <w:tmpl w:val="C002A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B35864"/>
    <w:multiLevelType w:val="hybridMultilevel"/>
    <w:tmpl w:val="9BFA379E"/>
    <w:lvl w:ilvl="0" w:tplc="210E664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3121FA"/>
    <w:multiLevelType w:val="hybridMultilevel"/>
    <w:tmpl w:val="A2E0D4E4"/>
    <w:lvl w:ilvl="0" w:tplc="48D813BE">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48437BE"/>
    <w:multiLevelType w:val="hybridMultilevel"/>
    <w:tmpl w:val="5850676E"/>
    <w:lvl w:ilvl="0" w:tplc="210E664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6571B7"/>
    <w:multiLevelType w:val="multilevel"/>
    <w:tmpl w:val="6E04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75C59"/>
    <w:multiLevelType w:val="hybridMultilevel"/>
    <w:tmpl w:val="34889384"/>
    <w:lvl w:ilvl="0" w:tplc="8FBCB696">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B541B92"/>
    <w:multiLevelType w:val="hybridMultilevel"/>
    <w:tmpl w:val="A000BC8E"/>
    <w:lvl w:ilvl="0" w:tplc="210E664A">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53584C"/>
    <w:multiLevelType w:val="hybridMultilevel"/>
    <w:tmpl w:val="1310C4BC"/>
    <w:lvl w:ilvl="0" w:tplc="F4DC3FCA">
      <w:start w:val="1"/>
      <w:numFmt w:val="bullet"/>
      <w:lvlText w:val="-"/>
      <w:lvlJc w:val="left"/>
      <w:pPr>
        <w:ind w:left="220" w:hanging="360"/>
      </w:pPr>
      <w:rPr>
        <w:rFonts w:ascii="Times New Roman" w:eastAsia="Calibri" w:hAnsi="Times New Roman" w:cs="Times New Roman" w:hint="default"/>
        <w:w w:val="100"/>
        <w:sz w:val="28"/>
        <w:szCs w:val="28"/>
        <w:lang w:val="uk-UA" w:eastAsia="en-US" w:bidi="ar-SA"/>
      </w:rPr>
    </w:lvl>
    <w:lvl w:ilvl="1" w:tplc="B2BC6368">
      <w:numFmt w:val="bullet"/>
      <w:lvlText w:val=""/>
      <w:lvlJc w:val="left"/>
      <w:pPr>
        <w:ind w:left="220" w:hanging="360"/>
      </w:pPr>
      <w:rPr>
        <w:rFonts w:ascii="Symbol" w:eastAsia="Symbol" w:hAnsi="Symbol" w:cs="Symbol" w:hint="default"/>
        <w:w w:val="100"/>
        <w:sz w:val="28"/>
        <w:szCs w:val="28"/>
        <w:lang w:val="uk-UA" w:eastAsia="en-US" w:bidi="ar-SA"/>
      </w:rPr>
    </w:lvl>
    <w:lvl w:ilvl="2" w:tplc="F2066784">
      <w:numFmt w:val="bullet"/>
      <w:lvlText w:val="•"/>
      <w:lvlJc w:val="left"/>
      <w:pPr>
        <w:ind w:left="2177" w:hanging="360"/>
      </w:pPr>
      <w:rPr>
        <w:rFonts w:hint="default"/>
        <w:lang w:val="uk-UA" w:eastAsia="en-US" w:bidi="ar-SA"/>
      </w:rPr>
    </w:lvl>
    <w:lvl w:ilvl="3" w:tplc="B748C73A">
      <w:numFmt w:val="bullet"/>
      <w:lvlText w:val="•"/>
      <w:lvlJc w:val="left"/>
      <w:pPr>
        <w:ind w:left="3155" w:hanging="360"/>
      </w:pPr>
      <w:rPr>
        <w:rFonts w:hint="default"/>
        <w:lang w:val="uk-UA" w:eastAsia="en-US" w:bidi="ar-SA"/>
      </w:rPr>
    </w:lvl>
    <w:lvl w:ilvl="4" w:tplc="A63838E8">
      <w:numFmt w:val="bullet"/>
      <w:lvlText w:val="•"/>
      <w:lvlJc w:val="left"/>
      <w:pPr>
        <w:ind w:left="4134" w:hanging="360"/>
      </w:pPr>
      <w:rPr>
        <w:rFonts w:hint="default"/>
        <w:lang w:val="uk-UA" w:eastAsia="en-US" w:bidi="ar-SA"/>
      </w:rPr>
    </w:lvl>
    <w:lvl w:ilvl="5" w:tplc="81D2D00A">
      <w:numFmt w:val="bullet"/>
      <w:lvlText w:val="•"/>
      <w:lvlJc w:val="left"/>
      <w:pPr>
        <w:ind w:left="5113" w:hanging="360"/>
      </w:pPr>
      <w:rPr>
        <w:rFonts w:hint="default"/>
        <w:lang w:val="uk-UA" w:eastAsia="en-US" w:bidi="ar-SA"/>
      </w:rPr>
    </w:lvl>
    <w:lvl w:ilvl="6" w:tplc="AB600EB4">
      <w:numFmt w:val="bullet"/>
      <w:lvlText w:val="•"/>
      <w:lvlJc w:val="left"/>
      <w:pPr>
        <w:ind w:left="6091" w:hanging="360"/>
      </w:pPr>
      <w:rPr>
        <w:rFonts w:hint="default"/>
        <w:lang w:val="uk-UA" w:eastAsia="en-US" w:bidi="ar-SA"/>
      </w:rPr>
    </w:lvl>
    <w:lvl w:ilvl="7" w:tplc="7C2C258E">
      <w:numFmt w:val="bullet"/>
      <w:lvlText w:val="•"/>
      <w:lvlJc w:val="left"/>
      <w:pPr>
        <w:ind w:left="7070" w:hanging="360"/>
      </w:pPr>
      <w:rPr>
        <w:rFonts w:hint="default"/>
        <w:lang w:val="uk-UA" w:eastAsia="en-US" w:bidi="ar-SA"/>
      </w:rPr>
    </w:lvl>
    <w:lvl w:ilvl="8" w:tplc="2262895C">
      <w:numFmt w:val="bullet"/>
      <w:lvlText w:val="•"/>
      <w:lvlJc w:val="left"/>
      <w:pPr>
        <w:ind w:left="8049" w:hanging="360"/>
      </w:pPr>
      <w:rPr>
        <w:rFonts w:hint="default"/>
        <w:lang w:val="uk-UA" w:eastAsia="en-US" w:bidi="ar-SA"/>
      </w:rPr>
    </w:lvl>
  </w:abstractNum>
  <w:num w:numId="1">
    <w:abstractNumId w:val="17"/>
  </w:num>
  <w:num w:numId="2">
    <w:abstractNumId w:val="23"/>
  </w:num>
  <w:num w:numId="3">
    <w:abstractNumId w:val="1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8"/>
  </w:num>
  <w:num w:numId="19">
    <w:abstractNumId w:val="36"/>
  </w:num>
  <w:num w:numId="20">
    <w:abstractNumId w:val="28"/>
  </w:num>
  <w:num w:numId="21">
    <w:abstractNumId w:val="31"/>
  </w:num>
  <w:num w:numId="22">
    <w:abstractNumId w:val="27"/>
  </w:num>
  <w:num w:numId="23">
    <w:abstractNumId w:val="19"/>
  </w:num>
  <w:num w:numId="24">
    <w:abstractNumId w:val="1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3"/>
  </w:num>
  <w:num w:numId="28">
    <w:abstractNumId w:val="22"/>
  </w:num>
  <w:num w:numId="29">
    <w:abstractNumId w:val="32"/>
  </w:num>
  <w:num w:numId="30">
    <w:abstractNumId w:val="30"/>
  </w:num>
  <w:num w:numId="31">
    <w:abstractNumId w:val="16"/>
  </w:num>
  <w:num w:numId="32">
    <w:abstractNumId w:val="20"/>
  </w:num>
  <w:num w:numId="33">
    <w:abstractNumId w:val="41"/>
  </w:num>
  <w:num w:numId="34">
    <w:abstractNumId w:val="29"/>
  </w:num>
  <w:num w:numId="35">
    <w:abstractNumId w:val="38"/>
  </w:num>
  <w:num w:numId="36">
    <w:abstractNumId w:val="37"/>
  </w:num>
  <w:num w:numId="37">
    <w:abstractNumId w:val="24"/>
  </w:num>
  <w:num w:numId="38">
    <w:abstractNumId w:val="34"/>
  </w:num>
  <w:num w:numId="39">
    <w:abstractNumId w:val="40"/>
  </w:num>
  <w:num w:numId="40">
    <w:abstractNumId w:val="35"/>
  </w:num>
  <w:num w:numId="41">
    <w:abstractNumId w:val="1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273"/>
    <w:rsid w:val="00001A16"/>
    <w:rsid w:val="00001DF7"/>
    <w:rsid w:val="000043CF"/>
    <w:rsid w:val="000116DF"/>
    <w:rsid w:val="00013766"/>
    <w:rsid w:val="00016399"/>
    <w:rsid w:val="0001643C"/>
    <w:rsid w:val="00016751"/>
    <w:rsid w:val="00017FF7"/>
    <w:rsid w:val="00021503"/>
    <w:rsid w:val="000236EB"/>
    <w:rsid w:val="00024F0C"/>
    <w:rsid w:val="0002573B"/>
    <w:rsid w:val="0002598D"/>
    <w:rsid w:val="00030AEA"/>
    <w:rsid w:val="00032326"/>
    <w:rsid w:val="00032527"/>
    <w:rsid w:val="000345F4"/>
    <w:rsid w:val="00042904"/>
    <w:rsid w:val="00044547"/>
    <w:rsid w:val="000478FD"/>
    <w:rsid w:val="00053614"/>
    <w:rsid w:val="00054369"/>
    <w:rsid w:val="000736F5"/>
    <w:rsid w:val="00073F21"/>
    <w:rsid w:val="00080EEC"/>
    <w:rsid w:val="000909E9"/>
    <w:rsid w:val="00095628"/>
    <w:rsid w:val="000A2E63"/>
    <w:rsid w:val="000A2EB7"/>
    <w:rsid w:val="000A3581"/>
    <w:rsid w:val="000B1334"/>
    <w:rsid w:val="000B42A0"/>
    <w:rsid w:val="000B566D"/>
    <w:rsid w:val="000B6302"/>
    <w:rsid w:val="000C2D90"/>
    <w:rsid w:val="000C6DA8"/>
    <w:rsid w:val="000D05C0"/>
    <w:rsid w:val="000D3AE3"/>
    <w:rsid w:val="000E1BD8"/>
    <w:rsid w:val="000E5248"/>
    <w:rsid w:val="000E527B"/>
    <w:rsid w:val="000E734D"/>
    <w:rsid w:val="000F149B"/>
    <w:rsid w:val="000F29D4"/>
    <w:rsid w:val="000F460B"/>
    <w:rsid w:val="000F78A0"/>
    <w:rsid w:val="00103A7E"/>
    <w:rsid w:val="0010469E"/>
    <w:rsid w:val="00104736"/>
    <w:rsid w:val="00111AC8"/>
    <w:rsid w:val="001250BF"/>
    <w:rsid w:val="001264BC"/>
    <w:rsid w:val="00131870"/>
    <w:rsid w:val="001319E4"/>
    <w:rsid w:val="0013297C"/>
    <w:rsid w:val="001340F1"/>
    <w:rsid w:val="00135926"/>
    <w:rsid w:val="00136153"/>
    <w:rsid w:val="00141789"/>
    <w:rsid w:val="001501E5"/>
    <w:rsid w:val="00153807"/>
    <w:rsid w:val="001559EF"/>
    <w:rsid w:val="0015729D"/>
    <w:rsid w:val="00160BF3"/>
    <w:rsid w:val="00163F92"/>
    <w:rsid w:val="001654E3"/>
    <w:rsid w:val="0016616B"/>
    <w:rsid w:val="00167173"/>
    <w:rsid w:val="00167D6F"/>
    <w:rsid w:val="0017106B"/>
    <w:rsid w:val="001726FF"/>
    <w:rsid w:val="001730B0"/>
    <w:rsid w:val="00174BB2"/>
    <w:rsid w:val="00176CD6"/>
    <w:rsid w:val="00177E5E"/>
    <w:rsid w:val="00180992"/>
    <w:rsid w:val="00184B34"/>
    <w:rsid w:val="00185B37"/>
    <w:rsid w:val="00186073"/>
    <w:rsid w:val="0019143F"/>
    <w:rsid w:val="00191BA1"/>
    <w:rsid w:val="0019460A"/>
    <w:rsid w:val="00197837"/>
    <w:rsid w:val="001A04F0"/>
    <w:rsid w:val="001A7EE0"/>
    <w:rsid w:val="001C039E"/>
    <w:rsid w:val="001C5AE8"/>
    <w:rsid w:val="001C6132"/>
    <w:rsid w:val="001C776A"/>
    <w:rsid w:val="001D0700"/>
    <w:rsid w:val="001D091B"/>
    <w:rsid w:val="001D0AAF"/>
    <w:rsid w:val="001D2588"/>
    <w:rsid w:val="001D393F"/>
    <w:rsid w:val="001D5CC5"/>
    <w:rsid w:val="001E149C"/>
    <w:rsid w:val="001E38F4"/>
    <w:rsid w:val="001E4850"/>
    <w:rsid w:val="001F009F"/>
    <w:rsid w:val="001F05BD"/>
    <w:rsid w:val="001F18E7"/>
    <w:rsid w:val="001F242D"/>
    <w:rsid w:val="001F3843"/>
    <w:rsid w:val="001F50D5"/>
    <w:rsid w:val="00200882"/>
    <w:rsid w:val="00204C49"/>
    <w:rsid w:val="00205782"/>
    <w:rsid w:val="00205ABB"/>
    <w:rsid w:val="0021525D"/>
    <w:rsid w:val="00216D08"/>
    <w:rsid w:val="00217DA2"/>
    <w:rsid w:val="00222D24"/>
    <w:rsid w:val="00226D32"/>
    <w:rsid w:val="002321BA"/>
    <w:rsid w:val="002323DB"/>
    <w:rsid w:val="0023301F"/>
    <w:rsid w:val="002347C2"/>
    <w:rsid w:val="00240CF8"/>
    <w:rsid w:val="002422B4"/>
    <w:rsid w:val="00242402"/>
    <w:rsid w:val="002510CA"/>
    <w:rsid w:val="00255FF6"/>
    <w:rsid w:val="002579B1"/>
    <w:rsid w:val="00257D1D"/>
    <w:rsid w:val="00263C87"/>
    <w:rsid w:val="00263CE5"/>
    <w:rsid w:val="00264A61"/>
    <w:rsid w:val="002735DA"/>
    <w:rsid w:val="002745F9"/>
    <w:rsid w:val="00274A65"/>
    <w:rsid w:val="00274F42"/>
    <w:rsid w:val="00280F3D"/>
    <w:rsid w:val="00281926"/>
    <w:rsid w:val="00295836"/>
    <w:rsid w:val="002A10AA"/>
    <w:rsid w:val="002A2559"/>
    <w:rsid w:val="002A259C"/>
    <w:rsid w:val="002B395A"/>
    <w:rsid w:val="002B40D4"/>
    <w:rsid w:val="002C319B"/>
    <w:rsid w:val="002D3054"/>
    <w:rsid w:val="002E34DD"/>
    <w:rsid w:val="002E4F2D"/>
    <w:rsid w:val="002E566B"/>
    <w:rsid w:val="002E7EFA"/>
    <w:rsid w:val="002F0669"/>
    <w:rsid w:val="002F2CAA"/>
    <w:rsid w:val="002F5826"/>
    <w:rsid w:val="003047EA"/>
    <w:rsid w:val="003136F8"/>
    <w:rsid w:val="00315D89"/>
    <w:rsid w:val="0032428A"/>
    <w:rsid w:val="00332726"/>
    <w:rsid w:val="003420F5"/>
    <w:rsid w:val="00343AB9"/>
    <w:rsid w:val="00354105"/>
    <w:rsid w:val="00355B17"/>
    <w:rsid w:val="0036291B"/>
    <w:rsid w:val="00363FFC"/>
    <w:rsid w:val="00366FA6"/>
    <w:rsid w:val="003713FC"/>
    <w:rsid w:val="00380B54"/>
    <w:rsid w:val="0038304A"/>
    <w:rsid w:val="00383948"/>
    <w:rsid w:val="00383D67"/>
    <w:rsid w:val="00386098"/>
    <w:rsid w:val="00386376"/>
    <w:rsid w:val="003924A0"/>
    <w:rsid w:val="00395741"/>
    <w:rsid w:val="003A0C69"/>
    <w:rsid w:val="003A3640"/>
    <w:rsid w:val="003B404C"/>
    <w:rsid w:val="003C1121"/>
    <w:rsid w:val="003C1659"/>
    <w:rsid w:val="003C3479"/>
    <w:rsid w:val="003C48F3"/>
    <w:rsid w:val="003C4DF6"/>
    <w:rsid w:val="003C5E80"/>
    <w:rsid w:val="003D14BF"/>
    <w:rsid w:val="003D39CD"/>
    <w:rsid w:val="003D70DD"/>
    <w:rsid w:val="003E01DA"/>
    <w:rsid w:val="003E1F04"/>
    <w:rsid w:val="003E2715"/>
    <w:rsid w:val="003E5390"/>
    <w:rsid w:val="003F04C3"/>
    <w:rsid w:val="003F113F"/>
    <w:rsid w:val="003F29C0"/>
    <w:rsid w:val="003F3F83"/>
    <w:rsid w:val="003F4C96"/>
    <w:rsid w:val="003F7C3B"/>
    <w:rsid w:val="00401058"/>
    <w:rsid w:val="00402B0E"/>
    <w:rsid w:val="00410DB3"/>
    <w:rsid w:val="00416064"/>
    <w:rsid w:val="004300A1"/>
    <w:rsid w:val="004321EF"/>
    <w:rsid w:val="004339AC"/>
    <w:rsid w:val="00443F74"/>
    <w:rsid w:val="004503E4"/>
    <w:rsid w:val="0045329D"/>
    <w:rsid w:val="00457D78"/>
    <w:rsid w:val="00463090"/>
    <w:rsid w:val="00463EA0"/>
    <w:rsid w:val="00472E17"/>
    <w:rsid w:val="00473734"/>
    <w:rsid w:val="004764E4"/>
    <w:rsid w:val="00483834"/>
    <w:rsid w:val="0048458E"/>
    <w:rsid w:val="00484EDF"/>
    <w:rsid w:val="00490B4F"/>
    <w:rsid w:val="004A0879"/>
    <w:rsid w:val="004A0FAF"/>
    <w:rsid w:val="004A67F2"/>
    <w:rsid w:val="004B6198"/>
    <w:rsid w:val="004B6450"/>
    <w:rsid w:val="004C1275"/>
    <w:rsid w:val="004C12FD"/>
    <w:rsid w:val="004C27DB"/>
    <w:rsid w:val="004C74E3"/>
    <w:rsid w:val="004D32DC"/>
    <w:rsid w:val="004D4802"/>
    <w:rsid w:val="004E6310"/>
    <w:rsid w:val="004E6F19"/>
    <w:rsid w:val="004E7904"/>
    <w:rsid w:val="004F1324"/>
    <w:rsid w:val="004F24F9"/>
    <w:rsid w:val="005010A2"/>
    <w:rsid w:val="00502048"/>
    <w:rsid w:val="00502861"/>
    <w:rsid w:val="0050301D"/>
    <w:rsid w:val="00537B8B"/>
    <w:rsid w:val="00537B8C"/>
    <w:rsid w:val="005406C0"/>
    <w:rsid w:val="0054254D"/>
    <w:rsid w:val="00543F44"/>
    <w:rsid w:val="0055160A"/>
    <w:rsid w:val="0055665D"/>
    <w:rsid w:val="00560672"/>
    <w:rsid w:val="00561442"/>
    <w:rsid w:val="005629CE"/>
    <w:rsid w:val="0056505F"/>
    <w:rsid w:val="00566574"/>
    <w:rsid w:val="0057099D"/>
    <w:rsid w:val="005744F7"/>
    <w:rsid w:val="00576711"/>
    <w:rsid w:val="00582458"/>
    <w:rsid w:val="005829F7"/>
    <w:rsid w:val="00585242"/>
    <w:rsid w:val="00586C4B"/>
    <w:rsid w:val="00590396"/>
    <w:rsid w:val="005909DB"/>
    <w:rsid w:val="00591BA8"/>
    <w:rsid w:val="0059213D"/>
    <w:rsid w:val="0059337C"/>
    <w:rsid w:val="00594720"/>
    <w:rsid w:val="00595483"/>
    <w:rsid w:val="0059576E"/>
    <w:rsid w:val="005973C0"/>
    <w:rsid w:val="005A4299"/>
    <w:rsid w:val="005C4183"/>
    <w:rsid w:val="005D039B"/>
    <w:rsid w:val="005D2176"/>
    <w:rsid w:val="005D2890"/>
    <w:rsid w:val="005D4319"/>
    <w:rsid w:val="005D44F4"/>
    <w:rsid w:val="005D7180"/>
    <w:rsid w:val="005E1909"/>
    <w:rsid w:val="005E622F"/>
    <w:rsid w:val="005E7C1B"/>
    <w:rsid w:val="005F5CDD"/>
    <w:rsid w:val="006043E0"/>
    <w:rsid w:val="00607F68"/>
    <w:rsid w:val="0061395C"/>
    <w:rsid w:val="00614D1E"/>
    <w:rsid w:val="006169B9"/>
    <w:rsid w:val="0062413E"/>
    <w:rsid w:val="0062653D"/>
    <w:rsid w:val="00635F35"/>
    <w:rsid w:val="00644141"/>
    <w:rsid w:val="00647CC7"/>
    <w:rsid w:val="0065221C"/>
    <w:rsid w:val="0065587D"/>
    <w:rsid w:val="00661319"/>
    <w:rsid w:val="00661C9A"/>
    <w:rsid w:val="00665CE7"/>
    <w:rsid w:val="00684273"/>
    <w:rsid w:val="00685517"/>
    <w:rsid w:val="00685D0A"/>
    <w:rsid w:val="006863F7"/>
    <w:rsid w:val="00695597"/>
    <w:rsid w:val="006960D5"/>
    <w:rsid w:val="00697CBF"/>
    <w:rsid w:val="006B2C06"/>
    <w:rsid w:val="006B5ED9"/>
    <w:rsid w:val="006C07BA"/>
    <w:rsid w:val="006C174D"/>
    <w:rsid w:val="006C57EC"/>
    <w:rsid w:val="006D2432"/>
    <w:rsid w:val="006D2D10"/>
    <w:rsid w:val="006D4EE0"/>
    <w:rsid w:val="006D5A11"/>
    <w:rsid w:val="006E253A"/>
    <w:rsid w:val="006E4660"/>
    <w:rsid w:val="006E71AF"/>
    <w:rsid w:val="006E7734"/>
    <w:rsid w:val="00703C1D"/>
    <w:rsid w:val="007154F8"/>
    <w:rsid w:val="00715CAD"/>
    <w:rsid w:val="00720BE5"/>
    <w:rsid w:val="00721A51"/>
    <w:rsid w:val="00727E54"/>
    <w:rsid w:val="007308C1"/>
    <w:rsid w:val="00744652"/>
    <w:rsid w:val="00752057"/>
    <w:rsid w:val="00752A20"/>
    <w:rsid w:val="007577F1"/>
    <w:rsid w:val="00774799"/>
    <w:rsid w:val="00775E1F"/>
    <w:rsid w:val="007A736E"/>
    <w:rsid w:val="007B0FC1"/>
    <w:rsid w:val="007B3A5B"/>
    <w:rsid w:val="007B65F7"/>
    <w:rsid w:val="007C28BB"/>
    <w:rsid w:val="007E392F"/>
    <w:rsid w:val="007E3D59"/>
    <w:rsid w:val="007E778D"/>
    <w:rsid w:val="007E7F77"/>
    <w:rsid w:val="007F6A8E"/>
    <w:rsid w:val="00805F6E"/>
    <w:rsid w:val="00811952"/>
    <w:rsid w:val="008128A2"/>
    <w:rsid w:val="008235FB"/>
    <w:rsid w:val="008262F0"/>
    <w:rsid w:val="00834A0D"/>
    <w:rsid w:val="00841AD6"/>
    <w:rsid w:val="00843D8C"/>
    <w:rsid w:val="00847E71"/>
    <w:rsid w:val="0085187B"/>
    <w:rsid w:val="00860656"/>
    <w:rsid w:val="00861330"/>
    <w:rsid w:val="00875F95"/>
    <w:rsid w:val="008764B9"/>
    <w:rsid w:val="00880106"/>
    <w:rsid w:val="00886B2F"/>
    <w:rsid w:val="008906AB"/>
    <w:rsid w:val="0089219D"/>
    <w:rsid w:val="00892602"/>
    <w:rsid w:val="00895E00"/>
    <w:rsid w:val="00895FB0"/>
    <w:rsid w:val="008A07C0"/>
    <w:rsid w:val="008A48CE"/>
    <w:rsid w:val="008B7999"/>
    <w:rsid w:val="008C15FF"/>
    <w:rsid w:val="008C1C24"/>
    <w:rsid w:val="008C7C90"/>
    <w:rsid w:val="008D079E"/>
    <w:rsid w:val="008D316F"/>
    <w:rsid w:val="008D4FA1"/>
    <w:rsid w:val="008E5504"/>
    <w:rsid w:val="008F0206"/>
    <w:rsid w:val="008F291E"/>
    <w:rsid w:val="00904F61"/>
    <w:rsid w:val="00914B70"/>
    <w:rsid w:val="0092410A"/>
    <w:rsid w:val="00925B73"/>
    <w:rsid w:val="00927886"/>
    <w:rsid w:val="0094206C"/>
    <w:rsid w:val="00950319"/>
    <w:rsid w:val="00950DC9"/>
    <w:rsid w:val="00951AC5"/>
    <w:rsid w:val="00952CBB"/>
    <w:rsid w:val="00954ABB"/>
    <w:rsid w:val="00954EDB"/>
    <w:rsid w:val="00967DB7"/>
    <w:rsid w:val="009743BC"/>
    <w:rsid w:val="0097572E"/>
    <w:rsid w:val="009831F7"/>
    <w:rsid w:val="009864A9"/>
    <w:rsid w:val="00991349"/>
    <w:rsid w:val="00997813"/>
    <w:rsid w:val="009A36CB"/>
    <w:rsid w:val="009A49A2"/>
    <w:rsid w:val="009A6CE2"/>
    <w:rsid w:val="009A78E3"/>
    <w:rsid w:val="009B2DA9"/>
    <w:rsid w:val="009B6A15"/>
    <w:rsid w:val="009B796E"/>
    <w:rsid w:val="009C6F2D"/>
    <w:rsid w:val="009C7189"/>
    <w:rsid w:val="009D2AA9"/>
    <w:rsid w:val="009D2D4D"/>
    <w:rsid w:val="009E2BFF"/>
    <w:rsid w:val="009E50FD"/>
    <w:rsid w:val="009E57F2"/>
    <w:rsid w:val="009F0959"/>
    <w:rsid w:val="009F30C2"/>
    <w:rsid w:val="00A03FFF"/>
    <w:rsid w:val="00A14C63"/>
    <w:rsid w:val="00A17615"/>
    <w:rsid w:val="00A253B0"/>
    <w:rsid w:val="00A32798"/>
    <w:rsid w:val="00A370D9"/>
    <w:rsid w:val="00A40027"/>
    <w:rsid w:val="00A428A5"/>
    <w:rsid w:val="00A4670B"/>
    <w:rsid w:val="00A50B11"/>
    <w:rsid w:val="00A525F1"/>
    <w:rsid w:val="00A5524E"/>
    <w:rsid w:val="00A559A3"/>
    <w:rsid w:val="00A66F9C"/>
    <w:rsid w:val="00A677FB"/>
    <w:rsid w:val="00A73F3B"/>
    <w:rsid w:val="00A826A6"/>
    <w:rsid w:val="00A8327E"/>
    <w:rsid w:val="00A849DA"/>
    <w:rsid w:val="00A9065A"/>
    <w:rsid w:val="00A90AA9"/>
    <w:rsid w:val="00A97229"/>
    <w:rsid w:val="00AA0C5B"/>
    <w:rsid w:val="00AA6D34"/>
    <w:rsid w:val="00AB2F4B"/>
    <w:rsid w:val="00AB592F"/>
    <w:rsid w:val="00AD1769"/>
    <w:rsid w:val="00AD5B81"/>
    <w:rsid w:val="00AD5E0D"/>
    <w:rsid w:val="00AE3C00"/>
    <w:rsid w:val="00AE4EE9"/>
    <w:rsid w:val="00AF2CA1"/>
    <w:rsid w:val="00B028AE"/>
    <w:rsid w:val="00B04214"/>
    <w:rsid w:val="00B07B19"/>
    <w:rsid w:val="00B1540B"/>
    <w:rsid w:val="00B20138"/>
    <w:rsid w:val="00B22AD3"/>
    <w:rsid w:val="00B31074"/>
    <w:rsid w:val="00B31A18"/>
    <w:rsid w:val="00B31DB9"/>
    <w:rsid w:val="00B31EA2"/>
    <w:rsid w:val="00B40BEF"/>
    <w:rsid w:val="00B40FC9"/>
    <w:rsid w:val="00B420BA"/>
    <w:rsid w:val="00B4230F"/>
    <w:rsid w:val="00B432E1"/>
    <w:rsid w:val="00B442C5"/>
    <w:rsid w:val="00B44BF4"/>
    <w:rsid w:val="00B47082"/>
    <w:rsid w:val="00B519A3"/>
    <w:rsid w:val="00B52118"/>
    <w:rsid w:val="00B54821"/>
    <w:rsid w:val="00B55D28"/>
    <w:rsid w:val="00B56487"/>
    <w:rsid w:val="00B6178E"/>
    <w:rsid w:val="00B61AEC"/>
    <w:rsid w:val="00B651D2"/>
    <w:rsid w:val="00B661E3"/>
    <w:rsid w:val="00B71860"/>
    <w:rsid w:val="00B734A6"/>
    <w:rsid w:val="00B758DB"/>
    <w:rsid w:val="00B76434"/>
    <w:rsid w:val="00B772DC"/>
    <w:rsid w:val="00B83A13"/>
    <w:rsid w:val="00B84267"/>
    <w:rsid w:val="00B84D19"/>
    <w:rsid w:val="00B90169"/>
    <w:rsid w:val="00B931A7"/>
    <w:rsid w:val="00B95D02"/>
    <w:rsid w:val="00BA0597"/>
    <w:rsid w:val="00BA0856"/>
    <w:rsid w:val="00BA25E9"/>
    <w:rsid w:val="00BA487D"/>
    <w:rsid w:val="00BB1F1B"/>
    <w:rsid w:val="00BB3AF6"/>
    <w:rsid w:val="00BB694C"/>
    <w:rsid w:val="00BB7B49"/>
    <w:rsid w:val="00BB7E26"/>
    <w:rsid w:val="00BC1482"/>
    <w:rsid w:val="00BC1C74"/>
    <w:rsid w:val="00BC2645"/>
    <w:rsid w:val="00BE1738"/>
    <w:rsid w:val="00BE555A"/>
    <w:rsid w:val="00BE6216"/>
    <w:rsid w:val="00BE7DB5"/>
    <w:rsid w:val="00BF75D9"/>
    <w:rsid w:val="00C04621"/>
    <w:rsid w:val="00C04FCE"/>
    <w:rsid w:val="00C059A1"/>
    <w:rsid w:val="00C14EDD"/>
    <w:rsid w:val="00C3104B"/>
    <w:rsid w:val="00C31A18"/>
    <w:rsid w:val="00C362DE"/>
    <w:rsid w:val="00C43364"/>
    <w:rsid w:val="00C563EA"/>
    <w:rsid w:val="00C563FA"/>
    <w:rsid w:val="00C61A22"/>
    <w:rsid w:val="00C64A2D"/>
    <w:rsid w:val="00C67603"/>
    <w:rsid w:val="00C755E0"/>
    <w:rsid w:val="00C765F7"/>
    <w:rsid w:val="00C7664A"/>
    <w:rsid w:val="00C80C41"/>
    <w:rsid w:val="00C84161"/>
    <w:rsid w:val="00C8580B"/>
    <w:rsid w:val="00C90F98"/>
    <w:rsid w:val="00C91C77"/>
    <w:rsid w:val="00C93AE6"/>
    <w:rsid w:val="00CA5EBE"/>
    <w:rsid w:val="00CB2E49"/>
    <w:rsid w:val="00CB45C1"/>
    <w:rsid w:val="00CC5BE8"/>
    <w:rsid w:val="00CC773B"/>
    <w:rsid w:val="00CD1289"/>
    <w:rsid w:val="00CE7609"/>
    <w:rsid w:val="00CF5547"/>
    <w:rsid w:val="00CF5FF8"/>
    <w:rsid w:val="00D00886"/>
    <w:rsid w:val="00D1691F"/>
    <w:rsid w:val="00D2069C"/>
    <w:rsid w:val="00D274B9"/>
    <w:rsid w:val="00D44D5B"/>
    <w:rsid w:val="00D54266"/>
    <w:rsid w:val="00D55D6C"/>
    <w:rsid w:val="00D57AF1"/>
    <w:rsid w:val="00D70951"/>
    <w:rsid w:val="00D70B8F"/>
    <w:rsid w:val="00D7192E"/>
    <w:rsid w:val="00D8242F"/>
    <w:rsid w:val="00D83744"/>
    <w:rsid w:val="00D9009D"/>
    <w:rsid w:val="00D92219"/>
    <w:rsid w:val="00D9265A"/>
    <w:rsid w:val="00D92ABF"/>
    <w:rsid w:val="00D93442"/>
    <w:rsid w:val="00D93EE6"/>
    <w:rsid w:val="00D96371"/>
    <w:rsid w:val="00DA64A7"/>
    <w:rsid w:val="00DB3E96"/>
    <w:rsid w:val="00DD4810"/>
    <w:rsid w:val="00DF1F8C"/>
    <w:rsid w:val="00DF22BD"/>
    <w:rsid w:val="00DF2A0C"/>
    <w:rsid w:val="00DF3E1E"/>
    <w:rsid w:val="00DF3F04"/>
    <w:rsid w:val="00DF5AE6"/>
    <w:rsid w:val="00E06908"/>
    <w:rsid w:val="00E169AF"/>
    <w:rsid w:val="00E1749D"/>
    <w:rsid w:val="00E208CE"/>
    <w:rsid w:val="00E21026"/>
    <w:rsid w:val="00E2796F"/>
    <w:rsid w:val="00E30539"/>
    <w:rsid w:val="00E32B09"/>
    <w:rsid w:val="00E40ED3"/>
    <w:rsid w:val="00E44099"/>
    <w:rsid w:val="00E44120"/>
    <w:rsid w:val="00E506FD"/>
    <w:rsid w:val="00E52277"/>
    <w:rsid w:val="00E528ED"/>
    <w:rsid w:val="00E60097"/>
    <w:rsid w:val="00E611D9"/>
    <w:rsid w:val="00E615FB"/>
    <w:rsid w:val="00E62EFD"/>
    <w:rsid w:val="00E67B06"/>
    <w:rsid w:val="00E7071B"/>
    <w:rsid w:val="00E7301F"/>
    <w:rsid w:val="00E94FA5"/>
    <w:rsid w:val="00E96733"/>
    <w:rsid w:val="00E96C46"/>
    <w:rsid w:val="00EA0383"/>
    <w:rsid w:val="00EA2687"/>
    <w:rsid w:val="00EA63AF"/>
    <w:rsid w:val="00EA73B4"/>
    <w:rsid w:val="00EB0535"/>
    <w:rsid w:val="00EB0E34"/>
    <w:rsid w:val="00EB120E"/>
    <w:rsid w:val="00EB2D61"/>
    <w:rsid w:val="00EB4EDC"/>
    <w:rsid w:val="00EB6C54"/>
    <w:rsid w:val="00EC323D"/>
    <w:rsid w:val="00EC5EED"/>
    <w:rsid w:val="00ED2B48"/>
    <w:rsid w:val="00EE2805"/>
    <w:rsid w:val="00EE4AA6"/>
    <w:rsid w:val="00EE645C"/>
    <w:rsid w:val="00F01838"/>
    <w:rsid w:val="00F072EE"/>
    <w:rsid w:val="00F10B35"/>
    <w:rsid w:val="00F15B46"/>
    <w:rsid w:val="00F23EFD"/>
    <w:rsid w:val="00F26551"/>
    <w:rsid w:val="00F30160"/>
    <w:rsid w:val="00F3240B"/>
    <w:rsid w:val="00F33F11"/>
    <w:rsid w:val="00F35B08"/>
    <w:rsid w:val="00F37B40"/>
    <w:rsid w:val="00F37C24"/>
    <w:rsid w:val="00F401D5"/>
    <w:rsid w:val="00F446B4"/>
    <w:rsid w:val="00F448F3"/>
    <w:rsid w:val="00F450A9"/>
    <w:rsid w:val="00F456D8"/>
    <w:rsid w:val="00F45741"/>
    <w:rsid w:val="00F52390"/>
    <w:rsid w:val="00F53C26"/>
    <w:rsid w:val="00F60523"/>
    <w:rsid w:val="00F649FF"/>
    <w:rsid w:val="00F64BD4"/>
    <w:rsid w:val="00F66C46"/>
    <w:rsid w:val="00F670C5"/>
    <w:rsid w:val="00F721F8"/>
    <w:rsid w:val="00F75D7E"/>
    <w:rsid w:val="00F802AE"/>
    <w:rsid w:val="00F83CC0"/>
    <w:rsid w:val="00F8608F"/>
    <w:rsid w:val="00F91250"/>
    <w:rsid w:val="00F92D52"/>
    <w:rsid w:val="00FA31B8"/>
    <w:rsid w:val="00FA67C5"/>
    <w:rsid w:val="00FB0376"/>
    <w:rsid w:val="00FB0541"/>
    <w:rsid w:val="00FB3F44"/>
    <w:rsid w:val="00FB7E16"/>
    <w:rsid w:val="00FB7F52"/>
    <w:rsid w:val="00FC13EA"/>
    <w:rsid w:val="00FC333E"/>
    <w:rsid w:val="00FC3F1B"/>
    <w:rsid w:val="00FC7135"/>
    <w:rsid w:val="00FC7420"/>
    <w:rsid w:val="00FC76AC"/>
    <w:rsid w:val="00FE4E88"/>
    <w:rsid w:val="00FE72CD"/>
    <w:rsid w:val="00FE7B6D"/>
    <w:rsid w:val="00FF1214"/>
    <w:rsid w:val="00FF2D68"/>
    <w:rsid w:val="00FF3892"/>
    <w:rsid w:val="00FF6BB3"/>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201E9A0-8629-4A6C-A429-AFCDE02F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8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0383"/>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A0383"/>
    <w:rPr>
      <w:rFonts w:ascii="Tahoma" w:hAnsi="Tahoma" w:cs="Tahoma"/>
      <w:sz w:val="16"/>
      <w:szCs w:val="16"/>
    </w:rPr>
  </w:style>
  <w:style w:type="paragraph" w:styleId="a5">
    <w:name w:val="List Paragraph"/>
    <w:basedOn w:val="a"/>
    <w:uiPriority w:val="1"/>
    <w:qFormat/>
    <w:rsid w:val="00473734"/>
    <w:pPr>
      <w:ind w:left="720"/>
      <w:contextualSpacing/>
    </w:pPr>
  </w:style>
  <w:style w:type="paragraph" w:styleId="a6">
    <w:name w:val="footer"/>
    <w:basedOn w:val="a"/>
    <w:link w:val="a7"/>
    <w:uiPriority w:val="99"/>
    <w:rsid w:val="00A525F1"/>
    <w:pPr>
      <w:tabs>
        <w:tab w:val="center" w:pos="4819"/>
        <w:tab w:val="right" w:pos="9639"/>
      </w:tabs>
    </w:pPr>
  </w:style>
  <w:style w:type="character" w:customStyle="1" w:styleId="a7">
    <w:name w:val="Нижний колонтитул Знак"/>
    <w:link w:val="a6"/>
    <w:uiPriority w:val="99"/>
    <w:semiHidden/>
    <w:locked/>
    <w:rsid w:val="00685517"/>
    <w:rPr>
      <w:rFonts w:cs="Times New Roman"/>
      <w:lang w:val="ru-RU" w:eastAsia="en-US"/>
    </w:rPr>
  </w:style>
  <w:style w:type="character" w:styleId="a8">
    <w:name w:val="page number"/>
    <w:uiPriority w:val="99"/>
    <w:rsid w:val="00A525F1"/>
    <w:rPr>
      <w:rFonts w:cs="Times New Roman"/>
    </w:rPr>
  </w:style>
  <w:style w:type="paragraph" w:customStyle="1" w:styleId="1">
    <w:name w:val="Абзац списка1"/>
    <w:basedOn w:val="a"/>
    <w:uiPriority w:val="99"/>
    <w:rsid w:val="0065221C"/>
    <w:pPr>
      <w:spacing w:after="0" w:line="240" w:lineRule="auto"/>
      <w:ind w:left="708"/>
    </w:pPr>
    <w:rPr>
      <w:rFonts w:ascii="Times New Roman" w:hAnsi="Times New Roman"/>
      <w:sz w:val="20"/>
      <w:szCs w:val="20"/>
      <w:lang w:eastAsia="ru-RU"/>
    </w:rPr>
  </w:style>
  <w:style w:type="paragraph" w:styleId="a9">
    <w:name w:val="header"/>
    <w:basedOn w:val="a"/>
    <w:link w:val="aa"/>
    <w:uiPriority w:val="99"/>
    <w:rsid w:val="004F1324"/>
    <w:pPr>
      <w:tabs>
        <w:tab w:val="center" w:pos="4819"/>
        <w:tab w:val="right" w:pos="9639"/>
      </w:tabs>
    </w:pPr>
  </w:style>
  <w:style w:type="character" w:customStyle="1" w:styleId="aa">
    <w:name w:val="Верхний колонтитул Знак"/>
    <w:link w:val="a9"/>
    <w:uiPriority w:val="99"/>
    <w:locked/>
    <w:rsid w:val="00186073"/>
    <w:rPr>
      <w:rFonts w:cs="Times New Roman"/>
      <w:lang w:val="ru-RU" w:eastAsia="en-US"/>
    </w:rPr>
  </w:style>
  <w:style w:type="character" w:customStyle="1" w:styleId="TitleChar1">
    <w:name w:val="Title Char1"/>
    <w:uiPriority w:val="99"/>
    <w:locked/>
    <w:rsid w:val="00F53C26"/>
    <w:rPr>
      <w:b/>
      <w:noProof/>
      <w:sz w:val="32"/>
    </w:rPr>
  </w:style>
  <w:style w:type="paragraph" w:styleId="ab">
    <w:name w:val="Title"/>
    <w:basedOn w:val="a"/>
    <w:link w:val="ac"/>
    <w:uiPriority w:val="99"/>
    <w:qFormat/>
    <w:locked/>
    <w:rsid w:val="00F53C26"/>
    <w:pPr>
      <w:spacing w:after="0" w:line="240" w:lineRule="auto"/>
      <w:jc w:val="center"/>
    </w:pPr>
    <w:rPr>
      <w:b/>
      <w:noProof/>
      <w:sz w:val="32"/>
      <w:szCs w:val="20"/>
      <w:lang w:val="uk-UA" w:eastAsia="uk-UA"/>
    </w:rPr>
  </w:style>
  <w:style w:type="character" w:customStyle="1" w:styleId="ac">
    <w:name w:val="Название Знак"/>
    <w:link w:val="ab"/>
    <w:uiPriority w:val="99"/>
    <w:locked/>
    <w:rsid w:val="003C48F3"/>
    <w:rPr>
      <w:rFonts w:ascii="Cambria" w:hAnsi="Cambria" w:cs="Times New Roman"/>
      <w:b/>
      <w:bCs/>
      <w:kern w:val="28"/>
      <w:sz w:val="32"/>
      <w:szCs w:val="32"/>
      <w:lang w:val="ru-RU" w:eastAsia="en-US"/>
    </w:rPr>
  </w:style>
  <w:style w:type="character" w:customStyle="1" w:styleId="ad">
    <w:name w:val="Знак Знак"/>
    <w:uiPriority w:val="99"/>
    <w:locked/>
    <w:rsid w:val="0092410A"/>
    <w:rPr>
      <w:b/>
      <w:noProof/>
      <w:sz w:val="32"/>
    </w:rPr>
  </w:style>
  <w:style w:type="paragraph" w:customStyle="1" w:styleId="2">
    <w:name w:val="Абзац списка2"/>
    <w:basedOn w:val="a"/>
    <w:uiPriority w:val="99"/>
    <w:rsid w:val="002F2CAA"/>
    <w:pPr>
      <w:spacing w:after="0" w:line="240" w:lineRule="auto"/>
      <w:ind w:left="708"/>
    </w:pPr>
    <w:rPr>
      <w:rFonts w:ascii="Times New Roman" w:hAnsi="Times New Roman"/>
      <w:sz w:val="20"/>
      <w:szCs w:val="20"/>
      <w:lang w:eastAsia="ru-RU"/>
    </w:rPr>
  </w:style>
  <w:style w:type="character" w:customStyle="1" w:styleId="10">
    <w:name w:val="Знак Знак1"/>
    <w:uiPriority w:val="99"/>
    <w:rsid w:val="002F2CAA"/>
    <w:rPr>
      <w:b/>
      <w:noProof/>
      <w:sz w:val="32"/>
    </w:rPr>
  </w:style>
  <w:style w:type="table" w:styleId="ae">
    <w:name w:val="Table Grid"/>
    <w:basedOn w:val="a1"/>
    <w:locked/>
    <w:rsid w:val="00F72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59"/>
    <w:rsid w:val="00F721F8"/>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link w:val="af"/>
    <w:rsid w:val="00030AEA"/>
    <w:pPr>
      <w:widowControl w:val="0"/>
      <w:shd w:val="clear" w:color="auto" w:fill="FFFFFF"/>
      <w:suppressAutoHyphens/>
      <w:spacing w:before="300" w:after="0" w:line="322" w:lineRule="exact"/>
      <w:ind w:hanging="420"/>
      <w:jc w:val="both"/>
    </w:pPr>
    <w:rPr>
      <w:rFonts w:ascii="Times New Roman" w:eastAsia="Times New Roman" w:hAnsi="Times New Roman"/>
      <w:sz w:val="25"/>
      <w:szCs w:val="25"/>
      <w:lang w:eastAsia="zh-CN"/>
    </w:rPr>
  </w:style>
  <w:style w:type="character" w:customStyle="1" w:styleId="af">
    <w:name w:val="Основной текст_"/>
    <w:link w:val="20"/>
    <w:locked/>
    <w:rsid w:val="00030AEA"/>
    <w:rPr>
      <w:rFonts w:ascii="Times New Roman" w:eastAsia="Times New Roman" w:hAnsi="Times New Roman"/>
      <w:sz w:val="25"/>
      <w:szCs w:val="25"/>
      <w:shd w:val="clear" w:color="auto" w:fill="FFFFFF"/>
      <w:lang w:eastAsia="zh-CN"/>
    </w:rPr>
  </w:style>
  <w:style w:type="character" w:customStyle="1" w:styleId="12">
    <w:name w:val="Основной текст1"/>
    <w:rsid w:val="00030AE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rPr>
  </w:style>
  <w:style w:type="character" w:customStyle="1" w:styleId="21">
    <w:name w:val="Основной текст (2)_"/>
    <w:link w:val="22"/>
    <w:rsid w:val="00030AEA"/>
    <w:rPr>
      <w:rFonts w:ascii="Times New Roman" w:eastAsia="Times New Roman" w:hAnsi="Times New Roman"/>
      <w:sz w:val="28"/>
      <w:szCs w:val="28"/>
      <w:shd w:val="clear" w:color="auto" w:fill="FFFFFF"/>
    </w:rPr>
  </w:style>
  <w:style w:type="character" w:customStyle="1" w:styleId="211pt">
    <w:name w:val="Основной текст (2) + 11 pt;Полужирный"/>
    <w:rsid w:val="00030AEA"/>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22">
    <w:name w:val="Основной текст (2)"/>
    <w:basedOn w:val="a"/>
    <w:link w:val="21"/>
    <w:rsid w:val="00030AEA"/>
    <w:pPr>
      <w:widowControl w:val="0"/>
      <w:shd w:val="clear" w:color="auto" w:fill="FFFFFF"/>
      <w:spacing w:after="0" w:line="317" w:lineRule="exact"/>
      <w:ind w:hanging="420"/>
    </w:pPr>
    <w:rPr>
      <w:rFonts w:ascii="Times New Roman" w:eastAsia="Times New Roman" w:hAnsi="Times New Roman"/>
      <w:sz w:val="28"/>
      <w:szCs w:val="28"/>
      <w:lang w:eastAsia="ru-RU"/>
    </w:rPr>
  </w:style>
  <w:style w:type="character" w:customStyle="1" w:styleId="3">
    <w:name w:val="Основной текст (3)_"/>
    <w:link w:val="30"/>
    <w:rsid w:val="00030AEA"/>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030AEA"/>
    <w:pPr>
      <w:widowControl w:val="0"/>
      <w:shd w:val="clear" w:color="auto" w:fill="FFFFFF"/>
      <w:spacing w:before="240" w:after="0" w:line="317" w:lineRule="exact"/>
      <w:jc w:val="center"/>
    </w:pPr>
    <w:rPr>
      <w:rFonts w:ascii="Times New Roman" w:eastAsia="Times New Roman" w:hAnsi="Times New Roman"/>
      <w:b/>
      <w:bCs/>
      <w:sz w:val="28"/>
      <w:szCs w:val="28"/>
      <w:lang w:eastAsia="ru-RU"/>
    </w:rPr>
  </w:style>
  <w:style w:type="paragraph" w:styleId="af0">
    <w:name w:val="Body Text"/>
    <w:basedOn w:val="a"/>
    <w:link w:val="af1"/>
    <w:rsid w:val="00386098"/>
    <w:pPr>
      <w:spacing w:after="0" w:line="240" w:lineRule="auto"/>
      <w:jc w:val="both"/>
    </w:pPr>
    <w:rPr>
      <w:rFonts w:ascii="Times New Roman" w:eastAsia="Times New Roman" w:hAnsi="Times New Roman"/>
      <w:sz w:val="28"/>
      <w:szCs w:val="24"/>
      <w:lang w:val="uk-UA" w:eastAsia="ru-RU"/>
    </w:rPr>
  </w:style>
  <w:style w:type="character" w:customStyle="1" w:styleId="af1">
    <w:name w:val="Основной текст Знак"/>
    <w:link w:val="af0"/>
    <w:rsid w:val="00386098"/>
    <w:rPr>
      <w:rFonts w:ascii="Times New Roman" w:eastAsia="Times New Roman" w:hAnsi="Times New Roman"/>
      <w:sz w:val="28"/>
      <w:szCs w:val="24"/>
      <w:lang w:val="uk-UA"/>
    </w:rPr>
  </w:style>
  <w:style w:type="character" w:customStyle="1" w:styleId="295pt">
    <w:name w:val="Основной текст (2) + 9;5 pt;Полужирный"/>
    <w:rsid w:val="00EE645C"/>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75pt">
    <w:name w:val="Основной текст (2) + 7;5 pt;Малые прописные"/>
    <w:rsid w:val="00EE645C"/>
    <w:rPr>
      <w:rFonts w:ascii="Times New Roman" w:eastAsia="Times New Roman" w:hAnsi="Times New Roman" w:cs="Times New Roman"/>
      <w:smallCaps/>
      <w:color w:val="000000"/>
      <w:spacing w:val="0"/>
      <w:w w:val="100"/>
      <w:position w:val="0"/>
      <w:sz w:val="15"/>
      <w:szCs w:val="15"/>
      <w:shd w:val="clear" w:color="auto" w:fill="FFFFFF"/>
      <w:lang w:val="uk-UA" w:eastAsia="uk-UA" w:bidi="uk-UA"/>
    </w:rPr>
  </w:style>
  <w:style w:type="character" w:customStyle="1" w:styleId="af2">
    <w:name w:val="Колонтитул"/>
    <w:rsid w:val="00B07B19"/>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1pt0">
    <w:name w:val="Основной текст (2) + 11 pt"/>
    <w:rsid w:val="00B07B19"/>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85pt">
    <w:name w:val="Основной текст (2) + 8;5 pt;Полужирный"/>
    <w:rsid w:val="00B07B19"/>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2105pt">
    <w:name w:val="Основной текст (2) + 10;5 pt;Полужирный"/>
    <w:rsid w:val="00B07B19"/>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Полужирный"/>
    <w:rsid w:val="003F29C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styleId="af3">
    <w:name w:val="Strong"/>
    <w:uiPriority w:val="22"/>
    <w:qFormat/>
    <w:locked/>
    <w:rsid w:val="00A4670B"/>
    <w:rPr>
      <w:b/>
      <w:bCs/>
    </w:rPr>
  </w:style>
  <w:style w:type="character" w:customStyle="1" w:styleId="af4">
    <w:name w:val="Другое_"/>
    <w:link w:val="af5"/>
    <w:rsid w:val="00E506FD"/>
    <w:rPr>
      <w:rFonts w:ascii="Times New Roman" w:eastAsia="Times New Roman" w:hAnsi="Times New Roman"/>
    </w:rPr>
  </w:style>
  <w:style w:type="paragraph" w:customStyle="1" w:styleId="af5">
    <w:name w:val="Другое"/>
    <w:basedOn w:val="a"/>
    <w:link w:val="af4"/>
    <w:rsid w:val="00E506FD"/>
    <w:pPr>
      <w:widowControl w:val="0"/>
      <w:spacing w:after="0" w:line="240" w:lineRule="auto"/>
      <w:ind w:firstLine="300"/>
    </w:pPr>
    <w:rPr>
      <w:rFonts w:ascii="Times New Roman" w:eastAsia="Times New Roman" w:hAnsi="Times New Roman"/>
      <w:sz w:val="20"/>
      <w:szCs w:val="20"/>
      <w:lang w:eastAsia="ru-RU"/>
    </w:rPr>
  </w:style>
  <w:style w:type="paragraph" w:styleId="af6">
    <w:name w:val="No Spacing"/>
    <w:uiPriority w:val="1"/>
    <w:qFormat/>
    <w:rsid w:val="00A559A3"/>
    <w:rPr>
      <w:sz w:val="22"/>
      <w:szCs w:val="22"/>
      <w:lang w:eastAsia="en-US"/>
    </w:rPr>
  </w:style>
  <w:style w:type="paragraph" w:customStyle="1" w:styleId="210">
    <w:name w:val="Основной текст (2)1"/>
    <w:basedOn w:val="a"/>
    <w:rsid w:val="00A559A3"/>
    <w:pPr>
      <w:widowControl w:val="0"/>
      <w:shd w:val="clear" w:color="auto" w:fill="FFFFFF"/>
      <w:spacing w:after="0" w:line="317" w:lineRule="exact"/>
      <w:ind w:hanging="42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94044">
      <w:marLeft w:val="0"/>
      <w:marRight w:val="0"/>
      <w:marTop w:val="0"/>
      <w:marBottom w:val="0"/>
      <w:divBdr>
        <w:top w:val="none" w:sz="0" w:space="0" w:color="auto"/>
        <w:left w:val="none" w:sz="0" w:space="0" w:color="auto"/>
        <w:bottom w:val="none" w:sz="0" w:space="0" w:color="auto"/>
        <w:right w:val="none" w:sz="0" w:space="0" w:color="auto"/>
      </w:divBdr>
    </w:div>
    <w:div w:id="559094045">
      <w:marLeft w:val="0"/>
      <w:marRight w:val="0"/>
      <w:marTop w:val="0"/>
      <w:marBottom w:val="0"/>
      <w:divBdr>
        <w:top w:val="none" w:sz="0" w:space="0" w:color="auto"/>
        <w:left w:val="none" w:sz="0" w:space="0" w:color="auto"/>
        <w:bottom w:val="none" w:sz="0" w:space="0" w:color="auto"/>
        <w:right w:val="none" w:sz="0" w:space="0" w:color="auto"/>
      </w:divBdr>
    </w:div>
    <w:div w:id="559094046">
      <w:marLeft w:val="0"/>
      <w:marRight w:val="0"/>
      <w:marTop w:val="0"/>
      <w:marBottom w:val="0"/>
      <w:divBdr>
        <w:top w:val="none" w:sz="0" w:space="0" w:color="auto"/>
        <w:left w:val="none" w:sz="0" w:space="0" w:color="auto"/>
        <w:bottom w:val="none" w:sz="0" w:space="0" w:color="auto"/>
        <w:right w:val="none" w:sz="0" w:space="0" w:color="auto"/>
      </w:divBdr>
    </w:div>
    <w:div w:id="559094047">
      <w:marLeft w:val="0"/>
      <w:marRight w:val="0"/>
      <w:marTop w:val="0"/>
      <w:marBottom w:val="0"/>
      <w:divBdr>
        <w:top w:val="none" w:sz="0" w:space="0" w:color="auto"/>
        <w:left w:val="none" w:sz="0" w:space="0" w:color="auto"/>
        <w:bottom w:val="none" w:sz="0" w:space="0" w:color="auto"/>
        <w:right w:val="none" w:sz="0" w:space="0" w:color="auto"/>
      </w:divBdr>
    </w:div>
    <w:div w:id="559094048">
      <w:marLeft w:val="0"/>
      <w:marRight w:val="0"/>
      <w:marTop w:val="0"/>
      <w:marBottom w:val="0"/>
      <w:divBdr>
        <w:top w:val="none" w:sz="0" w:space="0" w:color="auto"/>
        <w:left w:val="none" w:sz="0" w:space="0" w:color="auto"/>
        <w:bottom w:val="none" w:sz="0" w:space="0" w:color="auto"/>
        <w:right w:val="none" w:sz="0" w:space="0" w:color="auto"/>
      </w:divBdr>
    </w:div>
    <w:div w:id="559094049">
      <w:marLeft w:val="0"/>
      <w:marRight w:val="0"/>
      <w:marTop w:val="0"/>
      <w:marBottom w:val="0"/>
      <w:divBdr>
        <w:top w:val="none" w:sz="0" w:space="0" w:color="auto"/>
        <w:left w:val="none" w:sz="0" w:space="0" w:color="auto"/>
        <w:bottom w:val="none" w:sz="0" w:space="0" w:color="auto"/>
        <w:right w:val="none" w:sz="0" w:space="0" w:color="auto"/>
      </w:divBdr>
    </w:div>
    <w:div w:id="559094050">
      <w:marLeft w:val="0"/>
      <w:marRight w:val="0"/>
      <w:marTop w:val="0"/>
      <w:marBottom w:val="0"/>
      <w:divBdr>
        <w:top w:val="none" w:sz="0" w:space="0" w:color="auto"/>
        <w:left w:val="none" w:sz="0" w:space="0" w:color="auto"/>
        <w:bottom w:val="none" w:sz="0" w:space="0" w:color="auto"/>
        <w:right w:val="none" w:sz="0" w:space="0" w:color="auto"/>
      </w:divBdr>
    </w:div>
    <w:div w:id="559094051">
      <w:marLeft w:val="0"/>
      <w:marRight w:val="0"/>
      <w:marTop w:val="0"/>
      <w:marBottom w:val="0"/>
      <w:divBdr>
        <w:top w:val="none" w:sz="0" w:space="0" w:color="auto"/>
        <w:left w:val="none" w:sz="0" w:space="0" w:color="auto"/>
        <w:bottom w:val="none" w:sz="0" w:space="0" w:color="auto"/>
        <w:right w:val="none" w:sz="0" w:space="0" w:color="auto"/>
      </w:divBdr>
    </w:div>
    <w:div w:id="559094052">
      <w:marLeft w:val="0"/>
      <w:marRight w:val="0"/>
      <w:marTop w:val="0"/>
      <w:marBottom w:val="0"/>
      <w:divBdr>
        <w:top w:val="none" w:sz="0" w:space="0" w:color="auto"/>
        <w:left w:val="none" w:sz="0" w:space="0" w:color="auto"/>
        <w:bottom w:val="none" w:sz="0" w:space="0" w:color="auto"/>
        <w:right w:val="none" w:sz="0" w:space="0" w:color="auto"/>
      </w:divBdr>
    </w:div>
    <w:div w:id="559094053">
      <w:marLeft w:val="0"/>
      <w:marRight w:val="0"/>
      <w:marTop w:val="0"/>
      <w:marBottom w:val="0"/>
      <w:divBdr>
        <w:top w:val="none" w:sz="0" w:space="0" w:color="auto"/>
        <w:left w:val="none" w:sz="0" w:space="0" w:color="auto"/>
        <w:bottom w:val="none" w:sz="0" w:space="0" w:color="auto"/>
        <w:right w:val="none" w:sz="0" w:space="0" w:color="auto"/>
      </w:divBdr>
    </w:div>
    <w:div w:id="18734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19C4-C7B7-4123-B1DC-EA358537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16</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INFINITY</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Balutsa</cp:lastModifiedBy>
  <cp:revision>150</cp:revision>
  <cp:lastPrinted>2023-12-04T08:18:00Z</cp:lastPrinted>
  <dcterms:created xsi:type="dcterms:W3CDTF">2018-12-14T08:55:00Z</dcterms:created>
  <dcterms:modified xsi:type="dcterms:W3CDTF">2024-01-15T10:05:00Z</dcterms:modified>
</cp:coreProperties>
</file>