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E697E" w14:textId="77777777" w:rsidR="004A78B9" w:rsidRPr="0029371C" w:rsidRDefault="004A78B9" w:rsidP="0029371C">
      <w:pPr>
        <w:widowControl w:val="0"/>
        <w:spacing w:after="0" w:line="240" w:lineRule="auto"/>
        <w:jc w:val="center"/>
        <w:rPr>
          <w:rFonts w:eastAsia="Calibri" w:cs="Times New Roman"/>
          <w:sz w:val="24"/>
          <w:szCs w:val="24"/>
          <w:lang w:eastAsia="ru-RU"/>
        </w:rPr>
      </w:pPr>
      <w:bookmarkStart w:id="0" w:name="_Hlk118192208"/>
    </w:p>
    <w:p w14:paraId="2CB20C39" w14:textId="77777777" w:rsidR="00B804D4" w:rsidRPr="0029371C" w:rsidRDefault="00B804D4" w:rsidP="0029371C">
      <w:pPr>
        <w:widowControl w:val="0"/>
        <w:spacing w:after="0" w:line="240" w:lineRule="auto"/>
        <w:jc w:val="center"/>
        <w:rPr>
          <w:rFonts w:eastAsia="Calibri" w:cs="Times New Roman"/>
          <w:sz w:val="24"/>
          <w:szCs w:val="24"/>
          <w:lang w:eastAsia="ru-RU"/>
        </w:rPr>
      </w:pPr>
      <w:r w:rsidRPr="0029371C">
        <w:rPr>
          <w:rFonts w:eastAsia="Calibri" w:cs="Times New Roman"/>
          <w:sz w:val="24"/>
          <w:szCs w:val="24"/>
          <w:lang w:eastAsia="ru-RU"/>
        </w:rPr>
        <w:object w:dxaOrig="405" w:dyaOrig="525" w14:anchorId="3B6E7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9.25pt" o:ole="" fillcolor="window">
            <v:imagedata r:id="rId7" o:title=""/>
          </v:shape>
          <o:OLEObject Type="Embed" ProgID="PBrush" ShapeID="_x0000_i1025" DrawAspect="Content" ObjectID="_1769520747" r:id="rId8"/>
        </w:object>
      </w:r>
    </w:p>
    <w:p w14:paraId="458BAD84" w14:textId="77777777" w:rsidR="002541EF" w:rsidRPr="0029371C" w:rsidRDefault="002541EF" w:rsidP="0029371C">
      <w:pPr>
        <w:widowControl w:val="0"/>
        <w:spacing w:after="0" w:line="240" w:lineRule="auto"/>
        <w:jc w:val="center"/>
        <w:rPr>
          <w:rFonts w:eastAsia="Calibri" w:cs="Times New Roman"/>
          <w:b/>
          <w:szCs w:val="24"/>
          <w:lang w:eastAsia="ru-RU"/>
        </w:rPr>
      </w:pPr>
    </w:p>
    <w:p w14:paraId="1A8C6D62" w14:textId="77777777" w:rsidR="00B804D4" w:rsidRPr="0029371C" w:rsidRDefault="00B804D4" w:rsidP="0029371C">
      <w:pPr>
        <w:widowControl w:val="0"/>
        <w:spacing w:after="0" w:line="240" w:lineRule="auto"/>
        <w:jc w:val="center"/>
        <w:rPr>
          <w:rFonts w:eastAsia="Calibri" w:cs="Times New Roman"/>
          <w:b/>
          <w:szCs w:val="24"/>
          <w:lang w:eastAsia="ru-RU"/>
        </w:rPr>
      </w:pPr>
      <w:r w:rsidRPr="0029371C">
        <w:rPr>
          <w:rFonts w:eastAsia="Calibri" w:cs="Times New Roman"/>
          <w:b/>
          <w:szCs w:val="24"/>
          <w:lang w:eastAsia="ru-RU"/>
        </w:rPr>
        <w:t>УКРАЇНА</w:t>
      </w:r>
    </w:p>
    <w:p w14:paraId="184D0692" w14:textId="77777777" w:rsidR="00B804D4" w:rsidRPr="0029371C" w:rsidRDefault="00B804D4" w:rsidP="0029371C">
      <w:pPr>
        <w:widowControl w:val="0"/>
        <w:spacing w:after="0" w:line="240" w:lineRule="auto"/>
        <w:jc w:val="center"/>
        <w:rPr>
          <w:rFonts w:eastAsia="Calibri" w:cs="Times New Roman"/>
          <w:b/>
          <w:szCs w:val="24"/>
          <w:lang w:eastAsia="ru-RU"/>
        </w:rPr>
      </w:pPr>
      <w:r w:rsidRPr="0029371C">
        <w:rPr>
          <w:rFonts w:eastAsia="Calibri" w:cs="Times New Roman"/>
          <w:b/>
          <w:szCs w:val="24"/>
          <w:lang w:eastAsia="ru-RU"/>
        </w:rPr>
        <w:t>ФОНТАНСЬКА СІЛЬСЬКА РАДА</w:t>
      </w:r>
    </w:p>
    <w:p w14:paraId="5E01CAD5" w14:textId="77777777" w:rsidR="00B804D4" w:rsidRPr="0029371C" w:rsidRDefault="00B804D4" w:rsidP="0029371C">
      <w:pPr>
        <w:widowControl w:val="0"/>
        <w:spacing w:after="0" w:line="240" w:lineRule="auto"/>
        <w:jc w:val="center"/>
        <w:rPr>
          <w:rFonts w:eastAsia="Calibri" w:cs="Times New Roman"/>
          <w:b/>
          <w:szCs w:val="24"/>
          <w:lang w:eastAsia="ru-RU"/>
        </w:rPr>
      </w:pPr>
      <w:r w:rsidRPr="0029371C">
        <w:rPr>
          <w:rFonts w:eastAsia="Calibri" w:cs="Times New Roman"/>
          <w:b/>
          <w:szCs w:val="24"/>
          <w:lang w:eastAsia="ru-RU"/>
        </w:rPr>
        <w:t>ОДЕСЬКОГО РАЙОНУ ОДЕСЬКОЇ ОБЛАСТІ</w:t>
      </w:r>
    </w:p>
    <w:p w14:paraId="05CF2546" w14:textId="77777777" w:rsidR="00B804D4" w:rsidRPr="0029371C" w:rsidRDefault="00B804D4" w:rsidP="0029371C">
      <w:pPr>
        <w:widowControl w:val="0"/>
        <w:spacing w:after="0" w:line="240" w:lineRule="auto"/>
        <w:rPr>
          <w:rFonts w:eastAsia="Calibri" w:cs="Times New Roman"/>
          <w:sz w:val="24"/>
          <w:szCs w:val="24"/>
          <w:lang w:eastAsia="ru-RU"/>
        </w:rPr>
      </w:pPr>
    </w:p>
    <w:p w14:paraId="292CE43E" w14:textId="76338304" w:rsidR="00C73432" w:rsidRDefault="00C73432" w:rsidP="00C73432">
      <w:pPr>
        <w:jc w:val="center"/>
        <w:rPr>
          <w:b/>
          <w:bCs/>
        </w:rPr>
      </w:pPr>
      <w:bookmarkStart w:id="1" w:name="_Hlk155275264"/>
      <w:bookmarkStart w:id="2" w:name="_Hlk148439150"/>
      <w:r>
        <w:rPr>
          <w:b/>
          <w:bCs/>
        </w:rPr>
        <w:t>РІШЕННЯ</w:t>
      </w:r>
    </w:p>
    <w:p w14:paraId="4CD4FEB4" w14:textId="3136335B" w:rsidR="00C73432" w:rsidRDefault="00C73432" w:rsidP="00C73432">
      <w:pPr>
        <w:jc w:val="center"/>
        <w:rPr>
          <w:b/>
          <w:bCs/>
          <w:szCs w:val="28"/>
        </w:rPr>
      </w:pPr>
      <w:r>
        <w:rPr>
          <w:b/>
          <w:bCs/>
          <w:szCs w:val="28"/>
        </w:rPr>
        <w:t xml:space="preserve">Сорок дев’ятої сесії </w:t>
      </w:r>
      <w:proofErr w:type="spellStart"/>
      <w:r>
        <w:rPr>
          <w:b/>
          <w:bCs/>
          <w:szCs w:val="28"/>
        </w:rPr>
        <w:t>Фонтанської</w:t>
      </w:r>
      <w:proofErr w:type="spellEnd"/>
      <w:r>
        <w:rPr>
          <w:b/>
          <w:bCs/>
          <w:szCs w:val="28"/>
        </w:rPr>
        <w:t xml:space="preserve"> сільської ради </w:t>
      </w:r>
      <w:r>
        <w:rPr>
          <w:b/>
          <w:bCs/>
          <w:szCs w:val="28"/>
          <w:lang w:val="en-US"/>
        </w:rPr>
        <w:t>VIII</w:t>
      </w:r>
      <w:r w:rsidRPr="00B369ED">
        <w:rPr>
          <w:b/>
          <w:bCs/>
          <w:szCs w:val="28"/>
        </w:rPr>
        <w:t xml:space="preserve"> </w:t>
      </w:r>
      <w:r>
        <w:rPr>
          <w:b/>
          <w:bCs/>
          <w:szCs w:val="28"/>
        </w:rPr>
        <w:t>скликання</w:t>
      </w:r>
    </w:p>
    <w:p w14:paraId="223C1662" w14:textId="11C34EB9" w:rsidR="00C73432" w:rsidRDefault="00C73432" w:rsidP="00C73432">
      <w:pPr>
        <w:rPr>
          <w:b/>
          <w:bCs/>
          <w:szCs w:val="28"/>
        </w:rPr>
      </w:pPr>
      <w:r>
        <w:rPr>
          <w:b/>
          <w:bCs/>
          <w:szCs w:val="28"/>
        </w:rPr>
        <w:t xml:space="preserve">№1995 - </w:t>
      </w:r>
      <w:r>
        <w:rPr>
          <w:b/>
          <w:bCs/>
          <w:szCs w:val="28"/>
          <w:lang w:val="en-US"/>
        </w:rPr>
        <w:t>VIII</w:t>
      </w:r>
      <w:r>
        <w:rPr>
          <w:b/>
          <w:bCs/>
          <w:szCs w:val="28"/>
        </w:rPr>
        <w:t xml:space="preserve">                                                                       від 31 січня 2024 року</w:t>
      </w:r>
    </w:p>
    <w:bookmarkEnd w:id="1"/>
    <w:bookmarkEnd w:id="2"/>
    <w:p w14:paraId="630EEAB1" w14:textId="77777777" w:rsidR="005B3347" w:rsidRPr="0029371C" w:rsidRDefault="005B3347" w:rsidP="0029371C">
      <w:pPr>
        <w:widowControl w:val="0"/>
        <w:spacing w:after="0" w:line="240" w:lineRule="auto"/>
        <w:rPr>
          <w:rFonts w:eastAsia="Times New Roman" w:cs="Times New Roman"/>
          <w:sz w:val="24"/>
          <w:szCs w:val="24"/>
          <w:lang w:eastAsia="ru-RU"/>
        </w:rPr>
      </w:pPr>
    </w:p>
    <w:p w14:paraId="52E6E20B" w14:textId="20009689" w:rsidR="002E131D" w:rsidRPr="0029371C" w:rsidRDefault="002E131D" w:rsidP="0029371C">
      <w:pPr>
        <w:widowControl w:val="0"/>
        <w:spacing w:after="0" w:line="240" w:lineRule="auto"/>
        <w:ind w:right="4110"/>
        <w:rPr>
          <w:rFonts w:eastAsia="Times New Roman" w:cs="Times New Roman"/>
          <w:b/>
          <w:szCs w:val="24"/>
          <w:lang w:eastAsia="ru-RU"/>
        </w:rPr>
      </w:pPr>
      <w:bookmarkStart w:id="3" w:name="_Hlk92198034"/>
      <w:bookmarkStart w:id="4" w:name="_Hlk118878868"/>
      <w:bookmarkEnd w:id="0"/>
      <w:r w:rsidRPr="0029371C">
        <w:rPr>
          <w:rFonts w:eastAsia="Times New Roman" w:cs="Times New Roman"/>
          <w:b/>
          <w:szCs w:val="24"/>
          <w:lang w:eastAsia="ru-RU"/>
        </w:rPr>
        <w:t xml:space="preserve">Про </w:t>
      </w:r>
      <w:bookmarkEnd w:id="3"/>
      <w:r w:rsidRPr="0029371C">
        <w:rPr>
          <w:rFonts w:eastAsia="Times New Roman" w:cs="Times New Roman"/>
          <w:b/>
          <w:szCs w:val="24"/>
          <w:lang w:eastAsia="ru-RU"/>
        </w:rPr>
        <w:t>внесення змін</w:t>
      </w:r>
      <w:r w:rsidR="005B3347" w:rsidRPr="0029371C">
        <w:rPr>
          <w:rFonts w:eastAsia="Times New Roman" w:cs="Times New Roman"/>
          <w:b/>
          <w:szCs w:val="24"/>
          <w:lang w:eastAsia="ru-RU"/>
        </w:rPr>
        <w:t xml:space="preserve"> та викладення в новій редакції</w:t>
      </w:r>
      <w:r w:rsidRPr="0029371C">
        <w:rPr>
          <w:rFonts w:eastAsia="Times New Roman" w:cs="Times New Roman"/>
          <w:b/>
          <w:szCs w:val="24"/>
          <w:lang w:eastAsia="ru-RU"/>
        </w:rPr>
        <w:t xml:space="preserve"> рішення Фонтанської  сільської ради від 23 грудня 2021 року № 569-</w:t>
      </w:r>
      <w:r w:rsidRPr="0029371C">
        <w:rPr>
          <w:rFonts w:eastAsia="Times New Roman" w:cs="Times New Roman"/>
          <w:b/>
          <w:szCs w:val="24"/>
          <w:lang w:val="en-US" w:eastAsia="ru-RU"/>
        </w:rPr>
        <w:t>V</w:t>
      </w:r>
      <w:r w:rsidRPr="0029371C">
        <w:rPr>
          <w:rFonts w:eastAsia="Times New Roman" w:cs="Times New Roman"/>
          <w:b/>
          <w:szCs w:val="24"/>
          <w:lang w:eastAsia="ru-RU"/>
        </w:rPr>
        <w:t>ІІІ «Про затвердження Комплексної програми розвитку освіти Фонтанської  сільської ради на 2022-2024 роки»</w:t>
      </w:r>
    </w:p>
    <w:p w14:paraId="602515A9" w14:textId="77777777" w:rsidR="00A76A48" w:rsidRPr="0029371C" w:rsidRDefault="00A76A48" w:rsidP="0029371C">
      <w:pPr>
        <w:widowControl w:val="0"/>
        <w:spacing w:after="0" w:line="240" w:lineRule="auto"/>
        <w:ind w:right="3259"/>
        <w:rPr>
          <w:rFonts w:eastAsia="Times New Roman" w:cs="Times New Roman"/>
          <w:b/>
          <w:szCs w:val="24"/>
          <w:lang w:eastAsia="ru-RU"/>
        </w:rPr>
      </w:pPr>
    </w:p>
    <w:p w14:paraId="7E7A92CA" w14:textId="77777777" w:rsidR="00576003" w:rsidRPr="0029371C" w:rsidRDefault="00576003" w:rsidP="0029371C">
      <w:pPr>
        <w:widowControl w:val="0"/>
        <w:spacing w:after="0" w:line="240" w:lineRule="auto"/>
        <w:ind w:right="2834"/>
        <w:rPr>
          <w:rFonts w:eastAsia="Times New Roman" w:cs="Times New Roman"/>
          <w:b/>
          <w:szCs w:val="24"/>
          <w:lang w:eastAsia="ru-RU"/>
        </w:rPr>
      </w:pPr>
    </w:p>
    <w:bookmarkEnd w:id="4"/>
    <w:p w14:paraId="1E79722D" w14:textId="20EB9080" w:rsidR="003038CE" w:rsidRPr="0029371C" w:rsidRDefault="00A76A48" w:rsidP="0029371C">
      <w:pPr>
        <w:widowControl w:val="0"/>
        <w:spacing w:after="0" w:line="240" w:lineRule="auto"/>
        <w:ind w:right="-142" w:firstLine="567"/>
        <w:rPr>
          <w:rFonts w:eastAsia="Calibri" w:cs="Times New Roman"/>
          <w:szCs w:val="28"/>
          <w:lang w:eastAsia="ru-RU"/>
        </w:rPr>
      </w:pPr>
      <w:r w:rsidRPr="0029371C">
        <w:rPr>
          <w:rFonts w:eastAsia="Calibri" w:cs="Times New Roman"/>
          <w:szCs w:val="28"/>
        </w:rPr>
        <w:t>З</w:t>
      </w:r>
      <w:r w:rsidRPr="0029371C">
        <w:rPr>
          <w:rFonts w:eastAsia="Calibri" w:cs="Times New Roman"/>
          <w:szCs w:val="28"/>
          <w:highlight w:val="white"/>
        </w:rPr>
        <w:t xml:space="preserve"> метою забезпечення стійкого розвитку системи освіти в </w:t>
      </w:r>
      <w:r w:rsidR="00646B5F" w:rsidRPr="0029371C">
        <w:rPr>
          <w:rFonts w:eastAsia="Calibri" w:cs="Times New Roman"/>
          <w:szCs w:val="28"/>
          <w:highlight w:val="white"/>
        </w:rPr>
        <w:t xml:space="preserve">Фонтанській </w:t>
      </w:r>
      <w:r w:rsidRPr="0029371C">
        <w:rPr>
          <w:rFonts w:eastAsia="Calibri" w:cs="Times New Roman"/>
          <w:szCs w:val="28"/>
          <w:highlight w:val="white"/>
        </w:rPr>
        <w:t>територіальній громаді, її ефективності, оновлення і прискореного запровадження нових форм і технологій організації освітнього процесу, розвиток творчого потенціалу здобувачів освіти, самореалізації особистості</w:t>
      </w:r>
      <w:r w:rsidRPr="0029371C">
        <w:rPr>
          <w:rFonts w:eastAsia="Calibri" w:cs="Times New Roman"/>
          <w:szCs w:val="28"/>
        </w:rPr>
        <w:t>, відповідно</w:t>
      </w:r>
      <w:r w:rsidR="00576003" w:rsidRPr="0029371C">
        <w:rPr>
          <w:rFonts w:eastAsia="Calibri" w:cs="Times New Roman"/>
          <w:szCs w:val="28"/>
          <w:lang w:eastAsia="ru-RU"/>
        </w:rPr>
        <w:t xml:space="preserve"> </w:t>
      </w:r>
      <w:bookmarkStart w:id="5" w:name="_Hlk139447558"/>
      <w:r w:rsidR="0042692E" w:rsidRPr="0029371C">
        <w:rPr>
          <w:rFonts w:eastAsia="Calibri" w:cs="Times New Roman"/>
          <w:szCs w:val="28"/>
          <w:lang w:eastAsia="ru-RU"/>
        </w:rPr>
        <w:t xml:space="preserve">до </w:t>
      </w:r>
      <w:bookmarkStart w:id="6" w:name="_Hlk152766936"/>
      <w:r w:rsidR="00576003" w:rsidRPr="0029371C">
        <w:rPr>
          <w:rFonts w:eastAsia="Calibri" w:cs="Times New Roman"/>
          <w:szCs w:val="28"/>
          <w:lang w:eastAsia="ru-RU"/>
        </w:rPr>
        <w:t>Указ</w:t>
      </w:r>
      <w:r w:rsidRPr="0029371C">
        <w:rPr>
          <w:rFonts w:eastAsia="Calibri" w:cs="Times New Roman"/>
          <w:szCs w:val="28"/>
          <w:lang w:eastAsia="ru-RU"/>
        </w:rPr>
        <w:t>у</w:t>
      </w:r>
      <w:r w:rsidR="00576003" w:rsidRPr="0029371C">
        <w:rPr>
          <w:rFonts w:eastAsia="Calibri" w:cs="Times New Roman"/>
          <w:szCs w:val="28"/>
          <w:lang w:eastAsia="ru-RU"/>
        </w:rPr>
        <w:t xml:space="preserve"> Президента</w:t>
      </w:r>
      <w:r w:rsidRPr="0029371C">
        <w:rPr>
          <w:rFonts w:eastAsia="Calibri" w:cs="Times New Roman"/>
          <w:szCs w:val="28"/>
          <w:lang w:eastAsia="ru-RU"/>
        </w:rPr>
        <w:t xml:space="preserve"> України </w:t>
      </w:r>
      <w:r w:rsidR="00576003" w:rsidRPr="0029371C">
        <w:rPr>
          <w:rFonts w:eastAsia="Calibri" w:cs="Times New Roman"/>
          <w:szCs w:val="28"/>
          <w:lang w:eastAsia="ru-RU"/>
        </w:rPr>
        <w:t>№ 64/2022 «Про введення воєнного стану в Україні»</w:t>
      </w:r>
      <w:bookmarkEnd w:id="5"/>
      <w:r w:rsidR="00576003" w:rsidRPr="0029371C">
        <w:rPr>
          <w:rFonts w:eastAsia="Calibri" w:cs="Times New Roman"/>
          <w:szCs w:val="28"/>
          <w:lang w:eastAsia="ru-RU"/>
        </w:rPr>
        <w:t xml:space="preserve">, </w:t>
      </w:r>
      <w:bookmarkStart w:id="7" w:name="_Hlk139447590"/>
      <w:r w:rsidR="00576003" w:rsidRPr="0029371C">
        <w:rPr>
          <w:rFonts w:eastAsia="Calibri" w:cs="Times New Roman"/>
          <w:szCs w:val="28"/>
          <w:lang w:eastAsia="ru-RU"/>
        </w:rPr>
        <w:t xml:space="preserve">ст. 91 </w:t>
      </w:r>
      <w:r w:rsidR="00646B5F" w:rsidRPr="0029371C">
        <w:rPr>
          <w:rFonts w:eastAsia="Calibri" w:cs="Times New Roman"/>
          <w:szCs w:val="28"/>
          <w:lang w:eastAsia="ru-RU"/>
        </w:rPr>
        <w:t>Закону України «</w:t>
      </w:r>
      <w:r w:rsidR="00576003" w:rsidRPr="0029371C">
        <w:rPr>
          <w:rFonts w:eastAsia="Calibri" w:cs="Times New Roman"/>
          <w:szCs w:val="28"/>
          <w:lang w:eastAsia="ru-RU"/>
        </w:rPr>
        <w:t>Бюджетн</w:t>
      </w:r>
      <w:r w:rsidR="00646B5F" w:rsidRPr="0029371C">
        <w:rPr>
          <w:rFonts w:eastAsia="Calibri" w:cs="Times New Roman"/>
          <w:szCs w:val="28"/>
          <w:lang w:eastAsia="ru-RU"/>
        </w:rPr>
        <w:t>ий</w:t>
      </w:r>
      <w:r w:rsidR="00576003" w:rsidRPr="0029371C">
        <w:rPr>
          <w:rFonts w:eastAsia="Calibri" w:cs="Times New Roman"/>
          <w:szCs w:val="28"/>
          <w:lang w:eastAsia="ru-RU"/>
        </w:rPr>
        <w:t xml:space="preserve"> кодекс України</w:t>
      </w:r>
      <w:r w:rsidR="00646B5F" w:rsidRPr="0029371C">
        <w:rPr>
          <w:rFonts w:eastAsia="Calibri" w:cs="Times New Roman"/>
          <w:szCs w:val="28"/>
          <w:lang w:eastAsia="ru-RU"/>
        </w:rPr>
        <w:t>»</w:t>
      </w:r>
      <w:r w:rsidR="00576003" w:rsidRPr="0029371C">
        <w:rPr>
          <w:rFonts w:eastAsia="Calibri" w:cs="Times New Roman"/>
          <w:szCs w:val="28"/>
          <w:lang w:eastAsia="ru-RU"/>
        </w:rPr>
        <w:t xml:space="preserve">, </w:t>
      </w:r>
      <w:r w:rsidR="00646B5F" w:rsidRPr="0029371C">
        <w:rPr>
          <w:rFonts w:eastAsia="Calibri" w:cs="Times New Roman"/>
          <w:szCs w:val="28"/>
          <w:lang w:eastAsia="ru-RU"/>
        </w:rPr>
        <w:t xml:space="preserve">Закону України «Про місцеве самоврядування в Україні», </w:t>
      </w:r>
      <w:r w:rsidR="00576003" w:rsidRPr="0029371C">
        <w:rPr>
          <w:rFonts w:eastAsia="Calibri" w:cs="Times New Roman"/>
          <w:szCs w:val="28"/>
          <w:lang w:eastAsia="ru-RU"/>
        </w:rPr>
        <w:t>Постанов</w:t>
      </w:r>
      <w:r w:rsidRPr="0029371C">
        <w:rPr>
          <w:rFonts w:eastAsia="Calibri" w:cs="Times New Roman"/>
          <w:szCs w:val="28"/>
          <w:lang w:eastAsia="ru-RU"/>
        </w:rPr>
        <w:t>и</w:t>
      </w:r>
      <w:r w:rsidR="00576003" w:rsidRPr="0029371C">
        <w:rPr>
          <w:rFonts w:eastAsia="Calibri" w:cs="Times New Roman"/>
          <w:szCs w:val="28"/>
          <w:lang w:eastAsia="ru-RU"/>
        </w:rPr>
        <w:t xml:space="preserve"> К</w:t>
      </w:r>
      <w:r w:rsidRPr="0029371C">
        <w:rPr>
          <w:rFonts w:eastAsia="Calibri" w:cs="Times New Roman"/>
          <w:szCs w:val="28"/>
          <w:lang w:eastAsia="ru-RU"/>
        </w:rPr>
        <w:t xml:space="preserve">абінету </w:t>
      </w:r>
      <w:r w:rsidR="00576003" w:rsidRPr="0029371C">
        <w:rPr>
          <w:rFonts w:eastAsia="Calibri" w:cs="Times New Roman"/>
          <w:szCs w:val="28"/>
          <w:lang w:eastAsia="ru-RU"/>
        </w:rPr>
        <w:t>М</w:t>
      </w:r>
      <w:r w:rsidRPr="0029371C">
        <w:rPr>
          <w:rFonts w:eastAsia="Calibri" w:cs="Times New Roman"/>
          <w:szCs w:val="28"/>
          <w:lang w:eastAsia="ru-RU"/>
        </w:rPr>
        <w:t xml:space="preserve">іністрів </w:t>
      </w:r>
      <w:r w:rsidR="00576003" w:rsidRPr="0029371C">
        <w:rPr>
          <w:rFonts w:eastAsia="Calibri" w:cs="Times New Roman"/>
          <w:szCs w:val="28"/>
          <w:lang w:eastAsia="ru-RU"/>
        </w:rPr>
        <w:t>У</w:t>
      </w:r>
      <w:r w:rsidRPr="0029371C">
        <w:rPr>
          <w:rFonts w:eastAsia="Calibri" w:cs="Times New Roman"/>
          <w:szCs w:val="28"/>
          <w:lang w:eastAsia="ru-RU"/>
        </w:rPr>
        <w:t xml:space="preserve">країни </w:t>
      </w:r>
      <w:r w:rsidR="00576003" w:rsidRPr="0029371C">
        <w:rPr>
          <w:rFonts w:eastAsia="Calibri" w:cs="Times New Roman"/>
          <w:szCs w:val="28"/>
          <w:lang w:eastAsia="ru-RU"/>
        </w:rPr>
        <w:t xml:space="preserve"> від 11 березня 2022 р</w:t>
      </w:r>
      <w:r w:rsidRPr="0029371C">
        <w:rPr>
          <w:rFonts w:eastAsia="Calibri" w:cs="Times New Roman"/>
          <w:szCs w:val="28"/>
          <w:lang w:eastAsia="ru-RU"/>
        </w:rPr>
        <w:t xml:space="preserve">оку  </w:t>
      </w:r>
      <w:r w:rsidR="00576003" w:rsidRPr="0029371C">
        <w:rPr>
          <w:rFonts w:eastAsia="Calibri" w:cs="Times New Roman"/>
          <w:szCs w:val="28"/>
          <w:lang w:eastAsia="ru-RU"/>
        </w:rPr>
        <w:t>№ 252</w:t>
      </w:r>
      <w:r w:rsidR="00646B5F" w:rsidRPr="0029371C">
        <w:rPr>
          <w:rFonts w:eastAsia="Calibri" w:cs="Times New Roman"/>
          <w:szCs w:val="28"/>
          <w:lang w:eastAsia="ru-RU"/>
        </w:rPr>
        <w:t xml:space="preserve"> </w:t>
      </w:r>
      <w:bookmarkEnd w:id="7"/>
      <w:r w:rsidR="00646B5F" w:rsidRPr="0029371C">
        <w:rPr>
          <w:rFonts w:eastAsia="Calibri" w:cs="Times New Roman"/>
          <w:szCs w:val="28"/>
          <w:lang w:eastAsia="ru-RU"/>
        </w:rPr>
        <w:t>«Деякі питання формування та виконання місцевих бюджетів у період воєнного стану</w:t>
      </w:r>
      <w:bookmarkEnd w:id="6"/>
      <w:r w:rsidR="00646B5F" w:rsidRPr="0029371C">
        <w:rPr>
          <w:rFonts w:eastAsia="Calibri" w:cs="Times New Roman"/>
          <w:szCs w:val="28"/>
          <w:lang w:eastAsia="ru-RU"/>
        </w:rPr>
        <w:t>», Фонтанська сільська рада Одеського району Одеської області,-</w:t>
      </w:r>
    </w:p>
    <w:p w14:paraId="66E0ADEB" w14:textId="77777777" w:rsidR="00646B5F" w:rsidRPr="0029371C" w:rsidRDefault="00646B5F" w:rsidP="0029371C">
      <w:pPr>
        <w:widowControl w:val="0"/>
        <w:spacing w:after="0" w:line="240" w:lineRule="auto"/>
        <w:ind w:right="-142" w:firstLine="567"/>
        <w:rPr>
          <w:rFonts w:eastAsia="Calibri" w:cs="Times New Roman"/>
          <w:b/>
          <w:sz w:val="24"/>
          <w:szCs w:val="24"/>
          <w:lang w:eastAsia="ar-SA"/>
        </w:rPr>
      </w:pPr>
    </w:p>
    <w:p w14:paraId="341DF9B9" w14:textId="77777777" w:rsidR="00B804D4" w:rsidRPr="0029371C" w:rsidRDefault="00B804D4" w:rsidP="0029371C">
      <w:pPr>
        <w:widowControl w:val="0"/>
        <w:spacing w:after="0" w:line="240" w:lineRule="auto"/>
        <w:jc w:val="center"/>
        <w:rPr>
          <w:rFonts w:eastAsia="Calibri" w:cs="Times New Roman"/>
          <w:b/>
          <w:szCs w:val="24"/>
          <w:lang w:eastAsia="ar-SA"/>
        </w:rPr>
      </w:pPr>
      <w:r w:rsidRPr="0029371C">
        <w:rPr>
          <w:rFonts w:eastAsia="Calibri" w:cs="Times New Roman"/>
          <w:b/>
          <w:szCs w:val="24"/>
          <w:lang w:eastAsia="ar-SA"/>
        </w:rPr>
        <w:t>ВИРІШИЛА:</w:t>
      </w:r>
    </w:p>
    <w:p w14:paraId="7D01EBB8" w14:textId="77777777" w:rsidR="00737758" w:rsidRPr="0029371C" w:rsidRDefault="00737758" w:rsidP="0029371C">
      <w:pPr>
        <w:widowControl w:val="0"/>
        <w:spacing w:after="0" w:line="240" w:lineRule="auto"/>
        <w:ind w:firstLine="567"/>
        <w:jc w:val="center"/>
        <w:rPr>
          <w:rFonts w:eastAsia="Calibri" w:cs="Times New Roman"/>
          <w:b/>
          <w:sz w:val="24"/>
          <w:szCs w:val="24"/>
          <w:lang w:eastAsia="ar-SA"/>
        </w:rPr>
      </w:pPr>
    </w:p>
    <w:p w14:paraId="6C7674CD" w14:textId="77777777" w:rsidR="00646B5F" w:rsidRPr="0029371C" w:rsidRDefault="00576003" w:rsidP="0029371C">
      <w:pPr>
        <w:pStyle w:val="a3"/>
        <w:widowControl w:val="0"/>
        <w:numPr>
          <w:ilvl w:val="0"/>
          <w:numId w:val="30"/>
        </w:numPr>
        <w:tabs>
          <w:tab w:val="left" w:pos="851"/>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Внести зміни</w:t>
      </w:r>
      <w:r w:rsidR="00FA4046" w:rsidRPr="0029371C">
        <w:rPr>
          <w:rFonts w:eastAsia="Calibri" w:cs="Times New Roman"/>
          <w:bCs/>
          <w:szCs w:val="24"/>
          <w:lang w:eastAsia="ar-SA"/>
        </w:rPr>
        <w:t xml:space="preserve"> </w:t>
      </w:r>
      <w:r w:rsidR="00534DC1" w:rsidRPr="0029371C">
        <w:rPr>
          <w:rFonts w:eastAsia="Calibri" w:cs="Times New Roman"/>
          <w:bCs/>
          <w:szCs w:val="24"/>
          <w:lang w:eastAsia="ar-SA"/>
        </w:rPr>
        <w:t>та викласти в новій редакції:</w:t>
      </w:r>
    </w:p>
    <w:p w14:paraId="2A8DBA4E" w14:textId="0F4AC30A" w:rsidR="00646B5F" w:rsidRPr="0029371C" w:rsidRDefault="001E154C"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 xml:space="preserve">Паспорт </w:t>
      </w:r>
      <w:r w:rsidR="00DC149A" w:rsidRPr="0029371C">
        <w:rPr>
          <w:rFonts w:eastAsia="Calibri" w:cs="Times New Roman"/>
          <w:bCs/>
          <w:szCs w:val="24"/>
          <w:lang w:eastAsia="ar-SA"/>
        </w:rPr>
        <w:t>Комплексної програми розвитку освіти Фонтанської сільської ради на 2022-2024 роки» (</w:t>
      </w:r>
      <w:r w:rsidR="00646B5F" w:rsidRPr="0029371C">
        <w:rPr>
          <w:rFonts w:eastAsia="Calibri" w:cs="Times New Roman"/>
          <w:bCs/>
          <w:szCs w:val="24"/>
          <w:lang w:eastAsia="ar-SA"/>
        </w:rPr>
        <w:t>Д</w:t>
      </w:r>
      <w:r w:rsidR="00DC149A" w:rsidRPr="0029371C">
        <w:rPr>
          <w:rFonts w:eastAsia="Calibri" w:cs="Times New Roman"/>
          <w:bCs/>
          <w:szCs w:val="24"/>
          <w:lang w:eastAsia="ar-SA"/>
        </w:rPr>
        <w:t>одаток</w:t>
      </w:r>
      <w:r w:rsidR="00804756" w:rsidRPr="0029371C">
        <w:rPr>
          <w:rFonts w:eastAsia="Calibri" w:cs="Times New Roman"/>
          <w:bCs/>
          <w:szCs w:val="24"/>
          <w:lang w:eastAsia="ar-SA"/>
        </w:rPr>
        <w:t xml:space="preserve"> 1</w:t>
      </w:r>
      <w:r w:rsidR="005F5068" w:rsidRPr="0029371C">
        <w:rPr>
          <w:rFonts w:eastAsia="Calibri" w:cs="Times New Roman"/>
          <w:bCs/>
          <w:szCs w:val="24"/>
          <w:lang w:eastAsia="ar-SA"/>
        </w:rPr>
        <w:t xml:space="preserve"> рішення</w:t>
      </w:r>
      <w:r w:rsidR="00DC149A" w:rsidRPr="0029371C">
        <w:rPr>
          <w:rFonts w:eastAsia="Calibri" w:cs="Times New Roman"/>
          <w:bCs/>
          <w:szCs w:val="24"/>
          <w:lang w:eastAsia="ar-SA"/>
        </w:rPr>
        <w:t>).</w:t>
      </w:r>
    </w:p>
    <w:p w14:paraId="5CA73E19" w14:textId="77777777" w:rsidR="005F5068" w:rsidRPr="0029371C" w:rsidRDefault="005F5068"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bookmarkStart w:id="8" w:name="_Hlk152764689"/>
      <w:r w:rsidRPr="0029371C">
        <w:rPr>
          <w:rFonts w:eastAsia="Calibri" w:cs="Times New Roman"/>
          <w:bCs/>
          <w:szCs w:val="24"/>
          <w:lang w:eastAsia="ar-SA"/>
        </w:rPr>
        <w:t>Додаток 1 до Комплексної програми розвитку освіти Фонтанської сільської ради на 2022-2024 роки «</w:t>
      </w:r>
      <w:r w:rsidR="00534DC1" w:rsidRPr="0029371C">
        <w:rPr>
          <w:rFonts w:eastAsia="Calibri" w:cs="Times New Roman"/>
          <w:bCs/>
          <w:szCs w:val="24"/>
          <w:lang w:eastAsia="ar-SA"/>
        </w:rPr>
        <w:t>Н</w:t>
      </w:r>
      <w:r w:rsidR="00831A7C" w:rsidRPr="0029371C">
        <w:rPr>
          <w:rFonts w:eastAsia="Calibri" w:cs="Times New Roman"/>
          <w:bCs/>
          <w:szCs w:val="24"/>
          <w:lang w:eastAsia="ar-SA"/>
        </w:rPr>
        <w:t>апрями діяльності та заходи реалізації програми</w:t>
      </w:r>
      <w:r w:rsidRPr="0029371C">
        <w:rPr>
          <w:rFonts w:eastAsia="Calibri" w:cs="Times New Roman"/>
          <w:bCs/>
          <w:szCs w:val="24"/>
          <w:lang w:eastAsia="ar-SA"/>
        </w:rPr>
        <w:t>» (додається</w:t>
      </w:r>
      <w:r w:rsidR="007E38A7" w:rsidRPr="0029371C">
        <w:rPr>
          <w:rFonts w:eastAsia="Calibri" w:cs="Times New Roman"/>
          <w:bCs/>
          <w:szCs w:val="24"/>
          <w:lang w:eastAsia="ar-SA"/>
        </w:rPr>
        <w:t>).</w:t>
      </w:r>
      <w:bookmarkEnd w:id="8"/>
    </w:p>
    <w:p w14:paraId="36DA8255" w14:textId="77777777" w:rsidR="005F5068" w:rsidRPr="0029371C" w:rsidRDefault="005F5068"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 xml:space="preserve">Додаток 2 до Комплексної програми розвитку освіти Фонтанської сільської ради на 2022-2024 роки «Показники результативності програми» </w:t>
      </w:r>
      <w:r w:rsidRPr="0029371C">
        <w:rPr>
          <w:rFonts w:eastAsia="Calibri" w:cs="Times New Roman"/>
          <w:bCs/>
          <w:szCs w:val="24"/>
          <w:lang w:eastAsia="ar-SA"/>
        </w:rPr>
        <w:lastRenderedPageBreak/>
        <w:t>(додається).</w:t>
      </w:r>
      <w:r w:rsidR="007E38A7" w:rsidRPr="0029371C">
        <w:rPr>
          <w:rFonts w:eastAsia="Calibri" w:cs="Times New Roman"/>
          <w:bCs/>
          <w:szCs w:val="24"/>
          <w:lang w:eastAsia="ar-SA"/>
        </w:rPr>
        <w:t xml:space="preserve"> </w:t>
      </w:r>
    </w:p>
    <w:p w14:paraId="13D3762C" w14:textId="39FD078A" w:rsidR="005F5068" w:rsidRPr="0029371C" w:rsidRDefault="005F5068"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Додаток 3 до Комплексної програми розвитку освіти Фонтанської сільської ради на 2022-2024 роки «Ресурсне забезпечення програми» (додається)</w:t>
      </w:r>
      <w:bookmarkStart w:id="9" w:name="_Hlk121927027"/>
      <w:r w:rsidRPr="0029371C">
        <w:rPr>
          <w:rFonts w:eastAsia="Calibri" w:cs="Times New Roman"/>
          <w:bCs/>
          <w:szCs w:val="24"/>
          <w:lang w:eastAsia="ar-SA"/>
        </w:rPr>
        <w:t>.</w:t>
      </w:r>
    </w:p>
    <w:p w14:paraId="0927D709" w14:textId="1172441A" w:rsidR="008874CF" w:rsidRPr="0029371C" w:rsidRDefault="00BB10F3" w:rsidP="0029371C">
      <w:pPr>
        <w:pStyle w:val="a3"/>
        <w:widowControl w:val="0"/>
        <w:spacing w:after="0" w:line="240" w:lineRule="auto"/>
        <w:ind w:left="0" w:firstLine="567"/>
        <w:contextualSpacing w:val="0"/>
        <w:rPr>
          <w:rFonts w:eastAsia="Calibri" w:cs="Times New Roman"/>
          <w:szCs w:val="24"/>
          <w:lang w:eastAsia="ar-SA"/>
        </w:rPr>
      </w:pPr>
      <w:r w:rsidRPr="0029371C">
        <w:rPr>
          <w:rFonts w:eastAsia="Calibri" w:cs="Times New Roman"/>
          <w:szCs w:val="28"/>
          <w:lang w:eastAsia="ar-SA"/>
        </w:rPr>
        <w:t>2</w:t>
      </w:r>
      <w:r w:rsidRPr="0029371C">
        <w:rPr>
          <w:rFonts w:eastAsia="Calibri" w:cs="Times New Roman"/>
          <w:sz w:val="24"/>
          <w:szCs w:val="24"/>
          <w:lang w:eastAsia="ar-SA"/>
        </w:rPr>
        <w:t xml:space="preserve">. </w:t>
      </w:r>
      <w:r w:rsidR="002C6055" w:rsidRPr="0029371C">
        <w:rPr>
          <w:rFonts w:eastAsia="Calibri" w:cs="Times New Roman"/>
          <w:szCs w:val="24"/>
          <w:lang w:eastAsia="ar-SA"/>
        </w:rPr>
        <w:t xml:space="preserve">Фінансовому управлінню Фонтанської сільської ради </w:t>
      </w:r>
      <w:r w:rsidR="005F5068" w:rsidRPr="0029371C">
        <w:rPr>
          <w:rFonts w:eastAsia="Calibri" w:cs="Times New Roman"/>
          <w:szCs w:val="24"/>
          <w:lang w:eastAsia="ar-SA"/>
        </w:rPr>
        <w:t xml:space="preserve">проводити </w:t>
      </w:r>
      <w:r w:rsidR="002C6055" w:rsidRPr="0029371C">
        <w:rPr>
          <w:rFonts w:eastAsia="Calibri" w:cs="Times New Roman"/>
          <w:szCs w:val="24"/>
          <w:lang w:eastAsia="ar-SA"/>
        </w:rPr>
        <w:t>фінансування в межах</w:t>
      </w:r>
      <w:r w:rsidR="005B3347" w:rsidRPr="0029371C">
        <w:rPr>
          <w:rFonts w:eastAsia="Calibri" w:cs="Times New Roman"/>
          <w:szCs w:val="24"/>
          <w:lang w:eastAsia="ar-SA"/>
        </w:rPr>
        <w:t>,</w:t>
      </w:r>
      <w:r w:rsidR="002C6055" w:rsidRPr="0029371C">
        <w:rPr>
          <w:rFonts w:eastAsia="Calibri" w:cs="Times New Roman"/>
          <w:szCs w:val="24"/>
          <w:lang w:eastAsia="ar-SA"/>
        </w:rPr>
        <w:t xml:space="preserve"> затверджених асигнувань в бюджеті на 2022-2024 роки. </w:t>
      </w:r>
      <w:bookmarkEnd w:id="9"/>
    </w:p>
    <w:p w14:paraId="58713575" w14:textId="77777777" w:rsidR="008874CF" w:rsidRPr="0029371C" w:rsidRDefault="002C6055" w:rsidP="0029371C">
      <w:pPr>
        <w:widowControl w:val="0"/>
        <w:spacing w:after="0" w:line="240" w:lineRule="auto"/>
        <w:ind w:firstLine="567"/>
        <w:rPr>
          <w:rFonts w:eastAsia="Times New Roman" w:cs="Times New Roman"/>
          <w:bCs/>
          <w:szCs w:val="24"/>
          <w:lang w:eastAsia="ru-RU"/>
        </w:rPr>
      </w:pPr>
      <w:r w:rsidRPr="0029371C">
        <w:rPr>
          <w:rFonts w:eastAsia="Times New Roman" w:cs="Times New Roman"/>
          <w:bCs/>
          <w:szCs w:val="24"/>
          <w:lang w:eastAsia="ru-RU"/>
        </w:rPr>
        <w:t>3</w:t>
      </w:r>
      <w:r w:rsidR="00BB10F3" w:rsidRPr="0029371C">
        <w:rPr>
          <w:rFonts w:eastAsia="Times New Roman" w:cs="Times New Roman"/>
          <w:bCs/>
          <w:szCs w:val="24"/>
          <w:lang w:eastAsia="ru-RU"/>
        </w:rPr>
        <w:t xml:space="preserve">. </w:t>
      </w:r>
      <w:r w:rsidR="008874CF" w:rsidRPr="0029371C">
        <w:rPr>
          <w:rFonts w:eastAsia="Times New Roman" w:cs="Times New Roman"/>
          <w:bCs/>
          <w:szCs w:val="24"/>
          <w:lang w:eastAsia="ru-RU"/>
        </w:rPr>
        <w:t xml:space="preserve">Контроль за виконанням </w:t>
      </w:r>
      <w:r w:rsidR="00BB77D4" w:rsidRPr="0029371C">
        <w:rPr>
          <w:rFonts w:eastAsia="Times New Roman" w:cs="Times New Roman"/>
          <w:bCs/>
          <w:szCs w:val="24"/>
          <w:lang w:eastAsia="ru-RU"/>
        </w:rPr>
        <w:t xml:space="preserve"> цього рішення </w:t>
      </w:r>
      <w:r w:rsidR="008874CF" w:rsidRPr="0029371C">
        <w:rPr>
          <w:rFonts w:eastAsia="Times New Roman" w:cs="Times New Roman"/>
          <w:bCs/>
          <w:szCs w:val="24"/>
          <w:lang w:eastAsia="ru-RU"/>
        </w:rPr>
        <w:t xml:space="preserve">покласти на постійну комісію з </w:t>
      </w:r>
      <w:r w:rsidR="00BB77D4" w:rsidRPr="0029371C">
        <w:rPr>
          <w:rFonts w:eastAsia="Times New Roman" w:cs="Times New Roman"/>
          <w:bCs/>
          <w:szCs w:val="24"/>
          <w:lang w:eastAsia="ru-RU"/>
        </w:rPr>
        <w:t>питань фінансів, бюджету, планування соціально-економічного розвитку, інвестицій та міжнародного співробітництва.</w:t>
      </w:r>
    </w:p>
    <w:p w14:paraId="0A1CA465"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7DB76D5"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96A8F71"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47CC49D5" w14:textId="04BEA0BD" w:rsidR="008F3A67" w:rsidRPr="00C73432" w:rsidRDefault="008F3A67" w:rsidP="00C73432">
      <w:pPr>
        <w:tabs>
          <w:tab w:val="left" w:pos="1575"/>
          <w:tab w:val="left" w:pos="6450"/>
        </w:tabs>
        <w:suppressAutoHyphens/>
        <w:spacing w:after="0" w:line="240" w:lineRule="auto"/>
        <w:jc w:val="left"/>
        <w:rPr>
          <w:rFonts w:eastAsiaTheme="minorEastAsia" w:cs="Times New Roman"/>
          <w:b/>
          <w:szCs w:val="28"/>
          <w:lang w:eastAsia="ru-RU"/>
        </w:rPr>
      </w:pPr>
      <w:r>
        <w:rPr>
          <w:rFonts w:eastAsiaTheme="minorEastAsia" w:cs="Times New Roman"/>
          <w:szCs w:val="28"/>
          <w:lang w:eastAsia="ru-RU"/>
        </w:rPr>
        <w:t xml:space="preserve">    </w:t>
      </w:r>
      <w:r w:rsidR="00C73432" w:rsidRPr="00C73432">
        <w:rPr>
          <w:rFonts w:eastAsiaTheme="minorEastAsia" w:cs="Times New Roman"/>
          <w:b/>
          <w:szCs w:val="28"/>
          <w:lang w:eastAsia="ru-RU"/>
        </w:rPr>
        <w:t>Сільський голова</w:t>
      </w:r>
      <w:r w:rsidR="00C73432" w:rsidRPr="00C73432">
        <w:rPr>
          <w:rFonts w:eastAsiaTheme="minorEastAsia" w:cs="Times New Roman"/>
          <w:b/>
          <w:szCs w:val="28"/>
          <w:lang w:eastAsia="ru-RU"/>
        </w:rPr>
        <w:tab/>
        <w:t>Наталія КРУПИЦЯ</w:t>
      </w:r>
    </w:p>
    <w:p w14:paraId="580D8F28"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B39D8B6"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53B762B"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530FE01"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638D308C"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A8C4FF0"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3E3854D"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A7DB004"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2D66984"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769A9B2E"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44036B1"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4E7EDBF9"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73C9B7B8"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C9A0D00"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5CF175EA"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64585B3"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426E8E3"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3C12389"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37CF4CB"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BC7E82A"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F2253A0"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2EED5BA"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F8A07AE"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D556026"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F5665A7" w14:textId="77777777" w:rsidR="008A593D" w:rsidRDefault="008A593D" w:rsidP="0029371C">
      <w:pPr>
        <w:widowControl w:val="0"/>
        <w:spacing w:after="0" w:line="240" w:lineRule="auto"/>
        <w:ind w:firstLine="567"/>
        <w:rPr>
          <w:rFonts w:eastAsia="Times New Roman" w:cs="Times New Roman"/>
          <w:bCs/>
          <w:szCs w:val="24"/>
          <w:lang w:eastAsia="ru-RU"/>
        </w:rPr>
      </w:pPr>
    </w:p>
    <w:p w14:paraId="79832435" w14:textId="77777777" w:rsidR="00CD75F4" w:rsidRDefault="00CD75F4" w:rsidP="0029371C">
      <w:pPr>
        <w:widowControl w:val="0"/>
        <w:spacing w:after="0" w:line="240" w:lineRule="auto"/>
        <w:ind w:firstLine="567"/>
        <w:rPr>
          <w:rFonts w:eastAsia="Times New Roman" w:cs="Times New Roman"/>
          <w:bCs/>
          <w:szCs w:val="24"/>
          <w:lang w:eastAsia="ru-RU"/>
        </w:rPr>
      </w:pPr>
    </w:p>
    <w:p w14:paraId="1FD5103D" w14:textId="77777777" w:rsidR="00CD75F4" w:rsidRDefault="00CD75F4" w:rsidP="0029371C">
      <w:pPr>
        <w:widowControl w:val="0"/>
        <w:spacing w:after="0" w:line="240" w:lineRule="auto"/>
        <w:ind w:firstLine="567"/>
        <w:rPr>
          <w:rFonts w:eastAsia="Times New Roman" w:cs="Times New Roman"/>
          <w:bCs/>
          <w:szCs w:val="24"/>
          <w:lang w:eastAsia="ru-RU"/>
        </w:rPr>
      </w:pPr>
    </w:p>
    <w:p w14:paraId="70398EC8" w14:textId="77777777" w:rsidR="00CD75F4" w:rsidRPr="0029371C" w:rsidRDefault="00CD75F4" w:rsidP="0029371C">
      <w:pPr>
        <w:widowControl w:val="0"/>
        <w:spacing w:after="0" w:line="240" w:lineRule="auto"/>
        <w:ind w:firstLine="567"/>
        <w:rPr>
          <w:rFonts w:eastAsia="Times New Roman" w:cs="Times New Roman"/>
          <w:bCs/>
          <w:szCs w:val="24"/>
          <w:lang w:eastAsia="ru-RU"/>
        </w:rPr>
      </w:pPr>
    </w:p>
    <w:p w14:paraId="008674F7"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41C2D9B" w14:textId="77777777" w:rsidR="008A593D" w:rsidRPr="0029371C" w:rsidRDefault="008A593D" w:rsidP="00A84E09">
      <w:pPr>
        <w:widowControl w:val="0"/>
        <w:spacing w:after="0" w:line="240" w:lineRule="auto"/>
        <w:rPr>
          <w:rFonts w:eastAsia="Times New Roman" w:cs="Times New Roman"/>
          <w:bCs/>
          <w:szCs w:val="24"/>
          <w:lang w:eastAsia="ru-RU"/>
        </w:rPr>
      </w:pPr>
    </w:p>
    <w:p w14:paraId="180E515A" w14:textId="77777777" w:rsidR="008A593D" w:rsidRDefault="008A593D" w:rsidP="0029371C">
      <w:pPr>
        <w:widowControl w:val="0"/>
        <w:spacing w:after="0" w:line="240" w:lineRule="auto"/>
        <w:ind w:firstLine="567"/>
        <w:rPr>
          <w:rFonts w:eastAsia="Times New Roman" w:cs="Times New Roman"/>
          <w:bCs/>
          <w:szCs w:val="24"/>
          <w:lang w:eastAsia="ru-RU"/>
        </w:rPr>
      </w:pPr>
    </w:p>
    <w:p w14:paraId="1A2899CA" w14:textId="3DD73392" w:rsidR="005F5068" w:rsidRPr="0029371C" w:rsidRDefault="008F3A67" w:rsidP="0029371C">
      <w:pPr>
        <w:widowControl w:val="0"/>
        <w:spacing w:after="0" w:line="240" w:lineRule="auto"/>
        <w:ind w:left="4820"/>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5F5068" w:rsidRPr="0029371C">
        <w:rPr>
          <w:rFonts w:eastAsia="Times New Roman" w:cs="Times New Roman"/>
          <w:sz w:val="24"/>
          <w:szCs w:val="24"/>
          <w:lang w:eastAsia="ru-RU"/>
        </w:rPr>
        <w:t xml:space="preserve">Додаток 1  </w:t>
      </w:r>
    </w:p>
    <w:p w14:paraId="374A3B58" w14:textId="77777777" w:rsidR="008F3A67" w:rsidRPr="008F3A67" w:rsidRDefault="008F3A67" w:rsidP="008F3A67">
      <w:pPr>
        <w:suppressAutoHyphens/>
        <w:spacing w:after="0" w:line="240" w:lineRule="auto"/>
        <w:ind w:left="4820" w:firstLine="992"/>
        <w:jc w:val="left"/>
        <w:rPr>
          <w:rFonts w:eastAsiaTheme="minorEastAsia" w:cs="Times New Roman"/>
          <w:sz w:val="24"/>
          <w:szCs w:val="24"/>
          <w:lang w:eastAsia="ru-RU"/>
        </w:rPr>
      </w:pPr>
      <w:bookmarkStart w:id="10" w:name="_Hlk155277938"/>
      <w:r w:rsidRPr="008F3A67">
        <w:rPr>
          <w:rFonts w:eastAsiaTheme="minorEastAsia" w:cs="Times New Roman"/>
          <w:sz w:val="24"/>
          <w:szCs w:val="24"/>
          <w:lang w:eastAsia="ru-RU"/>
        </w:rPr>
        <w:t xml:space="preserve">до рішення сесії </w:t>
      </w:r>
    </w:p>
    <w:p w14:paraId="35D37972" w14:textId="77777777" w:rsidR="008F3A67" w:rsidRPr="008F3A67" w:rsidRDefault="008F3A67" w:rsidP="008F3A67">
      <w:pPr>
        <w:suppressAutoHyphens/>
        <w:spacing w:after="0" w:line="240" w:lineRule="auto"/>
        <w:ind w:left="4820" w:firstLine="992"/>
        <w:jc w:val="left"/>
        <w:rPr>
          <w:rFonts w:eastAsiaTheme="minorEastAsia" w:cs="Times New Roman"/>
          <w:sz w:val="24"/>
          <w:szCs w:val="24"/>
          <w:lang w:eastAsia="ru-RU"/>
        </w:rPr>
      </w:pPr>
      <w:r w:rsidRPr="008F3A67">
        <w:rPr>
          <w:rFonts w:eastAsiaTheme="minorEastAsia" w:cs="Times New Roman"/>
          <w:sz w:val="24"/>
          <w:szCs w:val="24"/>
          <w:lang w:eastAsia="ru-RU"/>
        </w:rPr>
        <w:t xml:space="preserve">Фонтанської сільської ради </w:t>
      </w:r>
    </w:p>
    <w:p w14:paraId="0CE6DDBD" w14:textId="0932F68A" w:rsidR="008F3A67" w:rsidRPr="008F3A67" w:rsidRDefault="008F3A67" w:rsidP="008F3A67">
      <w:pPr>
        <w:suppressAutoHyphens/>
        <w:spacing w:after="0" w:line="240" w:lineRule="auto"/>
        <w:ind w:left="4820" w:firstLine="992"/>
        <w:jc w:val="left"/>
        <w:rPr>
          <w:rFonts w:eastAsiaTheme="minorEastAsia" w:cs="Times New Roman"/>
          <w:sz w:val="24"/>
          <w:szCs w:val="24"/>
          <w:lang w:eastAsia="ru-RU"/>
        </w:rPr>
      </w:pPr>
      <w:r w:rsidRPr="008F3A67">
        <w:rPr>
          <w:rFonts w:eastAsiaTheme="minorEastAsia" w:cs="Times New Roman"/>
          <w:sz w:val="24"/>
          <w:szCs w:val="24"/>
          <w:lang w:eastAsia="ru-RU"/>
        </w:rPr>
        <w:t xml:space="preserve">від </w:t>
      </w:r>
      <w:r w:rsidR="00C73432">
        <w:rPr>
          <w:rFonts w:eastAsiaTheme="minorEastAsia" w:cs="Times New Roman"/>
          <w:sz w:val="24"/>
          <w:szCs w:val="24"/>
          <w:lang w:eastAsia="ru-RU"/>
        </w:rPr>
        <w:t>31.01.2024 року</w:t>
      </w:r>
      <w:r w:rsidR="00CD75F4">
        <w:rPr>
          <w:rFonts w:eastAsiaTheme="minorEastAsia" w:cs="Times New Roman"/>
          <w:sz w:val="24"/>
          <w:szCs w:val="24"/>
          <w:lang w:eastAsia="ru-RU"/>
        </w:rPr>
        <w:t xml:space="preserve"> </w:t>
      </w:r>
      <w:r w:rsidRPr="008F3A67">
        <w:rPr>
          <w:rFonts w:eastAsiaTheme="minorEastAsia" w:cs="Times New Roman"/>
          <w:sz w:val="24"/>
          <w:szCs w:val="24"/>
          <w:lang w:eastAsia="ru-RU"/>
        </w:rPr>
        <w:t xml:space="preserve"> № </w:t>
      </w:r>
      <w:r w:rsidR="00C73432">
        <w:rPr>
          <w:rFonts w:eastAsiaTheme="minorEastAsia" w:cs="Times New Roman"/>
          <w:sz w:val="24"/>
          <w:szCs w:val="24"/>
          <w:lang w:eastAsia="ru-RU"/>
        </w:rPr>
        <w:t>1995-УІІІ</w:t>
      </w:r>
      <w:r w:rsidRPr="008F3A67">
        <w:rPr>
          <w:rFonts w:eastAsiaTheme="minorEastAsia" w:cs="Times New Roman"/>
          <w:sz w:val="24"/>
          <w:szCs w:val="24"/>
          <w:lang w:eastAsia="ru-RU"/>
        </w:rPr>
        <w:t xml:space="preserve"> </w:t>
      </w:r>
    </w:p>
    <w:bookmarkEnd w:id="10"/>
    <w:p w14:paraId="2E0411F3" w14:textId="77777777" w:rsidR="00A76E8A" w:rsidRPr="0029371C" w:rsidRDefault="00A76E8A" w:rsidP="0029371C">
      <w:pPr>
        <w:widowControl w:val="0"/>
        <w:spacing w:after="0" w:line="240" w:lineRule="auto"/>
        <w:rPr>
          <w:rFonts w:eastAsia="Calibri" w:cs="Times New Roman"/>
          <w:sz w:val="2"/>
          <w:szCs w:val="2"/>
          <w:lang w:val="ru-RU" w:eastAsia="zh-CN"/>
        </w:rPr>
      </w:pPr>
    </w:p>
    <w:p w14:paraId="6D31650D" w14:textId="77777777" w:rsidR="00A76E8A" w:rsidRPr="0029371C" w:rsidRDefault="00A76E8A" w:rsidP="0029371C">
      <w:pPr>
        <w:widowControl w:val="0"/>
        <w:spacing w:after="0" w:line="240" w:lineRule="auto"/>
        <w:jc w:val="center"/>
        <w:rPr>
          <w:rFonts w:eastAsia="Calibri" w:cs="Times New Roman"/>
          <w:sz w:val="24"/>
          <w:szCs w:val="24"/>
          <w:lang w:val="ru-RU" w:eastAsia="zh-CN"/>
        </w:rPr>
      </w:pPr>
    </w:p>
    <w:p w14:paraId="1AFE9265" w14:textId="5B6EC0AD" w:rsidR="00927502" w:rsidRPr="0029371C" w:rsidRDefault="00927502" w:rsidP="0029371C">
      <w:pPr>
        <w:pStyle w:val="a3"/>
        <w:widowControl w:val="0"/>
        <w:numPr>
          <w:ilvl w:val="0"/>
          <w:numId w:val="31"/>
        </w:numPr>
        <w:spacing w:after="0" w:line="240" w:lineRule="auto"/>
        <w:contextualSpacing w:val="0"/>
        <w:jc w:val="center"/>
        <w:rPr>
          <w:rFonts w:eastAsia="Times New Roman" w:cs="Times New Roman"/>
          <w:b/>
          <w:szCs w:val="24"/>
          <w:lang w:eastAsia="zh-CN"/>
        </w:rPr>
      </w:pPr>
      <w:bookmarkStart w:id="11" w:name="_Hlk88810058"/>
      <w:r w:rsidRPr="0029371C">
        <w:rPr>
          <w:rFonts w:eastAsia="Times New Roman" w:cs="Times New Roman"/>
          <w:b/>
          <w:szCs w:val="24"/>
          <w:lang w:eastAsia="zh-CN"/>
        </w:rPr>
        <w:t>ПАСПОРТ</w:t>
      </w:r>
    </w:p>
    <w:p w14:paraId="3342EB1C" w14:textId="77777777" w:rsidR="00927502" w:rsidRPr="0029371C" w:rsidRDefault="00927502" w:rsidP="0029371C">
      <w:pPr>
        <w:widowControl w:val="0"/>
        <w:tabs>
          <w:tab w:val="left" w:pos="4100"/>
        </w:tabs>
        <w:spacing w:after="0" w:line="240" w:lineRule="auto"/>
        <w:jc w:val="center"/>
        <w:rPr>
          <w:rFonts w:eastAsia="Calibri" w:cs="Times New Roman"/>
          <w:b/>
          <w:szCs w:val="24"/>
        </w:rPr>
      </w:pPr>
      <w:r w:rsidRPr="0029371C">
        <w:rPr>
          <w:rFonts w:eastAsia="Times New Roman" w:cs="Times New Roman"/>
          <w:b/>
          <w:szCs w:val="24"/>
          <w:lang w:eastAsia="zh-CN"/>
        </w:rPr>
        <w:t xml:space="preserve">Комплексної Програми </w:t>
      </w:r>
      <w:r w:rsidRPr="0029371C">
        <w:rPr>
          <w:rFonts w:eastAsia="Calibri" w:cs="Times New Roman"/>
          <w:b/>
          <w:szCs w:val="24"/>
        </w:rPr>
        <w:t>розвитку освіти Фонтанської сільської ради</w:t>
      </w:r>
    </w:p>
    <w:p w14:paraId="2942506A" w14:textId="146C83F4" w:rsidR="00927502" w:rsidRPr="0029371C" w:rsidRDefault="00927502" w:rsidP="0029371C">
      <w:pPr>
        <w:widowControl w:val="0"/>
        <w:spacing w:after="0" w:line="240" w:lineRule="auto"/>
        <w:jc w:val="center"/>
        <w:rPr>
          <w:rFonts w:eastAsia="Calibri" w:cs="Times New Roman"/>
          <w:b/>
          <w:szCs w:val="24"/>
        </w:rPr>
      </w:pPr>
      <w:r w:rsidRPr="0029371C">
        <w:rPr>
          <w:rFonts w:eastAsia="Calibri" w:cs="Times New Roman"/>
          <w:b/>
          <w:szCs w:val="24"/>
        </w:rPr>
        <w:t>на 2022-2024 роки</w:t>
      </w:r>
      <w:r w:rsidR="005F5068" w:rsidRPr="0029371C">
        <w:rPr>
          <w:rFonts w:eastAsia="Calibri" w:cs="Times New Roman"/>
          <w:b/>
          <w:szCs w:val="24"/>
        </w:rPr>
        <w:t xml:space="preserve"> (далі – Програма)</w:t>
      </w:r>
    </w:p>
    <w:p w14:paraId="3532627B" w14:textId="77777777" w:rsidR="00E1100B" w:rsidRPr="0029371C" w:rsidRDefault="00E1100B" w:rsidP="0029371C">
      <w:pPr>
        <w:widowControl w:val="0"/>
        <w:spacing w:after="0" w:line="240" w:lineRule="auto"/>
        <w:ind w:hanging="1287"/>
        <w:jc w:val="center"/>
        <w:rPr>
          <w:rFonts w:eastAsia="Times New Roman" w:cs="Times New Roman"/>
          <w:b/>
          <w:bCs/>
          <w:szCs w:val="24"/>
          <w:lang w:eastAsia="zh-CN"/>
        </w:rPr>
      </w:pPr>
    </w:p>
    <w:tbl>
      <w:tblPr>
        <w:tblStyle w:val="a7"/>
        <w:tblW w:w="0" w:type="auto"/>
        <w:tblInd w:w="-289" w:type="dxa"/>
        <w:tblLook w:val="04A0" w:firstRow="1" w:lastRow="0" w:firstColumn="1" w:lastColumn="0" w:noHBand="0" w:noVBand="1"/>
      </w:tblPr>
      <w:tblGrid>
        <w:gridCol w:w="566"/>
        <w:gridCol w:w="3262"/>
        <w:gridCol w:w="5806"/>
      </w:tblGrid>
      <w:tr w:rsidR="00927502" w:rsidRPr="0029371C" w14:paraId="0176F8E6" w14:textId="77777777" w:rsidTr="005F5068">
        <w:tc>
          <w:tcPr>
            <w:tcW w:w="566" w:type="dxa"/>
          </w:tcPr>
          <w:bookmarkEnd w:id="11"/>
          <w:p w14:paraId="7013B1A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1.</w:t>
            </w:r>
          </w:p>
        </w:tc>
        <w:tc>
          <w:tcPr>
            <w:tcW w:w="3262" w:type="dxa"/>
          </w:tcPr>
          <w:p w14:paraId="3E93F20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Назва Програми</w:t>
            </w:r>
          </w:p>
        </w:tc>
        <w:tc>
          <w:tcPr>
            <w:tcW w:w="5806" w:type="dxa"/>
          </w:tcPr>
          <w:p w14:paraId="4CB972D3" w14:textId="75CD30C0"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Комплексна програма розвитку освіти Фонтанської сільської ради на 2022</w:t>
            </w:r>
            <w:r w:rsidR="005F5068" w:rsidRPr="0029371C">
              <w:rPr>
                <w:rFonts w:eastAsia="Calibri" w:cs="Times New Roman"/>
                <w:szCs w:val="28"/>
              </w:rPr>
              <w:t>-</w:t>
            </w:r>
            <w:r w:rsidRPr="0029371C">
              <w:rPr>
                <w:rFonts w:eastAsia="Calibri" w:cs="Times New Roman"/>
                <w:szCs w:val="28"/>
              </w:rPr>
              <w:t>2024 роки</w:t>
            </w:r>
          </w:p>
        </w:tc>
      </w:tr>
      <w:tr w:rsidR="00927502" w:rsidRPr="0029371C" w14:paraId="45D7411C" w14:textId="77777777" w:rsidTr="005F5068">
        <w:tc>
          <w:tcPr>
            <w:tcW w:w="566" w:type="dxa"/>
          </w:tcPr>
          <w:p w14:paraId="4C3746C7" w14:textId="77777777" w:rsidR="00927502" w:rsidRPr="0029371C" w:rsidRDefault="00927502" w:rsidP="0029371C">
            <w:pPr>
              <w:widowControl w:val="0"/>
              <w:tabs>
                <w:tab w:val="left" w:pos="4100"/>
              </w:tabs>
              <w:jc w:val="left"/>
              <w:rPr>
                <w:rFonts w:eastAsia="Times New Roman" w:cs="Times New Roman"/>
                <w:color w:val="000000"/>
                <w:szCs w:val="28"/>
                <w:lang w:eastAsia="uk-UA"/>
              </w:rPr>
            </w:pPr>
            <w:r w:rsidRPr="0029371C">
              <w:rPr>
                <w:rFonts w:eastAsia="Times New Roman" w:cs="Times New Roman"/>
                <w:color w:val="000000"/>
                <w:szCs w:val="28"/>
                <w:lang w:eastAsia="uk-UA"/>
              </w:rPr>
              <w:t>2.</w:t>
            </w:r>
          </w:p>
        </w:tc>
        <w:tc>
          <w:tcPr>
            <w:tcW w:w="3262" w:type="dxa"/>
          </w:tcPr>
          <w:p w14:paraId="7FA3151C" w14:textId="77777777" w:rsidR="00927502" w:rsidRPr="0029371C" w:rsidRDefault="00927502" w:rsidP="0029371C">
            <w:pPr>
              <w:widowControl w:val="0"/>
              <w:tabs>
                <w:tab w:val="left" w:pos="4100"/>
              </w:tabs>
              <w:jc w:val="left"/>
              <w:rPr>
                <w:rFonts w:eastAsia="Calibri" w:cs="Times New Roman"/>
                <w:szCs w:val="28"/>
              </w:rPr>
            </w:pPr>
            <w:r w:rsidRPr="0029371C">
              <w:rPr>
                <w:rFonts w:eastAsia="Times New Roman" w:cs="Times New Roman"/>
                <w:color w:val="000000"/>
                <w:szCs w:val="28"/>
                <w:lang w:eastAsia="uk-UA"/>
              </w:rPr>
              <w:t>Ініціатор розроблення Програми</w:t>
            </w:r>
          </w:p>
        </w:tc>
        <w:tc>
          <w:tcPr>
            <w:tcW w:w="5806" w:type="dxa"/>
          </w:tcPr>
          <w:p w14:paraId="2E6DD027" w14:textId="5FFF2895" w:rsidR="00927502" w:rsidRPr="0029371C" w:rsidRDefault="005F5068" w:rsidP="0029371C">
            <w:pPr>
              <w:widowControl w:val="0"/>
              <w:tabs>
                <w:tab w:val="left" w:pos="4100"/>
              </w:tabs>
              <w:rPr>
                <w:rFonts w:eastAsia="Calibri" w:cs="Times New Roman"/>
                <w:szCs w:val="28"/>
              </w:rPr>
            </w:pPr>
            <w:r w:rsidRPr="0029371C">
              <w:rPr>
                <w:rFonts w:eastAsia="Times New Roman" w:cs="Times New Roman"/>
                <w:color w:val="000000"/>
                <w:szCs w:val="28"/>
                <w:lang w:eastAsia="uk-UA"/>
              </w:rPr>
              <w:t xml:space="preserve">Управління освіти </w:t>
            </w:r>
            <w:r w:rsidR="00927502" w:rsidRPr="0029371C">
              <w:rPr>
                <w:rFonts w:eastAsia="Times New Roman" w:cs="Times New Roman"/>
                <w:color w:val="000000"/>
                <w:szCs w:val="28"/>
                <w:lang w:eastAsia="uk-UA"/>
              </w:rPr>
              <w:t>Фонтанськ</w:t>
            </w:r>
            <w:r w:rsidRPr="0029371C">
              <w:rPr>
                <w:rFonts w:eastAsia="Times New Roman" w:cs="Times New Roman"/>
                <w:color w:val="000000"/>
                <w:szCs w:val="28"/>
                <w:lang w:eastAsia="uk-UA"/>
              </w:rPr>
              <w:t>ої</w:t>
            </w:r>
            <w:r w:rsidR="00927502" w:rsidRPr="0029371C">
              <w:rPr>
                <w:rFonts w:eastAsia="Times New Roman" w:cs="Times New Roman"/>
                <w:color w:val="000000"/>
                <w:szCs w:val="28"/>
                <w:lang w:eastAsia="uk-UA"/>
              </w:rPr>
              <w:t xml:space="preserve"> сільськ</w:t>
            </w:r>
            <w:r w:rsidRPr="0029371C">
              <w:rPr>
                <w:rFonts w:eastAsia="Times New Roman" w:cs="Times New Roman"/>
                <w:color w:val="000000"/>
                <w:szCs w:val="28"/>
                <w:lang w:eastAsia="uk-UA"/>
              </w:rPr>
              <w:t>ої</w:t>
            </w:r>
            <w:r w:rsidR="00927502" w:rsidRPr="0029371C">
              <w:rPr>
                <w:rFonts w:eastAsia="Times New Roman" w:cs="Times New Roman"/>
                <w:color w:val="000000"/>
                <w:szCs w:val="28"/>
                <w:lang w:eastAsia="uk-UA"/>
              </w:rPr>
              <w:t xml:space="preserve"> рад</w:t>
            </w:r>
            <w:r w:rsidRPr="0029371C">
              <w:rPr>
                <w:rFonts w:eastAsia="Times New Roman" w:cs="Times New Roman"/>
                <w:color w:val="000000"/>
                <w:szCs w:val="28"/>
                <w:lang w:eastAsia="uk-UA"/>
              </w:rPr>
              <w:t>и</w:t>
            </w:r>
          </w:p>
        </w:tc>
      </w:tr>
      <w:tr w:rsidR="00927502" w:rsidRPr="0029371C" w14:paraId="6258C7C6" w14:textId="77777777" w:rsidTr="005F5068">
        <w:tc>
          <w:tcPr>
            <w:tcW w:w="566" w:type="dxa"/>
          </w:tcPr>
          <w:p w14:paraId="6DE999F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3.</w:t>
            </w:r>
          </w:p>
        </w:tc>
        <w:tc>
          <w:tcPr>
            <w:tcW w:w="3262" w:type="dxa"/>
          </w:tcPr>
          <w:p w14:paraId="35C3E3C2"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Дата, номер і назва розпорядчого документа про розроблення Програми</w:t>
            </w:r>
          </w:p>
        </w:tc>
        <w:tc>
          <w:tcPr>
            <w:tcW w:w="5806" w:type="dxa"/>
          </w:tcPr>
          <w:p w14:paraId="37055348" w14:textId="77777777"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Протокольне доручення сільського голови від 18.11.2022 року</w:t>
            </w:r>
          </w:p>
        </w:tc>
      </w:tr>
      <w:tr w:rsidR="00927502" w:rsidRPr="0029371C" w14:paraId="4EDA8C02" w14:textId="77777777" w:rsidTr="005F5068">
        <w:tc>
          <w:tcPr>
            <w:tcW w:w="566" w:type="dxa"/>
          </w:tcPr>
          <w:p w14:paraId="02F4CFE0"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4.</w:t>
            </w:r>
          </w:p>
        </w:tc>
        <w:tc>
          <w:tcPr>
            <w:tcW w:w="3262" w:type="dxa"/>
          </w:tcPr>
          <w:p w14:paraId="04D768C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Головний розробник Програми</w:t>
            </w:r>
          </w:p>
        </w:tc>
        <w:tc>
          <w:tcPr>
            <w:tcW w:w="5806" w:type="dxa"/>
          </w:tcPr>
          <w:p w14:paraId="56DBF1DD" w14:textId="77777777" w:rsidR="00927502" w:rsidRPr="0029371C" w:rsidRDefault="00927502" w:rsidP="0029371C">
            <w:pPr>
              <w:widowControl w:val="0"/>
              <w:tabs>
                <w:tab w:val="left" w:pos="4100"/>
              </w:tabs>
              <w:rPr>
                <w:rFonts w:eastAsia="Calibri" w:cs="Times New Roman"/>
                <w:szCs w:val="28"/>
              </w:rPr>
            </w:pPr>
            <w:r w:rsidRPr="0029371C">
              <w:rPr>
                <w:rFonts w:eastAsia="Times New Roman" w:cs="Times New Roman"/>
                <w:color w:val="000000"/>
                <w:szCs w:val="28"/>
                <w:lang w:eastAsia="uk-UA"/>
              </w:rPr>
              <w:t>Управління освіти Фонтанської сільської ради</w:t>
            </w:r>
          </w:p>
        </w:tc>
      </w:tr>
      <w:tr w:rsidR="00927502" w:rsidRPr="0029371C" w14:paraId="30078AC6" w14:textId="77777777" w:rsidTr="005F5068">
        <w:tc>
          <w:tcPr>
            <w:tcW w:w="566" w:type="dxa"/>
          </w:tcPr>
          <w:p w14:paraId="313A066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5.</w:t>
            </w:r>
          </w:p>
        </w:tc>
        <w:tc>
          <w:tcPr>
            <w:tcW w:w="3262" w:type="dxa"/>
          </w:tcPr>
          <w:p w14:paraId="1A13DFC1"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 xml:space="preserve">Спів розробники програми </w:t>
            </w:r>
          </w:p>
        </w:tc>
        <w:tc>
          <w:tcPr>
            <w:tcW w:w="5806" w:type="dxa"/>
          </w:tcPr>
          <w:p w14:paraId="077BB626" w14:textId="77777777"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w:t>
            </w:r>
          </w:p>
        </w:tc>
      </w:tr>
      <w:tr w:rsidR="00927502" w:rsidRPr="0029371C" w14:paraId="401C9561" w14:textId="77777777" w:rsidTr="005F5068">
        <w:tc>
          <w:tcPr>
            <w:tcW w:w="566" w:type="dxa"/>
          </w:tcPr>
          <w:p w14:paraId="2C63A5E6"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6.</w:t>
            </w:r>
          </w:p>
        </w:tc>
        <w:tc>
          <w:tcPr>
            <w:tcW w:w="3262" w:type="dxa"/>
          </w:tcPr>
          <w:p w14:paraId="05E0257A"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Відповідальний виконавець Програми</w:t>
            </w:r>
          </w:p>
        </w:tc>
        <w:tc>
          <w:tcPr>
            <w:tcW w:w="5806" w:type="dxa"/>
          </w:tcPr>
          <w:p w14:paraId="030A6049" w14:textId="77777777" w:rsidR="00927502" w:rsidRPr="0029371C" w:rsidRDefault="00927502" w:rsidP="0029371C">
            <w:pPr>
              <w:widowControl w:val="0"/>
              <w:tabs>
                <w:tab w:val="left" w:pos="4100"/>
              </w:tabs>
              <w:rPr>
                <w:rFonts w:eastAsia="Calibri" w:cs="Times New Roman"/>
                <w:szCs w:val="28"/>
              </w:rPr>
            </w:pPr>
            <w:r w:rsidRPr="0029371C">
              <w:rPr>
                <w:rFonts w:eastAsia="Times New Roman" w:cs="Times New Roman"/>
                <w:color w:val="000000"/>
                <w:szCs w:val="28"/>
                <w:lang w:eastAsia="uk-UA"/>
              </w:rPr>
              <w:t>Управління освіти Фонтанської сільської ради</w:t>
            </w:r>
          </w:p>
        </w:tc>
      </w:tr>
      <w:tr w:rsidR="00927502" w:rsidRPr="0029371C" w14:paraId="184BD4ED" w14:textId="77777777" w:rsidTr="005F5068">
        <w:tc>
          <w:tcPr>
            <w:tcW w:w="566" w:type="dxa"/>
          </w:tcPr>
          <w:p w14:paraId="239B814F"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7.</w:t>
            </w:r>
          </w:p>
        </w:tc>
        <w:tc>
          <w:tcPr>
            <w:tcW w:w="3262" w:type="dxa"/>
          </w:tcPr>
          <w:p w14:paraId="1FBC80BA"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Співвиконавці Програми</w:t>
            </w:r>
          </w:p>
        </w:tc>
        <w:tc>
          <w:tcPr>
            <w:tcW w:w="5806" w:type="dxa"/>
          </w:tcPr>
          <w:p w14:paraId="1DA32EEC" w14:textId="77777777"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 xml:space="preserve">Заклади освіти </w:t>
            </w:r>
            <w:r w:rsidRPr="0029371C">
              <w:rPr>
                <w:rFonts w:eastAsia="Times New Roman" w:cs="Times New Roman"/>
                <w:color w:val="000000"/>
                <w:szCs w:val="28"/>
                <w:lang w:eastAsia="uk-UA"/>
              </w:rPr>
              <w:t>Фонтанської сільської ради</w:t>
            </w:r>
          </w:p>
        </w:tc>
      </w:tr>
      <w:tr w:rsidR="00927502" w:rsidRPr="0029371C" w14:paraId="4212A04F" w14:textId="77777777" w:rsidTr="005F5068">
        <w:tc>
          <w:tcPr>
            <w:tcW w:w="566" w:type="dxa"/>
          </w:tcPr>
          <w:p w14:paraId="30343CA0"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8.</w:t>
            </w:r>
          </w:p>
        </w:tc>
        <w:tc>
          <w:tcPr>
            <w:tcW w:w="3262" w:type="dxa"/>
          </w:tcPr>
          <w:p w14:paraId="5F06864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Термін реалізації програми</w:t>
            </w:r>
          </w:p>
        </w:tc>
        <w:tc>
          <w:tcPr>
            <w:tcW w:w="5806" w:type="dxa"/>
          </w:tcPr>
          <w:p w14:paraId="1859A4C4" w14:textId="77777777" w:rsidR="00927502" w:rsidRPr="0029371C" w:rsidRDefault="00927502" w:rsidP="0029371C">
            <w:pPr>
              <w:widowControl w:val="0"/>
              <w:tabs>
                <w:tab w:val="left" w:pos="4100"/>
              </w:tabs>
              <w:rPr>
                <w:rFonts w:eastAsia="Calibri" w:cs="Times New Roman"/>
                <w:szCs w:val="28"/>
                <w:lang w:val="en-US"/>
              </w:rPr>
            </w:pPr>
            <w:r w:rsidRPr="0029371C">
              <w:rPr>
                <w:rFonts w:eastAsia="Calibri" w:cs="Times New Roman"/>
                <w:szCs w:val="28"/>
              </w:rPr>
              <w:t>2022-2024 роки</w:t>
            </w:r>
          </w:p>
        </w:tc>
      </w:tr>
      <w:tr w:rsidR="00927502" w:rsidRPr="0029371C" w14:paraId="5BF6E263" w14:textId="77777777" w:rsidTr="005F5068">
        <w:tc>
          <w:tcPr>
            <w:tcW w:w="566" w:type="dxa"/>
          </w:tcPr>
          <w:p w14:paraId="5F9CDDE0"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9.</w:t>
            </w:r>
          </w:p>
        </w:tc>
        <w:tc>
          <w:tcPr>
            <w:tcW w:w="3262" w:type="dxa"/>
          </w:tcPr>
          <w:p w14:paraId="1FF8B8C9"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Мета Програми</w:t>
            </w:r>
          </w:p>
        </w:tc>
        <w:tc>
          <w:tcPr>
            <w:tcW w:w="5806" w:type="dxa"/>
          </w:tcPr>
          <w:p w14:paraId="23D5CBC4" w14:textId="77777777" w:rsidR="00927502" w:rsidRPr="0029371C" w:rsidRDefault="00927502" w:rsidP="0029371C">
            <w:pPr>
              <w:widowControl w:val="0"/>
              <w:rPr>
                <w:rFonts w:eastAsia="Calibri" w:cs="Times New Roman"/>
                <w:szCs w:val="28"/>
              </w:rPr>
            </w:pPr>
            <w:r w:rsidRPr="0029371C">
              <w:rPr>
                <w:rFonts w:eastAsia="Calibri" w:cs="Times New Roman"/>
                <w:szCs w:val="28"/>
              </w:rPr>
              <w:t xml:space="preserve">Розбудова якісної, ефективної та доступної для кожного системи освіти, що відповідає вимогам територіальної громади, запитам особистості та потребам держави і ґрунтується на духовних цінностях українського народу; підвищення рівня </w:t>
            </w:r>
            <w:r w:rsidR="0079128E" w:rsidRPr="0029371C">
              <w:rPr>
                <w:rFonts w:eastAsia="Calibri" w:cs="Times New Roman"/>
                <w:szCs w:val="28"/>
              </w:rPr>
              <w:t>конкретності</w:t>
            </w:r>
            <w:r w:rsidRPr="0029371C">
              <w:rPr>
                <w:rFonts w:eastAsia="Calibri" w:cs="Times New Roman"/>
                <w:szCs w:val="28"/>
              </w:rPr>
              <w:t xml:space="preserve"> системи освіти міської територіальної громади, шляхом її удосконалення, підтримки та розвитку; забезпечення професійного розвитку педагогів; модернізація матеріально-технічної бази та формування нового освітнього простору закладів освіти; створення безпечних умов для надання освітніх послуг; реалізація заходів з розбудови системи освіти відповідно до Концепції нової української школи; створення умов для реалізації освітнього процесу, спрямованого на розвиток інформаційного суспільства, </w:t>
            </w:r>
            <w:r w:rsidRPr="0029371C">
              <w:rPr>
                <w:rFonts w:eastAsia="Calibri" w:cs="Times New Roman"/>
                <w:szCs w:val="28"/>
              </w:rPr>
              <w:lastRenderedPageBreak/>
              <w:t>відкритого та прозорого публічного управління; організація безпечного, регулярного і безкоштовного перевезення учнів, дітей та педагогічних працівників закладів освіти до місця навчання, роботи, місць проживання; виховання свідомого ставлення до свого здоров’я та здоров'я кожної людини як найвищої соціальної цінності; забезпечення академічної, кадрової, організаційної, фінансово-господарської автономії закладів та установ освіти</w:t>
            </w:r>
          </w:p>
        </w:tc>
      </w:tr>
      <w:tr w:rsidR="00927502" w:rsidRPr="0029371C" w14:paraId="423D142A" w14:textId="77777777" w:rsidTr="005F5068">
        <w:tc>
          <w:tcPr>
            <w:tcW w:w="566" w:type="dxa"/>
          </w:tcPr>
          <w:p w14:paraId="2957D50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lastRenderedPageBreak/>
              <w:t>10.</w:t>
            </w:r>
          </w:p>
        </w:tc>
        <w:tc>
          <w:tcPr>
            <w:tcW w:w="3262" w:type="dxa"/>
          </w:tcPr>
          <w:p w14:paraId="2994E21C"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Загальний обсяг фінансових ресурсів, необхідних для реалізації Програми, всього:</w:t>
            </w:r>
          </w:p>
          <w:p w14:paraId="4FB32137"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в тому числі:</w:t>
            </w:r>
          </w:p>
          <w:p w14:paraId="260E1B0A" w14:textId="77777777" w:rsidR="00927502" w:rsidRPr="0029371C" w:rsidRDefault="00927502" w:rsidP="0029371C">
            <w:pPr>
              <w:pStyle w:val="a3"/>
              <w:widowControl w:val="0"/>
              <w:numPr>
                <w:ilvl w:val="0"/>
                <w:numId w:val="33"/>
              </w:numPr>
              <w:tabs>
                <w:tab w:val="left" w:pos="320"/>
              </w:tabs>
              <w:ind w:left="37" w:firstLine="141"/>
              <w:contextualSpacing w:val="0"/>
              <w:jc w:val="left"/>
              <w:rPr>
                <w:rFonts w:eastAsia="Calibri" w:cs="Times New Roman"/>
                <w:szCs w:val="28"/>
              </w:rPr>
            </w:pPr>
            <w:r w:rsidRPr="0029371C">
              <w:rPr>
                <w:rFonts w:eastAsia="Calibri" w:cs="Times New Roman"/>
                <w:szCs w:val="28"/>
              </w:rPr>
              <w:t>коштів сільського бюджету</w:t>
            </w:r>
          </w:p>
          <w:p w14:paraId="0630233B" w14:textId="77777777" w:rsidR="00927502" w:rsidRPr="0029371C" w:rsidRDefault="00927502" w:rsidP="0029371C">
            <w:pPr>
              <w:pStyle w:val="a3"/>
              <w:widowControl w:val="0"/>
              <w:numPr>
                <w:ilvl w:val="0"/>
                <w:numId w:val="33"/>
              </w:numPr>
              <w:tabs>
                <w:tab w:val="left" w:pos="320"/>
              </w:tabs>
              <w:ind w:left="37" w:firstLine="141"/>
              <w:contextualSpacing w:val="0"/>
              <w:jc w:val="left"/>
              <w:rPr>
                <w:rFonts w:eastAsia="Calibri" w:cs="Times New Roman"/>
                <w:szCs w:val="28"/>
              </w:rPr>
            </w:pPr>
            <w:r w:rsidRPr="0029371C">
              <w:rPr>
                <w:rFonts w:eastAsia="Calibri" w:cs="Times New Roman"/>
                <w:szCs w:val="28"/>
              </w:rPr>
              <w:t>коштів державного бюджету</w:t>
            </w:r>
          </w:p>
          <w:p w14:paraId="7FC444AE" w14:textId="77777777" w:rsidR="00927502" w:rsidRPr="0029371C" w:rsidRDefault="00927502" w:rsidP="0029371C">
            <w:pPr>
              <w:pStyle w:val="a3"/>
              <w:widowControl w:val="0"/>
              <w:numPr>
                <w:ilvl w:val="0"/>
                <w:numId w:val="33"/>
              </w:numPr>
              <w:tabs>
                <w:tab w:val="left" w:pos="320"/>
              </w:tabs>
              <w:ind w:left="37" w:firstLine="141"/>
              <w:contextualSpacing w:val="0"/>
              <w:jc w:val="left"/>
              <w:rPr>
                <w:rFonts w:eastAsia="Calibri" w:cs="Times New Roman"/>
                <w:szCs w:val="28"/>
              </w:rPr>
            </w:pPr>
            <w:r w:rsidRPr="0029371C">
              <w:rPr>
                <w:rFonts w:eastAsia="Calibri" w:cs="Times New Roman"/>
                <w:szCs w:val="28"/>
              </w:rPr>
              <w:t>кошти позабюджетних джерел</w:t>
            </w:r>
          </w:p>
        </w:tc>
        <w:tc>
          <w:tcPr>
            <w:tcW w:w="5806" w:type="dxa"/>
          </w:tcPr>
          <w:p w14:paraId="278BB488" w14:textId="77777777" w:rsidR="00927502" w:rsidRPr="0029371C" w:rsidRDefault="00927502" w:rsidP="0029371C">
            <w:pPr>
              <w:widowControl w:val="0"/>
              <w:tabs>
                <w:tab w:val="left" w:pos="4100"/>
              </w:tabs>
              <w:jc w:val="center"/>
              <w:rPr>
                <w:rFonts w:eastAsia="Calibri" w:cs="Times New Roman"/>
                <w:szCs w:val="28"/>
              </w:rPr>
            </w:pPr>
          </w:p>
          <w:p w14:paraId="35999FD8" w14:textId="77777777" w:rsidR="00927502" w:rsidRPr="0029371C" w:rsidRDefault="00927502" w:rsidP="0029371C">
            <w:pPr>
              <w:widowControl w:val="0"/>
              <w:tabs>
                <w:tab w:val="left" w:pos="4100"/>
              </w:tabs>
              <w:jc w:val="center"/>
              <w:rPr>
                <w:rFonts w:eastAsia="Calibri" w:cs="Times New Roman"/>
                <w:szCs w:val="28"/>
              </w:rPr>
            </w:pPr>
          </w:p>
          <w:p w14:paraId="61960486" w14:textId="77777777" w:rsidR="00CA43C0" w:rsidRPr="0029371C" w:rsidRDefault="00CA43C0" w:rsidP="0029371C">
            <w:pPr>
              <w:widowControl w:val="0"/>
              <w:tabs>
                <w:tab w:val="left" w:pos="4100"/>
              </w:tabs>
              <w:jc w:val="center"/>
              <w:rPr>
                <w:rFonts w:eastAsia="Calibri" w:cs="Times New Roman"/>
                <w:szCs w:val="28"/>
              </w:rPr>
            </w:pPr>
          </w:p>
          <w:p w14:paraId="35E61174" w14:textId="77777777" w:rsidR="00CA43C0" w:rsidRPr="0029371C" w:rsidRDefault="00CA43C0" w:rsidP="0029371C">
            <w:pPr>
              <w:widowControl w:val="0"/>
              <w:tabs>
                <w:tab w:val="left" w:pos="4100"/>
              </w:tabs>
              <w:jc w:val="center"/>
              <w:rPr>
                <w:rFonts w:eastAsia="Calibri" w:cs="Times New Roman"/>
                <w:szCs w:val="28"/>
              </w:rPr>
            </w:pPr>
          </w:p>
          <w:p w14:paraId="56386515" w14:textId="65761694" w:rsidR="00CA43C0" w:rsidRPr="00360191" w:rsidRDefault="00360191" w:rsidP="0029371C">
            <w:pPr>
              <w:widowControl w:val="0"/>
              <w:tabs>
                <w:tab w:val="left" w:pos="4100"/>
              </w:tabs>
              <w:jc w:val="left"/>
              <w:rPr>
                <w:rFonts w:eastAsia="Calibri" w:cs="Times New Roman"/>
                <w:b/>
                <w:bCs/>
                <w:szCs w:val="28"/>
              </w:rPr>
            </w:pPr>
            <w:r w:rsidRPr="00360191">
              <w:rPr>
                <w:rFonts w:eastAsia="Calibri" w:cs="Times New Roman"/>
                <w:b/>
                <w:bCs/>
                <w:szCs w:val="28"/>
              </w:rPr>
              <w:t>385 469 307</w:t>
            </w:r>
            <w:r w:rsidR="00A94228" w:rsidRPr="00360191">
              <w:rPr>
                <w:rFonts w:eastAsia="Calibri" w:cs="Times New Roman"/>
                <w:b/>
                <w:bCs/>
                <w:szCs w:val="28"/>
              </w:rPr>
              <w:t>,00</w:t>
            </w:r>
          </w:p>
          <w:p w14:paraId="0197C6A3" w14:textId="77777777" w:rsidR="00CA43C0" w:rsidRPr="00360191" w:rsidRDefault="00CA43C0" w:rsidP="0029371C">
            <w:pPr>
              <w:widowControl w:val="0"/>
              <w:tabs>
                <w:tab w:val="left" w:pos="4100"/>
              </w:tabs>
              <w:jc w:val="left"/>
              <w:rPr>
                <w:rFonts w:cs="Times New Roman"/>
                <w:color w:val="000000"/>
                <w:szCs w:val="28"/>
              </w:rPr>
            </w:pPr>
          </w:p>
          <w:p w14:paraId="35860D89" w14:textId="77777777" w:rsidR="00652C65" w:rsidRPr="00360191" w:rsidRDefault="00652C65" w:rsidP="0029371C">
            <w:pPr>
              <w:widowControl w:val="0"/>
              <w:tabs>
                <w:tab w:val="left" w:pos="4100"/>
              </w:tabs>
              <w:jc w:val="left"/>
              <w:rPr>
                <w:rFonts w:cs="Times New Roman"/>
                <w:color w:val="000000"/>
                <w:szCs w:val="28"/>
              </w:rPr>
            </w:pPr>
          </w:p>
          <w:p w14:paraId="36AC15F6" w14:textId="1149E642" w:rsidR="00CA43C0" w:rsidRPr="00360191" w:rsidRDefault="00A94228" w:rsidP="0029371C">
            <w:pPr>
              <w:widowControl w:val="0"/>
              <w:tabs>
                <w:tab w:val="left" w:pos="4100"/>
              </w:tabs>
              <w:jc w:val="left"/>
              <w:rPr>
                <w:rFonts w:cs="Times New Roman"/>
                <w:color w:val="000000"/>
                <w:szCs w:val="28"/>
              </w:rPr>
            </w:pPr>
            <w:r w:rsidRPr="00360191">
              <w:rPr>
                <w:rFonts w:cs="Times New Roman"/>
                <w:color w:val="000000"/>
                <w:szCs w:val="28"/>
              </w:rPr>
              <w:t>166 688 7</w:t>
            </w:r>
            <w:r w:rsidR="008F3A67" w:rsidRPr="00360191">
              <w:rPr>
                <w:rFonts w:cs="Times New Roman"/>
                <w:color w:val="000000"/>
                <w:szCs w:val="28"/>
              </w:rPr>
              <w:t>8</w:t>
            </w:r>
            <w:r w:rsidRPr="00360191">
              <w:rPr>
                <w:rFonts w:cs="Times New Roman"/>
                <w:color w:val="000000"/>
                <w:szCs w:val="28"/>
              </w:rPr>
              <w:t>0,00</w:t>
            </w:r>
          </w:p>
          <w:p w14:paraId="02D3416F" w14:textId="77777777" w:rsidR="00CA43C0" w:rsidRPr="00360191" w:rsidRDefault="00CA43C0" w:rsidP="0029371C">
            <w:pPr>
              <w:widowControl w:val="0"/>
              <w:tabs>
                <w:tab w:val="left" w:pos="4100"/>
              </w:tabs>
              <w:jc w:val="left"/>
              <w:rPr>
                <w:rFonts w:cs="Times New Roman"/>
                <w:color w:val="000000"/>
                <w:szCs w:val="28"/>
              </w:rPr>
            </w:pPr>
          </w:p>
          <w:p w14:paraId="7D81EDB4" w14:textId="1EAA95DA" w:rsidR="00CA43C0" w:rsidRPr="0029371C" w:rsidRDefault="00360191" w:rsidP="0029371C">
            <w:pPr>
              <w:widowControl w:val="0"/>
              <w:tabs>
                <w:tab w:val="left" w:pos="4100"/>
              </w:tabs>
              <w:jc w:val="left"/>
              <w:rPr>
                <w:rFonts w:cs="Times New Roman"/>
                <w:color w:val="000000"/>
                <w:szCs w:val="28"/>
              </w:rPr>
            </w:pPr>
            <w:r w:rsidRPr="00360191">
              <w:rPr>
                <w:rFonts w:cs="Times New Roman"/>
                <w:color w:val="000000"/>
                <w:szCs w:val="28"/>
              </w:rPr>
              <w:t xml:space="preserve">218 780 527 </w:t>
            </w:r>
            <w:r w:rsidR="00A94228" w:rsidRPr="00360191">
              <w:rPr>
                <w:rFonts w:cs="Times New Roman"/>
                <w:color w:val="000000"/>
                <w:szCs w:val="28"/>
              </w:rPr>
              <w:t>,00</w:t>
            </w:r>
          </w:p>
          <w:p w14:paraId="1AB1CDCA" w14:textId="77777777" w:rsidR="00652C65" w:rsidRPr="0029371C" w:rsidRDefault="00652C65" w:rsidP="0029371C">
            <w:pPr>
              <w:widowControl w:val="0"/>
              <w:tabs>
                <w:tab w:val="left" w:pos="4100"/>
              </w:tabs>
              <w:jc w:val="left"/>
              <w:rPr>
                <w:rFonts w:cs="Times New Roman"/>
                <w:color w:val="000000"/>
                <w:szCs w:val="28"/>
              </w:rPr>
            </w:pPr>
          </w:p>
          <w:p w14:paraId="2D8E2C0F" w14:textId="550073B9" w:rsidR="00927502" w:rsidRPr="0029371C" w:rsidRDefault="00652C65" w:rsidP="0029371C">
            <w:pPr>
              <w:widowControl w:val="0"/>
              <w:tabs>
                <w:tab w:val="left" w:pos="4100"/>
              </w:tabs>
              <w:jc w:val="left"/>
              <w:rPr>
                <w:rFonts w:eastAsia="Calibri" w:cs="Times New Roman"/>
                <w:szCs w:val="28"/>
              </w:rPr>
            </w:pPr>
            <w:r w:rsidRPr="0029371C">
              <w:rPr>
                <w:rFonts w:cs="Times New Roman"/>
                <w:color w:val="000000"/>
                <w:szCs w:val="28"/>
              </w:rPr>
              <w:t>-</w:t>
            </w:r>
          </w:p>
        </w:tc>
      </w:tr>
      <w:tr w:rsidR="00927502" w:rsidRPr="0029371C" w14:paraId="6E496073" w14:textId="77777777" w:rsidTr="005F5068">
        <w:tc>
          <w:tcPr>
            <w:tcW w:w="566" w:type="dxa"/>
          </w:tcPr>
          <w:p w14:paraId="3C3B6B7F"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11.</w:t>
            </w:r>
          </w:p>
        </w:tc>
        <w:tc>
          <w:tcPr>
            <w:tcW w:w="3262" w:type="dxa"/>
          </w:tcPr>
          <w:p w14:paraId="4E97B19D" w14:textId="05693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Очікувані результати виконання</w:t>
            </w:r>
            <w:r w:rsidR="00652C65" w:rsidRPr="0029371C">
              <w:rPr>
                <w:rFonts w:eastAsia="Calibri" w:cs="Times New Roman"/>
                <w:szCs w:val="28"/>
              </w:rPr>
              <w:t xml:space="preserve"> Програми</w:t>
            </w:r>
          </w:p>
        </w:tc>
        <w:tc>
          <w:tcPr>
            <w:tcW w:w="5806" w:type="dxa"/>
          </w:tcPr>
          <w:p w14:paraId="2C85C301" w14:textId="77777777" w:rsidR="00927502" w:rsidRPr="0029371C" w:rsidRDefault="00927502" w:rsidP="0029371C">
            <w:pPr>
              <w:widowControl w:val="0"/>
              <w:rPr>
                <w:rFonts w:eastAsia="Times New Roman" w:cs="Times New Roman"/>
                <w:szCs w:val="28"/>
                <w:lang w:eastAsia="ru-RU"/>
              </w:rPr>
            </w:pPr>
            <w:r w:rsidRPr="0029371C">
              <w:rPr>
                <w:rFonts w:eastAsia="Times New Roman" w:cs="Times New Roman"/>
                <w:szCs w:val="28"/>
                <w:lang w:eastAsia="ru-RU"/>
              </w:rPr>
              <w:t xml:space="preserve">Виконання Програми покращить умови доступу до отримання якісної освіти за рахунок випереджувального розвитку закладів освіти громади відповідно до сучасних викликів, зокрема забезпечить: </w:t>
            </w:r>
          </w:p>
          <w:p w14:paraId="2296D794" w14:textId="77777777" w:rsidR="00927502" w:rsidRPr="0029371C" w:rsidRDefault="00927502" w:rsidP="0029371C">
            <w:pPr>
              <w:pStyle w:val="a3"/>
              <w:widowControl w:val="0"/>
              <w:numPr>
                <w:ilvl w:val="0"/>
                <w:numId w:val="34"/>
              </w:numPr>
              <w:tabs>
                <w:tab w:val="left" w:pos="325"/>
              </w:tabs>
              <w:ind w:left="42" w:firstLine="0"/>
              <w:contextualSpacing w:val="0"/>
              <w:rPr>
                <w:rFonts w:eastAsia="Times New Roman" w:cs="Times New Roman"/>
                <w:bCs/>
                <w:szCs w:val="28"/>
                <w:lang w:eastAsia="ru-RU"/>
              </w:rPr>
            </w:pPr>
            <w:r w:rsidRPr="0029371C">
              <w:rPr>
                <w:rFonts w:eastAsia="Times New Roman" w:cs="Times New Roman"/>
                <w:szCs w:val="28"/>
                <w:lang w:eastAsia="ru-RU"/>
              </w:rPr>
              <w:t xml:space="preserve">створення або покращення </w:t>
            </w:r>
            <w:r w:rsidRPr="0029371C">
              <w:rPr>
                <w:rFonts w:eastAsia="Times New Roman" w:cs="Times New Roman"/>
                <w:bCs/>
                <w:szCs w:val="28"/>
                <w:lang w:eastAsia="ru-RU"/>
              </w:rPr>
              <w:t>умов для здобуття дітьми дошкільної освіти;</w:t>
            </w:r>
          </w:p>
          <w:p w14:paraId="0FD916EB" w14:textId="77777777" w:rsidR="00927502" w:rsidRPr="0029371C" w:rsidRDefault="00927502" w:rsidP="0029371C">
            <w:pPr>
              <w:pStyle w:val="a3"/>
              <w:widowControl w:val="0"/>
              <w:numPr>
                <w:ilvl w:val="0"/>
                <w:numId w:val="34"/>
              </w:numPr>
              <w:tabs>
                <w:tab w:val="left" w:pos="325"/>
              </w:tabs>
              <w:ind w:left="42" w:firstLine="0"/>
              <w:contextualSpacing w:val="0"/>
              <w:rPr>
                <w:rFonts w:eastAsia="Times New Roman" w:cs="Times New Roman"/>
                <w:szCs w:val="28"/>
                <w:lang w:eastAsia="ru-RU"/>
              </w:rPr>
            </w:pPr>
            <w:r w:rsidRPr="0029371C">
              <w:rPr>
                <w:rFonts w:eastAsia="Times New Roman" w:cs="Times New Roman"/>
                <w:szCs w:val="28"/>
                <w:lang w:eastAsia="ru-RU"/>
              </w:rPr>
              <w:t>створення рівних умов та можливостей для здобуття громадянами повноцінної освіти, особистісного розвитку і творчої самореалізації;</w:t>
            </w:r>
          </w:p>
          <w:p w14:paraId="1650FA28" w14:textId="77777777" w:rsidR="00927502" w:rsidRPr="0029371C" w:rsidRDefault="00927502" w:rsidP="0029371C">
            <w:pPr>
              <w:pStyle w:val="a3"/>
              <w:widowControl w:val="0"/>
              <w:numPr>
                <w:ilvl w:val="0"/>
                <w:numId w:val="34"/>
              </w:numPr>
              <w:tabs>
                <w:tab w:val="left" w:pos="325"/>
              </w:tabs>
              <w:ind w:left="42" w:firstLine="0"/>
              <w:contextualSpacing w:val="0"/>
              <w:rPr>
                <w:rFonts w:eastAsia="Times New Roman" w:cs="Times New Roman"/>
                <w:szCs w:val="28"/>
                <w:lang w:eastAsia="ru-RU"/>
              </w:rPr>
            </w:pPr>
            <w:r w:rsidRPr="0029371C">
              <w:rPr>
                <w:rFonts w:eastAsia="Times New Roman" w:cs="Times New Roman"/>
                <w:szCs w:val="28"/>
                <w:lang w:eastAsia="ru-RU"/>
              </w:rPr>
              <w:t>підвищення рівня якості навчання та виховання, що позитивно вплине на рівень кваліфікації, компетентності та відповідності фахівців усіх напрямів підготовки і перепідготовки кадрів, упровадження новітніх педагогічних, інформаційних, дистанційних та інших технологій;</w:t>
            </w:r>
          </w:p>
          <w:p w14:paraId="3B99A0A1" w14:textId="77777777" w:rsidR="00927502" w:rsidRPr="0029371C" w:rsidRDefault="00927502" w:rsidP="0029371C">
            <w:pPr>
              <w:pStyle w:val="a3"/>
              <w:widowControl w:val="0"/>
              <w:numPr>
                <w:ilvl w:val="0"/>
                <w:numId w:val="34"/>
              </w:numPr>
              <w:tabs>
                <w:tab w:val="left" w:pos="325"/>
              </w:tabs>
              <w:ind w:left="42" w:firstLine="0"/>
              <w:contextualSpacing w:val="0"/>
              <w:rPr>
                <w:rFonts w:eastAsia="Times New Roman" w:cs="Times New Roman"/>
                <w:szCs w:val="28"/>
                <w:lang w:eastAsia="ru-RU"/>
              </w:rPr>
            </w:pPr>
            <w:r w:rsidRPr="0029371C">
              <w:rPr>
                <w:rFonts w:eastAsia="Times New Roman" w:cs="Times New Roman"/>
                <w:szCs w:val="28"/>
                <w:lang w:eastAsia="ru-RU"/>
              </w:rPr>
              <w:t xml:space="preserve">удосконалення змісту та технологій освіти; </w:t>
            </w:r>
          </w:p>
          <w:p w14:paraId="681F5DF9" w14:textId="77777777" w:rsidR="00652C65" w:rsidRPr="0029371C" w:rsidRDefault="00927502" w:rsidP="0029371C">
            <w:pPr>
              <w:pStyle w:val="a3"/>
              <w:widowControl w:val="0"/>
              <w:numPr>
                <w:ilvl w:val="0"/>
                <w:numId w:val="34"/>
              </w:numPr>
              <w:tabs>
                <w:tab w:val="left" w:pos="325"/>
              </w:tabs>
              <w:ind w:left="42" w:firstLine="0"/>
              <w:contextualSpacing w:val="0"/>
              <w:rPr>
                <w:rFonts w:eastAsia="Times New Roman" w:cs="Times New Roman"/>
                <w:szCs w:val="28"/>
                <w:lang w:eastAsia="ru-RU"/>
              </w:rPr>
            </w:pPr>
            <w:r w:rsidRPr="0029371C">
              <w:rPr>
                <w:rFonts w:eastAsia="Times New Roman" w:cs="Times New Roman"/>
                <w:szCs w:val="28"/>
                <w:lang w:eastAsia="ru-RU"/>
              </w:rPr>
              <w:t>впровадження інформаційно-комунікаційних технологій;</w:t>
            </w:r>
          </w:p>
          <w:p w14:paraId="73CFF20F" w14:textId="77777777" w:rsidR="00652C65" w:rsidRPr="0029371C" w:rsidRDefault="00927502" w:rsidP="0029371C">
            <w:pPr>
              <w:pStyle w:val="a3"/>
              <w:widowControl w:val="0"/>
              <w:numPr>
                <w:ilvl w:val="0"/>
                <w:numId w:val="34"/>
              </w:numPr>
              <w:tabs>
                <w:tab w:val="left" w:pos="325"/>
              </w:tabs>
              <w:ind w:left="42" w:firstLine="0"/>
              <w:contextualSpacing w:val="0"/>
              <w:rPr>
                <w:rFonts w:eastAsia="Times New Roman" w:cs="Times New Roman"/>
                <w:szCs w:val="28"/>
                <w:lang w:eastAsia="ru-RU"/>
              </w:rPr>
            </w:pPr>
            <w:r w:rsidRPr="0029371C">
              <w:rPr>
                <w:rFonts w:eastAsia="Times New Roman" w:cs="Times New Roman"/>
                <w:szCs w:val="28"/>
                <w:lang w:eastAsia="ru-RU"/>
              </w:rPr>
              <w:t xml:space="preserve">залучення мешканців громади до </w:t>
            </w:r>
            <w:r w:rsidRPr="0029371C">
              <w:rPr>
                <w:rFonts w:eastAsia="Times New Roman" w:cs="Times New Roman"/>
                <w:szCs w:val="28"/>
                <w:lang w:eastAsia="ru-RU"/>
              </w:rPr>
              <w:lastRenderedPageBreak/>
              <w:t>національної культури, зміцнення моралі і духовності, формування у дітей та молоді національних світоглядних позицій, патріотизму;</w:t>
            </w:r>
          </w:p>
          <w:p w14:paraId="6CEC6C44" w14:textId="77777777" w:rsidR="00652C65" w:rsidRPr="0029371C" w:rsidRDefault="00927502" w:rsidP="0029371C">
            <w:pPr>
              <w:pStyle w:val="a3"/>
              <w:widowControl w:val="0"/>
              <w:numPr>
                <w:ilvl w:val="0"/>
                <w:numId w:val="34"/>
              </w:numPr>
              <w:tabs>
                <w:tab w:val="left" w:pos="325"/>
              </w:tabs>
              <w:ind w:left="42" w:firstLine="0"/>
              <w:contextualSpacing w:val="0"/>
              <w:rPr>
                <w:rFonts w:eastAsia="Times New Roman" w:cs="Times New Roman"/>
                <w:szCs w:val="28"/>
                <w:lang w:eastAsia="ru-RU"/>
              </w:rPr>
            </w:pPr>
            <w:r w:rsidRPr="0029371C">
              <w:rPr>
                <w:rFonts w:eastAsia="Times New Roman" w:cs="Times New Roman"/>
                <w:szCs w:val="28"/>
                <w:lang w:eastAsia="ru-RU"/>
              </w:rPr>
              <w:t xml:space="preserve">підвищення професіоналізму та соціального статусу педагогічних і науково-педагогічних працівників; </w:t>
            </w:r>
          </w:p>
          <w:p w14:paraId="0FA41385" w14:textId="77777777" w:rsidR="00652C65" w:rsidRPr="0029371C" w:rsidRDefault="00927502" w:rsidP="0029371C">
            <w:pPr>
              <w:pStyle w:val="a3"/>
              <w:widowControl w:val="0"/>
              <w:numPr>
                <w:ilvl w:val="0"/>
                <w:numId w:val="34"/>
              </w:numPr>
              <w:tabs>
                <w:tab w:val="left" w:pos="325"/>
              </w:tabs>
              <w:ind w:left="42" w:firstLine="0"/>
              <w:contextualSpacing w:val="0"/>
              <w:rPr>
                <w:rFonts w:eastAsia="Times New Roman" w:cs="Times New Roman"/>
                <w:szCs w:val="28"/>
                <w:lang w:eastAsia="ru-RU"/>
              </w:rPr>
            </w:pPr>
            <w:r w:rsidRPr="0029371C">
              <w:rPr>
                <w:rFonts w:eastAsia="Times New Roman" w:cs="Times New Roman"/>
                <w:szCs w:val="28"/>
                <w:lang w:eastAsia="ru-RU"/>
              </w:rPr>
              <w:t>приведення структури позашкільної освіти у відповідність із запитами населення;</w:t>
            </w:r>
          </w:p>
          <w:p w14:paraId="2ECC78E3" w14:textId="77777777" w:rsidR="00652C65" w:rsidRPr="0029371C" w:rsidRDefault="00927502" w:rsidP="0029371C">
            <w:pPr>
              <w:pStyle w:val="a3"/>
              <w:widowControl w:val="0"/>
              <w:numPr>
                <w:ilvl w:val="0"/>
                <w:numId w:val="34"/>
              </w:numPr>
              <w:tabs>
                <w:tab w:val="left" w:pos="3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contextualSpacing w:val="0"/>
              <w:rPr>
                <w:rFonts w:eastAsia="Times New Roman" w:cs="Times New Roman"/>
                <w:szCs w:val="28"/>
                <w:lang w:eastAsia="ru-RU"/>
              </w:rPr>
            </w:pPr>
            <w:r w:rsidRPr="0029371C">
              <w:rPr>
                <w:rFonts w:eastAsia="Times New Roman" w:cs="Times New Roman"/>
                <w:szCs w:val="28"/>
                <w:lang w:eastAsia="ru-RU"/>
              </w:rPr>
              <w:t>забезпечення необхідним корекційним обладнанням, сучасними навчально-методичними засобами індивідуального та інклюзивного навчання закладів освіти;</w:t>
            </w:r>
          </w:p>
          <w:p w14:paraId="71A8A831" w14:textId="29961224" w:rsidR="00927502" w:rsidRPr="0029371C" w:rsidRDefault="00927502" w:rsidP="0029371C">
            <w:pPr>
              <w:pStyle w:val="a3"/>
              <w:widowControl w:val="0"/>
              <w:numPr>
                <w:ilvl w:val="0"/>
                <w:numId w:val="34"/>
              </w:numPr>
              <w:tabs>
                <w:tab w:val="left" w:pos="3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contextualSpacing w:val="0"/>
              <w:rPr>
                <w:rFonts w:eastAsia="Times New Roman" w:cs="Times New Roman"/>
                <w:szCs w:val="28"/>
                <w:lang w:eastAsia="ru-RU"/>
              </w:rPr>
            </w:pPr>
            <w:r w:rsidRPr="0029371C">
              <w:rPr>
                <w:rFonts w:eastAsia="Times New Roman" w:cs="Times New Roman"/>
                <w:szCs w:val="28"/>
                <w:lang w:eastAsia="ru-RU"/>
              </w:rPr>
              <w:t xml:space="preserve">покращення матеріально-технічного забезпечення закладів освіти.  </w:t>
            </w:r>
          </w:p>
        </w:tc>
      </w:tr>
      <w:tr w:rsidR="00927502" w:rsidRPr="0029371C" w14:paraId="548E135A" w14:textId="77777777" w:rsidTr="005F5068">
        <w:tc>
          <w:tcPr>
            <w:tcW w:w="566" w:type="dxa"/>
          </w:tcPr>
          <w:p w14:paraId="10061756"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lastRenderedPageBreak/>
              <w:t>12.</w:t>
            </w:r>
          </w:p>
        </w:tc>
        <w:tc>
          <w:tcPr>
            <w:tcW w:w="3262" w:type="dxa"/>
          </w:tcPr>
          <w:p w14:paraId="54BA05F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Ключові показники ефективності</w:t>
            </w:r>
          </w:p>
        </w:tc>
        <w:tc>
          <w:tcPr>
            <w:tcW w:w="5806" w:type="dxa"/>
          </w:tcPr>
          <w:p w14:paraId="1C973666"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перетворення української школи на важіль соціальної рівності та згуртованості, економічного розвитку і конкурентоспроможності України;</w:t>
            </w:r>
          </w:p>
          <w:p w14:paraId="66B5FC4A"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модернізація структури, змісту й організації освіти на засадах компетентнісного підходу, переорієнтації змісту освіти на цілі сталого розвитку;</w:t>
            </w:r>
          </w:p>
          <w:p w14:paraId="05F0854B"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побудова ефективної системи національного виховання, розвитку і соціалізації дітей та молоді;</w:t>
            </w:r>
          </w:p>
          <w:p w14:paraId="79B78E87"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забезпечення доступності та неперервності освіти впродовж життя;</w:t>
            </w:r>
          </w:p>
          <w:p w14:paraId="6B8333C5"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розвиток наукової та інноваційної діяльності в освіті, підвищення якості освіти на інноваційній основі завдяки функціонуванню комунального ліцею та опорної школи;</w:t>
            </w:r>
          </w:p>
          <w:p w14:paraId="1AC2ED63"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інформатизація освіти, удосконалення бібліотечного та інформаційно-ресурсного забезпечення освіти і науки;</w:t>
            </w:r>
          </w:p>
          <w:p w14:paraId="33F4E1FA" w14:textId="2365FDB6" w:rsidR="00927502"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створення сучасної матеріально-технічної бази системи освіти.</w:t>
            </w:r>
          </w:p>
        </w:tc>
      </w:tr>
    </w:tbl>
    <w:p w14:paraId="6989543C" w14:textId="77777777" w:rsidR="00CD4BF6" w:rsidRPr="0029371C" w:rsidRDefault="00CD4BF6" w:rsidP="0029371C">
      <w:pPr>
        <w:widowControl w:val="0"/>
        <w:tabs>
          <w:tab w:val="left" w:pos="4100"/>
        </w:tabs>
        <w:spacing w:after="0" w:line="240" w:lineRule="auto"/>
        <w:jc w:val="center"/>
        <w:rPr>
          <w:rFonts w:eastAsia="Calibri" w:cs="Times New Roman"/>
          <w:sz w:val="10"/>
          <w:szCs w:val="10"/>
        </w:rPr>
      </w:pPr>
    </w:p>
    <w:p w14:paraId="6DB67D67" w14:textId="77777777" w:rsidR="00652C65" w:rsidRPr="0029371C" w:rsidRDefault="00652C65" w:rsidP="0029371C">
      <w:pPr>
        <w:widowControl w:val="0"/>
        <w:spacing w:after="0" w:line="240" w:lineRule="auto"/>
        <w:ind w:firstLine="567"/>
        <w:rPr>
          <w:rFonts w:eastAsia="Calibri" w:cs="Times New Roman"/>
          <w:b/>
          <w:szCs w:val="28"/>
          <w:lang w:eastAsia="zh-CN"/>
        </w:rPr>
      </w:pPr>
    </w:p>
    <w:p w14:paraId="54717B41" w14:textId="2436DB54" w:rsidR="0079128E" w:rsidRPr="0029371C" w:rsidRDefault="0079128E" w:rsidP="0029371C">
      <w:pPr>
        <w:pStyle w:val="a3"/>
        <w:widowControl w:val="0"/>
        <w:numPr>
          <w:ilvl w:val="0"/>
          <w:numId w:val="31"/>
        </w:numPr>
        <w:spacing w:after="0" w:line="240" w:lineRule="auto"/>
        <w:contextualSpacing w:val="0"/>
        <w:rPr>
          <w:rFonts w:eastAsia="Calibri" w:cs="Times New Roman"/>
          <w:b/>
          <w:szCs w:val="28"/>
          <w:lang w:eastAsia="zh-CN"/>
        </w:rPr>
      </w:pPr>
      <w:r w:rsidRPr="0029371C">
        <w:rPr>
          <w:rFonts w:eastAsia="Calibri" w:cs="Times New Roman"/>
          <w:b/>
          <w:szCs w:val="28"/>
          <w:lang w:eastAsia="zh-CN"/>
        </w:rPr>
        <w:t>Визначення проблеми, на розв’язання якої спрямована Програма</w:t>
      </w:r>
    </w:p>
    <w:p w14:paraId="4C2E3868" w14:textId="77777777" w:rsidR="00652C65" w:rsidRPr="0029371C" w:rsidRDefault="00652C65" w:rsidP="0029371C">
      <w:pPr>
        <w:pStyle w:val="a3"/>
        <w:widowControl w:val="0"/>
        <w:spacing w:after="0" w:line="240" w:lineRule="auto"/>
        <w:contextualSpacing w:val="0"/>
        <w:rPr>
          <w:rFonts w:eastAsia="Calibri" w:cs="Times New Roman"/>
          <w:b/>
          <w:szCs w:val="28"/>
          <w:lang w:eastAsia="zh-CN"/>
        </w:rPr>
      </w:pPr>
    </w:p>
    <w:p w14:paraId="20925750"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Освіта - особлива галузь суспільного життя, найважливіша передумова вирішення нагальних соціальних завдань держави.</w:t>
      </w:r>
    </w:p>
    <w:p w14:paraId="292C64B7"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 xml:space="preserve">Упродовж тривалого періоду в освітньому кластері країни накопичувалися проблеми системного характеру, основними з яких є занепад </w:t>
      </w:r>
      <w:r w:rsidRPr="0029371C">
        <w:rPr>
          <w:rFonts w:eastAsia="Calibri" w:cs="Times New Roman"/>
          <w:szCs w:val="28"/>
          <w:lang w:eastAsia="zh-CN"/>
        </w:rPr>
        <w:lastRenderedPageBreak/>
        <w:t>матеріально-технічної бази, погіршення соціального статусу педагогічних працівників, зниження якості освіти, моральна застарілість методів і методик навчання та виховання тощо.</w:t>
      </w:r>
    </w:p>
    <w:p w14:paraId="2720935A"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Сьогодні докорінне реформування освіти – це один з основних важелів цивілізаційного поступу та економічного розвитку України.</w:t>
      </w:r>
    </w:p>
    <w:p w14:paraId="4DF5C96D" w14:textId="04C12691"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bCs/>
          <w:szCs w:val="28"/>
          <w:lang w:eastAsia="zh-CN"/>
        </w:rPr>
        <w:t>Комплексна програма розвитку освіти Фонтанської сільської ради</w:t>
      </w:r>
      <w:r w:rsidR="00652C65" w:rsidRPr="0029371C">
        <w:rPr>
          <w:rFonts w:eastAsia="Calibri" w:cs="Times New Roman"/>
          <w:bCs/>
          <w:szCs w:val="28"/>
          <w:lang w:eastAsia="zh-CN"/>
        </w:rPr>
        <w:t xml:space="preserve">              </w:t>
      </w:r>
      <w:r w:rsidRPr="0029371C">
        <w:rPr>
          <w:rFonts w:eastAsia="Calibri" w:cs="Times New Roman"/>
          <w:bCs/>
          <w:szCs w:val="28"/>
          <w:lang w:eastAsia="zh-CN"/>
        </w:rPr>
        <w:t xml:space="preserve">на 2022 – 2024 роки </w:t>
      </w:r>
      <w:r w:rsidRPr="0029371C">
        <w:rPr>
          <w:rFonts w:eastAsia="Calibri" w:cs="Times New Roman"/>
          <w:szCs w:val="28"/>
          <w:lang w:eastAsia="zh-CN"/>
        </w:rPr>
        <w:t xml:space="preserve">є результатом співпраці Управління освіти Фонтанської сільської ради (далі – Управління освіти), всіх закладів освіти Фонтанської територіальної громади. </w:t>
      </w:r>
    </w:p>
    <w:p w14:paraId="693D2C58" w14:textId="25E01745" w:rsidR="0079128E" w:rsidRPr="0029371C" w:rsidRDefault="00652C65"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Програма</w:t>
      </w:r>
      <w:r w:rsidR="0079128E" w:rsidRPr="0029371C">
        <w:rPr>
          <w:rFonts w:eastAsia="Calibri" w:cs="Times New Roman"/>
          <w:szCs w:val="28"/>
          <w:lang w:eastAsia="zh-CN"/>
        </w:rPr>
        <w:t xml:space="preserve"> включає в себе державні вимоги та основні напрями розвитку освіти ХХІ століття, які визначені у «Національній стратегії розвитку освіти в Україні на період до 2021 року», концептуальні засади реформування середньої освіти «Нова українська школа» та інші сучасні державні та регіональні нормативні документи.</w:t>
      </w:r>
    </w:p>
    <w:p w14:paraId="6ADB0C53"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Розробка Програми зумовлена процесами докорінного реформування національної системи освіти в Україні, процесами децентралізації. Стратегічний вектор модернізації освіти об’єднаної територіальної громади полягає у необхідності наближення її до європейських стандартів, потреб сучасного життя, цілеспрямованого орієнтування на задоволення запитів жителів щодо якісної та доступної освіти.</w:t>
      </w:r>
    </w:p>
    <w:p w14:paraId="7074BC9E"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 xml:space="preserve">Реалізація цього вектору передбачає </w:t>
      </w:r>
      <w:r w:rsidRPr="0029371C">
        <w:rPr>
          <w:rFonts w:eastAsia="Calibri" w:cs="Times New Roman"/>
          <w:bCs/>
          <w:szCs w:val="28"/>
          <w:lang w:eastAsia="zh-CN"/>
        </w:rPr>
        <w:t>постійне навчання з раннього дитинства, гармонійне поєднання формальної, неформальної та інформальної освіти, самомотивацію  до освітньої діяльності. Це можливо за наявності відповідного матеріально – технічного забезпечення.</w:t>
      </w:r>
    </w:p>
    <w:p w14:paraId="4974EBF7"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Програма являє собою комплекс заходів за пріоритетними напрямками із визначенням шляхів їх реалізації та індикаторами виконання. У ній максимально враховано суспільні потреби населення Фонтанської об’єднаної територіальної громади, ресурсні можливості, сучасні світові тенденції, досягнення у галузі педагогічних новацій.</w:t>
      </w:r>
    </w:p>
    <w:p w14:paraId="384D7E80" w14:textId="77777777" w:rsidR="00652C65" w:rsidRPr="0029371C" w:rsidRDefault="00652C65" w:rsidP="0029371C">
      <w:pPr>
        <w:widowControl w:val="0"/>
        <w:spacing w:after="0" w:line="240" w:lineRule="auto"/>
        <w:ind w:firstLine="567"/>
        <w:rPr>
          <w:rFonts w:eastAsia="Calibri" w:cs="Times New Roman"/>
          <w:szCs w:val="28"/>
          <w:lang w:eastAsia="zh-CN"/>
        </w:rPr>
      </w:pPr>
    </w:p>
    <w:p w14:paraId="258D323B" w14:textId="30955A8C" w:rsidR="0079128E" w:rsidRPr="0029371C" w:rsidRDefault="0079128E" w:rsidP="0029371C">
      <w:pPr>
        <w:pStyle w:val="a3"/>
        <w:widowControl w:val="0"/>
        <w:numPr>
          <w:ilvl w:val="0"/>
          <w:numId w:val="31"/>
        </w:numPr>
        <w:tabs>
          <w:tab w:val="left" w:pos="426"/>
        </w:tabs>
        <w:spacing w:after="0" w:line="240" w:lineRule="auto"/>
        <w:ind w:hanging="720"/>
        <w:contextualSpacing w:val="0"/>
        <w:jc w:val="center"/>
        <w:rPr>
          <w:rFonts w:eastAsia="Times New Roman" w:cs="Times New Roman"/>
          <w:b/>
          <w:szCs w:val="28"/>
        </w:rPr>
      </w:pPr>
      <w:r w:rsidRPr="0029371C">
        <w:rPr>
          <w:rFonts w:eastAsia="Times New Roman" w:cs="Times New Roman"/>
          <w:b/>
          <w:szCs w:val="28"/>
        </w:rPr>
        <w:t>Визначення мети Програми</w:t>
      </w:r>
    </w:p>
    <w:p w14:paraId="2077D78F" w14:textId="77777777" w:rsidR="00652C65" w:rsidRPr="0029371C" w:rsidRDefault="00652C65" w:rsidP="0029371C">
      <w:pPr>
        <w:pStyle w:val="a3"/>
        <w:widowControl w:val="0"/>
        <w:spacing w:after="0" w:line="240" w:lineRule="auto"/>
        <w:contextualSpacing w:val="0"/>
        <w:rPr>
          <w:rFonts w:eastAsia="Times New Roman" w:cs="Times New Roman"/>
          <w:szCs w:val="28"/>
        </w:rPr>
      </w:pPr>
    </w:p>
    <w:p w14:paraId="34CCD08F" w14:textId="77777777" w:rsidR="0079128E" w:rsidRPr="0029371C" w:rsidRDefault="0079128E" w:rsidP="0029371C">
      <w:pPr>
        <w:widowControl w:val="0"/>
        <w:spacing w:after="0" w:line="240" w:lineRule="auto"/>
        <w:ind w:firstLine="533"/>
        <w:rPr>
          <w:rFonts w:eastAsia="Calibri" w:cs="Times New Roman"/>
          <w:szCs w:val="28"/>
          <w:lang w:eastAsia="ru-RU"/>
        </w:rPr>
      </w:pPr>
      <w:r w:rsidRPr="0029371C">
        <w:rPr>
          <w:rFonts w:eastAsia="Calibri" w:cs="Times New Roman"/>
          <w:szCs w:val="28"/>
          <w:lang w:eastAsia="ru-RU"/>
        </w:rPr>
        <w:t>Метою Програми є:</w:t>
      </w:r>
    </w:p>
    <w:p w14:paraId="3069D099"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 реформування освітньої галузі з метою забезпечення доступності й відкритості освіти, розвиток її інфраструктури; </w:t>
      </w:r>
    </w:p>
    <w:p w14:paraId="66743E78"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підвищення якості освіти, оновлення змісту й осучаснення технологій навчання;</w:t>
      </w:r>
    </w:p>
    <w:p w14:paraId="148D66FA"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перетворення освіти на чинник економічного зростання, джерела національної єдності; </w:t>
      </w:r>
    </w:p>
    <w:p w14:paraId="0FB42F15"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забезпечення інноваційного розвитку галузі через підготовку успішних педагогів нової формації; удосконалення системи управлінської діяльності;</w:t>
      </w:r>
    </w:p>
    <w:p w14:paraId="0E7EFD31"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розвиток мотивації досягнення успіху учнів та вчителів шляхом матеріального заохочення; </w:t>
      </w:r>
    </w:p>
    <w:p w14:paraId="38C3FBFF"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lastRenderedPageBreak/>
        <w:t>формування патріота, особистості, інноватора - випускника школи;</w:t>
      </w:r>
    </w:p>
    <w:p w14:paraId="51A72C25"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удосконалення процесу впровадження інклюзивного навчання у закладах дошкільної, загальної середньої та позашкільної освіти;</w:t>
      </w:r>
    </w:p>
    <w:p w14:paraId="15555E5C"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зміцнення навчально-матеріальної бази освітніх закладів, ефективне використання наявних та залучення нових ресурсів; </w:t>
      </w:r>
    </w:p>
    <w:p w14:paraId="0711BDE0"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удосконалення системи державно-громадського управління;</w:t>
      </w:r>
    </w:p>
    <w:p w14:paraId="4EADF4AB"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інтеграція освіти громади в міжнародний освітній простір.</w:t>
      </w:r>
    </w:p>
    <w:p w14:paraId="2AFED529" w14:textId="77777777" w:rsidR="00652C65" w:rsidRPr="0029371C" w:rsidRDefault="00652C65" w:rsidP="0029371C">
      <w:pPr>
        <w:widowControl w:val="0"/>
        <w:tabs>
          <w:tab w:val="left" w:pos="851"/>
        </w:tabs>
        <w:spacing w:after="0" w:line="240" w:lineRule="auto"/>
        <w:rPr>
          <w:rFonts w:eastAsia="Calibri" w:cs="Times New Roman"/>
          <w:szCs w:val="28"/>
          <w:lang w:eastAsia="ru-RU"/>
        </w:rPr>
      </w:pPr>
    </w:p>
    <w:p w14:paraId="02902A1A" w14:textId="0A94B7CE" w:rsidR="0079128E" w:rsidRPr="0029371C" w:rsidRDefault="0079128E" w:rsidP="0029371C">
      <w:pPr>
        <w:pStyle w:val="a3"/>
        <w:widowControl w:val="0"/>
        <w:numPr>
          <w:ilvl w:val="0"/>
          <w:numId w:val="31"/>
        </w:numPr>
        <w:tabs>
          <w:tab w:val="left" w:pos="284"/>
        </w:tabs>
        <w:spacing w:after="0" w:line="240" w:lineRule="auto"/>
        <w:ind w:left="0" w:firstLine="0"/>
        <w:contextualSpacing w:val="0"/>
        <w:jc w:val="center"/>
        <w:rPr>
          <w:rFonts w:eastAsia="Calibri" w:cs="Times New Roman"/>
          <w:b/>
          <w:bCs/>
          <w:szCs w:val="28"/>
          <w:lang w:eastAsia="zh-CN"/>
        </w:rPr>
      </w:pPr>
      <w:r w:rsidRPr="0029371C">
        <w:rPr>
          <w:rFonts w:eastAsia="Calibri" w:cs="Times New Roman"/>
          <w:b/>
          <w:bCs/>
          <w:szCs w:val="28"/>
          <w:lang w:eastAsia="zh-CN"/>
        </w:rPr>
        <w:t>Визначення цільових груп які отримують вигоду від впровадження Програми (зокрема жінки/чоловіки в їх різноманітності)</w:t>
      </w:r>
    </w:p>
    <w:p w14:paraId="1130D6F5" w14:textId="77777777" w:rsidR="00652C65" w:rsidRPr="0029371C" w:rsidRDefault="00652C65" w:rsidP="0029371C">
      <w:pPr>
        <w:widowControl w:val="0"/>
        <w:tabs>
          <w:tab w:val="left" w:pos="4100"/>
        </w:tabs>
        <w:spacing w:after="0" w:line="240" w:lineRule="auto"/>
        <w:ind w:firstLine="567"/>
        <w:rPr>
          <w:rFonts w:eastAsia="Calibri" w:cs="Times New Roman"/>
          <w:b/>
          <w:bCs/>
          <w:szCs w:val="28"/>
          <w:lang w:eastAsia="zh-CN"/>
        </w:rPr>
      </w:pPr>
    </w:p>
    <w:p w14:paraId="6FABE316"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Виникнення гендерної освітньої технології - нового напрямку пов'язане з посиленням протиріччя між відтворюванням патріархальних стереотипів у взаємодії статей і реальними трансформаціями гендерних відносин у сучасному українському суспільстві.</w:t>
      </w:r>
    </w:p>
    <w:p w14:paraId="3033B350"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Фахівці, які займаються гендерними дослідженнями, поки що не опрацювали єдиного визначення гендерної педагогіки, але найпоширенішими в науковому середовищі є такі:</w:t>
      </w:r>
    </w:p>
    <w:p w14:paraId="4A72D941"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гендерна педагогіка - це педагогічна система, яка враховує волевиявлення двох соціальних статей - жінок і чоловіків - у громадянському суспільстві як рівних у можливостях і правах з урахуванням їх гендерних інтересів і потреб;</w:t>
      </w:r>
    </w:p>
    <w:p w14:paraId="3305809C"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гендерна педагогіка - це сукупність підходів, спрямованих на створення комфортних умов у школі для соціалізації дітей, важливою складовою якої є самоідентифікація дитини як хлопчика чи дівчинки.</w:t>
      </w:r>
    </w:p>
    <w:p w14:paraId="7523AD05"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Предметом гендерної педагогіки є корекція процесу соціалізації молоді залежно від статі відповідно до соціально-економічних вимог.</w:t>
      </w:r>
    </w:p>
    <w:p w14:paraId="74B19C8A"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Розробка теорії гендерної освіти та виховання має такі напрями:</w:t>
      </w:r>
    </w:p>
    <w:p w14:paraId="5CCF408F"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дослідження педагогічних аспектів процесу гендерної соціалізації дівчат і хлопчиків як суб'єктів шкільного виховання, визначення впливу батьків, однолітків, педагогів, навчальної літератури на формування гендерної ідентичності індивідів обох статей;</w:t>
      </w:r>
    </w:p>
    <w:p w14:paraId="15EC937B"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виявлення закономірностей педагогічного впливу вчителів на гендерну ідентичність учнів для створення відповідного середовища для самореалізації індивідуальних можливостей учнів.</w:t>
      </w:r>
    </w:p>
    <w:p w14:paraId="2FE28DE2"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Метою гендерного виховання є створення умов для формування егалітарної свідомості, вільної від гендерних стереотипів і відповідальної за свої міжособистісні взаємини в соціумі.</w:t>
      </w:r>
    </w:p>
    <w:p w14:paraId="2169D36C"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Гендерне виховання конструюється на основі аналізу моделей гендерних взаємовідносин, що розвиваються та трансформуються в суспільстві. Гендерне виховання виходить із того, що людина - не абстрактна нейтральна цілісність, а жінка і чоловік, у їхній рівноправності, самовираженні й самоствердженні, що є найважливішим із соціальних орієнтирів у всіх сферах життя демократичного суспільства.</w:t>
      </w:r>
    </w:p>
    <w:p w14:paraId="73E0922D"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lastRenderedPageBreak/>
        <w:t>Гендерне виховання - це цілеспрямований, організований і керований процес формування соціокультурних механізмів конструювання чоловічих і жіночих ролей, поводження діяльності та психологічних характеристик особистості, запропонованих суспільством своїм громадянам залежно від їхньої біологічної статі.</w:t>
      </w:r>
    </w:p>
    <w:p w14:paraId="0954AE2E"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Гендерне виховання особистості здійснюється під впливом родини, освіти, засобів масової інформації, релігії, мистецтва, мови, правової та державної політики. Застосування гендерного підходу у формуванні гармонійно розвиненої особистості пропонує новий спосіб пізнання дійсності, в якому відсутні нерівність та ієрархія «чоловічого» та «жіночного».</w:t>
      </w:r>
    </w:p>
    <w:p w14:paraId="10AAC87F"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Однією з визначальних є категорія гендерної освіти. Через гендерну освіту здійснюється процес формування егалітарної свідомості особистості в системі соціокультурних взаємозв'язків на паритетних засадах. Саме гендерна освіта сприяє викоріненню біодетерміністських уявлень про сутність «жіночого» і «чоловічого», вивченню природи статево-рольових стереотипів.</w:t>
      </w:r>
    </w:p>
    <w:p w14:paraId="7802E5F3" w14:textId="77777777" w:rsidR="0029371C" w:rsidRPr="0029371C" w:rsidRDefault="0029371C" w:rsidP="0029371C">
      <w:pPr>
        <w:widowControl w:val="0"/>
        <w:spacing w:after="0" w:line="240" w:lineRule="auto"/>
        <w:ind w:firstLine="567"/>
        <w:rPr>
          <w:rFonts w:eastAsia="Times New Roman" w:cs="Times New Roman"/>
          <w:b/>
          <w:szCs w:val="28"/>
        </w:rPr>
      </w:pPr>
    </w:p>
    <w:p w14:paraId="02DA62F1" w14:textId="5F274A19" w:rsidR="0079128E" w:rsidRPr="0029371C" w:rsidRDefault="0079128E" w:rsidP="0029371C">
      <w:pPr>
        <w:pStyle w:val="a3"/>
        <w:widowControl w:val="0"/>
        <w:numPr>
          <w:ilvl w:val="0"/>
          <w:numId w:val="31"/>
        </w:numPr>
        <w:tabs>
          <w:tab w:val="left" w:pos="284"/>
        </w:tabs>
        <w:spacing w:after="0" w:line="240" w:lineRule="auto"/>
        <w:ind w:left="0" w:firstLine="0"/>
        <w:contextualSpacing w:val="0"/>
        <w:jc w:val="center"/>
        <w:rPr>
          <w:rFonts w:eastAsia="Times New Roman" w:cs="Times New Roman"/>
          <w:b/>
          <w:szCs w:val="28"/>
        </w:rPr>
      </w:pPr>
      <w:r w:rsidRPr="0029371C">
        <w:rPr>
          <w:rFonts w:eastAsia="Times New Roman" w:cs="Times New Roman"/>
          <w:b/>
          <w:szCs w:val="28"/>
        </w:rPr>
        <w:t>Обґрунтування шляхів і засобів розв’язання проблеми,</w:t>
      </w:r>
      <w:r w:rsidR="0047666C" w:rsidRPr="0029371C">
        <w:rPr>
          <w:rFonts w:eastAsia="Times New Roman" w:cs="Times New Roman"/>
          <w:b/>
          <w:szCs w:val="28"/>
        </w:rPr>
        <w:t xml:space="preserve"> </w:t>
      </w:r>
      <w:r w:rsidRPr="0029371C">
        <w:rPr>
          <w:rFonts w:eastAsia="Times New Roman" w:cs="Times New Roman"/>
          <w:b/>
          <w:szCs w:val="28"/>
        </w:rPr>
        <w:t>показники результативності</w:t>
      </w:r>
    </w:p>
    <w:p w14:paraId="088D61CC" w14:textId="77777777" w:rsidR="0029371C" w:rsidRPr="0029371C" w:rsidRDefault="0029371C" w:rsidP="0029371C">
      <w:pPr>
        <w:widowControl w:val="0"/>
        <w:spacing w:after="0" w:line="240" w:lineRule="auto"/>
        <w:ind w:firstLine="567"/>
        <w:rPr>
          <w:rFonts w:eastAsia="Times New Roman" w:cs="Times New Roman"/>
          <w:b/>
          <w:szCs w:val="28"/>
        </w:rPr>
      </w:pPr>
    </w:p>
    <w:p w14:paraId="0F1270E0" w14:textId="77777777" w:rsidR="0079128E" w:rsidRPr="0029371C" w:rsidRDefault="0079128E" w:rsidP="0029371C">
      <w:pPr>
        <w:widowControl w:val="0"/>
        <w:spacing w:after="0" w:line="240" w:lineRule="auto"/>
        <w:ind w:firstLine="567"/>
        <w:rPr>
          <w:rFonts w:eastAsia="Times New Roman" w:cs="Times New Roman"/>
          <w:bCs/>
          <w:iCs/>
          <w:szCs w:val="28"/>
        </w:rPr>
      </w:pPr>
      <w:r w:rsidRPr="0029371C">
        <w:rPr>
          <w:rFonts w:eastAsia="Times New Roman" w:cs="Times New Roman"/>
          <w:bCs/>
          <w:iCs/>
          <w:szCs w:val="28"/>
        </w:rPr>
        <w:t>Якість освіти поєднує розвиток особистих якостей людини, якість освітніх послуг, якість освітнього середовища.</w:t>
      </w:r>
    </w:p>
    <w:p w14:paraId="5180F321" w14:textId="1AAD5EFF"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Освіта Фонтанської об’єднаної територіальної громади є складовою освіти Одещині і, з огляду на нові потреби суспільства, забезпечує якісний рівень дошкільної, загальноосвітньої та позашкільної підготовки особистості, здатної реалізуватися в соціумі.</w:t>
      </w:r>
    </w:p>
    <w:p w14:paraId="5AFC1AD8"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 xml:space="preserve">На території Фонтанської  об’єднаної територіальної громади сформована і продовжує удосконалюватись мережа закладів освіти, яка забезпечує конституційне право кожного громадянина на доступну, безоплатну і якісну освіту, проте потребує реформування відповідно до вимог </w:t>
      </w:r>
      <w:bookmarkStart w:id="12" w:name="_Hlk139447962"/>
      <w:r w:rsidRPr="0029371C">
        <w:rPr>
          <w:rFonts w:eastAsia="Times New Roman" w:cs="Times New Roman"/>
          <w:szCs w:val="28"/>
        </w:rPr>
        <w:t>Закону України «Про повну загальну середню освіту».</w:t>
      </w:r>
    </w:p>
    <w:bookmarkEnd w:id="12"/>
    <w:p w14:paraId="149EB2DA"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Удосконалення системи освіти Фонтанської об’єднаної територіальної громади має ґрунтуватися на головних засадах Концепції «Нова українська школа», Закону України «Про повну загальну середню освіту» та врахуванні позитивних надбань освіти Фонтанської об’єднаної територіальної громади й водночас передбачає суттєві зміни, зумовлені сучасними тенденціями інноваційного суспільства та ринку праці.</w:t>
      </w:r>
    </w:p>
    <w:p w14:paraId="27401BA1" w14:textId="77777777" w:rsidR="0079128E" w:rsidRPr="0029371C" w:rsidRDefault="0079128E" w:rsidP="0029371C">
      <w:pPr>
        <w:widowControl w:val="0"/>
        <w:spacing w:after="0" w:line="240" w:lineRule="auto"/>
        <w:ind w:firstLine="567"/>
        <w:rPr>
          <w:rFonts w:eastAsia="Times New Roman" w:cs="Times New Roman"/>
          <w:szCs w:val="28"/>
        </w:rPr>
      </w:pPr>
      <w:bookmarkStart w:id="13" w:name="_Hlk139447837"/>
      <w:r w:rsidRPr="0029371C">
        <w:rPr>
          <w:rFonts w:eastAsia="Times New Roman" w:cs="Times New Roman"/>
          <w:szCs w:val="28"/>
        </w:rPr>
        <w:t>Програма розвитку освіти на території Фонтанської територіальної громади на 2022-2024 роки визначає стратегічні пріоритети розвитку освіти,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регіону на засадах європейських вимірів якості освіти.</w:t>
      </w:r>
    </w:p>
    <w:p w14:paraId="6170BF6F"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ab/>
        <w:t xml:space="preserve">Програма зумовлює модернізацію чинників, від яких залежить якість </w:t>
      </w:r>
      <w:r w:rsidRPr="0029371C">
        <w:rPr>
          <w:rFonts w:eastAsia="Times New Roman" w:cs="Times New Roman"/>
          <w:szCs w:val="28"/>
        </w:rPr>
        <w:lastRenderedPageBreak/>
        <w:t>освітнього процесу, змісту, методів, форм навчання і виховання, системи контролю й оцінювання, управлінських рішень, взаємовідповідальності учасників освітнього процесу.</w:t>
      </w:r>
    </w:p>
    <w:bookmarkEnd w:id="13"/>
    <w:p w14:paraId="3D6CFE42"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Для реалізації мети Програми необхідно виконати наступні завдання:</w:t>
      </w:r>
    </w:p>
    <w:p w14:paraId="19630A43" w14:textId="77777777" w:rsidR="0079128E" w:rsidRPr="0029371C" w:rsidRDefault="0079128E" w:rsidP="0029371C">
      <w:pPr>
        <w:widowControl w:val="0"/>
        <w:numPr>
          <w:ilvl w:val="0"/>
          <w:numId w:val="16"/>
        </w:numPr>
        <w:spacing w:after="0" w:line="240" w:lineRule="auto"/>
        <w:ind w:left="0" w:firstLine="567"/>
        <w:rPr>
          <w:rFonts w:eastAsia="Times New Roman" w:cs="Times New Roman"/>
          <w:szCs w:val="28"/>
        </w:rPr>
      </w:pPr>
      <w:r w:rsidRPr="0029371C">
        <w:rPr>
          <w:rFonts w:eastAsia="Times New Roman" w:cs="Times New Roman"/>
          <w:szCs w:val="28"/>
        </w:rPr>
        <w:t>модернізувати систему освіти з урахуванням сучасних тенденцій розвитку галузі освіти та потреб громади;</w:t>
      </w:r>
    </w:p>
    <w:p w14:paraId="078D6F7B" w14:textId="77777777" w:rsidR="0079128E" w:rsidRPr="0029371C" w:rsidRDefault="0079128E" w:rsidP="0029371C">
      <w:pPr>
        <w:widowControl w:val="0"/>
        <w:numPr>
          <w:ilvl w:val="0"/>
          <w:numId w:val="16"/>
        </w:numPr>
        <w:spacing w:after="0" w:line="240" w:lineRule="auto"/>
        <w:ind w:left="0" w:firstLine="567"/>
        <w:rPr>
          <w:rFonts w:eastAsia="Times New Roman" w:cs="Times New Roman"/>
          <w:szCs w:val="28"/>
        </w:rPr>
      </w:pPr>
      <w:r w:rsidRPr="0029371C">
        <w:rPr>
          <w:rFonts w:eastAsia="Times New Roman" w:cs="Times New Roman"/>
          <w:szCs w:val="28"/>
        </w:rPr>
        <w:t>сприяти створенню у закладах освіти умов, які забезпечують якісне проведення освітнього процесу;</w:t>
      </w:r>
    </w:p>
    <w:p w14:paraId="57FA6B91" w14:textId="77777777" w:rsidR="0079128E" w:rsidRPr="0029371C" w:rsidRDefault="0079128E" w:rsidP="0029371C">
      <w:pPr>
        <w:widowControl w:val="0"/>
        <w:numPr>
          <w:ilvl w:val="0"/>
          <w:numId w:val="16"/>
        </w:numPr>
        <w:spacing w:after="0" w:line="240" w:lineRule="auto"/>
        <w:ind w:left="0" w:firstLine="567"/>
        <w:rPr>
          <w:rFonts w:eastAsia="Times New Roman" w:cs="Times New Roman"/>
          <w:szCs w:val="28"/>
        </w:rPr>
      </w:pPr>
      <w:r w:rsidRPr="0029371C">
        <w:rPr>
          <w:rFonts w:eastAsia="Times New Roman" w:cs="Times New Roman"/>
          <w:szCs w:val="28"/>
        </w:rPr>
        <w:t>запроваджувати інновації та інформаційні технології в освітній процес.</w:t>
      </w:r>
    </w:p>
    <w:p w14:paraId="3CFD881F"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Заходи Програми викладені у додатку 1 до Програми.</w:t>
      </w:r>
    </w:p>
    <w:p w14:paraId="655BDD0F"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Основним ціннісним виміром якості сучасної освіти Фонтанської  об’єднаної територіальної громади має стати здатність випускника закладу освіти успішно будувати власне життя й ефективно діяти в глобальному середовищі, вносити свідомий вклад у піднесення конкурентоздатності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до творчого мислення, громадянської активності і відповідальності, мобільності, гнучкості.</w:t>
      </w:r>
    </w:p>
    <w:p w14:paraId="103C7373"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Шляхи реалізації стратегічних напрямів розвитку освіти передбачають:</w:t>
      </w:r>
    </w:p>
    <w:p w14:paraId="7A25C4F0" w14:textId="77777777" w:rsidR="0079128E" w:rsidRPr="0029371C" w:rsidRDefault="0079128E" w:rsidP="0029371C">
      <w:pPr>
        <w:pStyle w:val="a3"/>
        <w:widowControl w:val="0"/>
        <w:numPr>
          <w:ilvl w:val="0"/>
          <w:numId w:val="24"/>
        </w:numPr>
        <w:tabs>
          <w:tab w:val="left" w:pos="426"/>
          <w:tab w:val="left" w:pos="851"/>
        </w:tabs>
        <w:spacing w:after="0" w:line="240" w:lineRule="auto"/>
        <w:ind w:left="0" w:firstLine="567"/>
        <w:contextualSpacing w:val="0"/>
        <w:rPr>
          <w:rFonts w:eastAsia="Times New Roman" w:cs="Times New Roman"/>
          <w:bCs/>
          <w:iCs/>
          <w:szCs w:val="28"/>
        </w:rPr>
      </w:pPr>
      <w:r w:rsidRPr="0029371C">
        <w:rPr>
          <w:rFonts w:eastAsia="Times New Roman" w:cs="Times New Roman"/>
          <w:bCs/>
          <w:iCs/>
          <w:szCs w:val="28"/>
        </w:rPr>
        <w:t>моделювання:</w:t>
      </w:r>
    </w:p>
    <w:p w14:paraId="160113F1"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оптимальної освітньої мережі закладів освіти і установ;</w:t>
      </w:r>
    </w:p>
    <w:p w14:paraId="4266B5A1"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єдиного освітнього простору на території Фонтанської територіальної громади;</w:t>
      </w:r>
    </w:p>
    <w:p w14:paraId="7952BA5A"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управлінського, науково-методичного, психологічного супроводу освітнього процесу за новітніми досягненнями педагогічної науки і практики;</w:t>
      </w:r>
    </w:p>
    <w:p w14:paraId="75C3F8DE" w14:textId="77777777" w:rsidR="0079128E" w:rsidRPr="0029371C" w:rsidRDefault="0079128E" w:rsidP="0029371C">
      <w:pPr>
        <w:pStyle w:val="a3"/>
        <w:widowControl w:val="0"/>
        <w:numPr>
          <w:ilvl w:val="0"/>
          <w:numId w:val="24"/>
        </w:numPr>
        <w:tabs>
          <w:tab w:val="left" w:pos="426"/>
          <w:tab w:val="left" w:pos="851"/>
        </w:tabs>
        <w:spacing w:after="0" w:line="240" w:lineRule="auto"/>
        <w:ind w:left="0" w:firstLine="567"/>
        <w:contextualSpacing w:val="0"/>
        <w:rPr>
          <w:rFonts w:eastAsia="Times New Roman" w:cs="Times New Roman"/>
          <w:bCs/>
          <w:iCs/>
          <w:szCs w:val="28"/>
        </w:rPr>
      </w:pPr>
      <w:r w:rsidRPr="0029371C">
        <w:rPr>
          <w:rFonts w:eastAsia="Times New Roman" w:cs="Times New Roman"/>
          <w:bCs/>
          <w:iCs/>
          <w:szCs w:val="28"/>
        </w:rPr>
        <w:t>забезпечення:</w:t>
      </w:r>
    </w:p>
    <w:p w14:paraId="7A2F4552" w14:textId="77777777" w:rsidR="0079128E" w:rsidRPr="0029371C" w:rsidRDefault="0079128E" w:rsidP="0029371C">
      <w:pPr>
        <w:widowControl w:val="0"/>
        <w:numPr>
          <w:ilvl w:val="0"/>
          <w:numId w:val="14"/>
        </w:numPr>
        <w:tabs>
          <w:tab w:val="left" w:pos="426"/>
          <w:tab w:val="left" w:pos="851"/>
        </w:tabs>
        <w:spacing w:after="0" w:line="240" w:lineRule="auto"/>
        <w:ind w:firstLine="567"/>
        <w:rPr>
          <w:rFonts w:eastAsia="Times New Roman" w:cs="Times New Roman"/>
          <w:szCs w:val="28"/>
        </w:rPr>
      </w:pPr>
      <w:r w:rsidRPr="0029371C">
        <w:rPr>
          <w:rFonts w:eastAsia="Times New Roman" w:cs="Times New Roman"/>
          <w:szCs w:val="28"/>
        </w:rPr>
        <w:t>відкритого доступу до навчальних ресурсів, різноманітних інформаційних джерел;</w:t>
      </w:r>
    </w:p>
    <w:p w14:paraId="0283518E" w14:textId="77777777" w:rsidR="0079128E" w:rsidRPr="0029371C" w:rsidRDefault="0079128E" w:rsidP="0029371C">
      <w:pPr>
        <w:widowControl w:val="0"/>
        <w:numPr>
          <w:ilvl w:val="0"/>
          <w:numId w:val="14"/>
        </w:numPr>
        <w:tabs>
          <w:tab w:val="left" w:pos="426"/>
          <w:tab w:val="left" w:pos="851"/>
        </w:tabs>
        <w:spacing w:after="0" w:line="240" w:lineRule="auto"/>
        <w:ind w:firstLine="567"/>
        <w:rPr>
          <w:rFonts w:eastAsia="Times New Roman" w:cs="Times New Roman"/>
          <w:szCs w:val="28"/>
        </w:rPr>
      </w:pPr>
      <w:r w:rsidRPr="0029371C">
        <w:rPr>
          <w:rFonts w:eastAsia="Times New Roman" w:cs="Times New Roman"/>
          <w:szCs w:val="28"/>
        </w:rPr>
        <w:t>вільного вибору власної траєкторії неперервного навчання;</w:t>
      </w:r>
    </w:p>
    <w:p w14:paraId="02DC6452" w14:textId="77777777" w:rsidR="0079128E" w:rsidRPr="0029371C" w:rsidRDefault="0079128E" w:rsidP="0029371C">
      <w:pPr>
        <w:widowControl w:val="0"/>
        <w:numPr>
          <w:ilvl w:val="0"/>
          <w:numId w:val="14"/>
        </w:numPr>
        <w:tabs>
          <w:tab w:val="left" w:pos="426"/>
          <w:tab w:val="left" w:pos="851"/>
        </w:tabs>
        <w:spacing w:after="0" w:line="240" w:lineRule="auto"/>
        <w:ind w:firstLine="567"/>
        <w:rPr>
          <w:rFonts w:eastAsia="Times New Roman" w:cs="Times New Roman"/>
          <w:szCs w:val="28"/>
        </w:rPr>
      </w:pPr>
      <w:r w:rsidRPr="0029371C">
        <w:rPr>
          <w:rFonts w:eastAsia="Times New Roman" w:cs="Times New Roman"/>
          <w:szCs w:val="28"/>
        </w:rPr>
        <w:t>просування нових технологій, освітніх проєктів та ініціатив;</w:t>
      </w:r>
    </w:p>
    <w:p w14:paraId="5C0145F4" w14:textId="77777777" w:rsidR="0079128E" w:rsidRPr="0029371C" w:rsidRDefault="0079128E" w:rsidP="0029371C">
      <w:pPr>
        <w:widowControl w:val="0"/>
        <w:numPr>
          <w:ilvl w:val="0"/>
          <w:numId w:val="24"/>
        </w:numPr>
        <w:tabs>
          <w:tab w:val="left" w:pos="426"/>
          <w:tab w:val="left" w:pos="851"/>
        </w:tabs>
        <w:spacing w:after="0" w:line="240" w:lineRule="auto"/>
        <w:ind w:left="0" w:firstLine="567"/>
        <w:rPr>
          <w:rFonts w:eastAsia="Times New Roman" w:cs="Times New Roman"/>
          <w:bCs/>
          <w:iCs/>
          <w:szCs w:val="28"/>
        </w:rPr>
      </w:pPr>
      <w:r w:rsidRPr="0029371C">
        <w:rPr>
          <w:rFonts w:eastAsia="Times New Roman" w:cs="Times New Roman"/>
          <w:bCs/>
          <w:iCs/>
          <w:szCs w:val="28"/>
        </w:rPr>
        <w:t>створення:</w:t>
      </w:r>
    </w:p>
    <w:p w14:paraId="37E579E7" w14:textId="77777777" w:rsidR="0079128E" w:rsidRPr="0029371C" w:rsidRDefault="0079128E" w:rsidP="0029371C">
      <w:pPr>
        <w:widowControl w:val="0"/>
        <w:numPr>
          <w:ilvl w:val="0"/>
          <w:numId w:val="14"/>
        </w:numPr>
        <w:tabs>
          <w:tab w:val="left" w:pos="567"/>
          <w:tab w:val="left" w:pos="851"/>
        </w:tabs>
        <w:spacing w:after="0" w:line="240" w:lineRule="auto"/>
        <w:ind w:firstLine="567"/>
        <w:rPr>
          <w:rFonts w:eastAsia="Times New Roman" w:cs="Times New Roman"/>
          <w:szCs w:val="28"/>
        </w:rPr>
      </w:pPr>
      <w:r w:rsidRPr="0029371C">
        <w:rPr>
          <w:rFonts w:eastAsia="Times New Roman" w:cs="Times New Roman"/>
          <w:szCs w:val="28"/>
        </w:rPr>
        <w:t>дієвої системи підтримки та розвитку обдарованої особистості;</w:t>
      </w:r>
    </w:p>
    <w:p w14:paraId="79826410" w14:textId="77777777" w:rsidR="0079128E" w:rsidRPr="0029371C" w:rsidRDefault="0079128E" w:rsidP="0029371C">
      <w:pPr>
        <w:widowControl w:val="0"/>
        <w:numPr>
          <w:ilvl w:val="0"/>
          <w:numId w:val="14"/>
        </w:numPr>
        <w:tabs>
          <w:tab w:val="left" w:pos="567"/>
          <w:tab w:val="left" w:pos="851"/>
        </w:tabs>
        <w:spacing w:after="0" w:line="240" w:lineRule="auto"/>
        <w:ind w:firstLine="567"/>
        <w:rPr>
          <w:rFonts w:eastAsia="Times New Roman" w:cs="Times New Roman"/>
          <w:szCs w:val="28"/>
        </w:rPr>
      </w:pPr>
      <w:r w:rsidRPr="0029371C">
        <w:rPr>
          <w:rFonts w:eastAsia="Times New Roman" w:cs="Times New Roman"/>
          <w:szCs w:val="28"/>
        </w:rPr>
        <w:t>умов для реалізації освітніх потреб дітей з особливими освітніми потребами, поширення інклюзивної освіти;</w:t>
      </w:r>
    </w:p>
    <w:p w14:paraId="1A45AF27" w14:textId="77777777" w:rsidR="0079128E" w:rsidRPr="0029371C" w:rsidRDefault="0079128E" w:rsidP="0029371C">
      <w:pPr>
        <w:widowControl w:val="0"/>
        <w:numPr>
          <w:ilvl w:val="0"/>
          <w:numId w:val="14"/>
        </w:numPr>
        <w:tabs>
          <w:tab w:val="left" w:pos="567"/>
          <w:tab w:val="left" w:pos="851"/>
        </w:tabs>
        <w:spacing w:after="0" w:line="240" w:lineRule="auto"/>
        <w:ind w:firstLine="567"/>
        <w:rPr>
          <w:rFonts w:eastAsia="Times New Roman" w:cs="Times New Roman"/>
          <w:szCs w:val="28"/>
        </w:rPr>
      </w:pPr>
      <w:r w:rsidRPr="0029371C">
        <w:rPr>
          <w:rFonts w:eastAsia="Times New Roman" w:cs="Times New Roman"/>
          <w:szCs w:val="28"/>
        </w:rPr>
        <w:t>розгалуженої системи освіти дорослих шляхом створення центру професійного розвитку педагогічних працівників;</w:t>
      </w:r>
    </w:p>
    <w:p w14:paraId="7E5D3006" w14:textId="77777777" w:rsidR="0079128E" w:rsidRPr="0029371C" w:rsidRDefault="0079128E" w:rsidP="0029371C">
      <w:pPr>
        <w:widowControl w:val="0"/>
        <w:numPr>
          <w:ilvl w:val="0"/>
          <w:numId w:val="24"/>
        </w:numPr>
        <w:tabs>
          <w:tab w:val="left" w:pos="426"/>
          <w:tab w:val="left" w:pos="851"/>
        </w:tabs>
        <w:spacing w:after="0" w:line="240" w:lineRule="auto"/>
        <w:ind w:left="0" w:firstLine="567"/>
        <w:rPr>
          <w:rFonts w:eastAsia="Times New Roman" w:cs="Times New Roman"/>
          <w:bCs/>
          <w:iCs/>
          <w:szCs w:val="28"/>
        </w:rPr>
      </w:pPr>
      <w:r w:rsidRPr="0029371C">
        <w:rPr>
          <w:rFonts w:eastAsia="Times New Roman" w:cs="Times New Roman"/>
          <w:bCs/>
          <w:iCs/>
          <w:szCs w:val="28"/>
        </w:rPr>
        <w:t>заохочення:</w:t>
      </w:r>
    </w:p>
    <w:p w14:paraId="5808539C"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індивідуальної пізнавальної діяльності, альтернативної освіти, що включає: ЗМІ, відвідування бібліотек, музеїв, закладів культури, подорожі, телебачення, Інтернет тощо;</w:t>
      </w:r>
    </w:p>
    <w:p w14:paraId="527C6435"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творчих ініціатив педагогів та учнів.</w:t>
      </w:r>
    </w:p>
    <w:p w14:paraId="091D2B9C"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Показники результативності Програми наведені у додатку 2 до Програми.</w:t>
      </w:r>
    </w:p>
    <w:p w14:paraId="53419849" w14:textId="77777777" w:rsidR="0029371C" w:rsidRPr="0029371C" w:rsidRDefault="0029371C" w:rsidP="0029371C">
      <w:pPr>
        <w:widowControl w:val="0"/>
        <w:spacing w:after="0" w:line="240" w:lineRule="auto"/>
        <w:ind w:firstLine="567"/>
        <w:rPr>
          <w:rFonts w:eastAsia="Times New Roman" w:cs="Times New Roman"/>
          <w:szCs w:val="28"/>
        </w:rPr>
      </w:pPr>
    </w:p>
    <w:p w14:paraId="3F1EB7CB" w14:textId="325D0B58" w:rsidR="0079128E" w:rsidRPr="0029371C" w:rsidRDefault="0029371C" w:rsidP="0029371C">
      <w:pPr>
        <w:widowControl w:val="0"/>
        <w:tabs>
          <w:tab w:val="left" w:pos="1134"/>
          <w:tab w:val="left" w:pos="1560"/>
        </w:tabs>
        <w:spacing w:after="0" w:line="240" w:lineRule="auto"/>
        <w:jc w:val="center"/>
        <w:rPr>
          <w:rFonts w:eastAsia="Times New Roman" w:cs="Times New Roman"/>
          <w:b/>
          <w:szCs w:val="28"/>
        </w:rPr>
      </w:pPr>
      <w:r w:rsidRPr="0029371C">
        <w:rPr>
          <w:rFonts w:eastAsia="Times New Roman" w:cs="Times New Roman"/>
          <w:b/>
          <w:szCs w:val="28"/>
        </w:rPr>
        <w:t xml:space="preserve">6. </w:t>
      </w:r>
      <w:r w:rsidR="0079128E" w:rsidRPr="0029371C">
        <w:rPr>
          <w:rFonts w:eastAsia="Times New Roman" w:cs="Times New Roman"/>
          <w:b/>
          <w:szCs w:val="28"/>
        </w:rPr>
        <w:t>Очікувані результати виконання Програми</w:t>
      </w:r>
    </w:p>
    <w:p w14:paraId="3033C0EC" w14:textId="77777777" w:rsidR="0029371C" w:rsidRPr="0029371C" w:rsidRDefault="0029371C" w:rsidP="0029371C">
      <w:pPr>
        <w:widowControl w:val="0"/>
        <w:spacing w:after="0" w:line="240" w:lineRule="auto"/>
        <w:ind w:firstLine="567"/>
        <w:rPr>
          <w:rFonts w:eastAsia="Times New Roman" w:cs="Times New Roman"/>
          <w:b/>
          <w:szCs w:val="28"/>
        </w:rPr>
      </w:pPr>
    </w:p>
    <w:p w14:paraId="187DC276"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У ході виконання Програми очікуються наступні результати:</w:t>
      </w:r>
    </w:p>
    <w:p w14:paraId="2B99E8EF"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забезпечення умов для реформування освітньої галузі Фонтанської ТГ;</w:t>
      </w:r>
    </w:p>
    <w:p w14:paraId="4A89D7EA"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Інклюзивно – ресурсного центру;</w:t>
      </w:r>
    </w:p>
    <w:p w14:paraId="252D039A"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Центру дитячої юнацької творчості;</w:t>
      </w:r>
    </w:p>
    <w:p w14:paraId="4AEFEB62"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Центру професійного розвитку педагогічних працівників;</w:t>
      </w:r>
    </w:p>
    <w:p w14:paraId="7125F088"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функціонування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14:paraId="57897AC1"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удосконалення мережі закладів освіти, створення інноваційних освітніх комплексів, опорної школи та її філій,  закладів освіти нового типу, в т.ч.  з інклюзивною освітою;</w:t>
      </w:r>
    </w:p>
    <w:p w14:paraId="503726F0"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забезпечення умов для особистісного розвитку і творчої самореалізації учасників педагогічного процесу, укріплення їх здоров’я;</w:t>
      </w:r>
    </w:p>
    <w:p w14:paraId="6EDDA372"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підготовка вмотивованого вчителя-фахівця, підвищення професійного рівня педагогічних кадрів, здатних працювати в умовах інноваційних змін;</w:t>
      </w:r>
    </w:p>
    <w:p w14:paraId="47D43996"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наближення системи освіти Фонтанської ТГ до європейських вимірів та стандартів;</w:t>
      </w:r>
    </w:p>
    <w:p w14:paraId="33B1FBFF"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підвищення якості освіти на всіх рівнях освітньої системи;</w:t>
      </w:r>
    </w:p>
    <w:p w14:paraId="4E1D2A92"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підготовка випускника школи – усебічно розвиненої  особистості, патріота з активною позицією, здатного до змін;</w:t>
      </w:r>
    </w:p>
    <w:p w14:paraId="4FF70113" w14:textId="77777777" w:rsidR="0079128E"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єдиного освітнього простору на основі наступності та інтеграції змісту освіти.</w:t>
      </w:r>
    </w:p>
    <w:p w14:paraId="7F464417" w14:textId="6A58E564" w:rsidR="0029371C" w:rsidRPr="0029371C" w:rsidRDefault="0029371C" w:rsidP="0029371C">
      <w:pPr>
        <w:widowControl w:val="0"/>
        <w:shd w:val="clear" w:color="auto" w:fill="FFFFFF"/>
        <w:spacing w:after="0" w:line="240" w:lineRule="auto"/>
        <w:ind w:left="567"/>
        <w:rPr>
          <w:rFonts w:eastAsia="Times New Roman" w:cs="Times New Roman"/>
          <w:szCs w:val="28"/>
        </w:rPr>
      </w:pPr>
    </w:p>
    <w:p w14:paraId="51F10E2B" w14:textId="6F651061" w:rsidR="0079128E" w:rsidRDefault="005118C9" w:rsidP="0029371C">
      <w:pPr>
        <w:widowControl w:val="0"/>
        <w:spacing w:after="0" w:line="240" w:lineRule="auto"/>
        <w:jc w:val="center"/>
        <w:rPr>
          <w:rFonts w:eastAsia="Times New Roman" w:cs="Times New Roman"/>
          <w:b/>
          <w:szCs w:val="28"/>
        </w:rPr>
      </w:pPr>
      <w:r w:rsidRPr="0029371C">
        <w:rPr>
          <w:rFonts w:eastAsia="Times New Roman" w:cs="Times New Roman"/>
          <w:b/>
          <w:szCs w:val="28"/>
        </w:rPr>
        <w:t>7.</w:t>
      </w:r>
      <w:r w:rsidR="0029371C">
        <w:rPr>
          <w:rFonts w:eastAsia="Times New Roman" w:cs="Times New Roman"/>
          <w:b/>
          <w:szCs w:val="28"/>
        </w:rPr>
        <w:t xml:space="preserve"> </w:t>
      </w:r>
      <w:r w:rsidR="0079128E" w:rsidRPr="0029371C">
        <w:rPr>
          <w:rFonts w:eastAsia="Times New Roman" w:cs="Times New Roman"/>
          <w:b/>
          <w:szCs w:val="28"/>
        </w:rPr>
        <w:t>Обсяги та джерела фінансування Програми</w:t>
      </w:r>
    </w:p>
    <w:p w14:paraId="0A23B760" w14:textId="77777777" w:rsidR="0029371C" w:rsidRPr="0029371C" w:rsidRDefault="0029371C" w:rsidP="0029371C">
      <w:pPr>
        <w:widowControl w:val="0"/>
        <w:spacing w:after="0" w:line="240" w:lineRule="auto"/>
        <w:jc w:val="center"/>
        <w:rPr>
          <w:rFonts w:eastAsia="Times New Roman" w:cs="Times New Roman"/>
          <w:b/>
          <w:szCs w:val="28"/>
        </w:rPr>
      </w:pPr>
    </w:p>
    <w:p w14:paraId="27B9606A" w14:textId="173E85D1" w:rsidR="0079128E" w:rsidRPr="0029371C" w:rsidRDefault="0079128E" w:rsidP="0029371C">
      <w:pPr>
        <w:widowControl w:val="0"/>
        <w:tabs>
          <w:tab w:val="left" w:pos="2758"/>
        </w:tabs>
        <w:spacing w:after="0" w:line="240" w:lineRule="auto"/>
        <w:ind w:firstLine="567"/>
        <w:rPr>
          <w:rFonts w:eastAsia="Times New Roman" w:cs="Times New Roman"/>
          <w:szCs w:val="28"/>
        </w:rPr>
      </w:pPr>
      <w:r w:rsidRPr="0029371C">
        <w:rPr>
          <w:rFonts w:eastAsia="Times New Roman" w:cs="Times New Roman"/>
          <w:szCs w:val="28"/>
        </w:rPr>
        <w:t xml:space="preserve">Програма розвитку освіти на території Фонтанської територіальної громади на 2022 - 2024 роки реалізується в межах загального обсягу видатків, виділених державним бюджетом та бюджетом Фонтанської сільської ради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w:t>
      </w:r>
    </w:p>
    <w:p w14:paraId="0DB47F5A" w14:textId="77777777" w:rsidR="0079128E"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bCs/>
          <w:szCs w:val="28"/>
        </w:rPr>
        <w:t>Ресурсне забезпечення Програми наведено у д</w:t>
      </w:r>
      <w:r w:rsidRPr="0029371C">
        <w:rPr>
          <w:rFonts w:eastAsia="Times New Roman" w:cs="Times New Roman"/>
          <w:szCs w:val="28"/>
        </w:rPr>
        <w:t>одатку 3 до Програми.</w:t>
      </w:r>
    </w:p>
    <w:p w14:paraId="250E6B61" w14:textId="77777777" w:rsidR="0029371C" w:rsidRPr="0029371C" w:rsidRDefault="0029371C" w:rsidP="0029371C">
      <w:pPr>
        <w:widowControl w:val="0"/>
        <w:spacing w:after="0" w:line="240" w:lineRule="auto"/>
        <w:ind w:firstLine="567"/>
        <w:rPr>
          <w:rFonts w:eastAsia="Times New Roman" w:cs="Times New Roman"/>
          <w:szCs w:val="28"/>
        </w:rPr>
      </w:pPr>
    </w:p>
    <w:p w14:paraId="6086660D" w14:textId="6CAE5DBB" w:rsidR="0079128E" w:rsidRDefault="005118C9" w:rsidP="0029371C">
      <w:pPr>
        <w:widowControl w:val="0"/>
        <w:spacing w:after="0" w:line="240" w:lineRule="auto"/>
        <w:jc w:val="center"/>
        <w:rPr>
          <w:rFonts w:eastAsia="Times New Roman" w:cs="Times New Roman"/>
          <w:b/>
          <w:szCs w:val="28"/>
        </w:rPr>
      </w:pPr>
      <w:r w:rsidRPr="0029371C">
        <w:rPr>
          <w:rFonts w:eastAsia="Times New Roman" w:cs="Times New Roman"/>
          <w:b/>
          <w:szCs w:val="28"/>
        </w:rPr>
        <w:t>8.</w:t>
      </w:r>
      <w:r w:rsidR="0029371C">
        <w:rPr>
          <w:rFonts w:eastAsia="Times New Roman" w:cs="Times New Roman"/>
          <w:b/>
          <w:szCs w:val="28"/>
        </w:rPr>
        <w:t xml:space="preserve"> </w:t>
      </w:r>
      <w:r w:rsidR="0079128E" w:rsidRPr="0029371C">
        <w:rPr>
          <w:rFonts w:eastAsia="Times New Roman" w:cs="Times New Roman"/>
          <w:b/>
          <w:szCs w:val="28"/>
        </w:rPr>
        <w:t>Строки та етапи виконання Програми</w:t>
      </w:r>
    </w:p>
    <w:p w14:paraId="1262A05A" w14:textId="77777777" w:rsidR="0029371C" w:rsidRPr="0029371C" w:rsidRDefault="0029371C" w:rsidP="0029371C">
      <w:pPr>
        <w:widowControl w:val="0"/>
        <w:spacing w:after="0" w:line="240" w:lineRule="auto"/>
        <w:ind w:firstLine="567"/>
        <w:rPr>
          <w:rFonts w:eastAsia="Times New Roman" w:cs="Times New Roman"/>
          <w:b/>
          <w:szCs w:val="28"/>
        </w:rPr>
      </w:pPr>
    </w:p>
    <w:p w14:paraId="1F05F012" w14:textId="745EE510" w:rsidR="0079128E" w:rsidRPr="0029371C" w:rsidRDefault="0079128E" w:rsidP="0029371C">
      <w:pPr>
        <w:widowControl w:val="0"/>
        <w:spacing w:after="0" w:line="240" w:lineRule="auto"/>
        <w:ind w:firstLine="533"/>
        <w:rPr>
          <w:rFonts w:eastAsia="Calibri" w:cs="Times New Roman"/>
          <w:spacing w:val="-4"/>
          <w:szCs w:val="28"/>
          <w:lang w:eastAsia="zh-CN"/>
        </w:rPr>
      </w:pPr>
      <w:r w:rsidRPr="0029371C">
        <w:rPr>
          <w:rFonts w:eastAsia="Calibri" w:cs="Times New Roman"/>
          <w:spacing w:val="-4"/>
          <w:szCs w:val="28"/>
          <w:lang w:eastAsia="zh-CN"/>
        </w:rPr>
        <w:t xml:space="preserve">Реалізація Програми передбачається шляхом розробки і впровадження  цільових проєктів за </w:t>
      </w:r>
      <w:r w:rsidRPr="0029371C">
        <w:rPr>
          <w:rFonts w:eastAsia="Calibri" w:cs="Times New Roman"/>
          <w:spacing w:val="-4"/>
          <w:szCs w:val="28"/>
          <w:lang w:val="ru-RU" w:eastAsia="zh-CN"/>
        </w:rPr>
        <w:t>різними</w:t>
      </w:r>
      <w:r w:rsidRPr="0029371C">
        <w:rPr>
          <w:rFonts w:eastAsia="Calibri" w:cs="Times New Roman"/>
          <w:spacing w:val="-4"/>
          <w:szCs w:val="28"/>
          <w:lang w:eastAsia="zh-CN"/>
        </w:rPr>
        <w:t xml:space="preserve"> напрямками в період з 2022 по 2024 роки (додаток 1</w:t>
      </w:r>
      <w:r w:rsidR="0029371C">
        <w:rPr>
          <w:rFonts w:eastAsia="Calibri" w:cs="Times New Roman"/>
          <w:spacing w:val="-4"/>
          <w:szCs w:val="28"/>
          <w:lang w:eastAsia="zh-CN"/>
        </w:rPr>
        <w:t xml:space="preserve"> до Програми</w:t>
      </w:r>
      <w:r w:rsidRPr="0029371C">
        <w:rPr>
          <w:rFonts w:eastAsia="Calibri" w:cs="Times New Roman"/>
          <w:spacing w:val="-4"/>
          <w:szCs w:val="28"/>
          <w:lang w:eastAsia="zh-CN"/>
        </w:rPr>
        <w:t xml:space="preserve">). </w:t>
      </w:r>
    </w:p>
    <w:p w14:paraId="41D792DE"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 xml:space="preserve">Програма буде реалізована за етапами: </w:t>
      </w:r>
    </w:p>
    <w:p w14:paraId="062A2E8F"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І етап – 2022 рік</w:t>
      </w:r>
    </w:p>
    <w:p w14:paraId="1B48EA9C"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ІІ етап – 2024 рік</w:t>
      </w:r>
    </w:p>
    <w:p w14:paraId="575D2129" w14:textId="77777777" w:rsidR="0079128E"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ІІІ етап – 2024 рік</w:t>
      </w:r>
    </w:p>
    <w:p w14:paraId="0025D42C" w14:textId="77777777" w:rsidR="0029371C" w:rsidRPr="0029371C" w:rsidRDefault="0029371C" w:rsidP="0029371C">
      <w:pPr>
        <w:widowControl w:val="0"/>
        <w:spacing w:after="0" w:line="240" w:lineRule="auto"/>
        <w:ind w:firstLine="567"/>
        <w:rPr>
          <w:rFonts w:eastAsia="Calibri" w:cs="Times New Roman"/>
          <w:szCs w:val="28"/>
          <w:lang w:eastAsia="zh-CN"/>
        </w:rPr>
      </w:pPr>
    </w:p>
    <w:p w14:paraId="2ACE0E78" w14:textId="44302197" w:rsidR="0079128E" w:rsidRDefault="005118C9" w:rsidP="0029371C">
      <w:pPr>
        <w:widowControl w:val="0"/>
        <w:spacing w:after="0" w:line="240" w:lineRule="auto"/>
        <w:jc w:val="center"/>
        <w:rPr>
          <w:rFonts w:eastAsia="Times New Roman" w:cs="Times New Roman"/>
          <w:b/>
          <w:szCs w:val="28"/>
        </w:rPr>
      </w:pPr>
      <w:r w:rsidRPr="0029371C">
        <w:rPr>
          <w:rFonts w:eastAsia="Times New Roman" w:cs="Times New Roman"/>
          <w:b/>
          <w:szCs w:val="28"/>
        </w:rPr>
        <w:lastRenderedPageBreak/>
        <w:t>9.</w:t>
      </w:r>
      <w:r w:rsidR="0029371C">
        <w:rPr>
          <w:rFonts w:eastAsia="Times New Roman" w:cs="Times New Roman"/>
          <w:b/>
          <w:szCs w:val="28"/>
        </w:rPr>
        <w:t xml:space="preserve"> </w:t>
      </w:r>
      <w:r w:rsidR="0079128E" w:rsidRPr="0029371C">
        <w:rPr>
          <w:rFonts w:eastAsia="Times New Roman" w:cs="Times New Roman"/>
          <w:b/>
          <w:szCs w:val="28"/>
        </w:rPr>
        <w:t>Координація та контроль за ходом виконання Програми</w:t>
      </w:r>
    </w:p>
    <w:p w14:paraId="042CC28C" w14:textId="77777777" w:rsidR="0029371C" w:rsidRPr="0029371C" w:rsidRDefault="0029371C" w:rsidP="0029371C">
      <w:pPr>
        <w:widowControl w:val="0"/>
        <w:spacing w:after="0" w:line="240" w:lineRule="auto"/>
        <w:ind w:firstLine="709"/>
        <w:rPr>
          <w:rFonts w:eastAsia="Times New Roman" w:cs="Times New Roman"/>
          <w:b/>
          <w:szCs w:val="28"/>
        </w:rPr>
      </w:pPr>
    </w:p>
    <w:p w14:paraId="3E0DCCA3" w14:textId="43B8F05A"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Організація роботи щодо виконання заходів Комплексної програми розвитку освіти на території Фонтанської територіальної громади на 2022-2024 роки покладається на Управління освіти Фонтанської сільської ради (далі – Управління освіти).</w:t>
      </w:r>
    </w:p>
    <w:p w14:paraId="32706826"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Управління освіти щороку здійснює аналіз виконання Програми. Результати виконання Програми з обґрунтуванням та оцінкою результатів виконання Програми щороку заслуховується на сесії Фонтанської сільської  ради. Рішення Фонтанської сільської ради належать оприлюдненню на сайті ради.</w:t>
      </w:r>
    </w:p>
    <w:p w14:paraId="1D5858F7" w14:textId="77777777" w:rsidR="0079128E" w:rsidRPr="0029371C" w:rsidRDefault="0079128E" w:rsidP="0029371C">
      <w:pPr>
        <w:widowControl w:val="0"/>
        <w:spacing w:after="0" w:line="240" w:lineRule="auto"/>
        <w:ind w:firstLine="567"/>
        <w:rPr>
          <w:rFonts w:eastAsia="Times New Roman" w:cs="Times New Roman"/>
          <w:color w:val="000000"/>
          <w:szCs w:val="28"/>
          <w:lang w:eastAsia="uk-UA"/>
        </w:rPr>
      </w:pPr>
      <w:r w:rsidRPr="0029371C">
        <w:rPr>
          <w:rFonts w:eastAsia="Times New Roman" w:cs="Times New Roman"/>
          <w:szCs w:val="28"/>
        </w:rPr>
        <w:t xml:space="preserve">Управління освіти </w:t>
      </w:r>
      <w:r w:rsidRPr="0029371C">
        <w:rPr>
          <w:rFonts w:eastAsia="Times New Roman" w:cs="Times New Roman"/>
          <w:color w:val="000000"/>
          <w:szCs w:val="28"/>
          <w:lang w:eastAsia="uk-UA"/>
        </w:rPr>
        <w:t>надає щорічний та щоквартальний звіти Фонтанський сільській раді про стан виконання Програми та підсумковий звіт після закінчення Програми.</w:t>
      </w:r>
    </w:p>
    <w:p w14:paraId="6159C96E"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 xml:space="preserve">Контроль за виконанням Програми покладається на Управління освіти Фонтанської  сільської  ради Одеського району Одеської  області. </w:t>
      </w:r>
    </w:p>
    <w:p w14:paraId="4C9168A9" w14:textId="77777777" w:rsidR="00CD4BF6" w:rsidRDefault="00CD4BF6" w:rsidP="0029371C">
      <w:pPr>
        <w:widowControl w:val="0"/>
        <w:tabs>
          <w:tab w:val="left" w:pos="4100"/>
        </w:tabs>
        <w:spacing w:after="0" w:line="240" w:lineRule="auto"/>
        <w:rPr>
          <w:rFonts w:eastAsia="Calibri" w:cs="Times New Roman"/>
          <w:szCs w:val="28"/>
        </w:rPr>
      </w:pPr>
    </w:p>
    <w:p w14:paraId="17002653" w14:textId="77777777" w:rsidR="008F3A67" w:rsidRPr="0029371C" w:rsidRDefault="008F3A67" w:rsidP="0029371C">
      <w:pPr>
        <w:widowControl w:val="0"/>
        <w:tabs>
          <w:tab w:val="left" w:pos="4100"/>
        </w:tabs>
        <w:spacing w:after="0" w:line="240" w:lineRule="auto"/>
        <w:rPr>
          <w:rFonts w:eastAsia="Calibri" w:cs="Times New Roman"/>
          <w:szCs w:val="28"/>
        </w:rPr>
      </w:pPr>
    </w:p>
    <w:p w14:paraId="16912698" w14:textId="1A632721" w:rsidR="00A76E8A" w:rsidRPr="0029371C" w:rsidRDefault="00C73432" w:rsidP="00C73432">
      <w:pPr>
        <w:widowControl w:val="0"/>
        <w:tabs>
          <w:tab w:val="left" w:pos="5355"/>
        </w:tabs>
        <w:spacing w:after="0" w:line="240" w:lineRule="auto"/>
        <w:rPr>
          <w:b/>
        </w:rPr>
      </w:pPr>
      <w:r>
        <w:rPr>
          <w:b/>
        </w:rPr>
        <w:t>Сільський голова</w:t>
      </w:r>
      <w:r>
        <w:rPr>
          <w:b/>
        </w:rPr>
        <w:tab/>
        <w:t>Наталія КРУПИЦЯ</w:t>
      </w:r>
    </w:p>
    <w:p w14:paraId="7F09C9AA" w14:textId="26CC032D" w:rsidR="00A94228" w:rsidRDefault="008F3A67" w:rsidP="00CD75F4">
      <w:pPr>
        <w:suppressAutoHyphens/>
        <w:spacing w:after="0" w:line="240" w:lineRule="auto"/>
        <w:jc w:val="left"/>
        <w:rPr>
          <w:b/>
        </w:rPr>
      </w:pPr>
      <w:r>
        <w:rPr>
          <w:rFonts w:eastAsiaTheme="minorEastAsia" w:cs="Times New Roman"/>
          <w:szCs w:val="28"/>
          <w:lang w:eastAsia="ru-RU"/>
        </w:rPr>
        <w:t xml:space="preserve">    </w:t>
      </w:r>
    </w:p>
    <w:p w14:paraId="2A080F75" w14:textId="77777777" w:rsidR="00210FCD" w:rsidRDefault="00210FCD" w:rsidP="0029371C">
      <w:pPr>
        <w:widowControl w:val="0"/>
        <w:spacing w:after="0" w:line="240" w:lineRule="auto"/>
        <w:rPr>
          <w:b/>
        </w:rPr>
      </w:pPr>
    </w:p>
    <w:p w14:paraId="1A9AF3B7" w14:textId="77777777" w:rsidR="00210FCD" w:rsidRDefault="00210FCD" w:rsidP="0029371C">
      <w:pPr>
        <w:widowControl w:val="0"/>
        <w:spacing w:after="0" w:line="240" w:lineRule="auto"/>
        <w:rPr>
          <w:b/>
        </w:rPr>
      </w:pPr>
    </w:p>
    <w:p w14:paraId="0465CB8F" w14:textId="77777777" w:rsidR="00210FCD" w:rsidRDefault="00210FCD" w:rsidP="0029371C">
      <w:pPr>
        <w:widowControl w:val="0"/>
        <w:spacing w:after="0" w:line="240" w:lineRule="auto"/>
        <w:rPr>
          <w:b/>
        </w:rPr>
      </w:pPr>
    </w:p>
    <w:p w14:paraId="15C497D3" w14:textId="77777777" w:rsidR="00210FCD" w:rsidRDefault="00210FCD" w:rsidP="0029371C">
      <w:pPr>
        <w:widowControl w:val="0"/>
        <w:spacing w:after="0" w:line="240" w:lineRule="auto"/>
        <w:rPr>
          <w:b/>
        </w:rPr>
      </w:pPr>
    </w:p>
    <w:p w14:paraId="766BABC6" w14:textId="77777777" w:rsidR="00210FCD" w:rsidRDefault="00210FCD" w:rsidP="0029371C">
      <w:pPr>
        <w:widowControl w:val="0"/>
        <w:spacing w:after="0" w:line="240" w:lineRule="auto"/>
        <w:rPr>
          <w:b/>
        </w:rPr>
      </w:pPr>
    </w:p>
    <w:p w14:paraId="585651F7" w14:textId="77777777" w:rsidR="00210FCD" w:rsidRDefault="00210FCD" w:rsidP="0029371C">
      <w:pPr>
        <w:widowControl w:val="0"/>
        <w:spacing w:after="0" w:line="240" w:lineRule="auto"/>
        <w:rPr>
          <w:b/>
        </w:rPr>
      </w:pPr>
    </w:p>
    <w:p w14:paraId="684A2D14" w14:textId="77777777" w:rsidR="00210FCD" w:rsidRDefault="00210FCD" w:rsidP="0029371C">
      <w:pPr>
        <w:widowControl w:val="0"/>
        <w:spacing w:after="0" w:line="240" w:lineRule="auto"/>
        <w:rPr>
          <w:b/>
        </w:rPr>
      </w:pPr>
    </w:p>
    <w:p w14:paraId="063C536C" w14:textId="77777777" w:rsidR="00210FCD" w:rsidRDefault="00210FCD" w:rsidP="0029371C">
      <w:pPr>
        <w:widowControl w:val="0"/>
        <w:spacing w:after="0" w:line="240" w:lineRule="auto"/>
        <w:rPr>
          <w:b/>
        </w:rPr>
      </w:pPr>
    </w:p>
    <w:p w14:paraId="19B9A995" w14:textId="77777777" w:rsidR="00210FCD" w:rsidRDefault="00210FCD" w:rsidP="0029371C">
      <w:pPr>
        <w:widowControl w:val="0"/>
        <w:spacing w:after="0" w:line="240" w:lineRule="auto"/>
        <w:rPr>
          <w:b/>
        </w:rPr>
      </w:pPr>
    </w:p>
    <w:p w14:paraId="06DC77B0" w14:textId="77777777" w:rsidR="00210FCD" w:rsidRDefault="00210FCD" w:rsidP="0029371C">
      <w:pPr>
        <w:widowControl w:val="0"/>
        <w:spacing w:after="0" w:line="240" w:lineRule="auto"/>
        <w:rPr>
          <w:b/>
        </w:rPr>
      </w:pPr>
    </w:p>
    <w:p w14:paraId="37B0032C" w14:textId="77777777" w:rsidR="00210FCD" w:rsidRDefault="00210FCD" w:rsidP="0029371C">
      <w:pPr>
        <w:widowControl w:val="0"/>
        <w:spacing w:after="0" w:line="240" w:lineRule="auto"/>
        <w:rPr>
          <w:b/>
        </w:rPr>
      </w:pPr>
    </w:p>
    <w:p w14:paraId="39275DF5" w14:textId="77777777" w:rsidR="00210FCD" w:rsidRDefault="00210FCD" w:rsidP="0029371C">
      <w:pPr>
        <w:widowControl w:val="0"/>
        <w:spacing w:after="0" w:line="240" w:lineRule="auto"/>
        <w:rPr>
          <w:b/>
        </w:rPr>
      </w:pPr>
    </w:p>
    <w:p w14:paraId="2B8F7497" w14:textId="77777777" w:rsidR="00210FCD" w:rsidRDefault="00210FCD" w:rsidP="0029371C">
      <w:pPr>
        <w:widowControl w:val="0"/>
        <w:spacing w:after="0" w:line="240" w:lineRule="auto"/>
        <w:rPr>
          <w:b/>
        </w:rPr>
      </w:pPr>
    </w:p>
    <w:p w14:paraId="5F0BD6C5" w14:textId="77777777" w:rsidR="00210FCD" w:rsidRDefault="00210FCD" w:rsidP="0029371C">
      <w:pPr>
        <w:widowControl w:val="0"/>
        <w:spacing w:after="0" w:line="240" w:lineRule="auto"/>
        <w:rPr>
          <w:b/>
        </w:rPr>
      </w:pPr>
    </w:p>
    <w:p w14:paraId="4FF735FF" w14:textId="77777777" w:rsidR="00210FCD" w:rsidRDefault="00210FCD" w:rsidP="0029371C">
      <w:pPr>
        <w:widowControl w:val="0"/>
        <w:spacing w:after="0" w:line="240" w:lineRule="auto"/>
        <w:rPr>
          <w:b/>
        </w:rPr>
      </w:pPr>
    </w:p>
    <w:p w14:paraId="69C3AA48" w14:textId="77777777" w:rsidR="00210FCD" w:rsidRDefault="00210FCD" w:rsidP="0029371C">
      <w:pPr>
        <w:widowControl w:val="0"/>
        <w:spacing w:after="0" w:line="240" w:lineRule="auto"/>
        <w:rPr>
          <w:b/>
        </w:rPr>
      </w:pPr>
    </w:p>
    <w:p w14:paraId="4AECAFFF" w14:textId="77777777" w:rsidR="00210FCD" w:rsidRDefault="00210FCD" w:rsidP="0029371C">
      <w:pPr>
        <w:widowControl w:val="0"/>
        <w:spacing w:after="0" w:line="240" w:lineRule="auto"/>
        <w:rPr>
          <w:b/>
        </w:rPr>
      </w:pPr>
    </w:p>
    <w:p w14:paraId="348A002E" w14:textId="77777777" w:rsidR="00210FCD" w:rsidRDefault="00210FCD" w:rsidP="0029371C">
      <w:pPr>
        <w:widowControl w:val="0"/>
        <w:spacing w:after="0" w:line="240" w:lineRule="auto"/>
        <w:rPr>
          <w:b/>
        </w:rPr>
      </w:pPr>
    </w:p>
    <w:p w14:paraId="01FE7759" w14:textId="77777777" w:rsidR="00210FCD" w:rsidRDefault="00210FCD" w:rsidP="0029371C">
      <w:pPr>
        <w:widowControl w:val="0"/>
        <w:spacing w:after="0" w:line="240" w:lineRule="auto"/>
        <w:rPr>
          <w:b/>
        </w:rPr>
      </w:pPr>
    </w:p>
    <w:p w14:paraId="06E2DECB" w14:textId="77777777" w:rsidR="00210FCD" w:rsidRDefault="00210FCD" w:rsidP="0029371C">
      <w:pPr>
        <w:widowControl w:val="0"/>
        <w:spacing w:after="0" w:line="240" w:lineRule="auto"/>
        <w:rPr>
          <w:b/>
        </w:rPr>
      </w:pPr>
    </w:p>
    <w:p w14:paraId="692084B6" w14:textId="77777777" w:rsidR="00210FCD" w:rsidRDefault="00210FCD" w:rsidP="0029371C">
      <w:pPr>
        <w:widowControl w:val="0"/>
        <w:spacing w:after="0" w:line="240" w:lineRule="auto"/>
        <w:rPr>
          <w:b/>
        </w:rPr>
      </w:pPr>
    </w:p>
    <w:p w14:paraId="79E69B4C" w14:textId="77777777" w:rsidR="00210FCD" w:rsidRDefault="00210FCD" w:rsidP="0029371C">
      <w:pPr>
        <w:widowControl w:val="0"/>
        <w:spacing w:after="0" w:line="240" w:lineRule="auto"/>
        <w:rPr>
          <w:b/>
        </w:rPr>
      </w:pPr>
    </w:p>
    <w:p w14:paraId="2A3EE9A8" w14:textId="77777777" w:rsidR="00210FCD" w:rsidRDefault="00210FCD" w:rsidP="0029371C">
      <w:pPr>
        <w:widowControl w:val="0"/>
        <w:spacing w:after="0" w:line="240" w:lineRule="auto"/>
        <w:rPr>
          <w:b/>
        </w:rPr>
      </w:pPr>
    </w:p>
    <w:p w14:paraId="2F57F4DE" w14:textId="77777777" w:rsidR="00210FCD" w:rsidRDefault="00210FCD" w:rsidP="0029371C">
      <w:pPr>
        <w:widowControl w:val="0"/>
        <w:spacing w:after="0" w:line="240" w:lineRule="auto"/>
        <w:rPr>
          <w:b/>
        </w:rPr>
      </w:pPr>
    </w:p>
    <w:p w14:paraId="001A34E2" w14:textId="77777777" w:rsidR="00A84E09" w:rsidRDefault="00A84E09" w:rsidP="00CD75F4">
      <w:pPr>
        <w:spacing w:after="0"/>
        <w:jc w:val="center"/>
        <w:rPr>
          <w:rFonts w:eastAsia="Calibri" w:cs="Times New Roman"/>
          <w:b/>
          <w:sz w:val="26"/>
          <w:szCs w:val="26"/>
        </w:rPr>
      </w:pPr>
    </w:p>
    <w:p w14:paraId="16836308" w14:textId="77777777" w:rsidR="00CD75F4" w:rsidRPr="00CD75F4" w:rsidRDefault="00CD75F4" w:rsidP="00CD75F4">
      <w:pPr>
        <w:spacing w:after="0"/>
        <w:jc w:val="center"/>
        <w:rPr>
          <w:rFonts w:eastAsia="Calibri" w:cs="Times New Roman"/>
          <w:b/>
          <w:sz w:val="26"/>
          <w:szCs w:val="26"/>
        </w:rPr>
      </w:pPr>
      <w:r w:rsidRPr="00CD75F4">
        <w:rPr>
          <w:rFonts w:eastAsia="Calibri" w:cs="Times New Roman"/>
          <w:b/>
          <w:sz w:val="26"/>
          <w:szCs w:val="26"/>
        </w:rPr>
        <w:lastRenderedPageBreak/>
        <w:t xml:space="preserve">Пояснювальна записка до проекту рішення </w:t>
      </w:r>
    </w:p>
    <w:p w14:paraId="497AE733" w14:textId="2756C250" w:rsidR="00CD75F4" w:rsidRPr="00CD75F4" w:rsidRDefault="00CD75F4" w:rsidP="00CD75F4">
      <w:pPr>
        <w:jc w:val="center"/>
        <w:rPr>
          <w:rFonts w:eastAsia="Times New Roman" w:cs="Times New Roman"/>
          <w:b/>
          <w:sz w:val="26"/>
          <w:szCs w:val="26"/>
          <w:lang w:eastAsia="ru-RU"/>
        </w:rPr>
      </w:pPr>
      <w:r w:rsidRPr="00CD75F4">
        <w:rPr>
          <w:rFonts w:eastAsia="Times New Roman" w:cs="Times New Roman"/>
          <w:b/>
          <w:sz w:val="26"/>
          <w:szCs w:val="26"/>
          <w:lang w:eastAsia="ru-RU"/>
        </w:rPr>
        <w:t>Про внесення змін та викладення у новій редакції рішення Фонтанської  сільської ради від 23 грудня 2021 року № 569-</w:t>
      </w:r>
      <w:r w:rsidRPr="00CD75F4">
        <w:rPr>
          <w:rFonts w:eastAsia="Times New Roman" w:cs="Times New Roman"/>
          <w:b/>
          <w:sz w:val="26"/>
          <w:szCs w:val="26"/>
          <w:lang w:val="en-US" w:eastAsia="ru-RU"/>
        </w:rPr>
        <w:t>V</w:t>
      </w:r>
      <w:r w:rsidRPr="00CD75F4">
        <w:rPr>
          <w:rFonts w:eastAsia="Times New Roman" w:cs="Times New Roman"/>
          <w:b/>
          <w:sz w:val="26"/>
          <w:szCs w:val="26"/>
          <w:lang w:eastAsia="ru-RU"/>
        </w:rPr>
        <w:t xml:space="preserve">ІІІ «Про затвердження Комплексної програми розвитку освіти Фонтанської  сільської ради </w:t>
      </w:r>
      <w:r>
        <w:rPr>
          <w:rFonts w:eastAsia="Times New Roman" w:cs="Times New Roman"/>
          <w:b/>
          <w:sz w:val="26"/>
          <w:szCs w:val="26"/>
          <w:lang w:eastAsia="ru-RU"/>
        </w:rPr>
        <w:t xml:space="preserve">                        </w:t>
      </w:r>
      <w:r w:rsidRPr="00CD75F4">
        <w:rPr>
          <w:rFonts w:eastAsia="Times New Roman" w:cs="Times New Roman"/>
          <w:b/>
          <w:sz w:val="26"/>
          <w:szCs w:val="26"/>
          <w:lang w:eastAsia="ru-RU"/>
        </w:rPr>
        <w:t>на 2022-2024 роки»</w:t>
      </w:r>
    </w:p>
    <w:p w14:paraId="0B045956" w14:textId="77777777" w:rsidR="00CD75F4" w:rsidRPr="00CD75F4" w:rsidRDefault="00CD75F4" w:rsidP="00CD75F4">
      <w:pPr>
        <w:pStyle w:val="a3"/>
        <w:numPr>
          <w:ilvl w:val="0"/>
          <w:numId w:val="29"/>
        </w:numPr>
        <w:spacing w:after="0" w:line="240" w:lineRule="auto"/>
        <w:jc w:val="left"/>
        <w:rPr>
          <w:rFonts w:eastAsia="Times New Roman" w:cs="Times New Roman"/>
          <w:b/>
          <w:color w:val="000000"/>
          <w:sz w:val="26"/>
          <w:szCs w:val="26"/>
          <w:lang w:eastAsia="ru-RU"/>
        </w:rPr>
      </w:pPr>
      <w:r w:rsidRPr="00CD75F4">
        <w:rPr>
          <w:rFonts w:eastAsia="Times New Roman" w:cs="Times New Roman"/>
          <w:b/>
          <w:sz w:val="26"/>
          <w:szCs w:val="26"/>
          <w:lang w:eastAsia="ru-RU"/>
        </w:rPr>
        <w:t xml:space="preserve">Обґрунтування необхідності прийняття проєкту рішення. </w:t>
      </w:r>
    </w:p>
    <w:p w14:paraId="2D45561E" w14:textId="77777777" w:rsidR="009C0DCF" w:rsidRDefault="009C0DCF" w:rsidP="009C0DCF">
      <w:pPr>
        <w:widowControl w:val="0"/>
        <w:spacing w:after="0" w:line="240" w:lineRule="auto"/>
        <w:ind w:firstLine="567"/>
        <w:rPr>
          <w:rFonts w:eastAsia="Times New Roman" w:cs="Times New Roman"/>
          <w:sz w:val="26"/>
          <w:szCs w:val="26"/>
        </w:rPr>
      </w:pPr>
      <w:r>
        <w:rPr>
          <w:rFonts w:eastAsia="Times New Roman" w:cs="Times New Roman"/>
          <w:sz w:val="26"/>
          <w:szCs w:val="26"/>
        </w:rPr>
        <w:t xml:space="preserve">Для забезпечення в повному обсязі фонду заробітної плати на 2024 рік заклади освіти Фонтанської  сільської  ради потребують додаткового виділення коштів з місцевого бюджету.  </w:t>
      </w:r>
    </w:p>
    <w:p w14:paraId="7E43AF0A" w14:textId="2C6B5915" w:rsidR="00CD75F4" w:rsidRPr="00CD75F4" w:rsidRDefault="00CD75F4" w:rsidP="009C0DCF">
      <w:pPr>
        <w:widowControl w:val="0"/>
        <w:spacing w:after="0" w:line="240" w:lineRule="auto"/>
        <w:ind w:firstLine="567"/>
        <w:rPr>
          <w:rFonts w:eastAsia="Times New Roman" w:cs="Times New Roman"/>
          <w:b/>
          <w:color w:val="000000"/>
          <w:sz w:val="26"/>
          <w:szCs w:val="26"/>
          <w:lang w:eastAsia="ru-RU"/>
        </w:rPr>
      </w:pPr>
      <w:r w:rsidRPr="00CD75F4">
        <w:rPr>
          <w:rFonts w:eastAsia="Times New Roman" w:cs="Times New Roman"/>
          <w:b/>
          <w:color w:val="000000"/>
          <w:sz w:val="26"/>
          <w:szCs w:val="26"/>
          <w:lang w:eastAsia="ru-RU"/>
        </w:rPr>
        <w:t>Мета прийняття проєкту рішення.</w:t>
      </w:r>
    </w:p>
    <w:p w14:paraId="059F1D7B" w14:textId="77777777" w:rsidR="00CD75F4" w:rsidRPr="00CD75F4" w:rsidRDefault="00CD75F4" w:rsidP="00CD75F4">
      <w:pPr>
        <w:pStyle w:val="a3"/>
        <w:ind w:left="0" w:firstLine="709"/>
        <w:rPr>
          <w:rFonts w:eastAsia="Times New Roman" w:cs="Times New Roman"/>
          <w:b/>
          <w:color w:val="000000"/>
          <w:sz w:val="26"/>
          <w:szCs w:val="26"/>
          <w:lang w:eastAsia="ru-RU"/>
        </w:rPr>
      </w:pPr>
      <w:r w:rsidRPr="00CD75F4">
        <w:rPr>
          <w:sz w:val="26"/>
          <w:szCs w:val="26"/>
        </w:rPr>
        <w:t>Для стабільного та якісного  надання освітніх послуг в очному та дистанційному форматі, а також для</w:t>
      </w:r>
      <w:r w:rsidRPr="00CD75F4">
        <w:rPr>
          <w:rFonts w:eastAsia="Times New Roman"/>
          <w:sz w:val="26"/>
          <w:szCs w:val="26"/>
          <w:lang w:eastAsia="ru-RU"/>
        </w:rPr>
        <w:t xml:space="preserve">  належної та</w:t>
      </w:r>
      <w:r w:rsidRPr="00CD75F4">
        <w:rPr>
          <w:sz w:val="26"/>
          <w:szCs w:val="26"/>
        </w:rPr>
        <w:t xml:space="preserve"> безперебійної роботи закладів освіти.</w:t>
      </w:r>
    </w:p>
    <w:p w14:paraId="443AB20E" w14:textId="10194C4D" w:rsidR="00CD75F4" w:rsidRPr="00CD75F4" w:rsidRDefault="00CD75F4" w:rsidP="00CD75F4">
      <w:pPr>
        <w:pStyle w:val="a3"/>
        <w:numPr>
          <w:ilvl w:val="0"/>
          <w:numId w:val="29"/>
        </w:numPr>
        <w:rPr>
          <w:rFonts w:eastAsia="Times New Roman" w:cs="Times New Roman"/>
          <w:b/>
          <w:color w:val="000000"/>
          <w:sz w:val="26"/>
          <w:szCs w:val="26"/>
          <w:lang w:eastAsia="ru-RU"/>
        </w:rPr>
      </w:pPr>
      <w:r w:rsidRPr="00CD75F4">
        <w:rPr>
          <w:rFonts w:eastAsia="Times New Roman" w:cs="Times New Roman"/>
          <w:b/>
          <w:color w:val="000000"/>
          <w:sz w:val="26"/>
          <w:szCs w:val="26"/>
          <w:lang w:eastAsia="ru-RU"/>
        </w:rPr>
        <w:t>Загальна характеристика та основні положення проєкту рішення.</w:t>
      </w:r>
    </w:p>
    <w:p w14:paraId="1ACD89AC" w14:textId="28FA15C3" w:rsidR="00CD75F4" w:rsidRPr="009C0DCF" w:rsidRDefault="009C0DCF" w:rsidP="00CD75F4">
      <w:pPr>
        <w:pStyle w:val="a6"/>
        <w:ind w:firstLine="567"/>
        <w:jc w:val="both"/>
        <w:rPr>
          <w:rFonts w:ascii="Times New Roman" w:eastAsia="Times New Roman" w:hAnsi="Times New Roman" w:cs="Times New Roman"/>
          <w:color w:val="000000"/>
          <w:sz w:val="26"/>
          <w:szCs w:val="26"/>
          <w:lang w:val="uk-UA"/>
        </w:rPr>
      </w:pPr>
      <w:r w:rsidRPr="009C0DCF">
        <w:rPr>
          <w:rFonts w:ascii="Times New Roman" w:hAnsi="Times New Roman" w:cs="Times New Roman"/>
          <w:sz w:val="26"/>
          <w:szCs w:val="26"/>
          <w:lang w:val="uk-UA"/>
        </w:rPr>
        <w:t>Своєчасне нарахування та виплати заробітної плати у  відповідності до затверджених штатних розписів та тарифікаційних списків.</w:t>
      </w:r>
    </w:p>
    <w:p w14:paraId="2F426E0F" w14:textId="77777777" w:rsidR="00CD75F4" w:rsidRPr="00CD75F4" w:rsidRDefault="00CD75F4" w:rsidP="00CD75F4">
      <w:pPr>
        <w:pStyle w:val="a3"/>
        <w:numPr>
          <w:ilvl w:val="0"/>
          <w:numId w:val="29"/>
        </w:numPr>
        <w:spacing w:after="0"/>
        <w:rPr>
          <w:rFonts w:eastAsia="Times New Roman" w:cs="Times New Roman"/>
          <w:b/>
          <w:color w:val="000000"/>
          <w:sz w:val="26"/>
          <w:szCs w:val="26"/>
          <w:lang w:eastAsia="ru-RU"/>
        </w:rPr>
      </w:pPr>
      <w:r w:rsidRPr="00CD75F4">
        <w:rPr>
          <w:rFonts w:eastAsia="Times New Roman" w:cs="Times New Roman"/>
          <w:b/>
          <w:color w:val="000000"/>
          <w:sz w:val="26"/>
          <w:szCs w:val="26"/>
          <w:lang w:eastAsia="ru-RU"/>
        </w:rPr>
        <w:t xml:space="preserve">Нормативно-правова база в даній сфері правового регулювання. </w:t>
      </w:r>
    </w:p>
    <w:p w14:paraId="2284F01F" w14:textId="77777777" w:rsidR="00CD75F4" w:rsidRPr="00CD75F4" w:rsidRDefault="00CD75F4" w:rsidP="00CD75F4">
      <w:pPr>
        <w:spacing w:after="0" w:line="240" w:lineRule="auto"/>
        <w:rPr>
          <w:rFonts w:eastAsia="Calibri" w:cs="Times New Roman"/>
          <w:sz w:val="26"/>
          <w:szCs w:val="26"/>
          <w:lang w:eastAsia="ar-SA"/>
        </w:rPr>
      </w:pPr>
      <w:r w:rsidRPr="00CD75F4">
        <w:rPr>
          <w:rFonts w:eastAsia="Calibri" w:cs="Times New Roman"/>
          <w:sz w:val="26"/>
          <w:szCs w:val="26"/>
          <w:lang w:eastAsia="ru-RU"/>
        </w:rPr>
        <w:t>Закон України «Про місцеве самоврядування в Україні»</w:t>
      </w:r>
      <w:r w:rsidRPr="00CD75F4">
        <w:rPr>
          <w:rFonts w:eastAsia="Calibri" w:cs="Times New Roman"/>
          <w:sz w:val="26"/>
          <w:szCs w:val="26"/>
          <w:lang w:eastAsia="ar-SA"/>
        </w:rPr>
        <w:t>,</w:t>
      </w:r>
    </w:p>
    <w:p w14:paraId="60FC915A" w14:textId="77777777" w:rsidR="00CD75F4" w:rsidRPr="00CD75F4" w:rsidRDefault="00CD75F4" w:rsidP="00CD75F4">
      <w:pPr>
        <w:spacing w:after="0" w:line="240" w:lineRule="auto"/>
        <w:rPr>
          <w:rFonts w:eastAsia="Calibri" w:cs="Times New Roman"/>
          <w:sz w:val="26"/>
          <w:szCs w:val="26"/>
          <w:lang w:eastAsia="ar-SA"/>
        </w:rPr>
      </w:pPr>
      <w:r w:rsidRPr="00CD75F4">
        <w:rPr>
          <w:rFonts w:eastAsia="Calibri" w:cs="Times New Roman"/>
          <w:sz w:val="26"/>
          <w:szCs w:val="26"/>
          <w:lang w:eastAsia="ar-SA"/>
        </w:rPr>
        <w:t>Закон України «Про повну загальну середню освіту»,</w:t>
      </w:r>
    </w:p>
    <w:p w14:paraId="54611D75" w14:textId="77777777" w:rsidR="00CD75F4" w:rsidRPr="00CD75F4" w:rsidRDefault="00CD75F4" w:rsidP="00CD75F4">
      <w:pPr>
        <w:spacing w:after="0" w:line="240" w:lineRule="auto"/>
        <w:rPr>
          <w:rFonts w:eastAsia="Calibri" w:cs="Times New Roman"/>
          <w:sz w:val="26"/>
          <w:szCs w:val="26"/>
          <w:lang w:eastAsia="ar-SA"/>
        </w:rPr>
      </w:pPr>
      <w:r w:rsidRPr="00CD75F4">
        <w:rPr>
          <w:rFonts w:eastAsia="Calibri" w:cs="Times New Roman"/>
          <w:sz w:val="26"/>
          <w:szCs w:val="26"/>
          <w:lang w:eastAsia="ar-SA"/>
        </w:rPr>
        <w:t>Закон України «Про дошкільну освіту»,</w:t>
      </w:r>
    </w:p>
    <w:p w14:paraId="2CB403B2" w14:textId="77777777" w:rsidR="00CD75F4" w:rsidRPr="00CD75F4" w:rsidRDefault="00CD75F4" w:rsidP="00CD75F4">
      <w:pPr>
        <w:spacing w:after="0" w:line="240" w:lineRule="auto"/>
        <w:rPr>
          <w:rFonts w:eastAsia="Calibri" w:cs="Times New Roman"/>
          <w:sz w:val="26"/>
          <w:szCs w:val="26"/>
          <w:lang w:eastAsia="ru-RU"/>
        </w:rPr>
      </w:pPr>
      <w:r w:rsidRPr="00CD75F4">
        <w:rPr>
          <w:rFonts w:eastAsia="Calibri" w:cs="Times New Roman"/>
          <w:sz w:val="26"/>
          <w:szCs w:val="26"/>
          <w:lang w:eastAsia="ru-RU"/>
        </w:rPr>
        <w:t>Указ Президента № 64/2022 «Про введення воєнного стану в Україні»,</w:t>
      </w:r>
    </w:p>
    <w:p w14:paraId="10FE969D" w14:textId="77777777" w:rsidR="00CD75F4" w:rsidRPr="00CD75F4" w:rsidRDefault="00CD75F4" w:rsidP="00CD75F4">
      <w:pPr>
        <w:spacing w:after="0" w:line="240" w:lineRule="auto"/>
        <w:rPr>
          <w:rFonts w:eastAsia="Calibri" w:cs="Times New Roman"/>
          <w:sz w:val="26"/>
          <w:szCs w:val="26"/>
          <w:lang w:eastAsia="ru-RU"/>
        </w:rPr>
      </w:pPr>
      <w:r w:rsidRPr="00CD75F4">
        <w:rPr>
          <w:rFonts w:eastAsia="Calibri" w:cs="Times New Roman"/>
          <w:sz w:val="26"/>
          <w:szCs w:val="26"/>
          <w:lang w:eastAsia="ru-RU"/>
        </w:rPr>
        <w:t xml:space="preserve">ст. 91 Бюджетного кодексу України, </w:t>
      </w:r>
    </w:p>
    <w:p w14:paraId="11E4BB70" w14:textId="77777777" w:rsidR="00CD75F4" w:rsidRPr="00CD75F4" w:rsidRDefault="00CD75F4" w:rsidP="00CD75F4">
      <w:pPr>
        <w:spacing w:after="0" w:line="240" w:lineRule="auto"/>
        <w:rPr>
          <w:rFonts w:eastAsia="Calibri" w:cs="Times New Roman"/>
          <w:sz w:val="26"/>
          <w:szCs w:val="26"/>
          <w:lang w:eastAsia="ru-RU"/>
        </w:rPr>
      </w:pPr>
      <w:r w:rsidRPr="00CD75F4">
        <w:rPr>
          <w:rFonts w:eastAsia="Calibri" w:cs="Times New Roman"/>
          <w:sz w:val="26"/>
          <w:szCs w:val="26"/>
          <w:lang w:eastAsia="ru-RU"/>
        </w:rPr>
        <w:t>Постанова КМУ від 11 березня 2022 р. № 252.</w:t>
      </w:r>
    </w:p>
    <w:p w14:paraId="0EF76639" w14:textId="77777777" w:rsidR="00CD75F4" w:rsidRPr="00CD75F4" w:rsidRDefault="00CD75F4" w:rsidP="00CD75F4">
      <w:pPr>
        <w:pStyle w:val="a3"/>
        <w:numPr>
          <w:ilvl w:val="0"/>
          <w:numId w:val="29"/>
        </w:numPr>
        <w:rPr>
          <w:rFonts w:eastAsia="Times New Roman" w:cs="Times New Roman"/>
          <w:b/>
          <w:color w:val="000000"/>
          <w:sz w:val="26"/>
          <w:szCs w:val="26"/>
          <w:lang w:eastAsia="ru-RU"/>
        </w:rPr>
      </w:pPr>
      <w:r w:rsidRPr="00CD75F4">
        <w:rPr>
          <w:rFonts w:eastAsia="Times New Roman" w:cs="Times New Roman"/>
          <w:b/>
          <w:color w:val="000000"/>
          <w:sz w:val="26"/>
          <w:szCs w:val="26"/>
          <w:lang w:eastAsia="ru-RU"/>
        </w:rPr>
        <w:t xml:space="preserve">Фінансово-економічне обґрунтування. </w:t>
      </w:r>
    </w:p>
    <w:p w14:paraId="44194477" w14:textId="77777777" w:rsidR="00CD75F4" w:rsidRPr="00CD75F4" w:rsidRDefault="00CD75F4" w:rsidP="00CD75F4">
      <w:pPr>
        <w:pStyle w:val="a3"/>
        <w:ind w:left="0" w:firstLine="709"/>
        <w:rPr>
          <w:b/>
          <w:sz w:val="26"/>
          <w:szCs w:val="26"/>
        </w:rPr>
      </w:pPr>
      <w:r w:rsidRPr="00CD75F4">
        <w:rPr>
          <w:sz w:val="26"/>
          <w:szCs w:val="26"/>
        </w:rPr>
        <w:t xml:space="preserve">Зміни до бюджету Управління освіти Фонтанської сільської  ради збалансовані за надходженнями та витратами, відповідно до норм діючого бюджетного законодавства. </w:t>
      </w:r>
    </w:p>
    <w:p w14:paraId="18646612" w14:textId="77777777" w:rsidR="00CD75F4" w:rsidRDefault="00CD75F4" w:rsidP="00CD75F4">
      <w:pPr>
        <w:pStyle w:val="a3"/>
        <w:ind w:left="393"/>
        <w:rPr>
          <w:sz w:val="26"/>
          <w:szCs w:val="26"/>
        </w:rPr>
      </w:pPr>
    </w:p>
    <w:p w14:paraId="45E8E594" w14:textId="77777777" w:rsidR="00CD75F4" w:rsidRPr="00CD75F4" w:rsidRDefault="00CD75F4" w:rsidP="00CD75F4">
      <w:pPr>
        <w:pStyle w:val="a3"/>
        <w:ind w:left="393"/>
        <w:rPr>
          <w:sz w:val="26"/>
          <w:szCs w:val="26"/>
        </w:rPr>
      </w:pPr>
    </w:p>
    <w:p w14:paraId="5EAC7609" w14:textId="77777777" w:rsidR="00CD75F4" w:rsidRPr="00CD75F4" w:rsidRDefault="00CD75F4" w:rsidP="00CD75F4">
      <w:pPr>
        <w:pStyle w:val="a3"/>
        <w:ind w:left="393"/>
        <w:rPr>
          <w:sz w:val="24"/>
          <w:szCs w:val="24"/>
        </w:rPr>
      </w:pPr>
      <w:r w:rsidRPr="00CD75F4">
        <w:rPr>
          <w:sz w:val="26"/>
          <w:szCs w:val="26"/>
        </w:rPr>
        <w:t>Начальник Управління освіти                                     Оксана МАРІНЄСКУ</w:t>
      </w:r>
    </w:p>
    <w:p w14:paraId="478D8042" w14:textId="77777777" w:rsidR="00CD75F4" w:rsidRDefault="00CD75F4" w:rsidP="00CD75F4">
      <w:pPr>
        <w:spacing w:line="256" w:lineRule="auto"/>
        <w:ind w:left="33"/>
        <w:rPr>
          <w:rFonts w:eastAsia="Calibri" w:cs="Times New Roman"/>
          <w:b/>
          <w:bCs/>
          <w:szCs w:val="28"/>
        </w:rPr>
      </w:pPr>
    </w:p>
    <w:p w14:paraId="7641C1AD" w14:textId="77777777" w:rsidR="00CD75F4" w:rsidRDefault="00CD75F4" w:rsidP="00CD75F4">
      <w:pPr>
        <w:spacing w:line="256" w:lineRule="auto"/>
        <w:ind w:left="33"/>
        <w:rPr>
          <w:rFonts w:eastAsia="Calibri" w:cs="Times New Roman"/>
          <w:b/>
          <w:bCs/>
          <w:szCs w:val="28"/>
        </w:rPr>
      </w:pPr>
    </w:p>
    <w:p w14:paraId="209BA7C9" w14:textId="77777777" w:rsidR="00CD75F4" w:rsidRDefault="00CD75F4" w:rsidP="00CD75F4">
      <w:pPr>
        <w:spacing w:line="256" w:lineRule="auto"/>
        <w:ind w:left="33"/>
        <w:rPr>
          <w:rFonts w:eastAsia="Calibri" w:cs="Times New Roman"/>
          <w:b/>
          <w:bCs/>
          <w:szCs w:val="28"/>
        </w:rPr>
      </w:pPr>
    </w:p>
    <w:p w14:paraId="721EE586" w14:textId="77777777" w:rsidR="00CD75F4" w:rsidRDefault="00CD75F4" w:rsidP="00CD75F4">
      <w:pPr>
        <w:spacing w:line="256" w:lineRule="auto"/>
        <w:ind w:left="33"/>
        <w:rPr>
          <w:rFonts w:eastAsia="Calibri" w:cs="Times New Roman"/>
          <w:b/>
          <w:bCs/>
          <w:szCs w:val="28"/>
        </w:rPr>
      </w:pPr>
    </w:p>
    <w:p w14:paraId="1F2552D3" w14:textId="77777777" w:rsidR="00CD75F4" w:rsidRDefault="00CD75F4" w:rsidP="00CD75F4">
      <w:pPr>
        <w:spacing w:line="256" w:lineRule="auto"/>
        <w:ind w:left="33"/>
        <w:rPr>
          <w:rFonts w:eastAsia="Calibri" w:cs="Times New Roman"/>
          <w:b/>
          <w:bCs/>
          <w:szCs w:val="28"/>
        </w:rPr>
      </w:pPr>
    </w:p>
    <w:p w14:paraId="4167EA8B" w14:textId="77777777" w:rsidR="00CD75F4" w:rsidRDefault="00CD75F4" w:rsidP="00CD75F4">
      <w:pPr>
        <w:spacing w:line="256" w:lineRule="auto"/>
        <w:ind w:left="33"/>
        <w:rPr>
          <w:rFonts w:eastAsia="Calibri" w:cs="Times New Roman"/>
          <w:b/>
          <w:bCs/>
          <w:szCs w:val="28"/>
        </w:rPr>
      </w:pPr>
    </w:p>
    <w:p w14:paraId="1F6E5A50" w14:textId="77777777" w:rsidR="00CD75F4" w:rsidRDefault="00CD75F4" w:rsidP="00CD75F4">
      <w:pPr>
        <w:spacing w:line="256" w:lineRule="auto"/>
        <w:ind w:left="33"/>
        <w:rPr>
          <w:rFonts w:eastAsia="Calibri" w:cs="Times New Roman"/>
          <w:b/>
          <w:bCs/>
          <w:szCs w:val="28"/>
        </w:rPr>
      </w:pPr>
    </w:p>
    <w:p w14:paraId="68E0ECA3" w14:textId="77777777" w:rsidR="00C73432" w:rsidRDefault="00C73432" w:rsidP="00CD75F4">
      <w:pPr>
        <w:spacing w:line="256" w:lineRule="auto"/>
        <w:ind w:left="33"/>
        <w:rPr>
          <w:rFonts w:eastAsia="Calibri" w:cs="Times New Roman"/>
          <w:b/>
          <w:bCs/>
          <w:szCs w:val="28"/>
        </w:rPr>
      </w:pPr>
    </w:p>
    <w:p w14:paraId="17E30647" w14:textId="77777777" w:rsidR="00C73432" w:rsidRDefault="00C73432" w:rsidP="00CD75F4">
      <w:pPr>
        <w:spacing w:line="256" w:lineRule="auto"/>
        <w:ind w:left="33"/>
        <w:rPr>
          <w:rFonts w:eastAsia="Calibri" w:cs="Times New Roman"/>
          <w:b/>
          <w:bCs/>
          <w:szCs w:val="28"/>
        </w:rPr>
      </w:pPr>
    </w:p>
    <w:p w14:paraId="19392BA3" w14:textId="4A9DB67B" w:rsidR="00CD75F4" w:rsidRPr="00725DB9" w:rsidRDefault="00CD75F4" w:rsidP="00CD75F4">
      <w:pPr>
        <w:spacing w:line="256" w:lineRule="auto"/>
        <w:ind w:left="33"/>
        <w:rPr>
          <w:rFonts w:eastAsia="Calibri" w:cs="Times New Roman"/>
          <w:b/>
          <w:bCs/>
          <w:szCs w:val="28"/>
        </w:rPr>
      </w:pPr>
      <w:bookmarkStart w:id="14" w:name="_GoBack"/>
      <w:bookmarkEnd w:id="14"/>
      <w:r w:rsidRPr="00725DB9">
        <w:rPr>
          <w:rFonts w:eastAsia="Calibri" w:cs="Times New Roman"/>
          <w:b/>
          <w:bCs/>
          <w:szCs w:val="28"/>
        </w:rPr>
        <w:lastRenderedPageBreak/>
        <w:t>ВІЗИ:</w:t>
      </w:r>
    </w:p>
    <w:p w14:paraId="414BC310" w14:textId="77777777" w:rsidR="00CD75F4" w:rsidRPr="00725DB9" w:rsidRDefault="00CD75F4" w:rsidP="00CD75F4">
      <w:pPr>
        <w:spacing w:line="256" w:lineRule="auto"/>
        <w:ind w:left="33"/>
        <w:contextualSpacing/>
        <w:rPr>
          <w:rFonts w:eastAsia="Calibri" w:cs="Times New Roman"/>
          <w:szCs w:val="28"/>
        </w:rPr>
      </w:pPr>
    </w:p>
    <w:p w14:paraId="78F2B9E1" w14:textId="3EAE8BEE" w:rsidR="00CD75F4" w:rsidRDefault="00CD75F4" w:rsidP="00CD75F4">
      <w:pPr>
        <w:spacing w:line="256" w:lineRule="auto"/>
        <w:ind w:left="33"/>
        <w:contextualSpacing/>
        <w:rPr>
          <w:rFonts w:eastAsia="Calibri" w:cs="Times New Roman"/>
          <w:szCs w:val="28"/>
        </w:rPr>
      </w:pPr>
      <w:r>
        <w:rPr>
          <w:rFonts w:eastAsia="Calibri" w:cs="Times New Roman"/>
          <w:szCs w:val="28"/>
        </w:rPr>
        <w:t xml:space="preserve">Заступник сільського голови     </w:t>
      </w:r>
      <w:r w:rsidRPr="00725DB9">
        <w:rPr>
          <w:rFonts w:eastAsia="Calibri" w:cs="Times New Roman"/>
          <w:szCs w:val="28"/>
        </w:rPr>
        <w:t xml:space="preserve">                         Володимир КРИВОШЕЄНКО</w:t>
      </w:r>
    </w:p>
    <w:p w14:paraId="1ACC27AE" w14:textId="77777777" w:rsidR="00CD75F4" w:rsidRDefault="00CD75F4" w:rsidP="00CD75F4">
      <w:pPr>
        <w:spacing w:line="256" w:lineRule="auto"/>
        <w:ind w:left="33"/>
        <w:contextualSpacing/>
        <w:rPr>
          <w:rFonts w:eastAsia="Calibri" w:cs="Times New Roman"/>
          <w:szCs w:val="28"/>
        </w:rPr>
      </w:pPr>
    </w:p>
    <w:p w14:paraId="16A553E1" w14:textId="77777777" w:rsidR="00CD75F4" w:rsidRPr="00725DB9" w:rsidRDefault="00CD75F4" w:rsidP="00CD75F4">
      <w:pPr>
        <w:spacing w:line="256" w:lineRule="auto"/>
        <w:ind w:left="33"/>
        <w:contextualSpacing/>
        <w:rPr>
          <w:rFonts w:eastAsia="Calibri" w:cs="Times New Roman"/>
          <w:szCs w:val="28"/>
        </w:rPr>
      </w:pPr>
    </w:p>
    <w:p w14:paraId="12871528" w14:textId="77777777" w:rsidR="00CD75F4" w:rsidRPr="00725DB9" w:rsidRDefault="00CD75F4" w:rsidP="00CD75F4">
      <w:pPr>
        <w:spacing w:line="256" w:lineRule="auto"/>
        <w:ind w:left="33"/>
        <w:contextualSpacing/>
        <w:rPr>
          <w:rFonts w:eastAsia="Calibri" w:cs="Times New Roman"/>
          <w:szCs w:val="28"/>
        </w:rPr>
      </w:pPr>
      <w:r w:rsidRPr="00725DB9">
        <w:rPr>
          <w:rFonts w:eastAsia="Calibri" w:cs="Times New Roman"/>
          <w:szCs w:val="28"/>
        </w:rPr>
        <w:t>Начальник відділу</w:t>
      </w:r>
    </w:p>
    <w:p w14:paraId="634358ED" w14:textId="77777777" w:rsidR="00CD75F4" w:rsidRPr="00725DB9" w:rsidRDefault="00CD75F4" w:rsidP="00CD75F4">
      <w:pPr>
        <w:spacing w:line="256" w:lineRule="auto"/>
        <w:ind w:left="33"/>
        <w:contextualSpacing/>
        <w:rPr>
          <w:rFonts w:eastAsia="Calibri" w:cs="Times New Roman"/>
          <w:szCs w:val="28"/>
        </w:rPr>
      </w:pPr>
      <w:r w:rsidRPr="00725DB9">
        <w:rPr>
          <w:rFonts w:eastAsia="Calibri" w:cs="Times New Roman"/>
          <w:szCs w:val="28"/>
        </w:rPr>
        <w:t>загальної та організаційної роботи                    Олександр ЩЕРБИЧ</w:t>
      </w:r>
    </w:p>
    <w:p w14:paraId="29B75B2F" w14:textId="77777777" w:rsidR="00CD75F4" w:rsidRPr="00725DB9" w:rsidRDefault="00CD75F4" w:rsidP="00CD75F4">
      <w:pPr>
        <w:spacing w:line="256" w:lineRule="auto"/>
        <w:ind w:left="33"/>
        <w:contextualSpacing/>
        <w:rPr>
          <w:rFonts w:eastAsia="Calibri" w:cs="Times New Roman"/>
          <w:szCs w:val="28"/>
        </w:rPr>
      </w:pPr>
    </w:p>
    <w:p w14:paraId="7A31E0CE" w14:textId="77777777" w:rsidR="00CD75F4" w:rsidRPr="00725DB9" w:rsidRDefault="00CD75F4" w:rsidP="00CD75F4">
      <w:pPr>
        <w:spacing w:line="256" w:lineRule="auto"/>
        <w:ind w:left="33"/>
        <w:contextualSpacing/>
        <w:rPr>
          <w:rFonts w:eastAsia="Calibri" w:cs="Times New Roman"/>
          <w:szCs w:val="28"/>
        </w:rPr>
      </w:pPr>
    </w:p>
    <w:p w14:paraId="328F7989" w14:textId="77777777" w:rsidR="00CD75F4" w:rsidRPr="00725DB9" w:rsidRDefault="00CD75F4" w:rsidP="00CD75F4">
      <w:pPr>
        <w:spacing w:line="256" w:lineRule="auto"/>
        <w:ind w:left="33"/>
        <w:contextualSpacing/>
        <w:rPr>
          <w:rFonts w:eastAsia="Calibri" w:cs="Times New Roman"/>
          <w:szCs w:val="28"/>
        </w:rPr>
      </w:pPr>
    </w:p>
    <w:p w14:paraId="453647C6" w14:textId="77777777" w:rsidR="00CD75F4" w:rsidRPr="00725DB9" w:rsidRDefault="00CD75F4" w:rsidP="00CD75F4">
      <w:pPr>
        <w:spacing w:line="256" w:lineRule="auto"/>
        <w:ind w:left="33"/>
        <w:contextualSpacing/>
        <w:rPr>
          <w:rFonts w:eastAsia="Calibri" w:cs="Times New Roman"/>
          <w:szCs w:val="28"/>
        </w:rPr>
      </w:pPr>
      <w:r w:rsidRPr="00725DB9">
        <w:rPr>
          <w:rFonts w:eastAsia="Calibri" w:cs="Times New Roman"/>
          <w:szCs w:val="28"/>
        </w:rPr>
        <w:t xml:space="preserve">Виконуюча обов’язки </w:t>
      </w:r>
    </w:p>
    <w:p w14:paraId="4E6C49F3" w14:textId="77777777" w:rsidR="00CD75F4" w:rsidRPr="00725DB9" w:rsidRDefault="00CD75F4" w:rsidP="00CD75F4">
      <w:pPr>
        <w:spacing w:after="0" w:line="256" w:lineRule="auto"/>
        <w:ind w:left="33"/>
        <w:contextualSpacing/>
        <w:rPr>
          <w:rFonts w:eastAsia="Calibri" w:cs="Times New Roman"/>
          <w:szCs w:val="28"/>
        </w:rPr>
      </w:pPr>
      <w:r w:rsidRPr="00725DB9">
        <w:rPr>
          <w:rFonts w:eastAsia="Calibri" w:cs="Times New Roman"/>
          <w:szCs w:val="28"/>
        </w:rPr>
        <w:t>начальника Управління фінансів                            Наталія СИВАК</w:t>
      </w:r>
    </w:p>
    <w:p w14:paraId="2B5DD302" w14:textId="77777777" w:rsidR="00CD75F4" w:rsidRPr="00725DB9" w:rsidRDefault="00CD75F4" w:rsidP="00CD75F4">
      <w:pPr>
        <w:ind w:left="33"/>
        <w:contextualSpacing/>
        <w:rPr>
          <w:rFonts w:eastAsia="Calibri" w:cs="Times New Roman"/>
          <w:szCs w:val="28"/>
        </w:rPr>
      </w:pPr>
    </w:p>
    <w:p w14:paraId="4974C480" w14:textId="77777777" w:rsidR="00CD75F4" w:rsidRPr="00725DB9" w:rsidRDefault="00CD75F4" w:rsidP="00CD75F4">
      <w:pPr>
        <w:ind w:left="33"/>
        <w:contextualSpacing/>
        <w:rPr>
          <w:rFonts w:eastAsia="Calibri" w:cs="Times New Roman"/>
          <w:szCs w:val="28"/>
        </w:rPr>
      </w:pPr>
    </w:p>
    <w:p w14:paraId="1FA33500" w14:textId="77777777" w:rsidR="00CD75F4" w:rsidRPr="00725DB9" w:rsidRDefault="00CD75F4" w:rsidP="00CD75F4">
      <w:pPr>
        <w:spacing w:line="256" w:lineRule="auto"/>
        <w:ind w:left="33"/>
        <w:contextualSpacing/>
        <w:rPr>
          <w:rFonts w:eastAsia="Calibri" w:cs="Times New Roman"/>
          <w:szCs w:val="28"/>
        </w:rPr>
      </w:pPr>
    </w:p>
    <w:p w14:paraId="76AD2090" w14:textId="77777777" w:rsidR="00CD75F4" w:rsidRPr="00725DB9" w:rsidRDefault="00CD75F4" w:rsidP="00CD75F4">
      <w:pPr>
        <w:shd w:val="clear" w:color="auto" w:fill="FFFFFF"/>
        <w:spacing w:after="390" w:line="240" w:lineRule="auto"/>
        <w:ind w:left="33"/>
        <w:rPr>
          <w:rFonts w:eastAsia="Times New Roman" w:cs="Times New Roman"/>
          <w:color w:val="1B1D1F"/>
          <w:szCs w:val="28"/>
          <w:lang w:eastAsia="ru-RU"/>
        </w:rPr>
      </w:pPr>
    </w:p>
    <w:p w14:paraId="6AC718B7" w14:textId="77777777" w:rsidR="00CD75F4" w:rsidRDefault="00CD75F4" w:rsidP="00CD75F4">
      <w:pPr>
        <w:shd w:val="clear" w:color="auto" w:fill="FFFFFF"/>
        <w:spacing w:after="390" w:line="240" w:lineRule="auto"/>
        <w:ind w:left="33"/>
        <w:rPr>
          <w:rFonts w:eastAsia="Times New Roman" w:cs="Times New Roman"/>
          <w:color w:val="1B1D1F"/>
          <w:szCs w:val="28"/>
          <w:lang w:eastAsia="ru-RU"/>
        </w:rPr>
      </w:pPr>
    </w:p>
    <w:p w14:paraId="772B7BF4" w14:textId="77777777" w:rsidR="00CD75F4" w:rsidRPr="00725DB9" w:rsidRDefault="00CD75F4" w:rsidP="00CD75F4">
      <w:pPr>
        <w:shd w:val="clear" w:color="auto" w:fill="FFFFFF"/>
        <w:spacing w:after="390" w:line="240" w:lineRule="auto"/>
        <w:ind w:left="33"/>
        <w:rPr>
          <w:rFonts w:eastAsia="Times New Roman" w:cs="Times New Roman"/>
          <w:color w:val="1B1D1F"/>
          <w:szCs w:val="28"/>
          <w:lang w:eastAsia="ru-RU"/>
        </w:rPr>
      </w:pPr>
    </w:p>
    <w:p w14:paraId="730C0D9A" w14:textId="77777777" w:rsidR="00CD75F4" w:rsidRPr="00725DB9" w:rsidRDefault="00CD75F4" w:rsidP="00CD75F4">
      <w:pPr>
        <w:shd w:val="clear" w:color="auto" w:fill="FFFFFF"/>
        <w:spacing w:after="390" w:line="240" w:lineRule="auto"/>
        <w:ind w:left="33"/>
        <w:rPr>
          <w:rFonts w:eastAsia="Times New Roman" w:cs="Times New Roman"/>
          <w:color w:val="1B1D1F"/>
          <w:szCs w:val="28"/>
          <w:lang w:eastAsia="ru-RU"/>
        </w:rPr>
      </w:pPr>
    </w:p>
    <w:p w14:paraId="2465A00D" w14:textId="77777777" w:rsidR="00A84E09" w:rsidRDefault="00A84E09" w:rsidP="00CD75F4">
      <w:pPr>
        <w:spacing w:line="256" w:lineRule="auto"/>
        <w:rPr>
          <w:rFonts w:eastAsia="Calibri" w:cs="Times New Roman"/>
          <w:szCs w:val="28"/>
        </w:rPr>
      </w:pPr>
    </w:p>
    <w:p w14:paraId="69B9E272" w14:textId="77777777" w:rsidR="00A84E09" w:rsidRDefault="00A84E09" w:rsidP="00CD75F4">
      <w:pPr>
        <w:spacing w:line="256" w:lineRule="auto"/>
        <w:rPr>
          <w:rFonts w:eastAsia="Calibri" w:cs="Times New Roman"/>
          <w:szCs w:val="28"/>
        </w:rPr>
      </w:pPr>
    </w:p>
    <w:p w14:paraId="1B311372" w14:textId="77777777" w:rsidR="00A84E09" w:rsidRDefault="00A84E09" w:rsidP="00CD75F4">
      <w:pPr>
        <w:spacing w:line="256" w:lineRule="auto"/>
        <w:rPr>
          <w:rFonts w:eastAsia="Calibri" w:cs="Times New Roman"/>
          <w:szCs w:val="28"/>
        </w:rPr>
      </w:pPr>
    </w:p>
    <w:p w14:paraId="44C3C2B2" w14:textId="77777777" w:rsidR="00A84E09" w:rsidRDefault="00A84E09" w:rsidP="00CD75F4">
      <w:pPr>
        <w:spacing w:line="256" w:lineRule="auto"/>
        <w:rPr>
          <w:rFonts w:eastAsia="Calibri" w:cs="Times New Roman"/>
          <w:szCs w:val="28"/>
        </w:rPr>
      </w:pPr>
    </w:p>
    <w:p w14:paraId="25110F0B" w14:textId="77777777" w:rsidR="00A84E09" w:rsidRDefault="00A84E09" w:rsidP="00CD75F4">
      <w:pPr>
        <w:spacing w:line="256" w:lineRule="auto"/>
        <w:rPr>
          <w:rFonts w:eastAsia="Calibri" w:cs="Times New Roman"/>
          <w:szCs w:val="28"/>
        </w:rPr>
      </w:pPr>
    </w:p>
    <w:p w14:paraId="1A7ACD73" w14:textId="77777777" w:rsidR="00A84E09" w:rsidRDefault="00A84E09" w:rsidP="00CD75F4">
      <w:pPr>
        <w:spacing w:line="256" w:lineRule="auto"/>
        <w:rPr>
          <w:rFonts w:eastAsia="Calibri" w:cs="Times New Roman"/>
          <w:szCs w:val="28"/>
        </w:rPr>
      </w:pPr>
    </w:p>
    <w:p w14:paraId="74286DF2" w14:textId="77777777" w:rsidR="00A84E09" w:rsidRDefault="00A84E09" w:rsidP="00CD75F4">
      <w:pPr>
        <w:spacing w:line="256" w:lineRule="auto"/>
        <w:rPr>
          <w:rFonts w:eastAsia="Calibri" w:cs="Times New Roman"/>
          <w:szCs w:val="28"/>
        </w:rPr>
      </w:pPr>
    </w:p>
    <w:p w14:paraId="4E0ECD75" w14:textId="77777777" w:rsidR="00A84E09" w:rsidRDefault="00A84E09" w:rsidP="00CD75F4">
      <w:pPr>
        <w:spacing w:line="256" w:lineRule="auto"/>
        <w:rPr>
          <w:rFonts w:eastAsia="Calibri" w:cs="Times New Roman"/>
          <w:szCs w:val="28"/>
        </w:rPr>
      </w:pPr>
    </w:p>
    <w:p w14:paraId="28ECD4C0" w14:textId="77777777" w:rsidR="00A84E09" w:rsidRDefault="00A84E09" w:rsidP="00CD75F4">
      <w:pPr>
        <w:spacing w:line="256" w:lineRule="auto"/>
        <w:rPr>
          <w:rFonts w:eastAsia="Calibri" w:cs="Times New Roman"/>
          <w:szCs w:val="28"/>
        </w:rPr>
      </w:pPr>
    </w:p>
    <w:p w14:paraId="20AA9C06" w14:textId="77777777" w:rsidR="00A84E09" w:rsidRDefault="00A84E09" w:rsidP="00CD75F4">
      <w:pPr>
        <w:spacing w:line="256" w:lineRule="auto"/>
        <w:rPr>
          <w:rFonts w:eastAsia="Calibri" w:cs="Times New Roman"/>
          <w:szCs w:val="28"/>
        </w:rPr>
      </w:pPr>
    </w:p>
    <w:p w14:paraId="3072C728" w14:textId="77777777" w:rsidR="00CD75F4" w:rsidRPr="00725DB9" w:rsidRDefault="00CD75F4" w:rsidP="00CD75F4">
      <w:pPr>
        <w:spacing w:line="256" w:lineRule="auto"/>
        <w:rPr>
          <w:rFonts w:eastAsia="Calibri" w:cs="Times New Roman"/>
          <w:szCs w:val="28"/>
        </w:rPr>
      </w:pPr>
      <w:r w:rsidRPr="00725DB9">
        <w:rPr>
          <w:rFonts w:eastAsia="Calibri" w:cs="Times New Roman"/>
          <w:szCs w:val="28"/>
        </w:rPr>
        <w:t>Виконавець:</w:t>
      </w:r>
    </w:p>
    <w:p w14:paraId="3E4F06E6" w14:textId="77777777" w:rsidR="00CD75F4" w:rsidRPr="00725DB9" w:rsidRDefault="00CD75F4" w:rsidP="00CD75F4">
      <w:pPr>
        <w:widowControl w:val="0"/>
        <w:autoSpaceDE w:val="0"/>
        <w:autoSpaceDN w:val="0"/>
        <w:spacing w:after="0" w:line="240" w:lineRule="auto"/>
        <w:rPr>
          <w:rFonts w:eastAsia="Calibri" w:cs="Times New Roman"/>
          <w:szCs w:val="28"/>
        </w:rPr>
      </w:pPr>
      <w:r>
        <w:rPr>
          <w:rFonts w:eastAsia="Calibri" w:cs="Times New Roman"/>
          <w:szCs w:val="28"/>
        </w:rPr>
        <w:t>Н</w:t>
      </w:r>
      <w:r w:rsidRPr="00725DB9">
        <w:rPr>
          <w:rFonts w:eastAsia="Calibri" w:cs="Times New Roman"/>
          <w:szCs w:val="28"/>
        </w:rPr>
        <w:t>ачальник Управління освіти                                          Оксана МАРІНЄСКУ</w:t>
      </w:r>
    </w:p>
    <w:p w14:paraId="78C87653" w14:textId="77777777" w:rsidR="00CD75F4" w:rsidRPr="00725DB9" w:rsidRDefault="00CD75F4" w:rsidP="00CD75F4">
      <w:pPr>
        <w:widowControl w:val="0"/>
        <w:autoSpaceDE w:val="0"/>
        <w:autoSpaceDN w:val="0"/>
        <w:spacing w:after="0" w:line="240" w:lineRule="auto"/>
        <w:rPr>
          <w:rFonts w:eastAsia="Calibri" w:cs="Times New Roman"/>
          <w:szCs w:val="28"/>
        </w:rPr>
      </w:pPr>
    </w:p>
    <w:p w14:paraId="7992B212" w14:textId="77777777" w:rsidR="00210FCD" w:rsidRDefault="00210FCD" w:rsidP="0029371C">
      <w:pPr>
        <w:widowControl w:val="0"/>
        <w:spacing w:after="0" w:line="240" w:lineRule="auto"/>
        <w:rPr>
          <w:b/>
        </w:rPr>
      </w:pPr>
    </w:p>
    <w:sectPr w:rsidR="00210FCD" w:rsidSect="00A51CC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BB01CA3"/>
    <w:multiLevelType w:val="multilevel"/>
    <w:tmpl w:val="0B8C74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9B0368D"/>
    <w:multiLevelType w:val="hybridMultilevel"/>
    <w:tmpl w:val="0DA495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AAA2007"/>
    <w:multiLevelType w:val="hybridMultilevel"/>
    <w:tmpl w:val="B672DC00"/>
    <w:lvl w:ilvl="0" w:tplc="2000000F">
      <w:start w:val="1"/>
      <w:numFmt w:val="decimal"/>
      <w:lvlText w:val="%1."/>
      <w:lvlJc w:val="left"/>
      <w:pPr>
        <w:ind w:left="720" w:hanging="360"/>
      </w:pPr>
      <w:rPr>
        <w:rFonts w:hint="default"/>
      </w:rPr>
    </w:lvl>
    <w:lvl w:ilvl="1" w:tplc="6B3E97CA">
      <w:start w:val="4"/>
      <w:numFmt w:val="bullet"/>
      <w:lvlText w:val="-"/>
      <w:lvlJc w:val="left"/>
      <w:pPr>
        <w:ind w:left="1440" w:hanging="360"/>
      </w:pPr>
      <w:rPr>
        <w:rFonts w:ascii="Times New Roman" w:eastAsia="Times New Roman"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1B5B3598"/>
    <w:multiLevelType w:val="hybridMultilevel"/>
    <w:tmpl w:val="9EE2AAFC"/>
    <w:lvl w:ilvl="0" w:tplc="E448324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1CE11A38"/>
    <w:multiLevelType w:val="hybridMultilevel"/>
    <w:tmpl w:val="0B4CC99C"/>
    <w:lvl w:ilvl="0" w:tplc="99AE58D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D0F1072"/>
    <w:multiLevelType w:val="multilevel"/>
    <w:tmpl w:val="557A91F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E320AB3"/>
    <w:multiLevelType w:val="hybridMultilevel"/>
    <w:tmpl w:val="744621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2083407"/>
    <w:multiLevelType w:val="hybridMultilevel"/>
    <w:tmpl w:val="437A2EDE"/>
    <w:lvl w:ilvl="0" w:tplc="99AE58D0">
      <w:start w:val="3"/>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3121851"/>
    <w:multiLevelType w:val="hybridMultilevel"/>
    <w:tmpl w:val="1E6C5C7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nsid w:val="276F0698"/>
    <w:multiLevelType w:val="hybridMultilevel"/>
    <w:tmpl w:val="B56EEA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437A8"/>
    <w:multiLevelType w:val="hybridMultilevel"/>
    <w:tmpl w:val="ABD46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0E79A2"/>
    <w:multiLevelType w:val="hybridMultilevel"/>
    <w:tmpl w:val="68FAA396"/>
    <w:lvl w:ilvl="0" w:tplc="9C3E7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1844A4"/>
    <w:multiLevelType w:val="hybridMultilevel"/>
    <w:tmpl w:val="5C300D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85115"/>
    <w:multiLevelType w:val="hybridMultilevel"/>
    <w:tmpl w:val="C4D80BDC"/>
    <w:lvl w:ilvl="0" w:tplc="C0C82BF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5">
    <w:nsid w:val="402914A8"/>
    <w:multiLevelType w:val="hybridMultilevel"/>
    <w:tmpl w:val="DBDC31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1714CF2"/>
    <w:multiLevelType w:val="hybridMultilevel"/>
    <w:tmpl w:val="8568681A"/>
    <w:lvl w:ilvl="0" w:tplc="DE667A0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B554A74"/>
    <w:multiLevelType w:val="hybridMultilevel"/>
    <w:tmpl w:val="45485AD4"/>
    <w:lvl w:ilvl="0" w:tplc="4914FBFA">
      <w:start w:val="6"/>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CD210F"/>
    <w:multiLevelType w:val="hybridMultilevel"/>
    <w:tmpl w:val="C8B43AB4"/>
    <w:lvl w:ilvl="0" w:tplc="80301C9A">
      <w:start w:val="1"/>
      <w:numFmt w:val="decimal"/>
      <w:lvlText w:val="%1."/>
      <w:lvlJc w:val="left"/>
      <w:pPr>
        <w:ind w:left="36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B367FB"/>
    <w:multiLevelType w:val="hybridMultilevel"/>
    <w:tmpl w:val="6A46808E"/>
    <w:lvl w:ilvl="0" w:tplc="87CE691A">
      <w:start w:val="1"/>
      <w:numFmt w:val="decimal"/>
      <w:suff w:val="space"/>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AFE1C97"/>
    <w:multiLevelType w:val="hybridMultilevel"/>
    <w:tmpl w:val="8B08139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nsid w:val="5FCE34FF"/>
    <w:multiLevelType w:val="multilevel"/>
    <w:tmpl w:val="80885A4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2A4B8E"/>
    <w:multiLevelType w:val="hybridMultilevel"/>
    <w:tmpl w:val="7B8289F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61623391"/>
    <w:multiLevelType w:val="hybridMultilevel"/>
    <w:tmpl w:val="040A66C4"/>
    <w:lvl w:ilvl="0" w:tplc="324E5458">
      <w:start w:val="2"/>
      <w:numFmt w:val="bullet"/>
      <w:lvlText w:val="-"/>
      <w:lvlJc w:val="left"/>
      <w:pPr>
        <w:ind w:left="2160" w:hanging="360"/>
      </w:pPr>
      <w:rPr>
        <w:rFonts w:ascii="Times New Roman" w:eastAsia="Times New Roman" w:hAnsi="Times New Roman" w:cs="Times New Roman"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25">
    <w:nsid w:val="673A6727"/>
    <w:multiLevelType w:val="hybridMultilevel"/>
    <w:tmpl w:val="1C64675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6">
    <w:nsid w:val="68013BF5"/>
    <w:multiLevelType w:val="hybridMultilevel"/>
    <w:tmpl w:val="B51ED10E"/>
    <w:lvl w:ilvl="0" w:tplc="80301C9A">
      <w:start w:val="1"/>
      <w:numFmt w:val="decimal"/>
      <w:lvlText w:val="%1."/>
      <w:lvlJc w:val="left"/>
      <w:pPr>
        <w:ind w:left="360" w:hanging="360"/>
      </w:pPr>
      <w:rPr>
        <w:rFonts w:hint="default"/>
        <w:color w:val="auto"/>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nsid w:val="68F13C17"/>
    <w:multiLevelType w:val="hybridMultilevel"/>
    <w:tmpl w:val="482C1A0C"/>
    <w:lvl w:ilvl="0" w:tplc="DE5647B4">
      <w:numFmt w:val="bullet"/>
      <w:lvlText w:val="-"/>
      <w:lvlJc w:val="left"/>
      <w:pPr>
        <w:ind w:left="393" w:hanging="360"/>
      </w:pPr>
      <w:rPr>
        <w:rFonts w:ascii="Times New Roman" w:eastAsia="Times New Roman" w:hAnsi="Times New Roman"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8">
    <w:nsid w:val="69A113B9"/>
    <w:multiLevelType w:val="hybridMultilevel"/>
    <w:tmpl w:val="F2E00968"/>
    <w:lvl w:ilvl="0" w:tplc="46CA2EFC">
      <w:start w:val="1"/>
      <w:numFmt w:val="decimal"/>
      <w:lvlText w:val="%1."/>
      <w:lvlJc w:val="left"/>
      <w:pPr>
        <w:ind w:left="4330" w:hanging="360"/>
      </w:pPr>
      <w:rPr>
        <w:rFonts w:hint="default"/>
      </w:rPr>
    </w:lvl>
    <w:lvl w:ilvl="1" w:tplc="20000019">
      <w:start w:val="1"/>
      <w:numFmt w:val="lowerLetter"/>
      <w:lvlText w:val="%2."/>
      <w:lvlJc w:val="left"/>
      <w:pPr>
        <w:ind w:left="5050" w:hanging="360"/>
      </w:pPr>
    </w:lvl>
    <w:lvl w:ilvl="2" w:tplc="2000001B">
      <w:start w:val="1"/>
      <w:numFmt w:val="lowerRoman"/>
      <w:lvlText w:val="%3."/>
      <w:lvlJc w:val="right"/>
      <w:pPr>
        <w:ind w:left="5770" w:hanging="180"/>
      </w:pPr>
    </w:lvl>
    <w:lvl w:ilvl="3" w:tplc="2000000F" w:tentative="1">
      <w:start w:val="1"/>
      <w:numFmt w:val="decimal"/>
      <w:lvlText w:val="%4."/>
      <w:lvlJc w:val="left"/>
      <w:pPr>
        <w:ind w:left="6490" w:hanging="360"/>
      </w:pPr>
    </w:lvl>
    <w:lvl w:ilvl="4" w:tplc="20000019" w:tentative="1">
      <w:start w:val="1"/>
      <w:numFmt w:val="lowerLetter"/>
      <w:lvlText w:val="%5."/>
      <w:lvlJc w:val="left"/>
      <w:pPr>
        <w:ind w:left="7210" w:hanging="360"/>
      </w:pPr>
    </w:lvl>
    <w:lvl w:ilvl="5" w:tplc="2000001B" w:tentative="1">
      <w:start w:val="1"/>
      <w:numFmt w:val="lowerRoman"/>
      <w:lvlText w:val="%6."/>
      <w:lvlJc w:val="right"/>
      <w:pPr>
        <w:ind w:left="7930" w:hanging="180"/>
      </w:pPr>
    </w:lvl>
    <w:lvl w:ilvl="6" w:tplc="2000000F" w:tentative="1">
      <w:start w:val="1"/>
      <w:numFmt w:val="decimal"/>
      <w:lvlText w:val="%7."/>
      <w:lvlJc w:val="left"/>
      <w:pPr>
        <w:ind w:left="8650" w:hanging="360"/>
      </w:pPr>
    </w:lvl>
    <w:lvl w:ilvl="7" w:tplc="20000019" w:tentative="1">
      <w:start w:val="1"/>
      <w:numFmt w:val="lowerLetter"/>
      <w:lvlText w:val="%8."/>
      <w:lvlJc w:val="left"/>
      <w:pPr>
        <w:ind w:left="9370" w:hanging="360"/>
      </w:pPr>
    </w:lvl>
    <w:lvl w:ilvl="8" w:tplc="2000001B" w:tentative="1">
      <w:start w:val="1"/>
      <w:numFmt w:val="lowerRoman"/>
      <w:lvlText w:val="%9."/>
      <w:lvlJc w:val="right"/>
      <w:pPr>
        <w:ind w:left="10090" w:hanging="180"/>
      </w:pPr>
    </w:lvl>
  </w:abstractNum>
  <w:abstractNum w:abstractNumId="29">
    <w:nsid w:val="6A394939"/>
    <w:multiLevelType w:val="hybridMultilevel"/>
    <w:tmpl w:val="A7C22FDE"/>
    <w:lvl w:ilvl="0" w:tplc="99AE58D0">
      <w:start w:val="3"/>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DC33216"/>
    <w:multiLevelType w:val="hybridMultilevel"/>
    <w:tmpl w:val="8CA62A64"/>
    <w:lvl w:ilvl="0" w:tplc="BB32F5A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22425E7"/>
    <w:multiLevelType w:val="multilevel"/>
    <w:tmpl w:val="983226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2">
    <w:nsid w:val="725B6D78"/>
    <w:multiLevelType w:val="hybridMultilevel"/>
    <w:tmpl w:val="E5DCD6EE"/>
    <w:lvl w:ilvl="0" w:tplc="99AE58D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57568C0"/>
    <w:multiLevelType w:val="hybridMultilevel"/>
    <w:tmpl w:val="F52428B6"/>
    <w:lvl w:ilvl="0" w:tplc="84287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586A06"/>
    <w:multiLevelType w:val="multilevel"/>
    <w:tmpl w:val="015A17A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AE54AB"/>
    <w:multiLevelType w:val="hybridMultilevel"/>
    <w:tmpl w:val="1C08D6DE"/>
    <w:lvl w:ilvl="0" w:tplc="1BF6F044">
      <w:start w:val="1"/>
      <w:numFmt w:val="decimal"/>
      <w:suff w:val="space"/>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5"/>
  </w:num>
  <w:num w:numId="2">
    <w:abstractNumId w:val="3"/>
  </w:num>
  <w:num w:numId="3">
    <w:abstractNumId w:val="24"/>
  </w:num>
  <w:num w:numId="4">
    <w:abstractNumId w:val="21"/>
  </w:num>
  <w:num w:numId="5">
    <w:abstractNumId w:val="23"/>
  </w:num>
  <w:num w:numId="6">
    <w:abstractNumId w:val="10"/>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28"/>
  </w:num>
  <w:num w:numId="12">
    <w:abstractNumId w:val="16"/>
  </w:num>
  <w:num w:numId="13">
    <w:abstractNumId w:val="25"/>
  </w:num>
  <w:num w:numId="14">
    <w:abstractNumId w:val="22"/>
  </w:num>
  <w:num w:numId="15">
    <w:abstractNumId w:val="34"/>
  </w:num>
  <w:num w:numId="16">
    <w:abstractNumId w:val="27"/>
  </w:num>
  <w:num w:numId="17">
    <w:abstractNumId w:val="11"/>
  </w:num>
  <w:num w:numId="18">
    <w:abstractNumId w:val="2"/>
  </w:num>
  <w:num w:numId="19">
    <w:abstractNumId w:val="4"/>
  </w:num>
  <w:num w:numId="20">
    <w:abstractNumId w:val="14"/>
  </w:num>
  <w:num w:numId="21">
    <w:abstractNumId w:val="30"/>
  </w:num>
  <w:num w:numId="22">
    <w:abstractNumId w:val="18"/>
  </w:num>
  <w:num w:numId="23">
    <w:abstractNumId w:val="33"/>
  </w:num>
  <w:num w:numId="24">
    <w:abstractNumId w:val="12"/>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26"/>
  </w:num>
  <w:num w:numId="30">
    <w:abstractNumId w:val="1"/>
  </w:num>
  <w:num w:numId="31">
    <w:abstractNumId w:val="15"/>
  </w:num>
  <w:num w:numId="32">
    <w:abstractNumId w:val="9"/>
  </w:num>
  <w:num w:numId="33">
    <w:abstractNumId w:val="32"/>
  </w:num>
  <w:num w:numId="34">
    <w:abstractNumId w:val="5"/>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D4"/>
    <w:rsid w:val="0004131A"/>
    <w:rsid w:val="0006453E"/>
    <w:rsid w:val="00084A74"/>
    <w:rsid w:val="000C16F1"/>
    <w:rsid w:val="000F0531"/>
    <w:rsid w:val="0010535B"/>
    <w:rsid w:val="00137323"/>
    <w:rsid w:val="001A479C"/>
    <w:rsid w:val="001A6098"/>
    <w:rsid w:val="001C5EC1"/>
    <w:rsid w:val="001C7677"/>
    <w:rsid w:val="001D0EB9"/>
    <w:rsid w:val="001E154C"/>
    <w:rsid w:val="001E49C5"/>
    <w:rsid w:val="00210FCD"/>
    <w:rsid w:val="00230D27"/>
    <w:rsid w:val="002466CA"/>
    <w:rsid w:val="002541EF"/>
    <w:rsid w:val="002549EB"/>
    <w:rsid w:val="00281B16"/>
    <w:rsid w:val="00281C24"/>
    <w:rsid w:val="0029371C"/>
    <w:rsid w:val="002A00EB"/>
    <w:rsid w:val="002A0F13"/>
    <w:rsid w:val="002C6055"/>
    <w:rsid w:val="002E131D"/>
    <w:rsid w:val="002F221C"/>
    <w:rsid w:val="003038CE"/>
    <w:rsid w:val="0030746C"/>
    <w:rsid w:val="00311D43"/>
    <w:rsid w:val="00360191"/>
    <w:rsid w:val="00393216"/>
    <w:rsid w:val="003C0752"/>
    <w:rsid w:val="003F20D0"/>
    <w:rsid w:val="0042692E"/>
    <w:rsid w:val="00445DAD"/>
    <w:rsid w:val="00446302"/>
    <w:rsid w:val="0045099C"/>
    <w:rsid w:val="004550BF"/>
    <w:rsid w:val="0047666C"/>
    <w:rsid w:val="00490A29"/>
    <w:rsid w:val="004A78B9"/>
    <w:rsid w:val="005118C9"/>
    <w:rsid w:val="005249A8"/>
    <w:rsid w:val="00526FD3"/>
    <w:rsid w:val="00534DC1"/>
    <w:rsid w:val="005541E4"/>
    <w:rsid w:val="00576003"/>
    <w:rsid w:val="005B3347"/>
    <w:rsid w:val="005B72D5"/>
    <w:rsid w:val="005C1CB6"/>
    <w:rsid w:val="005F5068"/>
    <w:rsid w:val="00627ECF"/>
    <w:rsid w:val="00646B5F"/>
    <w:rsid w:val="00652C65"/>
    <w:rsid w:val="00662124"/>
    <w:rsid w:val="00680E71"/>
    <w:rsid w:val="00685D7D"/>
    <w:rsid w:val="006C45A3"/>
    <w:rsid w:val="00712DD5"/>
    <w:rsid w:val="00725DB9"/>
    <w:rsid w:val="0073114C"/>
    <w:rsid w:val="00737758"/>
    <w:rsid w:val="007442C9"/>
    <w:rsid w:val="0079128E"/>
    <w:rsid w:val="007A5403"/>
    <w:rsid w:val="007B6D9C"/>
    <w:rsid w:val="007D4858"/>
    <w:rsid w:val="007E38A7"/>
    <w:rsid w:val="007F4713"/>
    <w:rsid w:val="00804756"/>
    <w:rsid w:val="00831A7C"/>
    <w:rsid w:val="0083750B"/>
    <w:rsid w:val="008874CF"/>
    <w:rsid w:val="008A593D"/>
    <w:rsid w:val="008D4870"/>
    <w:rsid w:val="008F3A67"/>
    <w:rsid w:val="0091410A"/>
    <w:rsid w:val="00927502"/>
    <w:rsid w:val="00952591"/>
    <w:rsid w:val="009824A6"/>
    <w:rsid w:val="009927BB"/>
    <w:rsid w:val="009C0DCF"/>
    <w:rsid w:val="009C7EBD"/>
    <w:rsid w:val="009E048D"/>
    <w:rsid w:val="00A2633A"/>
    <w:rsid w:val="00A35E61"/>
    <w:rsid w:val="00A51CCD"/>
    <w:rsid w:val="00A61588"/>
    <w:rsid w:val="00A76A48"/>
    <w:rsid w:val="00A76E8A"/>
    <w:rsid w:val="00A84E09"/>
    <w:rsid w:val="00A94228"/>
    <w:rsid w:val="00AB4F32"/>
    <w:rsid w:val="00AF38A0"/>
    <w:rsid w:val="00AF7D16"/>
    <w:rsid w:val="00B27C8A"/>
    <w:rsid w:val="00B40D9A"/>
    <w:rsid w:val="00B57095"/>
    <w:rsid w:val="00B66DCB"/>
    <w:rsid w:val="00B71DEF"/>
    <w:rsid w:val="00B804D4"/>
    <w:rsid w:val="00B805D1"/>
    <w:rsid w:val="00BA0982"/>
    <w:rsid w:val="00BB10F3"/>
    <w:rsid w:val="00BB77D4"/>
    <w:rsid w:val="00BD59A6"/>
    <w:rsid w:val="00BF1F82"/>
    <w:rsid w:val="00C07216"/>
    <w:rsid w:val="00C10392"/>
    <w:rsid w:val="00C21CD7"/>
    <w:rsid w:val="00C35959"/>
    <w:rsid w:val="00C36B87"/>
    <w:rsid w:val="00C73432"/>
    <w:rsid w:val="00CA43C0"/>
    <w:rsid w:val="00CD4BF6"/>
    <w:rsid w:val="00CD75F4"/>
    <w:rsid w:val="00CE68F1"/>
    <w:rsid w:val="00CF4BCE"/>
    <w:rsid w:val="00D67B2F"/>
    <w:rsid w:val="00D77890"/>
    <w:rsid w:val="00D87D18"/>
    <w:rsid w:val="00D9339A"/>
    <w:rsid w:val="00DA0393"/>
    <w:rsid w:val="00DC149A"/>
    <w:rsid w:val="00DF219F"/>
    <w:rsid w:val="00E1100B"/>
    <w:rsid w:val="00E64406"/>
    <w:rsid w:val="00E73711"/>
    <w:rsid w:val="00E77598"/>
    <w:rsid w:val="00E8281E"/>
    <w:rsid w:val="00EE60CC"/>
    <w:rsid w:val="00F2542D"/>
    <w:rsid w:val="00F345FE"/>
    <w:rsid w:val="00F428EC"/>
    <w:rsid w:val="00F81229"/>
    <w:rsid w:val="00F846CD"/>
    <w:rsid w:val="00FA2C96"/>
    <w:rsid w:val="00FA4046"/>
    <w:rsid w:val="00FA7E76"/>
    <w:rsid w:val="00FD39BA"/>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9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CE"/>
    <w:pPr>
      <w:ind w:left="720"/>
      <w:contextualSpacing/>
    </w:pPr>
  </w:style>
  <w:style w:type="paragraph" w:styleId="a4">
    <w:name w:val="Balloon Text"/>
    <w:basedOn w:val="a"/>
    <w:link w:val="a5"/>
    <w:uiPriority w:val="99"/>
    <w:semiHidden/>
    <w:unhideWhenUsed/>
    <w:rsid w:val="002541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1EF"/>
    <w:rPr>
      <w:rFonts w:ascii="Segoe UI" w:hAnsi="Segoe UI" w:cs="Segoe UI"/>
      <w:sz w:val="18"/>
      <w:szCs w:val="18"/>
    </w:rPr>
  </w:style>
  <w:style w:type="paragraph" w:styleId="a6">
    <w:name w:val="No Spacing"/>
    <w:uiPriority w:val="1"/>
    <w:qFormat/>
    <w:rsid w:val="00576003"/>
    <w:pPr>
      <w:spacing w:after="0" w:line="240" w:lineRule="auto"/>
    </w:pPr>
    <w:rPr>
      <w:lang w:val="ru-RU"/>
    </w:rPr>
  </w:style>
  <w:style w:type="table" w:styleId="a7">
    <w:name w:val="Table Grid"/>
    <w:basedOn w:val="a1"/>
    <w:uiPriority w:val="99"/>
    <w:rsid w:val="0092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73114C"/>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9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CE"/>
    <w:pPr>
      <w:ind w:left="720"/>
      <w:contextualSpacing/>
    </w:pPr>
  </w:style>
  <w:style w:type="paragraph" w:styleId="a4">
    <w:name w:val="Balloon Text"/>
    <w:basedOn w:val="a"/>
    <w:link w:val="a5"/>
    <w:uiPriority w:val="99"/>
    <w:semiHidden/>
    <w:unhideWhenUsed/>
    <w:rsid w:val="002541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1EF"/>
    <w:rPr>
      <w:rFonts w:ascii="Segoe UI" w:hAnsi="Segoe UI" w:cs="Segoe UI"/>
      <w:sz w:val="18"/>
      <w:szCs w:val="18"/>
    </w:rPr>
  </w:style>
  <w:style w:type="paragraph" w:styleId="a6">
    <w:name w:val="No Spacing"/>
    <w:uiPriority w:val="1"/>
    <w:qFormat/>
    <w:rsid w:val="00576003"/>
    <w:pPr>
      <w:spacing w:after="0" w:line="240" w:lineRule="auto"/>
    </w:pPr>
    <w:rPr>
      <w:lang w:val="ru-RU"/>
    </w:rPr>
  </w:style>
  <w:style w:type="table" w:styleId="a7">
    <w:name w:val="Table Grid"/>
    <w:basedOn w:val="a1"/>
    <w:uiPriority w:val="99"/>
    <w:rsid w:val="0092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73114C"/>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30223">
      <w:bodyDiv w:val="1"/>
      <w:marLeft w:val="0"/>
      <w:marRight w:val="0"/>
      <w:marTop w:val="0"/>
      <w:marBottom w:val="0"/>
      <w:divBdr>
        <w:top w:val="none" w:sz="0" w:space="0" w:color="auto"/>
        <w:left w:val="none" w:sz="0" w:space="0" w:color="auto"/>
        <w:bottom w:val="none" w:sz="0" w:space="0" w:color="auto"/>
        <w:right w:val="none" w:sz="0" w:space="0" w:color="auto"/>
      </w:divBdr>
    </w:div>
    <w:div w:id="779493494">
      <w:bodyDiv w:val="1"/>
      <w:marLeft w:val="0"/>
      <w:marRight w:val="0"/>
      <w:marTop w:val="0"/>
      <w:marBottom w:val="0"/>
      <w:divBdr>
        <w:top w:val="none" w:sz="0" w:space="0" w:color="auto"/>
        <w:left w:val="none" w:sz="0" w:space="0" w:color="auto"/>
        <w:bottom w:val="none" w:sz="0" w:space="0" w:color="auto"/>
        <w:right w:val="none" w:sz="0" w:space="0" w:color="auto"/>
      </w:divBdr>
    </w:div>
    <w:div w:id="1177694109">
      <w:bodyDiv w:val="1"/>
      <w:marLeft w:val="0"/>
      <w:marRight w:val="0"/>
      <w:marTop w:val="0"/>
      <w:marBottom w:val="0"/>
      <w:divBdr>
        <w:top w:val="none" w:sz="0" w:space="0" w:color="auto"/>
        <w:left w:val="none" w:sz="0" w:space="0" w:color="auto"/>
        <w:bottom w:val="none" w:sz="0" w:space="0" w:color="auto"/>
        <w:right w:val="none" w:sz="0" w:space="0" w:color="auto"/>
      </w:divBdr>
    </w:div>
    <w:div w:id="1884755057">
      <w:bodyDiv w:val="1"/>
      <w:marLeft w:val="0"/>
      <w:marRight w:val="0"/>
      <w:marTop w:val="0"/>
      <w:marBottom w:val="0"/>
      <w:divBdr>
        <w:top w:val="none" w:sz="0" w:space="0" w:color="auto"/>
        <w:left w:val="none" w:sz="0" w:space="0" w:color="auto"/>
        <w:bottom w:val="none" w:sz="0" w:space="0" w:color="auto"/>
        <w:right w:val="none" w:sz="0" w:space="0" w:color="auto"/>
      </w:divBdr>
    </w:div>
    <w:div w:id="19832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26E2-E911-45C5-9E9D-FE6E9E50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Освита Пользователь</dc:creator>
  <cp:lastModifiedBy>Bondarenko</cp:lastModifiedBy>
  <cp:revision>4</cp:revision>
  <cp:lastPrinted>2024-02-15T14:46:00Z</cp:lastPrinted>
  <dcterms:created xsi:type="dcterms:W3CDTF">2024-01-30T15:40:00Z</dcterms:created>
  <dcterms:modified xsi:type="dcterms:W3CDTF">2024-02-15T14:46:00Z</dcterms:modified>
</cp:coreProperties>
</file>