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22BE7" w14:textId="70B8A6A4" w:rsidR="00CF7AFC" w:rsidRDefault="00CF7AFC" w:rsidP="00C345F1">
      <w:pPr>
        <w:pStyle w:val="21"/>
        <w:shd w:val="clear" w:color="auto" w:fill="auto"/>
        <w:spacing w:line="240" w:lineRule="auto"/>
        <w:ind w:right="113" w:firstLine="0"/>
        <w:jc w:val="right"/>
        <w:rPr>
          <w:rStyle w:val="a5"/>
          <w:b w:val="0"/>
          <w:bCs w:val="0"/>
          <w:color w:val="auto"/>
          <w:sz w:val="16"/>
          <w:szCs w:val="16"/>
        </w:rPr>
      </w:pPr>
    </w:p>
    <w:p w14:paraId="18D432DB" w14:textId="77777777" w:rsidR="00D14A7D" w:rsidRPr="00CF7AFC" w:rsidRDefault="00D14A7D" w:rsidP="00D14A7D">
      <w:pPr>
        <w:pStyle w:val="21"/>
        <w:shd w:val="clear" w:color="auto" w:fill="auto"/>
        <w:spacing w:line="240" w:lineRule="auto"/>
        <w:ind w:right="113" w:firstLine="567"/>
        <w:jc w:val="right"/>
        <w:rPr>
          <w:rStyle w:val="a5"/>
          <w:b w:val="0"/>
          <w:bCs w:val="0"/>
          <w:color w:val="auto"/>
          <w:sz w:val="16"/>
          <w:szCs w:val="16"/>
          <w:highlight w:val="yellow"/>
        </w:rPr>
      </w:pPr>
      <w:r w:rsidRPr="00CF7AFC">
        <w:rPr>
          <w:noProof/>
          <w:color w:val="auto"/>
          <w:sz w:val="16"/>
          <w:szCs w:val="16"/>
          <w:highlight w:val="yellow"/>
          <w:lang w:val="ru-RU" w:eastAsia="ru-RU" w:bidi="ar-SA"/>
        </w:rPr>
        <w:drawing>
          <wp:anchor distT="0" distB="0" distL="114300" distR="114300" simplePos="0" relativeHeight="251659264" behindDoc="0" locked="0" layoutInCell="1" allowOverlap="1" wp14:anchorId="16BF2BEE" wp14:editId="3F050C13">
            <wp:simplePos x="0" y="0"/>
            <wp:positionH relativeFrom="margin">
              <wp:posOffset>2999740</wp:posOffset>
            </wp:positionH>
            <wp:positionV relativeFrom="paragraph">
              <wp:posOffset>91440</wp:posOffset>
            </wp:positionV>
            <wp:extent cx="476250" cy="609600"/>
            <wp:effectExtent l="0" t="0" r="0" b="0"/>
            <wp:wrapSquare wrapText="right"/>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AFC7B0" w14:textId="77777777" w:rsidR="00D14A7D" w:rsidRPr="00CF7AFC" w:rsidRDefault="00D14A7D" w:rsidP="00D14A7D">
      <w:pPr>
        <w:pStyle w:val="21"/>
        <w:shd w:val="clear" w:color="auto" w:fill="auto"/>
        <w:spacing w:line="240" w:lineRule="auto"/>
        <w:ind w:right="113" w:firstLine="567"/>
        <w:jc w:val="right"/>
        <w:rPr>
          <w:rStyle w:val="a5"/>
          <w:b w:val="0"/>
          <w:bCs w:val="0"/>
          <w:color w:val="auto"/>
          <w:sz w:val="16"/>
          <w:szCs w:val="16"/>
          <w:highlight w:val="yellow"/>
        </w:rPr>
      </w:pPr>
    </w:p>
    <w:p w14:paraId="358C7365" w14:textId="77777777" w:rsidR="00D14A7D" w:rsidRPr="00CF7AFC" w:rsidRDefault="00D14A7D" w:rsidP="00D14A7D">
      <w:pPr>
        <w:pStyle w:val="a8"/>
        <w:shd w:val="clear" w:color="auto" w:fill="FFFFFF"/>
        <w:spacing w:before="0" w:beforeAutospacing="0" w:after="390" w:afterAutospacing="0"/>
        <w:ind w:firstLine="567"/>
        <w:rPr>
          <w:rFonts w:ascii="Arial" w:hAnsi="Arial" w:cs="Arial"/>
          <w:color w:val="1B1D1F"/>
          <w:sz w:val="21"/>
          <w:szCs w:val="21"/>
          <w:highlight w:val="yellow"/>
          <w:lang w:val="uk-UA"/>
        </w:rPr>
      </w:pPr>
    </w:p>
    <w:p w14:paraId="6833B5F7" w14:textId="77777777" w:rsidR="00D14A7D" w:rsidRPr="00CF7AFC" w:rsidRDefault="00D14A7D" w:rsidP="00D14A7D">
      <w:pPr>
        <w:autoSpaceDE w:val="0"/>
        <w:autoSpaceDN w:val="0"/>
        <w:ind w:firstLine="567"/>
        <w:jc w:val="center"/>
        <w:rPr>
          <w:rFonts w:ascii="Times New Roman" w:hAnsi="Times New Roman"/>
          <w:b/>
          <w:bCs/>
          <w:sz w:val="28"/>
          <w:szCs w:val="28"/>
          <w:highlight w:val="yellow"/>
        </w:rPr>
      </w:pPr>
    </w:p>
    <w:p w14:paraId="22D8C17D" w14:textId="77777777" w:rsidR="00D14A7D" w:rsidRPr="00CF7AFC" w:rsidRDefault="00D14A7D" w:rsidP="00393007">
      <w:pPr>
        <w:autoSpaceDE w:val="0"/>
        <w:autoSpaceDN w:val="0"/>
        <w:ind w:left="3969" w:firstLine="567"/>
        <w:rPr>
          <w:rFonts w:ascii="Times New Roman" w:hAnsi="Times New Roman"/>
          <w:b/>
          <w:bCs/>
          <w:sz w:val="28"/>
          <w:szCs w:val="28"/>
        </w:rPr>
      </w:pPr>
      <w:r w:rsidRPr="00CF7AFC">
        <w:rPr>
          <w:rFonts w:ascii="Times New Roman" w:hAnsi="Times New Roman"/>
          <w:b/>
          <w:bCs/>
          <w:sz w:val="28"/>
          <w:szCs w:val="28"/>
        </w:rPr>
        <w:t>УКРАЇНА</w:t>
      </w:r>
    </w:p>
    <w:p w14:paraId="70839C71" w14:textId="77777777" w:rsidR="00D14A7D" w:rsidRPr="00CF7AFC" w:rsidRDefault="00D14A7D" w:rsidP="00D14A7D">
      <w:pPr>
        <w:autoSpaceDE w:val="0"/>
        <w:autoSpaceDN w:val="0"/>
        <w:ind w:firstLine="567"/>
        <w:jc w:val="center"/>
        <w:rPr>
          <w:rFonts w:ascii="Times New Roman" w:hAnsi="Times New Roman"/>
          <w:b/>
          <w:bCs/>
          <w:sz w:val="28"/>
          <w:szCs w:val="28"/>
        </w:rPr>
      </w:pPr>
      <w:r w:rsidRPr="00CF7AFC">
        <w:rPr>
          <w:rFonts w:ascii="Times New Roman" w:hAnsi="Times New Roman"/>
          <w:b/>
          <w:bCs/>
          <w:sz w:val="28"/>
          <w:szCs w:val="28"/>
        </w:rPr>
        <w:t>ФОНТАНСЬКА СІЛЬСЬКА РАДА</w:t>
      </w:r>
    </w:p>
    <w:p w14:paraId="17056BB8" w14:textId="24FACCA2" w:rsidR="00D14A7D" w:rsidRPr="002C0C33" w:rsidRDefault="00D14A7D" w:rsidP="002C0C33">
      <w:pPr>
        <w:autoSpaceDE w:val="0"/>
        <w:autoSpaceDN w:val="0"/>
        <w:ind w:firstLine="567"/>
        <w:jc w:val="center"/>
        <w:rPr>
          <w:rFonts w:ascii="Times New Roman" w:hAnsi="Times New Roman"/>
          <w:b/>
          <w:bCs/>
          <w:sz w:val="28"/>
          <w:szCs w:val="28"/>
        </w:rPr>
      </w:pPr>
      <w:r w:rsidRPr="00CF7AFC">
        <w:rPr>
          <w:rFonts w:ascii="Times New Roman" w:hAnsi="Times New Roman"/>
          <w:b/>
          <w:bCs/>
          <w:sz w:val="28"/>
          <w:szCs w:val="28"/>
        </w:rPr>
        <w:t>ОДЕСЬКОГО РАЙОНУ ОДЕСЬКОЇ ОБЛАСТІ</w:t>
      </w:r>
    </w:p>
    <w:p w14:paraId="62CDDAEA" w14:textId="77777777" w:rsidR="00D14A7D" w:rsidRPr="00CF7AFC" w:rsidRDefault="00D14A7D" w:rsidP="00D14A7D">
      <w:pPr>
        <w:pStyle w:val="21"/>
        <w:shd w:val="clear" w:color="auto" w:fill="auto"/>
        <w:spacing w:line="240" w:lineRule="auto"/>
        <w:ind w:right="113" w:firstLine="567"/>
        <w:jc w:val="center"/>
        <w:rPr>
          <w:rStyle w:val="a5"/>
          <w:b w:val="0"/>
          <w:bCs w:val="0"/>
          <w:color w:val="auto"/>
          <w:sz w:val="16"/>
          <w:szCs w:val="16"/>
        </w:rPr>
      </w:pPr>
    </w:p>
    <w:p w14:paraId="067E4BA6" w14:textId="77777777" w:rsidR="002C0C33" w:rsidRDefault="002C0C33" w:rsidP="002C0C33">
      <w:pPr>
        <w:jc w:val="center"/>
        <w:rPr>
          <w:rFonts w:ascii="Times New Roman" w:hAnsi="Times New Roman" w:cs="Times New Roman"/>
          <w:b/>
          <w:sz w:val="28"/>
          <w:szCs w:val="28"/>
        </w:rPr>
      </w:pPr>
      <w:bookmarkStart w:id="0" w:name="_Hlk148439150"/>
      <w:r>
        <w:rPr>
          <w:rFonts w:ascii="Times New Roman" w:hAnsi="Times New Roman" w:cs="Times New Roman"/>
          <w:b/>
          <w:sz w:val="28"/>
          <w:szCs w:val="28"/>
        </w:rPr>
        <w:t>РІШЕННЯ</w:t>
      </w:r>
    </w:p>
    <w:p w14:paraId="3628CA77" w14:textId="77777777" w:rsidR="002C0C33" w:rsidRDefault="002C0C33" w:rsidP="002C0C33">
      <w:pPr>
        <w:jc w:val="center"/>
        <w:rPr>
          <w:rFonts w:ascii="Times New Roman" w:hAnsi="Times New Roman" w:cs="Times New Roman"/>
          <w:b/>
          <w:sz w:val="28"/>
          <w:szCs w:val="28"/>
        </w:rPr>
      </w:pPr>
    </w:p>
    <w:p w14:paraId="55EC02AF" w14:textId="77777777" w:rsidR="002C0C33" w:rsidRDefault="002C0C33" w:rsidP="002C0C33">
      <w:pPr>
        <w:jc w:val="center"/>
        <w:rPr>
          <w:rFonts w:ascii="Times New Roman" w:hAnsi="Times New Roman" w:cs="Times New Roman"/>
          <w:b/>
          <w:sz w:val="28"/>
          <w:szCs w:val="28"/>
        </w:rPr>
      </w:pPr>
      <w:r>
        <w:rPr>
          <w:rFonts w:ascii="Times New Roman" w:hAnsi="Times New Roman" w:cs="Times New Roman"/>
          <w:b/>
          <w:sz w:val="28"/>
          <w:szCs w:val="28"/>
        </w:rPr>
        <w:t xml:space="preserve">П’ятдесят першої сесії </w:t>
      </w:r>
      <w:proofErr w:type="spellStart"/>
      <w:r>
        <w:rPr>
          <w:rFonts w:ascii="Times New Roman" w:hAnsi="Times New Roman" w:cs="Times New Roman"/>
          <w:b/>
          <w:sz w:val="28"/>
          <w:szCs w:val="28"/>
        </w:rPr>
        <w:t>Фонтанської</w:t>
      </w:r>
      <w:proofErr w:type="spellEnd"/>
      <w:r>
        <w:rPr>
          <w:rFonts w:ascii="Times New Roman" w:hAnsi="Times New Roman" w:cs="Times New Roman"/>
          <w:b/>
          <w:sz w:val="28"/>
          <w:szCs w:val="28"/>
        </w:rPr>
        <w:t xml:space="preserve"> сільської ради  </w:t>
      </w:r>
      <w:r>
        <w:rPr>
          <w:rFonts w:ascii="Times New Roman" w:hAnsi="Times New Roman" w:cs="Times New Roman"/>
          <w:b/>
          <w:sz w:val="28"/>
          <w:szCs w:val="28"/>
          <w:lang w:val="en-US"/>
        </w:rPr>
        <w:t>V</w:t>
      </w:r>
      <w:r>
        <w:rPr>
          <w:rFonts w:ascii="Times New Roman" w:hAnsi="Times New Roman" w:cs="Times New Roman"/>
          <w:b/>
          <w:sz w:val="28"/>
          <w:szCs w:val="28"/>
        </w:rPr>
        <w:t>ІІІ скликання</w:t>
      </w:r>
    </w:p>
    <w:p w14:paraId="5A2FCA0A" w14:textId="77777777" w:rsidR="002C0C33" w:rsidRDefault="002C0C33" w:rsidP="002C0C33">
      <w:pPr>
        <w:jc w:val="center"/>
        <w:rPr>
          <w:rFonts w:ascii="Times New Roman" w:hAnsi="Times New Roman" w:cs="Times New Roman"/>
          <w:b/>
          <w:sz w:val="28"/>
          <w:szCs w:val="28"/>
        </w:rPr>
      </w:pPr>
      <w:r>
        <w:rPr>
          <w:rFonts w:ascii="Times New Roman" w:hAnsi="Times New Roman" w:cs="Times New Roman"/>
          <w:b/>
          <w:sz w:val="28"/>
          <w:szCs w:val="28"/>
        </w:rPr>
        <w:t xml:space="preserve">с. </w:t>
      </w:r>
      <w:proofErr w:type="spellStart"/>
      <w:r>
        <w:rPr>
          <w:rFonts w:ascii="Times New Roman" w:hAnsi="Times New Roman" w:cs="Times New Roman"/>
          <w:b/>
          <w:sz w:val="28"/>
          <w:szCs w:val="28"/>
        </w:rPr>
        <w:t>Фонтанка</w:t>
      </w:r>
      <w:proofErr w:type="spellEnd"/>
    </w:p>
    <w:p w14:paraId="7666D2FF" w14:textId="77777777" w:rsidR="002C0C33" w:rsidRDefault="002C0C33" w:rsidP="002C0C33">
      <w:pPr>
        <w:jc w:val="center"/>
        <w:rPr>
          <w:rFonts w:ascii="Times New Roman" w:hAnsi="Times New Roman" w:cs="Times New Roman"/>
          <w:b/>
          <w:sz w:val="28"/>
          <w:szCs w:val="28"/>
        </w:rPr>
      </w:pPr>
    </w:p>
    <w:p w14:paraId="50FF67A9" w14:textId="132943DB" w:rsidR="00D14A7D" w:rsidRPr="002C0C33" w:rsidRDefault="002C0C33" w:rsidP="002C0C33">
      <w:pPr>
        <w:jc w:val="both"/>
        <w:rPr>
          <w:rFonts w:ascii="Times New Roman" w:hAnsi="Times New Roman" w:cs="Times New Roman"/>
          <w:b/>
          <w:sz w:val="28"/>
          <w:szCs w:val="28"/>
        </w:rPr>
      </w:pPr>
      <w:r>
        <w:rPr>
          <w:rFonts w:ascii="Times New Roman" w:hAnsi="Times New Roman" w:cs="Times New Roman"/>
          <w:b/>
          <w:sz w:val="28"/>
          <w:szCs w:val="28"/>
        </w:rPr>
        <w:t>№  20</w:t>
      </w:r>
      <w:r>
        <w:rPr>
          <w:rFonts w:ascii="Times New Roman" w:hAnsi="Times New Roman" w:cs="Times New Roman"/>
          <w:b/>
          <w:sz w:val="28"/>
          <w:szCs w:val="28"/>
        </w:rPr>
        <w:t>18</w:t>
      </w:r>
      <w:r>
        <w:rPr>
          <w:rFonts w:ascii="Times New Roman" w:hAnsi="Times New Roman" w:cs="Times New Roman"/>
          <w:b/>
          <w:sz w:val="28"/>
          <w:szCs w:val="28"/>
        </w:rPr>
        <w:t xml:space="preserve">- </w:t>
      </w:r>
      <w:r>
        <w:rPr>
          <w:rFonts w:ascii="Times New Roman" w:hAnsi="Times New Roman" w:cs="Times New Roman"/>
          <w:b/>
          <w:sz w:val="28"/>
          <w:szCs w:val="28"/>
          <w:lang w:val="en-US"/>
        </w:rPr>
        <w:t>V</w:t>
      </w:r>
      <w:r>
        <w:rPr>
          <w:rFonts w:ascii="Times New Roman" w:hAnsi="Times New Roman" w:cs="Times New Roman"/>
          <w:b/>
          <w:sz w:val="28"/>
          <w:szCs w:val="28"/>
        </w:rPr>
        <w:t xml:space="preserve">ІІІ                                        </w:t>
      </w:r>
      <w:r>
        <w:rPr>
          <w:rFonts w:ascii="Times New Roman" w:hAnsi="Times New Roman" w:cs="Times New Roman"/>
          <w:b/>
          <w:sz w:val="28"/>
          <w:szCs w:val="28"/>
        </w:rPr>
        <w:t xml:space="preserve">                               </w:t>
      </w:r>
      <w:r>
        <w:rPr>
          <w:rFonts w:ascii="Times New Roman" w:hAnsi="Times New Roman" w:cs="Times New Roman"/>
          <w:b/>
          <w:sz w:val="28"/>
          <w:szCs w:val="28"/>
        </w:rPr>
        <w:t>05 березня 2024 року</w:t>
      </w:r>
      <w:bookmarkEnd w:id="0"/>
    </w:p>
    <w:p w14:paraId="18DAFC31" w14:textId="77777777" w:rsidR="00DB2A84" w:rsidRPr="003F1A99" w:rsidRDefault="00D14A7D" w:rsidP="00FA61F8">
      <w:pPr>
        <w:ind w:right="-86"/>
        <w:rPr>
          <w:rFonts w:ascii="Times New Roman" w:hAnsi="Times New Roman" w:cs="Times New Roman"/>
          <w:b/>
          <w:sz w:val="26"/>
          <w:szCs w:val="26"/>
        </w:rPr>
      </w:pPr>
      <w:r w:rsidRPr="003F1A99">
        <w:rPr>
          <w:rFonts w:ascii="Times New Roman" w:hAnsi="Times New Roman" w:cs="Times New Roman"/>
          <w:b/>
          <w:sz w:val="26"/>
          <w:szCs w:val="26"/>
        </w:rPr>
        <w:t>Про затвердження звіту про виконання</w:t>
      </w:r>
    </w:p>
    <w:p w14:paraId="21414E5D" w14:textId="616810F0" w:rsidR="00FA61F8" w:rsidRPr="003F1A99" w:rsidRDefault="00D14A7D" w:rsidP="00FA61F8">
      <w:pPr>
        <w:ind w:right="-86"/>
        <w:rPr>
          <w:rFonts w:ascii="Times New Roman" w:hAnsi="Times New Roman" w:cs="Times New Roman"/>
          <w:b/>
          <w:color w:val="auto"/>
          <w:sz w:val="26"/>
          <w:szCs w:val="26"/>
        </w:rPr>
      </w:pPr>
      <w:r w:rsidRPr="003F1A99">
        <w:rPr>
          <w:rFonts w:ascii="Times New Roman" w:hAnsi="Times New Roman" w:cs="Times New Roman"/>
          <w:b/>
          <w:color w:val="auto"/>
          <w:sz w:val="26"/>
          <w:szCs w:val="26"/>
        </w:rPr>
        <w:t>Програми забезпечення виконання рішень</w:t>
      </w:r>
      <w:r w:rsidR="00FA61F8" w:rsidRPr="003F1A99">
        <w:rPr>
          <w:rFonts w:ascii="Times New Roman" w:hAnsi="Times New Roman" w:cs="Times New Roman"/>
          <w:b/>
          <w:color w:val="auto"/>
          <w:sz w:val="26"/>
          <w:szCs w:val="26"/>
        </w:rPr>
        <w:t xml:space="preserve"> суду</w:t>
      </w:r>
    </w:p>
    <w:p w14:paraId="77030D4E" w14:textId="77777777" w:rsidR="00FA61F8" w:rsidRPr="003F1A99" w:rsidRDefault="00D14A7D" w:rsidP="00FA61F8">
      <w:pPr>
        <w:ind w:right="-86"/>
        <w:rPr>
          <w:rFonts w:ascii="Times New Roman" w:hAnsi="Times New Roman" w:cs="Times New Roman"/>
          <w:b/>
          <w:color w:val="auto"/>
          <w:sz w:val="26"/>
          <w:szCs w:val="26"/>
        </w:rPr>
      </w:pPr>
      <w:r w:rsidRPr="003F1A99">
        <w:rPr>
          <w:rFonts w:ascii="Times New Roman" w:hAnsi="Times New Roman" w:cs="Times New Roman"/>
          <w:b/>
          <w:color w:val="auto"/>
          <w:sz w:val="26"/>
          <w:szCs w:val="26"/>
        </w:rPr>
        <w:t xml:space="preserve">та виконавчих документів на </w:t>
      </w:r>
      <w:r w:rsidR="00FA61F8" w:rsidRPr="003F1A99">
        <w:rPr>
          <w:rFonts w:ascii="Times New Roman" w:hAnsi="Times New Roman" w:cs="Times New Roman"/>
          <w:b/>
          <w:color w:val="auto"/>
          <w:sz w:val="26"/>
          <w:szCs w:val="26"/>
        </w:rPr>
        <w:t xml:space="preserve">2023-2025 роки» </w:t>
      </w:r>
    </w:p>
    <w:p w14:paraId="23D8E019" w14:textId="315723BE" w:rsidR="00D14A7D" w:rsidRPr="003F1A99" w:rsidRDefault="00FA61F8" w:rsidP="00FA61F8">
      <w:pPr>
        <w:ind w:right="-86"/>
        <w:rPr>
          <w:rFonts w:ascii="Times New Roman" w:hAnsi="Times New Roman" w:cs="Times New Roman"/>
          <w:b/>
          <w:i/>
          <w:sz w:val="26"/>
          <w:szCs w:val="26"/>
        </w:rPr>
      </w:pPr>
      <w:r w:rsidRPr="003F1A99">
        <w:rPr>
          <w:rFonts w:ascii="Times New Roman" w:hAnsi="Times New Roman" w:cs="Times New Roman"/>
          <w:b/>
          <w:color w:val="auto"/>
          <w:sz w:val="26"/>
          <w:szCs w:val="26"/>
        </w:rPr>
        <w:t>за 2023 рік</w:t>
      </w:r>
    </w:p>
    <w:p w14:paraId="5219F3D3" w14:textId="77777777" w:rsidR="00D14A7D" w:rsidRPr="003F1A99" w:rsidRDefault="00D14A7D" w:rsidP="00D14A7D">
      <w:pPr>
        <w:ind w:firstLine="567"/>
        <w:jc w:val="both"/>
        <w:rPr>
          <w:rFonts w:ascii="Times New Roman" w:hAnsi="Times New Roman" w:cs="Times New Roman"/>
          <w:sz w:val="26"/>
          <w:szCs w:val="26"/>
        </w:rPr>
      </w:pPr>
    </w:p>
    <w:p w14:paraId="48ABD033" w14:textId="3005B042" w:rsidR="00D14A7D" w:rsidRPr="003F1A99" w:rsidRDefault="00D14A7D" w:rsidP="00D14A7D">
      <w:pPr>
        <w:pStyle w:val="a8"/>
        <w:shd w:val="clear" w:color="auto" w:fill="FFFFFF"/>
        <w:spacing w:before="0" w:beforeAutospacing="0" w:after="390" w:afterAutospacing="0"/>
        <w:ind w:firstLine="567"/>
        <w:jc w:val="both"/>
        <w:rPr>
          <w:color w:val="1B1D1F"/>
          <w:sz w:val="26"/>
          <w:szCs w:val="26"/>
          <w:lang w:val="uk-UA"/>
        </w:rPr>
      </w:pPr>
      <w:r w:rsidRPr="003F1A99">
        <w:rPr>
          <w:color w:val="1B1D1F"/>
          <w:sz w:val="26"/>
          <w:szCs w:val="26"/>
          <w:lang w:val="uk-UA"/>
        </w:rPr>
        <w:t>Відповідно до  пункту 8 Порядку розроблення, фінансування, моніторингу, реалізації цільових програм Фонтанської сільської ради Одеського району Одеської області та звітності про їх виконання, затвердженого рішенням сесії від 11.11.2022 року №966-</w:t>
      </w:r>
      <w:r w:rsidRPr="003F1A99">
        <w:rPr>
          <w:color w:val="1B1D1F"/>
          <w:sz w:val="26"/>
          <w:szCs w:val="26"/>
          <w:lang w:val="en-US"/>
        </w:rPr>
        <w:t>VIII</w:t>
      </w:r>
      <w:r w:rsidRPr="003F1A99">
        <w:rPr>
          <w:color w:val="1B1D1F"/>
          <w:sz w:val="26"/>
          <w:szCs w:val="26"/>
          <w:lang w:val="uk-UA"/>
        </w:rPr>
        <w:t xml:space="preserve"> , </w:t>
      </w:r>
      <w:r w:rsidR="00CF7AFC" w:rsidRPr="003F1A99">
        <w:rPr>
          <w:color w:val="1B1D1F"/>
          <w:sz w:val="26"/>
          <w:szCs w:val="26"/>
          <w:lang w:val="uk-UA"/>
        </w:rPr>
        <w:t xml:space="preserve">щодо </w:t>
      </w:r>
      <w:r w:rsidRPr="003F1A99">
        <w:rPr>
          <w:color w:val="1B1D1F"/>
          <w:sz w:val="26"/>
          <w:szCs w:val="26"/>
          <w:lang w:val="uk-UA"/>
        </w:rPr>
        <w:t xml:space="preserve">виконання </w:t>
      </w:r>
      <w:r w:rsidRPr="003F1A99">
        <w:rPr>
          <w:sz w:val="26"/>
          <w:szCs w:val="26"/>
          <w:lang w:val="uk-UA"/>
        </w:rPr>
        <w:t xml:space="preserve">Програми </w:t>
      </w:r>
      <w:r w:rsidR="00393007" w:rsidRPr="003F1A99">
        <w:rPr>
          <w:sz w:val="26"/>
          <w:szCs w:val="26"/>
          <w:lang w:val="uk-UA"/>
        </w:rPr>
        <w:t>забезпечення виконання рішень</w:t>
      </w:r>
      <w:r w:rsidR="00FA61F8" w:rsidRPr="003F1A99">
        <w:rPr>
          <w:sz w:val="26"/>
          <w:szCs w:val="26"/>
          <w:lang w:val="uk-UA"/>
        </w:rPr>
        <w:t xml:space="preserve"> суду</w:t>
      </w:r>
      <w:r w:rsidR="00393007" w:rsidRPr="003F1A99">
        <w:rPr>
          <w:sz w:val="26"/>
          <w:szCs w:val="26"/>
          <w:lang w:val="uk-UA"/>
        </w:rPr>
        <w:t xml:space="preserve"> та виконавчих документів на 2</w:t>
      </w:r>
      <w:r w:rsidR="00FA61F8" w:rsidRPr="003F1A99">
        <w:rPr>
          <w:sz w:val="26"/>
          <w:szCs w:val="26"/>
          <w:lang w:val="uk-UA"/>
        </w:rPr>
        <w:t>023-2025 роки</w:t>
      </w:r>
      <w:r w:rsidR="00CF7AFC" w:rsidRPr="003F1A99">
        <w:rPr>
          <w:sz w:val="26"/>
          <w:szCs w:val="26"/>
          <w:lang w:val="uk-UA"/>
        </w:rPr>
        <w:t xml:space="preserve"> </w:t>
      </w:r>
      <w:r w:rsidR="00FA61F8" w:rsidRPr="003F1A99">
        <w:rPr>
          <w:sz w:val="26"/>
          <w:szCs w:val="26"/>
          <w:lang w:val="uk-UA"/>
        </w:rPr>
        <w:t xml:space="preserve"> за 2023</w:t>
      </w:r>
      <w:r w:rsidR="00393007" w:rsidRPr="003F1A99">
        <w:rPr>
          <w:sz w:val="26"/>
          <w:szCs w:val="26"/>
          <w:lang w:val="uk-UA"/>
        </w:rPr>
        <w:t xml:space="preserve"> рік</w:t>
      </w:r>
      <w:r w:rsidRPr="003F1A99">
        <w:rPr>
          <w:color w:val="1B1D1F"/>
          <w:sz w:val="26"/>
          <w:szCs w:val="26"/>
          <w:lang w:val="uk-UA"/>
        </w:rPr>
        <w:t>, затвердженої рішенням Фонтанської сільської ради від 2</w:t>
      </w:r>
      <w:r w:rsidR="00FA61F8" w:rsidRPr="003F1A99">
        <w:rPr>
          <w:color w:val="1B1D1F"/>
          <w:sz w:val="26"/>
          <w:szCs w:val="26"/>
          <w:lang w:val="uk-UA"/>
        </w:rPr>
        <w:t>8</w:t>
      </w:r>
      <w:r w:rsidRPr="003F1A99">
        <w:rPr>
          <w:color w:val="1B1D1F"/>
          <w:sz w:val="26"/>
          <w:szCs w:val="26"/>
          <w:lang w:val="uk-UA"/>
        </w:rPr>
        <w:t>.12.202</w:t>
      </w:r>
      <w:r w:rsidR="00FA61F8" w:rsidRPr="003F1A99">
        <w:rPr>
          <w:color w:val="1B1D1F"/>
          <w:sz w:val="26"/>
          <w:szCs w:val="26"/>
          <w:lang w:val="uk-UA"/>
        </w:rPr>
        <w:t>2</w:t>
      </w:r>
      <w:r w:rsidRPr="003F1A99">
        <w:rPr>
          <w:color w:val="1B1D1F"/>
          <w:sz w:val="26"/>
          <w:szCs w:val="26"/>
          <w:lang w:val="uk-UA"/>
        </w:rPr>
        <w:t xml:space="preserve"> року №</w:t>
      </w:r>
      <w:r w:rsidR="00FA61F8" w:rsidRPr="003F1A99">
        <w:rPr>
          <w:color w:val="1B1D1F"/>
          <w:sz w:val="26"/>
          <w:szCs w:val="26"/>
          <w:lang w:val="uk-UA"/>
        </w:rPr>
        <w:t>1079</w:t>
      </w:r>
      <w:r w:rsidRPr="003F1A99">
        <w:rPr>
          <w:color w:val="1B1D1F"/>
          <w:sz w:val="26"/>
          <w:szCs w:val="26"/>
          <w:lang w:val="uk-UA"/>
        </w:rPr>
        <w:t>-</w:t>
      </w:r>
      <w:r w:rsidRPr="003F1A99">
        <w:rPr>
          <w:color w:val="1B1D1F"/>
          <w:sz w:val="26"/>
          <w:szCs w:val="26"/>
          <w:lang w:val="en-US"/>
        </w:rPr>
        <w:t>VIII</w:t>
      </w:r>
      <w:r w:rsidRPr="003F1A99">
        <w:rPr>
          <w:color w:val="1B1D1F"/>
          <w:sz w:val="26"/>
          <w:szCs w:val="26"/>
          <w:lang w:val="uk-UA"/>
        </w:rPr>
        <w:t xml:space="preserve">,  з внесеними змінами рішеннями </w:t>
      </w:r>
      <w:r w:rsidR="00FA61F8" w:rsidRPr="003F1A99">
        <w:rPr>
          <w:color w:val="1B1D1F"/>
          <w:sz w:val="26"/>
          <w:szCs w:val="26"/>
          <w:lang w:val="uk-UA"/>
        </w:rPr>
        <w:t>сесії</w:t>
      </w:r>
      <w:r w:rsidRPr="003F1A99">
        <w:rPr>
          <w:color w:val="1B1D1F"/>
          <w:sz w:val="26"/>
          <w:szCs w:val="26"/>
          <w:lang w:val="uk-UA"/>
        </w:rPr>
        <w:t xml:space="preserve"> від </w:t>
      </w:r>
      <w:r w:rsidR="00393007" w:rsidRPr="003F1A99">
        <w:rPr>
          <w:sz w:val="26"/>
          <w:szCs w:val="26"/>
          <w:lang w:val="uk-UA"/>
        </w:rPr>
        <w:t>2</w:t>
      </w:r>
      <w:r w:rsidR="00FA61F8" w:rsidRPr="003F1A99">
        <w:rPr>
          <w:sz w:val="26"/>
          <w:szCs w:val="26"/>
          <w:lang w:val="uk-UA"/>
        </w:rPr>
        <w:t>1</w:t>
      </w:r>
      <w:r w:rsidR="00393007" w:rsidRPr="003F1A99">
        <w:rPr>
          <w:sz w:val="26"/>
          <w:szCs w:val="26"/>
          <w:lang w:val="uk-UA"/>
        </w:rPr>
        <w:t>.0</w:t>
      </w:r>
      <w:r w:rsidR="00FA61F8" w:rsidRPr="003F1A99">
        <w:rPr>
          <w:sz w:val="26"/>
          <w:szCs w:val="26"/>
          <w:lang w:val="uk-UA"/>
        </w:rPr>
        <w:t>3</w:t>
      </w:r>
      <w:r w:rsidR="00393007" w:rsidRPr="003F1A99">
        <w:rPr>
          <w:sz w:val="26"/>
          <w:szCs w:val="26"/>
          <w:lang w:val="uk-UA"/>
        </w:rPr>
        <w:t>.202</w:t>
      </w:r>
      <w:r w:rsidR="00FA61F8" w:rsidRPr="003F1A99">
        <w:rPr>
          <w:sz w:val="26"/>
          <w:szCs w:val="26"/>
          <w:lang w:val="uk-UA"/>
        </w:rPr>
        <w:t>3</w:t>
      </w:r>
      <w:r w:rsidR="00393007" w:rsidRPr="003F1A99">
        <w:rPr>
          <w:sz w:val="26"/>
          <w:szCs w:val="26"/>
          <w:lang w:val="uk-UA"/>
        </w:rPr>
        <w:t xml:space="preserve"> року № </w:t>
      </w:r>
      <w:r w:rsidR="00FA61F8" w:rsidRPr="003F1A99">
        <w:rPr>
          <w:sz w:val="26"/>
          <w:szCs w:val="26"/>
          <w:lang w:val="uk-UA"/>
        </w:rPr>
        <w:t>1172-</w:t>
      </w:r>
      <w:r w:rsidR="00FA61F8" w:rsidRPr="003F1A99">
        <w:rPr>
          <w:color w:val="1B1D1F"/>
          <w:sz w:val="26"/>
          <w:szCs w:val="26"/>
          <w:lang w:val="en-US"/>
        </w:rPr>
        <w:t>VIII</w:t>
      </w:r>
      <w:r w:rsidR="00FA61F8" w:rsidRPr="003F1A99">
        <w:rPr>
          <w:color w:val="1B1D1F"/>
          <w:sz w:val="26"/>
          <w:szCs w:val="26"/>
          <w:lang w:val="uk-UA"/>
        </w:rPr>
        <w:t xml:space="preserve"> та від 20.12.2023 №1809</w:t>
      </w:r>
      <w:r w:rsidR="00FA61F8" w:rsidRPr="003F1A99">
        <w:rPr>
          <w:sz w:val="26"/>
          <w:szCs w:val="26"/>
          <w:lang w:val="uk-UA"/>
        </w:rPr>
        <w:t>-</w:t>
      </w:r>
      <w:r w:rsidR="00FA61F8" w:rsidRPr="003F1A99">
        <w:rPr>
          <w:color w:val="1B1D1F"/>
          <w:sz w:val="26"/>
          <w:szCs w:val="26"/>
          <w:lang w:val="en-US"/>
        </w:rPr>
        <w:t>VIII</w:t>
      </w:r>
      <w:r w:rsidR="00FA61F8" w:rsidRPr="003F1A99">
        <w:rPr>
          <w:color w:val="1B1D1F"/>
          <w:sz w:val="26"/>
          <w:szCs w:val="26"/>
          <w:lang w:val="uk-UA"/>
        </w:rPr>
        <w:t xml:space="preserve">  </w:t>
      </w:r>
      <w:r w:rsidRPr="003F1A99">
        <w:rPr>
          <w:color w:val="1B1D1F"/>
          <w:sz w:val="26"/>
          <w:szCs w:val="26"/>
          <w:lang w:val="uk-UA"/>
        </w:rPr>
        <w:t>,</w:t>
      </w:r>
      <w:r w:rsidRPr="003F1A99">
        <w:rPr>
          <w:sz w:val="26"/>
          <w:szCs w:val="26"/>
          <w:lang w:val="uk-UA"/>
        </w:rPr>
        <w:t xml:space="preserve"> керуючись пунктом а підпунктом 1 статті 27 Закону України «Про місцеве самоврядування в Україні»</w:t>
      </w:r>
      <w:r w:rsidRPr="003F1A99">
        <w:rPr>
          <w:color w:val="1B1D1F"/>
          <w:sz w:val="26"/>
          <w:szCs w:val="26"/>
          <w:lang w:val="uk-UA"/>
        </w:rPr>
        <w:t xml:space="preserve">, Фонтанська сільська рада Одеського району Одеської області,- </w:t>
      </w:r>
    </w:p>
    <w:p w14:paraId="025F199C" w14:textId="77777777" w:rsidR="00D14A7D" w:rsidRPr="003F1A99" w:rsidRDefault="00D14A7D" w:rsidP="00D14A7D">
      <w:pPr>
        <w:pStyle w:val="a8"/>
        <w:shd w:val="clear" w:color="auto" w:fill="FFFFFF"/>
        <w:spacing w:before="0" w:beforeAutospacing="0" w:after="390" w:afterAutospacing="0"/>
        <w:ind w:firstLine="567"/>
        <w:jc w:val="center"/>
        <w:rPr>
          <w:b/>
          <w:color w:val="1B1D1F"/>
          <w:sz w:val="26"/>
          <w:szCs w:val="26"/>
          <w:lang w:val="uk-UA"/>
        </w:rPr>
      </w:pPr>
      <w:r w:rsidRPr="003F1A99">
        <w:rPr>
          <w:b/>
          <w:color w:val="1B1D1F"/>
          <w:sz w:val="26"/>
          <w:szCs w:val="26"/>
          <w:lang w:val="uk-UA"/>
        </w:rPr>
        <w:t>ВИРІШИЛА</w:t>
      </w:r>
      <w:r w:rsidRPr="003F1A99">
        <w:rPr>
          <w:b/>
          <w:sz w:val="26"/>
          <w:szCs w:val="26"/>
        </w:rPr>
        <w:t>:</w:t>
      </w:r>
    </w:p>
    <w:p w14:paraId="15662A6D" w14:textId="4DE3E7DA" w:rsidR="00D14A7D" w:rsidRPr="003F1A99" w:rsidRDefault="00D14A7D" w:rsidP="00D14A7D">
      <w:pPr>
        <w:pStyle w:val="afb"/>
        <w:numPr>
          <w:ilvl w:val="0"/>
          <w:numId w:val="28"/>
        </w:numPr>
        <w:tabs>
          <w:tab w:val="left" w:pos="851"/>
        </w:tabs>
        <w:ind w:left="0" w:right="0" w:firstLine="567"/>
        <w:jc w:val="both"/>
        <w:rPr>
          <w:color w:val="000000"/>
          <w:sz w:val="26"/>
          <w:szCs w:val="26"/>
        </w:rPr>
      </w:pPr>
      <w:r w:rsidRPr="003F1A99">
        <w:rPr>
          <w:sz w:val="26"/>
          <w:szCs w:val="26"/>
        </w:rPr>
        <w:t xml:space="preserve">Затвердити   Звіт про виконання </w:t>
      </w:r>
      <w:r w:rsidR="00CF7AFC" w:rsidRPr="003F1A99">
        <w:rPr>
          <w:sz w:val="26"/>
          <w:szCs w:val="26"/>
        </w:rPr>
        <w:t>Програми забезпечення виконання рішень суду та виконавчих документів на 2023-2025 роки  за 2023 рік</w:t>
      </w:r>
      <w:r w:rsidR="00CF7AFC" w:rsidRPr="003F1A99">
        <w:rPr>
          <w:color w:val="1B1D1F"/>
          <w:sz w:val="26"/>
          <w:szCs w:val="26"/>
        </w:rPr>
        <w:t>, затвердженої рішенням Фонтанської сільської ради від 28.12.2022 року №1079-</w:t>
      </w:r>
      <w:r w:rsidR="00CF7AFC" w:rsidRPr="003F1A99">
        <w:rPr>
          <w:color w:val="1B1D1F"/>
          <w:sz w:val="26"/>
          <w:szCs w:val="26"/>
          <w:lang w:val="en-US"/>
        </w:rPr>
        <w:t>VIII</w:t>
      </w:r>
      <w:r w:rsidR="00CF7AFC" w:rsidRPr="003F1A99">
        <w:rPr>
          <w:color w:val="1B1D1F"/>
          <w:sz w:val="26"/>
          <w:szCs w:val="26"/>
        </w:rPr>
        <w:t xml:space="preserve">,  з внесеними змінами рішеннями сесії від </w:t>
      </w:r>
      <w:r w:rsidR="00CF7AFC" w:rsidRPr="003F1A99">
        <w:rPr>
          <w:sz w:val="26"/>
          <w:szCs w:val="26"/>
        </w:rPr>
        <w:t>21.03.2023 року № 1172-</w:t>
      </w:r>
      <w:r w:rsidR="00CF7AFC" w:rsidRPr="003F1A99">
        <w:rPr>
          <w:color w:val="1B1D1F"/>
          <w:sz w:val="26"/>
          <w:szCs w:val="26"/>
          <w:lang w:val="en-US"/>
        </w:rPr>
        <w:t>VIII</w:t>
      </w:r>
      <w:r w:rsidR="00CF7AFC" w:rsidRPr="003F1A99">
        <w:rPr>
          <w:color w:val="1B1D1F"/>
          <w:sz w:val="26"/>
          <w:szCs w:val="26"/>
        </w:rPr>
        <w:t xml:space="preserve"> та від 20.12.2023 №1809</w:t>
      </w:r>
      <w:r w:rsidR="00CF7AFC" w:rsidRPr="003F1A99">
        <w:rPr>
          <w:sz w:val="26"/>
          <w:szCs w:val="26"/>
        </w:rPr>
        <w:t>-</w:t>
      </w:r>
      <w:r w:rsidR="00CF7AFC" w:rsidRPr="003F1A99">
        <w:rPr>
          <w:color w:val="1B1D1F"/>
          <w:sz w:val="26"/>
          <w:szCs w:val="26"/>
          <w:lang w:val="en-US"/>
        </w:rPr>
        <w:t>VIII</w:t>
      </w:r>
      <w:r w:rsidRPr="003F1A99">
        <w:rPr>
          <w:color w:val="1B1D1F"/>
          <w:sz w:val="26"/>
          <w:szCs w:val="26"/>
        </w:rPr>
        <w:t xml:space="preserve">, </w:t>
      </w:r>
      <w:r w:rsidRPr="003F1A99">
        <w:rPr>
          <w:sz w:val="26"/>
          <w:szCs w:val="26"/>
        </w:rPr>
        <w:t>додається додаток №1 до рішення.</w:t>
      </w:r>
    </w:p>
    <w:p w14:paraId="0B764649" w14:textId="77777777" w:rsidR="00D14A7D" w:rsidRPr="003F1A99" w:rsidRDefault="00D14A7D" w:rsidP="00D14A7D">
      <w:pPr>
        <w:pStyle w:val="afb"/>
        <w:tabs>
          <w:tab w:val="left" w:pos="851"/>
        </w:tabs>
        <w:ind w:left="567" w:right="0" w:firstLine="567"/>
        <w:jc w:val="both"/>
        <w:rPr>
          <w:color w:val="000000"/>
          <w:sz w:val="26"/>
          <w:szCs w:val="26"/>
        </w:rPr>
      </w:pPr>
    </w:p>
    <w:p w14:paraId="2A297A6E" w14:textId="0674CD21" w:rsidR="00D14A7D" w:rsidRPr="003F1A99" w:rsidRDefault="00D14A7D" w:rsidP="00F616A5">
      <w:pPr>
        <w:pStyle w:val="afb"/>
        <w:numPr>
          <w:ilvl w:val="0"/>
          <w:numId w:val="28"/>
        </w:numPr>
        <w:tabs>
          <w:tab w:val="left" w:pos="851"/>
        </w:tabs>
        <w:ind w:left="0" w:right="0" w:firstLine="567"/>
        <w:jc w:val="both"/>
        <w:rPr>
          <w:bCs/>
          <w:sz w:val="26"/>
          <w:szCs w:val="26"/>
          <w:lang w:eastAsia="en-US"/>
        </w:rPr>
      </w:pPr>
      <w:r w:rsidRPr="003F1A99">
        <w:rPr>
          <w:bCs/>
          <w:color w:val="000000"/>
          <w:sz w:val="26"/>
          <w:szCs w:val="26"/>
          <w:lang w:eastAsia="en-US"/>
        </w:rPr>
        <w:t xml:space="preserve"> </w:t>
      </w:r>
      <w:r w:rsidRPr="003F1A99">
        <w:rPr>
          <w:bCs/>
          <w:sz w:val="26"/>
          <w:szCs w:val="26"/>
          <w:lang w:eastAsia="en-US"/>
        </w:rPr>
        <w:t xml:space="preserve"> </w:t>
      </w:r>
      <w:r w:rsidRPr="003F1A99">
        <w:rPr>
          <w:sz w:val="26"/>
          <w:szCs w:val="26"/>
        </w:rPr>
        <w:t xml:space="preserve">Контроль за виконанням цього рішення покласти на постійну комісію з питань фінансів, бюджету, планування соціально-економічного розвитку, інвестицій та міжнародного співробітництва </w:t>
      </w:r>
    </w:p>
    <w:p w14:paraId="144A94EC" w14:textId="77777777" w:rsidR="00D14A7D" w:rsidRPr="003F1A99" w:rsidRDefault="00D14A7D" w:rsidP="00D14A7D">
      <w:pPr>
        <w:pStyle w:val="a8"/>
        <w:shd w:val="clear" w:color="auto" w:fill="FFFFFF"/>
        <w:spacing w:before="0" w:beforeAutospacing="0" w:after="390" w:afterAutospacing="0"/>
        <w:ind w:firstLine="567"/>
        <w:rPr>
          <w:color w:val="1B1D1F"/>
          <w:sz w:val="26"/>
          <w:szCs w:val="26"/>
          <w:lang w:val="uk-UA"/>
        </w:rPr>
      </w:pPr>
    </w:p>
    <w:p w14:paraId="05BDD4E0" w14:textId="311CEA0C" w:rsidR="002C0C33" w:rsidRDefault="002C0C33" w:rsidP="005F1574">
      <w:pPr>
        <w:pStyle w:val="21"/>
        <w:shd w:val="clear" w:color="auto" w:fill="auto"/>
        <w:spacing w:line="280" w:lineRule="exact"/>
        <w:ind w:right="113" w:firstLine="0"/>
        <w:jc w:val="right"/>
        <w:rPr>
          <w:rStyle w:val="a5"/>
          <w:b w:val="0"/>
          <w:bCs w:val="0"/>
          <w:color w:val="auto"/>
          <w:sz w:val="16"/>
          <w:szCs w:val="16"/>
        </w:rPr>
      </w:pPr>
    </w:p>
    <w:p w14:paraId="3D4B9EC2" w14:textId="07CE25B2" w:rsidR="002C0C33" w:rsidRDefault="002C0C33" w:rsidP="002C0C33"/>
    <w:p w14:paraId="0A88E30D" w14:textId="51D9BA8E" w:rsidR="002C0C33" w:rsidRDefault="002C0C33" w:rsidP="002C0C33">
      <w:pPr>
        <w:tabs>
          <w:tab w:val="left" w:pos="810"/>
          <w:tab w:val="left" w:pos="5610"/>
        </w:tabs>
      </w:pPr>
      <w:r>
        <w:tab/>
        <w:t>Сільський голова</w:t>
      </w:r>
      <w:r>
        <w:tab/>
        <w:t>Наталія КРУПИЦЯ</w:t>
      </w:r>
    </w:p>
    <w:p w14:paraId="4F413202" w14:textId="132851C4" w:rsidR="002C0C33" w:rsidRDefault="002C0C33" w:rsidP="002C0C33"/>
    <w:p w14:paraId="0CD59A48" w14:textId="77777777" w:rsidR="00FE6413" w:rsidRPr="002C0C33" w:rsidRDefault="00FE6413" w:rsidP="002C0C33">
      <w:pPr>
        <w:sectPr w:rsidR="00FE6413" w:rsidRPr="002C0C33" w:rsidSect="00CF7AFC">
          <w:headerReference w:type="even" r:id="rId10"/>
          <w:headerReference w:type="default" r:id="rId11"/>
          <w:headerReference w:type="first" r:id="rId12"/>
          <w:pgSz w:w="11900" w:h="16840"/>
          <w:pgMar w:top="568" w:right="885" w:bottom="1418" w:left="1701" w:header="0" w:footer="6" w:gutter="0"/>
          <w:cols w:space="720"/>
          <w:noEndnote/>
          <w:docGrid w:linePitch="360"/>
        </w:sectPr>
      </w:pPr>
    </w:p>
    <w:p w14:paraId="7D60DE54" w14:textId="77777777" w:rsidR="008F4AE5" w:rsidRPr="00CF7AFC" w:rsidRDefault="008F4AE5" w:rsidP="008F4AE5">
      <w:pPr>
        <w:pStyle w:val="21"/>
        <w:shd w:val="clear" w:color="auto" w:fill="auto"/>
        <w:spacing w:line="240" w:lineRule="auto"/>
        <w:ind w:right="113" w:firstLine="567"/>
        <w:jc w:val="right"/>
        <w:rPr>
          <w:rStyle w:val="a5"/>
          <w:b w:val="0"/>
          <w:bCs w:val="0"/>
          <w:color w:val="auto"/>
          <w:sz w:val="20"/>
          <w:szCs w:val="20"/>
        </w:rPr>
      </w:pPr>
      <w:r w:rsidRPr="00CF7AFC">
        <w:rPr>
          <w:rStyle w:val="a5"/>
          <w:b w:val="0"/>
          <w:bCs w:val="0"/>
          <w:color w:val="auto"/>
          <w:sz w:val="20"/>
          <w:szCs w:val="20"/>
        </w:rPr>
        <w:lastRenderedPageBreak/>
        <w:t>Додаток №1 до</w:t>
      </w:r>
    </w:p>
    <w:p w14:paraId="588D42BC" w14:textId="77777777" w:rsidR="008F4AE5" w:rsidRPr="00CF7AFC" w:rsidRDefault="008F4AE5" w:rsidP="008F4AE5">
      <w:pPr>
        <w:pStyle w:val="21"/>
        <w:shd w:val="clear" w:color="auto" w:fill="auto"/>
        <w:spacing w:line="240" w:lineRule="auto"/>
        <w:ind w:right="113" w:firstLine="567"/>
        <w:jc w:val="right"/>
        <w:rPr>
          <w:rStyle w:val="a5"/>
          <w:b w:val="0"/>
          <w:bCs w:val="0"/>
          <w:color w:val="auto"/>
          <w:sz w:val="20"/>
          <w:szCs w:val="20"/>
        </w:rPr>
      </w:pPr>
      <w:r w:rsidRPr="00CF7AFC">
        <w:rPr>
          <w:rStyle w:val="a5"/>
          <w:b w:val="0"/>
          <w:bCs w:val="0"/>
          <w:color w:val="auto"/>
          <w:sz w:val="20"/>
          <w:szCs w:val="20"/>
        </w:rPr>
        <w:t xml:space="preserve"> рішення сесії Фонтанської </w:t>
      </w:r>
    </w:p>
    <w:p w14:paraId="083E287E" w14:textId="3E45FE57" w:rsidR="008F4AE5" w:rsidRPr="00CF7AFC" w:rsidRDefault="008F4AE5" w:rsidP="008F4AE5">
      <w:pPr>
        <w:pStyle w:val="21"/>
        <w:shd w:val="clear" w:color="auto" w:fill="auto"/>
        <w:spacing w:line="240" w:lineRule="auto"/>
        <w:ind w:right="113" w:firstLine="567"/>
        <w:jc w:val="right"/>
        <w:rPr>
          <w:rStyle w:val="a5"/>
          <w:b w:val="0"/>
          <w:bCs w:val="0"/>
          <w:color w:val="auto"/>
          <w:sz w:val="20"/>
          <w:szCs w:val="20"/>
        </w:rPr>
      </w:pPr>
      <w:r w:rsidRPr="00CF7AFC">
        <w:rPr>
          <w:rStyle w:val="a5"/>
          <w:b w:val="0"/>
          <w:bCs w:val="0"/>
          <w:color w:val="auto"/>
          <w:sz w:val="20"/>
          <w:szCs w:val="20"/>
        </w:rPr>
        <w:t xml:space="preserve">сільської ради </w:t>
      </w:r>
      <w:r w:rsidRPr="00CF7AFC">
        <w:rPr>
          <w:rStyle w:val="a5"/>
          <w:b w:val="0"/>
          <w:bCs w:val="0"/>
          <w:color w:val="auto"/>
          <w:sz w:val="20"/>
          <w:szCs w:val="20"/>
          <w:lang w:val="en-US"/>
        </w:rPr>
        <w:t>VIII</w:t>
      </w:r>
      <w:r w:rsidRPr="00CF7AFC">
        <w:rPr>
          <w:rStyle w:val="a5"/>
          <w:b w:val="0"/>
          <w:bCs w:val="0"/>
          <w:color w:val="auto"/>
          <w:sz w:val="20"/>
          <w:szCs w:val="20"/>
        </w:rPr>
        <w:t xml:space="preserve">   скликання </w:t>
      </w:r>
    </w:p>
    <w:p w14:paraId="53A41382" w14:textId="33F6B747" w:rsidR="008F4AE5" w:rsidRPr="00CF7AFC" w:rsidRDefault="008F4AE5" w:rsidP="008F4AE5">
      <w:pPr>
        <w:pStyle w:val="21"/>
        <w:shd w:val="clear" w:color="auto" w:fill="auto"/>
        <w:spacing w:line="240" w:lineRule="auto"/>
        <w:ind w:right="113" w:firstLine="0"/>
        <w:jc w:val="center"/>
        <w:rPr>
          <w:color w:val="auto"/>
          <w:sz w:val="20"/>
          <w:szCs w:val="20"/>
        </w:rPr>
      </w:pPr>
      <w:r w:rsidRPr="00CF7AFC">
        <w:rPr>
          <w:rStyle w:val="a5"/>
          <w:b w:val="0"/>
          <w:bCs w:val="0"/>
          <w:color w:val="auto"/>
          <w:sz w:val="20"/>
          <w:szCs w:val="20"/>
        </w:rPr>
        <w:t xml:space="preserve">                                                                                                                                                                                                     </w:t>
      </w:r>
      <w:r w:rsidR="002C0C33">
        <w:rPr>
          <w:rStyle w:val="a5"/>
          <w:b w:val="0"/>
          <w:bCs w:val="0"/>
          <w:color w:val="auto"/>
          <w:sz w:val="20"/>
          <w:szCs w:val="20"/>
        </w:rPr>
        <w:t xml:space="preserve">             </w:t>
      </w:r>
      <w:bookmarkStart w:id="1" w:name="_GoBack"/>
      <w:bookmarkEnd w:id="1"/>
      <w:r w:rsidR="002C0C33">
        <w:rPr>
          <w:rStyle w:val="a5"/>
          <w:b w:val="0"/>
          <w:bCs w:val="0"/>
          <w:color w:val="auto"/>
          <w:sz w:val="20"/>
          <w:szCs w:val="20"/>
        </w:rPr>
        <w:t xml:space="preserve"> </w:t>
      </w:r>
      <w:r w:rsidRPr="00CF7AFC">
        <w:rPr>
          <w:rStyle w:val="a5"/>
          <w:b w:val="0"/>
          <w:bCs w:val="0"/>
          <w:color w:val="auto"/>
          <w:sz w:val="20"/>
          <w:szCs w:val="20"/>
        </w:rPr>
        <w:t>№</w:t>
      </w:r>
      <w:r w:rsidR="002C0C33">
        <w:rPr>
          <w:rStyle w:val="a5"/>
          <w:b w:val="0"/>
          <w:bCs w:val="0"/>
          <w:color w:val="auto"/>
          <w:sz w:val="20"/>
          <w:szCs w:val="20"/>
        </w:rPr>
        <w:t xml:space="preserve">2018-УІІІ     </w:t>
      </w:r>
      <w:r w:rsidRPr="00CF7AFC">
        <w:rPr>
          <w:rStyle w:val="a5"/>
          <w:b w:val="0"/>
          <w:bCs w:val="0"/>
          <w:color w:val="auto"/>
          <w:sz w:val="20"/>
          <w:szCs w:val="20"/>
        </w:rPr>
        <w:t xml:space="preserve">від </w:t>
      </w:r>
      <w:r w:rsidR="002C0C33">
        <w:rPr>
          <w:rStyle w:val="a5"/>
          <w:b w:val="0"/>
          <w:bCs w:val="0"/>
          <w:color w:val="auto"/>
          <w:sz w:val="20"/>
          <w:szCs w:val="20"/>
        </w:rPr>
        <w:t>05.03.24</w:t>
      </w:r>
      <w:r w:rsidRPr="00CF7AFC">
        <w:rPr>
          <w:color w:val="auto"/>
          <w:sz w:val="20"/>
          <w:szCs w:val="20"/>
        </w:rPr>
        <w:t xml:space="preserve">  </w:t>
      </w:r>
    </w:p>
    <w:p w14:paraId="3B7D78BA" w14:textId="77777777" w:rsidR="00121CD7" w:rsidRPr="00CF7AFC" w:rsidRDefault="00121CD7" w:rsidP="002773C9">
      <w:pPr>
        <w:pStyle w:val="21"/>
        <w:shd w:val="clear" w:color="auto" w:fill="auto"/>
        <w:spacing w:line="280" w:lineRule="exact"/>
        <w:ind w:right="240" w:firstLine="0"/>
        <w:jc w:val="both"/>
        <w:rPr>
          <w:color w:val="auto"/>
          <w:sz w:val="20"/>
          <w:szCs w:val="20"/>
        </w:rPr>
      </w:pPr>
    </w:p>
    <w:p w14:paraId="578D40ED" w14:textId="77777777" w:rsidR="00924153" w:rsidRPr="00034DC9" w:rsidRDefault="00AE2F7C" w:rsidP="005A6A87">
      <w:pPr>
        <w:pStyle w:val="21"/>
        <w:shd w:val="clear" w:color="auto" w:fill="auto"/>
        <w:spacing w:line="240" w:lineRule="auto"/>
        <w:ind w:firstLine="0"/>
        <w:jc w:val="center"/>
        <w:rPr>
          <w:b/>
          <w:bCs/>
          <w:color w:val="auto"/>
        </w:rPr>
      </w:pPr>
      <w:r w:rsidRPr="00034DC9">
        <w:rPr>
          <w:b/>
          <w:bCs/>
          <w:color w:val="auto"/>
        </w:rPr>
        <w:t>ЗВІТ</w:t>
      </w:r>
    </w:p>
    <w:p w14:paraId="61009744" w14:textId="6C202F10" w:rsidR="00121CD7" w:rsidRPr="00034DC9" w:rsidRDefault="00AE2F7C" w:rsidP="005A6A87">
      <w:pPr>
        <w:pStyle w:val="21"/>
        <w:shd w:val="clear" w:color="auto" w:fill="auto"/>
        <w:spacing w:line="240" w:lineRule="auto"/>
        <w:ind w:firstLine="0"/>
        <w:jc w:val="center"/>
        <w:rPr>
          <w:b/>
          <w:bCs/>
          <w:color w:val="auto"/>
        </w:rPr>
      </w:pPr>
      <w:r w:rsidRPr="00034DC9">
        <w:rPr>
          <w:b/>
          <w:bCs/>
          <w:color w:val="auto"/>
        </w:rPr>
        <w:t>про результати виконання</w:t>
      </w:r>
    </w:p>
    <w:p w14:paraId="5E8FA553" w14:textId="47C63885" w:rsidR="00CF7AFC" w:rsidRDefault="00CF7AFC" w:rsidP="005A6A87">
      <w:pPr>
        <w:pStyle w:val="21"/>
        <w:shd w:val="clear" w:color="auto" w:fill="auto"/>
        <w:spacing w:line="240" w:lineRule="auto"/>
        <w:ind w:firstLine="0"/>
        <w:jc w:val="center"/>
        <w:rPr>
          <w:b/>
        </w:rPr>
      </w:pPr>
      <w:r w:rsidRPr="00CF7AFC">
        <w:rPr>
          <w:b/>
        </w:rPr>
        <w:t>Програми забезпечення виконання рішень суду та виконавчих документів</w:t>
      </w:r>
    </w:p>
    <w:p w14:paraId="6EB7FD5E" w14:textId="1A732F38" w:rsidR="00121CD7" w:rsidRPr="00034DC9" w:rsidRDefault="00CF7AFC" w:rsidP="005A6A87">
      <w:pPr>
        <w:pStyle w:val="21"/>
        <w:shd w:val="clear" w:color="auto" w:fill="auto"/>
        <w:spacing w:line="240" w:lineRule="auto"/>
        <w:ind w:firstLine="0"/>
        <w:jc w:val="center"/>
        <w:rPr>
          <w:color w:val="auto"/>
        </w:rPr>
      </w:pPr>
      <w:r w:rsidRPr="00CF7AFC">
        <w:rPr>
          <w:b/>
        </w:rPr>
        <w:t>на 2023-2025 роки  за 2023 рік</w:t>
      </w:r>
    </w:p>
    <w:p w14:paraId="237FEE0B" w14:textId="4C6FEB4E" w:rsidR="00121CD7" w:rsidRPr="00A67E5F" w:rsidRDefault="00AE2F7C" w:rsidP="00F07F8F">
      <w:pPr>
        <w:pStyle w:val="21"/>
        <w:shd w:val="clear" w:color="auto" w:fill="auto"/>
        <w:spacing w:line="240" w:lineRule="auto"/>
        <w:ind w:right="238" w:firstLine="0"/>
        <w:jc w:val="center"/>
        <w:rPr>
          <w:color w:val="auto"/>
          <w:sz w:val="18"/>
          <w:szCs w:val="18"/>
        </w:rPr>
      </w:pPr>
      <w:r w:rsidRPr="00A67E5F">
        <w:rPr>
          <w:color w:val="auto"/>
          <w:sz w:val="18"/>
          <w:szCs w:val="18"/>
        </w:rPr>
        <w:t xml:space="preserve">назва </w:t>
      </w:r>
      <w:r w:rsidR="001C0B4A" w:rsidRPr="00A67E5F">
        <w:rPr>
          <w:i/>
          <w:iCs/>
          <w:color w:val="auto"/>
          <w:sz w:val="18"/>
          <w:szCs w:val="18"/>
        </w:rPr>
        <w:t xml:space="preserve"> </w:t>
      </w:r>
      <w:r w:rsidRPr="00A67E5F">
        <w:rPr>
          <w:color w:val="auto"/>
          <w:sz w:val="18"/>
          <w:szCs w:val="18"/>
        </w:rPr>
        <w:t>цільової програми</w:t>
      </w:r>
      <w:r w:rsidR="00F07F8F" w:rsidRPr="00A67E5F">
        <w:rPr>
          <w:color w:val="auto"/>
          <w:sz w:val="18"/>
          <w:szCs w:val="18"/>
        </w:rPr>
        <w:t xml:space="preserve"> </w:t>
      </w:r>
      <w:r w:rsidRPr="00A67E5F">
        <w:rPr>
          <w:color w:val="auto"/>
          <w:sz w:val="18"/>
          <w:szCs w:val="18"/>
        </w:rPr>
        <w:t>у звітному періоді</w:t>
      </w:r>
    </w:p>
    <w:p w14:paraId="4A02A492" w14:textId="404522EB" w:rsidR="00CF7AFC" w:rsidRPr="00CF7AFC" w:rsidRDefault="00AE2F7C" w:rsidP="00253517">
      <w:pPr>
        <w:pStyle w:val="21"/>
        <w:shd w:val="clear" w:color="auto" w:fill="auto"/>
        <w:spacing w:line="240" w:lineRule="auto"/>
        <w:ind w:left="284" w:right="240" w:firstLine="0"/>
        <w:rPr>
          <w:b/>
          <w:color w:val="auto"/>
        </w:rPr>
      </w:pPr>
      <w:r w:rsidRPr="00034DC9">
        <w:rPr>
          <w:color w:val="auto"/>
        </w:rPr>
        <w:br/>
      </w:r>
      <w:r w:rsidRPr="00CF7AFC">
        <w:rPr>
          <w:b/>
          <w:color w:val="auto"/>
        </w:rPr>
        <w:t xml:space="preserve">Дата і номер рішення </w:t>
      </w:r>
      <w:r w:rsidR="00F86A7E" w:rsidRPr="00CF7AFC">
        <w:rPr>
          <w:b/>
          <w:iCs/>
          <w:color w:val="auto"/>
        </w:rPr>
        <w:t xml:space="preserve">сільської </w:t>
      </w:r>
      <w:r w:rsidRPr="00CF7AFC">
        <w:rPr>
          <w:b/>
          <w:color w:val="auto"/>
        </w:rPr>
        <w:t>ради,</w:t>
      </w:r>
      <w:r w:rsidR="00F86A7E" w:rsidRPr="00CF7AFC">
        <w:rPr>
          <w:b/>
          <w:color w:val="auto"/>
        </w:rPr>
        <w:t xml:space="preserve"> </w:t>
      </w:r>
      <w:r w:rsidRPr="00CF7AFC">
        <w:rPr>
          <w:b/>
          <w:color w:val="auto"/>
        </w:rPr>
        <w:t>яким затве</w:t>
      </w:r>
      <w:r w:rsidR="00F86A7E" w:rsidRPr="00CF7AFC">
        <w:rPr>
          <w:b/>
          <w:color w:val="auto"/>
        </w:rPr>
        <w:t xml:space="preserve">рджено Програму та зміни до </w:t>
      </w:r>
      <w:r w:rsidR="003807AA" w:rsidRPr="00CF7AFC">
        <w:rPr>
          <w:b/>
          <w:color w:val="auto"/>
        </w:rPr>
        <w:t>неї</w:t>
      </w:r>
      <w:r w:rsidR="009C6211" w:rsidRPr="00034DC9">
        <w:rPr>
          <w:color w:val="auto"/>
        </w:rPr>
        <w:t>_</w:t>
      </w:r>
      <w:r w:rsidR="00145495" w:rsidRPr="00034DC9">
        <w:rPr>
          <w:color w:val="auto"/>
        </w:rPr>
        <w:t xml:space="preserve">_ </w:t>
      </w:r>
      <w:r w:rsidR="00CF7AFC" w:rsidRPr="00CF7AFC">
        <w:rPr>
          <w:color w:val="1B1D1F"/>
        </w:rPr>
        <w:t>затвердженої рішенням Фонтанської сільської ради від 28.12.2022 року №1079-</w:t>
      </w:r>
      <w:r w:rsidR="00CF7AFC" w:rsidRPr="00CF7AFC">
        <w:rPr>
          <w:color w:val="1B1D1F"/>
          <w:lang w:val="en-US"/>
        </w:rPr>
        <w:t>VIII</w:t>
      </w:r>
      <w:r w:rsidR="00CF7AFC" w:rsidRPr="00CF7AFC">
        <w:rPr>
          <w:color w:val="1B1D1F"/>
        </w:rPr>
        <w:t xml:space="preserve">,  з внесеними змінами рішеннями сесії від </w:t>
      </w:r>
      <w:r w:rsidR="00CF7AFC" w:rsidRPr="00CF7AFC">
        <w:t>21.03.2023 року № 1172-</w:t>
      </w:r>
      <w:r w:rsidR="00CF7AFC" w:rsidRPr="00CF7AFC">
        <w:rPr>
          <w:color w:val="1B1D1F"/>
          <w:lang w:val="en-US"/>
        </w:rPr>
        <w:t>VIII</w:t>
      </w:r>
      <w:r w:rsidR="00CF7AFC" w:rsidRPr="00CF7AFC">
        <w:rPr>
          <w:color w:val="1B1D1F"/>
        </w:rPr>
        <w:t xml:space="preserve"> та від 20.12.2023 №1809</w:t>
      </w:r>
      <w:r w:rsidR="00CF7AFC" w:rsidRPr="00CF7AFC">
        <w:t>-</w:t>
      </w:r>
      <w:r w:rsidR="00CF7AFC" w:rsidRPr="00CF7AFC">
        <w:rPr>
          <w:color w:val="1B1D1F"/>
          <w:lang w:val="en-US"/>
        </w:rPr>
        <w:t>VIII</w:t>
      </w:r>
      <w:r w:rsidR="00CF7AFC" w:rsidRPr="00CF7AFC">
        <w:rPr>
          <w:b/>
          <w:color w:val="auto"/>
        </w:rPr>
        <w:t xml:space="preserve"> _________________________________________</w:t>
      </w:r>
    </w:p>
    <w:p w14:paraId="28B466C1" w14:textId="0047EA68" w:rsidR="00924153" w:rsidRPr="00CF7AFC" w:rsidRDefault="00AE2F7C" w:rsidP="00253517">
      <w:pPr>
        <w:pStyle w:val="21"/>
        <w:shd w:val="clear" w:color="auto" w:fill="auto"/>
        <w:spacing w:line="240" w:lineRule="auto"/>
        <w:ind w:left="284" w:right="240" w:firstLine="0"/>
        <w:rPr>
          <w:color w:val="auto"/>
        </w:rPr>
      </w:pPr>
      <w:r w:rsidRPr="00CF7AFC">
        <w:rPr>
          <w:b/>
          <w:color w:val="auto"/>
        </w:rPr>
        <w:t>Відповідальний виконавець Програми</w:t>
      </w:r>
      <w:r w:rsidR="00145495" w:rsidRPr="00CF7AFC">
        <w:rPr>
          <w:color w:val="auto"/>
        </w:rPr>
        <w:t xml:space="preserve">     </w:t>
      </w:r>
      <w:proofErr w:type="spellStart"/>
      <w:r w:rsidR="00145495" w:rsidRPr="00CF7AFC">
        <w:rPr>
          <w:color w:val="auto"/>
        </w:rPr>
        <w:t>Фонтанськ</w:t>
      </w:r>
      <w:r w:rsidR="002C0AB8" w:rsidRPr="00CF7AFC">
        <w:rPr>
          <w:color w:val="auto"/>
        </w:rPr>
        <w:t>а</w:t>
      </w:r>
      <w:proofErr w:type="spellEnd"/>
      <w:r w:rsidR="00145495" w:rsidRPr="00CF7AFC">
        <w:rPr>
          <w:color w:val="auto"/>
        </w:rPr>
        <w:t xml:space="preserve"> сільськ</w:t>
      </w:r>
      <w:r w:rsidR="002C0AB8" w:rsidRPr="00CF7AFC">
        <w:rPr>
          <w:color w:val="auto"/>
        </w:rPr>
        <w:t>а</w:t>
      </w:r>
      <w:r w:rsidR="00145495" w:rsidRPr="00CF7AFC">
        <w:rPr>
          <w:color w:val="auto"/>
        </w:rPr>
        <w:t xml:space="preserve"> рад</w:t>
      </w:r>
      <w:r w:rsidR="002C0AB8" w:rsidRPr="00CF7AFC">
        <w:rPr>
          <w:color w:val="auto"/>
        </w:rPr>
        <w:t>а</w:t>
      </w:r>
      <w:r w:rsidR="00145495" w:rsidRPr="00CF7AFC">
        <w:rPr>
          <w:color w:val="auto"/>
        </w:rPr>
        <w:t xml:space="preserve"> </w:t>
      </w:r>
      <w:r w:rsidR="00E713A8" w:rsidRPr="00CF7AFC">
        <w:rPr>
          <w:color w:val="auto"/>
        </w:rPr>
        <w:t xml:space="preserve">Одеського району </w:t>
      </w:r>
      <w:r w:rsidR="00E713A8">
        <w:rPr>
          <w:color w:val="auto"/>
        </w:rPr>
        <w:t xml:space="preserve"> </w:t>
      </w:r>
      <w:r w:rsidR="00145495" w:rsidRPr="00CF7AFC">
        <w:rPr>
          <w:color w:val="auto"/>
        </w:rPr>
        <w:t xml:space="preserve">Одеської області </w:t>
      </w:r>
      <w:r w:rsidR="002A772C" w:rsidRPr="00CF7AFC">
        <w:rPr>
          <w:color w:val="auto"/>
        </w:rPr>
        <w:t>__</w:t>
      </w:r>
      <w:r w:rsidR="009C6211" w:rsidRPr="00CF7AFC">
        <w:rPr>
          <w:color w:val="auto"/>
        </w:rPr>
        <w:t>_</w:t>
      </w:r>
    </w:p>
    <w:p w14:paraId="2BD6C797" w14:textId="610D0276" w:rsidR="00924153" w:rsidRPr="00CF7AFC" w:rsidRDefault="00AE2F7C" w:rsidP="003807AA">
      <w:pPr>
        <w:pStyle w:val="21"/>
        <w:shd w:val="clear" w:color="auto" w:fill="auto"/>
        <w:tabs>
          <w:tab w:val="left" w:leader="underscore" w:pos="6914"/>
        </w:tabs>
        <w:spacing w:after="296" w:line="322" w:lineRule="exact"/>
        <w:ind w:left="280" w:firstLine="0"/>
        <w:rPr>
          <w:color w:val="auto"/>
          <w:highlight w:val="yellow"/>
        </w:rPr>
      </w:pPr>
      <w:r w:rsidRPr="00CF7AFC">
        <w:rPr>
          <w:b/>
          <w:color w:val="auto"/>
        </w:rPr>
        <w:t>Термін реалізації Програми</w:t>
      </w:r>
      <w:r w:rsidR="00145495" w:rsidRPr="00CF7AFC">
        <w:rPr>
          <w:color w:val="auto"/>
        </w:rPr>
        <w:t xml:space="preserve">  ___202</w:t>
      </w:r>
      <w:r w:rsidR="00CF7AFC" w:rsidRPr="00CF7AFC">
        <w:rPr>
          <w:color w:val="auto"/>
        </w:rPr>
        <w:t>3</w:t>
      </w:r>
      <w:r w:rsidR="00145495" w:rsidRPr="00CF7AFC">
        <w:rPr>
          <w:color w:val="auto"/>
        </w:rPr>
        <w:t xml:space="preserve"> рік____</w:t>
      </w:r>
      <w:r w:rsidR="00A67E5F" w:rsidRPr="00CF7AFC">
        <w:rPr>
          <w:color w:val="auto"/>
        </w:rPr>
        <w:t>_____________________________</w:t>
      </w:r>
      <w:r w:rsidR="009C6211" w:rsidRPr="00CF7AFC">
        <w:rPr>
          <w:color w:val="auto"/>
        </w:rPr>
        <w:t>____</w:t>
      </w:r>
      <w:r w:rsidR="00253517" w:rsidRPr="00CF7AFC">
        <w:rPr>
          <w:color w:val="auto"/>
        </w:rPr>
        <w:t>_____________</w:t>
      </w:r>
      <w:r w:rsidR="003D2636" w:rsidRPr="00CF7AFC">
        <w:rPr>
          <w:color w:val="auto"/>
        </w:rPr>
        <w:t>____</w:t>
      </w:r>
      <w:r w:rsidR="00253517" w:rsidRPr="00CF7AFC">
        <w:rPr>
          <w:color w:val="auto"/>
        </w:rPr>
        <w:t>_</w:t>
      </w:r>
      <w:r w:rsidR="009C6211" w:rsidRPr="00CF7AFC">
        <w:rPr>
          <w:color w:val="auto"/>
        </w:rPr>
        <w:t>______</w:t>
      </w:r>
    </w:p>
    <w:p w14:paraId="31AF6738" w14:textId="6F589492" w:rsidR="00EF2C79" w:rsidRPr="00CF7AFC" w:rsidRDefault="00EF2C79" w:rsidP="00EF2C79">
      <w:pPr>
        <w:pStyle w:val="12"/>
        <w:numPr>
          <w:ilvl w:val="0"/>
          <w:numId w:val="14"/>
        </w:numPr>
        <w:shd w:val="clear" w:color="auto" w:fill="auto"/>
        <w:spacing w:line="280" w:lineRule="exact"/>
        <w:jc w:val="both"/>
        <w:rPr>
          <w:rStyle w:val="a7"/>
          <w:b/>
          <w:color w:val="auto"/>
          <w:u w:val="none"/>
        </w:rPr>
      </w:pPr>
      <w:r w:rsidRPr="00CF7AFC">
        <w:rPr>
          <w:rStyle w:val="a7"/>
          <w:b/>
          <w:color w:val="auto"/>
          <w:u w:val="none"/>
        </w:rPr>
        <w:t>Виконання заходів Програми</w:t>
      </w:r>
    </w:p>
    <w:p w14:paraId="31178BBD" w14:textId="77777777" w:rsidR="00EF2C79" w:rsidRPr="00CF7AFC" w:rsidRDefault="00EF2C79" w:rsidP="00EF2C79">
      <w:pPr>
        <w:pStyle w:val="12"/>
        <w:shd w:val="clear" w:color="auto" w:fill="auto"/>
        <w:spacing w:line="280" w:lineRule="exact"/>
        <w:ind w:left="360"/>
        <w:jc w:val="both"/>
        <w:rPr>
          <w:rStyle w:val="a7"/>
          <w:color w:val="auto"/>
          <w:u w:val="none"/>
        </w:rPr>
      </w:pPr>
    </w:p>
    <w:tbl>
      <w:tblPr>
        <w:tblStyle w:val="af9"/>
        <w:tblW w:w="14324" w:type="dxa"/>
        <w:tblInd w:w="-295" w:type="dxa"/>
        <w:tblLayout w:type="fixed"/>
        <w:tblLook w:val="04A0" w:firstRow="1" w:lastRow="0" w:firstColumn="1" w:lastColumn="0" w:noHBand="0" w:noVBand="1"/>
      </w:tblPr>
      <w:tblGrid>
        <w:gridCol w:w="567"/>
        <w:gridCol w:w="2417"/>
        <w:gridCol w:w="3827"/>
        <w:gridCol w:w="1276"/>
        <w:gridCol w:w="1134"/>
        <w:gridCol w:w="1086"/>
        <w:gridCol w:w="1182"/>
        <w:gridCol w:w="992"/>
        <w:gridCol w:w="1843"/>
      </w:tblGrid>
      <w:tr w:rsidR="00EE1186" w:rsidRPr="00CF7AFC" w14:paraId="1A4EA46E" w14:textId="77777777" w:rsidTr="00A67E5F">
        <w:trPr>
          <w:trHeight w:val="925"/>
        </w:trPr>
        <w:tc>
          <w:tcPr>
            <w:tcW w:w="567" w:type="dxa"/>
          </w:tcPr>
          <w:p w14:paraId="64C5C2FD" w14:textId="195573EC" w:rsidR="003807AA" w:rsidRPr="00CF7AFC" w:rsidRDefault="00EF2C79" w:rsidP="005C6EE5">
            <w:pPr>
              <w:pStyle w:val="21"/>
              <w:shd w:val="clear" w:color="auto" w:fill="auto"/>
              <w:tabs>
                <w:tab w:val="left" w:leader="underscore" w:pos="6914"/>
              </w:tabs>
              <w:spacing w:after="296" w:line="322" w:lineRule="exact"/>
              <w:ind w:firstLine="0"/>
              <w:jc w:val="center"/>
              <w:rPr>
                <w:color w:val="auto"/>
                <w:sz w:val="20"/>
                <w:szCs w:val="20"/>
              </w:rPr>
            </w:pPr>
            <w:r w:rsidRPr="00CF7AFC">
              <w:rPr>
                <w:color w:val="auto"/>
                <w:sz w:val="20"/>
                <w:szCs w:val="20"/>
              </w:rPr>
              <w:t>№ п\п</w:t>
            </w:r>
          </w:p>
        </w:tc>
        <w:tc>
          <w:tcPr>
            <w:tcW w:w="2417" w:type="dxa"/>
          </w:tcPr>
          <w:p w14:paraId="11D642D9" w14:textId="4996F6D4" w:rsidR="003807AA" w:rsidRPr="00CF7AFC" w:rsidRDefault="00EF2C79" w:rsidP="005C6EE5">
            <w:pPr>
              <w:pStyle w:val="21"/>
              <w:shd w:val="clear" w:color="auto" w:fill="auto"/>
              <w:tabs>
                <w:tab w:val="left" w:leader="underscore" w:pos="6914"/>
              </w:tabs>
              <w:spacing w:line="240" w:lineRule="auto"/>
              <w:ind w:firstLine="0"/>
              <w:jc w:val="center"/>
              <w:rPr>
                <w:color w:val="auto"/>
                <w:sz w:val="20"/>
                <w:szCs w:val="20"/>
              </w:rPr>
            </w:pPr>
            <w:r w:rsidRPr="00CF7AFC">
              <w:rPr>
                <w:color w:val="auto"/>
                <w:sz w:val="20"/>
                <w:szCs w:val="20"/>
              </w:rPr>
              <w:t>Пріоритетні завдання</w:t>
            </w:r>
          </w:p>
        </w:tc>
        <w:tc>
          <w:tcPr>
            <w:tcW w:w="3827" w:type="dxa"/>
          </w:tcPr>
          <w:p w14:paraId="63CF37A0" w14:textId="5762B898" w:rsidR="003807AA" w:rsidRPr="00CF7AFC" w:rsidRDefault="00EF2C79" w:rsidP="005C6EE5">
            <w:pPr>
              <w:pStyle w:val="21"/>
              <w:shd w:val="clear" w:color="auto" w:fill="auto"/>
              <w:tabs>
                <w:tab w:val="left" w:leader="underscore" w:pos="6914"/>
              </w:tabs>
              <w:spacing w:line="240" w:lineRule="auto"/>
              <w:ind w:firstLine="0"/>
              <w:jc w:val="center"/>
              <w:rPr>
                <w:color w:val="auto"/>
                <w:sz w:val="20"/>
                <w:szCs w:val="20"/>
              </w:rPr>
            </w:pPr>
            <w:r w:rsidRPr="00CF7AFC">
              <w:rPr>
                <w:color w:val="auto"/>
                <w:sz w:val="20"/>
                <w:szCs w:val="20"/>
              </w:rPr>
              <w:t>Зміст заходів</w:t>
            </w:r>
          </w:p>
        </w:tc>
        <w:tc>
          <w:tcPr>
            <w:tcW w:w="1276" w:type="dxa"/>
          </w:tcPr>
          <w:p w14:paraId="1F95E931" w14:textId="7E84525B" w:rsidR="003807AA" w:rsidRPr="00CF7AFC" w:rsidRDefault="00EF2C79" w:rsidP="005C6EE5">
            <w:pPr>
              <w:pStyle w:val="21"/>
              <w:shd w:val="clear" w:color="auto" w:fill="auto"/>
              <w:tabs>
                <w:tab w:val="left" w:leader="underscore" w:pos="6914"/>
              </w:tabs>
              <w:spacing w:line="240" w:lineRule="auto"/>
              <w:ind w:firstLine="0"/>
              <w:jc w:val="center"/>
              <w:rPr>
                <w:color w:val="auto"/>
                <w:sz w:val="20"/>
                <w:szCs w:val="20"/>
              </w:rPr>
            </w:pPr>
            <w:r w:rsidRPr="00CF7AFC">
              <w:rPr>
                <w:color w:val="auto"/>
                <w:sz w:val="20"/>
                <w:szCs w:val="20"/>
              </w:rPr>
              <w:t>Термін виконання</w:t>
            </w:r>
          </w:p>
        </w:tc>
        <w:tc>
          <w:tcPr>
            <w:tcW w:w="1134" w:type="dxa"/>
          </w:tcPr>
          <w:p w14:paraId="551FBE23" w14:textId="5A423356" w:rsidR="003807AA" w:rsidRPr="00CF7AFC" w:rsidRDefault="00E66A7B" w:rsidP="005C6EE5">
            <w:pPr>
              <w:pStyle w:val="21"/>
              <w:shd w:val="clear" w:color="auto" w:fill="auto"/>
              <w:tabs>
                <w:tab w:val="left" w:leader="underscore" w:pos="6914"/>
              </w:tabs>
              <w:spacing w:line="240" w:lineRule="auto"/>
              <w:ind w:firstLine="0"/>
              <w:jc w:val="center"/>
              <w:rPr>
                <w:color w:val="auto"/>
                <w:sz w:val="20"/>
                <w:szCs w:val="20"/>
              </w:rPr>
            </w:pPr>
            <w:r w:rsidRPr="00CF7AFC">
              <w:rPr>
                <w:color w:val="auto"/>
                <w:sz w:val="20"/>
                <w:szCs w:val="20"/>
              </w:rPr>
              <w:t>В</w:t>
            </w:r>
            <w:r w:rsidR="00EF2C79" w:rsidRPr="00CF7AFC">
              <w:rPr>
                <w:color w:val="auto"/>
                <w:sz w:val="20"/>
                <w:szCs w:val="20"/>
              </w:rPr>
              <w:t>иконавці</w:t>
            </w:r>
          </w:p>
        </w:tc>
        <w:tc>
          <w:tcPr>
            <w:tcW w:w="1086" w:type="dxa"/>
          </w:tcPr>
          <w:p w14:paraId="3DCE2D8A" w14:textId="368610E8" w:rsidR="003807AA" w:rsidRPr="00CF7AFC" w:rsidRDefault="00EF2C79" w:rsidP="005C6EE5">
            <w:pPr>
              <w:pStyle w:val="21"/>
              <w:shd w:val="clear" w:color="auto" w:fill="auto"/>
              <w:tabs>
                <w:tab w:val="left" w:leader="underscore" w:pos="6914"/>
              </w:tabs>
              <w:spacing w:line="240" w:lineRule="auto"/>
              <w:ind w:firstLine="0"/>
              <w:jc w:val="center"/>
              <w:rPr>
                <w:color w:val="auto"/>
                <w:sz w:val="20"/>
                <w:szCs w:val="20"/>
              </w:rPr>
            </w:pPr>
            <w:r w:rsidRPr="00CF7AFC">
              <w:rPr>
                <w:color w:val="auto"/>
                <w:sz w:val="20"/>
                <w:szCs w:val="20"/>
              </w:rPr>
              <w:t>Річний обсяг фінансування (тис. грн.)</w:t>
            </w:r>
          </w:p>
        </w:tc>
        <w:tc>
          <w:tcPr>
            <w:tcW w:w="1182" w:type="dxa"/>
          </w:tcPr>
          <w:p w14:paraId="29B5E565" w14:textId="4574514E" w:rsidR="003807AA" w:rsidRPr="00CF7AFC" w:rsidRDefault="00EF2C79" w:rsidP="002162B4">
            <w:pPr>
              <w:pStyle w:val="21"/>
              <w:shd w:val="clear" w:color="auto" w:fill="auto"/>
              <w:tabs>
                <w:tab w:val="left" w:leader="underscore" w:pos="6914"/>
              </w:tabs>
              <w:spacing w:line="240" w:lineRule="auto"/>
              <w:ind w:firstLine="0"/>
              <w:jc w:val="center"/>
              <w:rPr>
                <w:color w:val="auto"/>
                <w:sz w:val="20"/>
                <w:szCs w:val="20"/>
              </w:rPr>
            </w:pPr>
            <w:r w:rsidRPr="00CF7AFC">
              <w:rPr>
                <w:color w:val="auto"/>
                <w:sz w:val="20"/>
                <w:szCs w:val="20"/>
              </w:rPr>
              <w:t>Фактично профінансовано у звітному періоді</w:t>
            </w:r>
            <w:r w:rsidR="002162B4">
              <w:rPr>
                <w:color w:val="auto"/>
                <w:sz w:val="20"/>
                <w:szCs w:val="20"/>
              </w:rPr>
              <w:t xml:space="preserve"> </w:t>
            </w:r>
            <w:r w:rsidRPr="00CF7AFC">
              <w:rPr>
                <w:color w:val="auto"/>
                <w:sz w:val="20"/>
                <w:szCs w:val="20"/>
              </w:rPr>
              <w:t>(тис. грн)</w:t>
            </w:r>
          </w:p>
        </w:tc>
        <w:tc>
          <w:tcPr>
            <w:tcW w:w="992" w:type="dxa"/>
          </w:tcPr>
          <w:p w14:paraId="422E1A80" w14:textId="3AF2BD4E" w:rsidR="003807AA" w:rsidRPr="00CF7AFC" w:rsidRDefault="00EF2C79" w:rsidP="005C6EE5">
            <w:pPr>
              <w:pStyle w:val="21"/>
              <w:shd w:val="clear" w:color="auto" w:fill="auto"/>
              <w:tabs>
                <w:tab w:val="left" w:leader="underscore" w:pos="6914"/>
              </w:tabs>
              <w:spacing w:line="240" w:lineRule="auto"/>
              <w:ind w:firstLine="0"/>
              <w:jc w:val="center"/>
              <w:rPr>
                <w:color w:val="auto"/>
                <w:sz w:val="20"/>
                <w:szCs w:val="20"/>
              </w:rPr>
            </w:pPr>
            <w:r w:rsidRPr="00CF7AFC">
              <w:rPr>
                <w:color w:val="auto"/>
                <w:sz w:val="20"/>
                <w:szCs w:val="20"/>
              </w:rPr>
              <w:t>Відсоток виконання заходу,%</w:t>
            </w:r>
          </w:p>
        </w:tc>
        <w:tc>
          <w:tcPr>
            <w:tcW w:w="1843" w:type="dxa"/>
          </w:tcPr>
          <w:p w14:paraId="7DBB6CEC" w14:textId="3558574F" w:rsidR="003807AA" w:rsidRPr="00CF7AFC" w:rsidRDefault="00EF2C79" w:rsidP="005C6EE5">
            <w:pPr>
              <w:pStyle w:val="21"/>
              <w:shd w:val="clear" w:color="auto" w:fill="auto"/>
              <w:tabs>
                <w:tab w:val="left" w:leader="underscore" w:pos="6914"/>
              </w:tabs>
              <w:spacing w:line="240" w:lineRule="auto"/>
              <w:ind w:firstLine="0"/>
              <w:jc w:val="center"/>
              <w:rPr>
                <w:color w:val="auto"/>
                <w:sz w:val="20"/>
                <w:szCs w:val="20"/>
              </w:rPr>
            </w:pPr>
            <w:r w:rsidRPr="00CF7AFC">
              <w:rPr>
                <w:color w:val="auto"/>
                <w:sz w:val="20"/>
                <w:szCs w:val="20"/>
              </w:rPr>
              <w:t>Інформація про виконання або причини невиконання</w:t>
            </w:r>
          </w:p>
        </w:tc>
      </w:tr>
      <w:tr w:rsidR="00327992" w:rsidRPr="00CF7AFC" w14:paraId="2C657E03" w14:textId="77777777" w:rsidTr="00A67E5F">
        <w:trPr>
          <w:trHeight w:val="699"/>
        </w:trPr>
        <w:tc>
          <w:tcPr>
            <w:tcW w:w="567" w:type="dxa"/>
            <w:vMerge w:val="restart"/>
          </w:tcPr>
          <w:p w14:paraId="18BB692F" w14:textId="77777777" w:rsidR="00327992" w:rsidRPr="00CF7AFC" w:rsidRDefault="00327992" w:rsidP="00327992">
            <w:pPr>
              <w:pStyle w:val="21"/>
              <w:shd w:val="clear" w:color="auto" w:fill="auto"/>
              <w:tabs>
                <w:tab w:val="left" w:leader="underscore" w:pos="6914"/>
              </w:tabs>
              <w:spacing w:after="296" w:line="322" w:lineRule="exact"/>
              <w:ind w:firstLine="0"/>
              <w:jc w:val="center"/>
              <w:rPr>
                <w:color w:val="auto"/>
                <w:sz w:val="26"/>
                <w:szCs w:val="26"/>
                <w:highlight w:val="yellow"/>
              </w:rPr>
            </w:pPr>
          </w:p>
        </w:tc>
        <w:tc>
          <w:tcPr>
            <w:tcW w:w="2417" w:type="dxa"/>
            <w:vMerge w:val="restart"/>
          </w:tcPr>
          <w:p w14:paraId="4C8FAB91" w14:textId="77777777" w:rsidR="00327992" w:rsidRPr="00216937" w:rsidRDefault="00327992" w:rsidP="00327992">
            <w:pPr>
              <w:rPr>
                <w:rFonts w:ascii="Times New Roman" w:eastAsiaTheme="minorHAnsi" w:hAnsi="Times New Roman" w:cs="Times New Roman"/>
                <w:sz w:val="20"/>
                <w:szCs w:val="20"/>
              </w:rPr>
            </w:pPr>
            <w:r w:rsidRPr="00216937">
              <w:rPr>
                <w:rFonts w:ascii="Times New Roman" w:eastAsiaTheme="minorHAnsi" w:hAnsi="Times New Roman" w:cs="Times New Roman"/>
                <w:sz w:val="20"/>
                <w:szCs w:val="20"/>
              </w:rPr>
              <w:t>Виконання грошових зобов’язань, які виникли на підставі судових рішень та/або</w:t>
            </w:r>
          </w:p>
          <w:p w14:paraId="68BEE0ED" w14:textId="5ED97C6A" w:rsidR="00327992" w:rsidRPr="00216937" w:rsidRDefault="00327992" w:rsidP="00327992">
            <w:pPr>
              <w:pStyle w:val="21"/>
              <w:shd w:val="clear" w:color="auto" w:fill="auto"/>
              <w:tabs>
                <w:tab w:val="left" w:leader="underscore" w:pos="6914"/>
              </w:tabs>
              <w:spacing w:line="240" w:lineRule="auto"/>
              <w:ind w:firstLine="0"/>
              <w:rPr>
                <w:color w:val="auto"/>
                <w:sz w:val="20"/>
                <w:szCs w:val="20"/>
                <w:highlight w:val="yellow"/>
              </w:rPr>
            </w:pPr>
            <w:r w:rsidRPr="00216937">
              <w:rPr>
                <w:rFonts w:eastAsiaTheme="minorHAnsi"/>
                <w:sz w:val="20"/>
                <w:szCs w:val="20"/>
              </w:rPr>
              <w:t xml:space="preserve">виконавчих документів про стягнення коштів, боржником по яких є </w:t>
            </w:r>
            <w:r w:rsidRPr="00216937">
              <w:rPr>
                <w:sz w:val="20"/>
                <w:szCs w:val="20"/>
              </w:rPr>
              <w:t xml:space="preserve">Фонтанська сільська рада Одеського району Одеської області </w:t>
            </w:r>
          </w:p>
        </w:tc>
        <w:tc>
          <w:tcPr>
            <w:tcW w:w="3827" w:type="dxa"/>
            <w:vAlign w:val="center"/>
          </w:tcPr>
          <w:p w14:paraId="7BA20C15" w14:textId="77777777" w:rsidR="00327992" w:rsidRPr="00327992" w:rsidRDefault="00327992" w:rsidP="00327992">
            <w:pPr>
              <w:pStyle w:val="a8"/>
              <w:shd w:val="clear" w:color="auto" w:fill="FFFFFF"/>
              <w:spacing w:before="0" w:beforeAutospacing="0" w:after="0" w:afterAutospacing="0"/>
              <w:ind w:left="96" w:right="132"/>
              <w:jc w:val="both"/>
              <w:rPr>
                <w:color w:val="000000"/>
                <w:sz w:val="20"/>
                <w:szCs w:val="20"/>
                <w:lang w:val="uk-UA"/>
              </w:rPr>
            </w:pPr>
            <w:r w:rsidRPr="00327992">
              <w:rPr>
                <w:color w:val="000000"/>
                <w:sz w:val="20"/>
                <w:szCs w:val="20"/>
                <w:lang w:val="uk-UA"/>
              </w:rPr>
              <w:t>виконання боргових зобов’язань по судових рішеннях (у тому числі мирові угоди) за неоплачені у повному обсязі виконані роботи та інших боргових зобов’язань (в тому числі штрафи та інші витрати, що підлягають відшкодуванню відповідно до рішень перевіряючих органів, які носять обов’язковий характер виконання), незабезпечених фінансуванням за кошти місцевого бюджету, боржником по яких є Фонтанська сільська рада Одеського району Одеської області;</w:t>
            </w:r>
          </w:p>
          <w:p w14:paraId="12B68C2D" w14:textId="77777777" w:rsidR="00327992" w:rsidRPr="00327992" w:rsidRDefault="00327992" w:rsidP="00327992">
            <w:pPr>
              <w:pBdr>
                <w:top w:val="nil"/>
                <w:left w:val="nil"/>
                <w:bottom w:val="nil"/>
                <w:right w:val="nil"/>
                <w:between w:val="nil"/>
              </w:pBdr>
              <w:ind w:left="96" w:right="132"/>
              <w:jc w:val="both"/>
              <w:rPr>
                <w:rFonts w:ascii="Times New Roman" w:hAnsi="Times New Roman" w:cs="Times New Roman"/>
                <w:sz w:val="20"/>
                <w:szCs w:val="20"/>
              </w:rPr>
            </w:pPr>
            <w:r w:rsidRPr="00327992">
              <w:rPr>
                <w:rFonts w:ascii="Times New Roman" w:hAnsi="Times New Roman" w:cs="Times New Roman"/>
                <w:sz w:val="20"/>
                <w:szCs w:val="20"/>
              </w:rPr>
              <w:t xml:space="preserve">- погашення заборгованості за судовими рішеннями та виконавчими документами, що підлягає списанню </w:t>
            </w:r>
            <w:r w:rsidRPr="00327992">
              <w:rPr>
                <w:rFonts w:ascii="Times New Roman" w:hAnsi="Times New Roman" w:cs="Times New Roman"/>
                <w:sz w:val="20"/>
                <w:szCs w:val="20"/>
              </w:rPr>
              <w:lastRenderedPageBreak/>
              <w:t>відповідно до рішень судів (у тому числі мирові угоди);</w:t>
            </w:r>
          </w:p>
          <w:p w14:paraId="002C4848" w14:textId="77777777" w:rsidR="00327992" w:rsidRPr="00327992" w:rsidRDefault="00327992" w:rsidP="00327992">
            <w:pPr>
              <w:pBdr>
                <w:top w:val="nil"/>
                <w:left w:val="nil"/>
                <w:bottom w:val="nil"/>
                <w:right w:val="nil"/>
                <w:between w:val="nil"/>
              </w:pBdr>
              <w:ind w:left="96" w:right="132"/>
              <w:jc w:val="both"/>
              <w:rPr>
                <w:rFonts w:ascii="Times New Roman" w:hAnsi="Times New Roman" w:cs="Times New Roman"/>
                <w:sz w:val="20"/>
                <w:szCs w:val="20"/>
              </w:rPr>
            </w:pPr>
            <w:r w:rsidRPr="00327992">
              <w:rPr>
                <w:rFonts w:ascii="Times New Roman" w:hAnsi="Times New Roman" w:cs="Times New Roman"/>
                <w:sz w:val="20"/>
                <w:szCs w:val="20"/>
              </w:rPr>
              <w:t>- оплата судового збору, виконавчого збору, штрафів, інфляційних втрат, компенсацій та інших додаткових витрат, які виникли внаслідок несвоєчасного виконання чи невиконання судових рішень, та підлягають відшкодуванню.</w:t>
            </w:r>
          </w:p>
          <w:p w14:paraId="7DC7CE6B" w14:textId="3EFFEFDF" w:rsidR="00327992" w:rsidRPr="00327992" w:rsidRDefault="00327992" w:rsidP="00327992">
            <w:pPr>
              <w:pBdr>
                <w:top w:val="nil"/>
                <w:left w:val="nil"/>
                <w:bottom w:val="nil"/>
                <w:right w:val="nil"/>
                <w:between w:val="nil"/>
              </w:pBdr>
              <w:ind w:left="96" w:right="132"/>
              <w:jc w:val="both"/>
              <w:rPr>
                <w:rFonts w:ascii="Times New Roman" w:hAnsi="Times New Roman" w:cs="Times New Roman"/>
                <w:color w:val="auto"/>
                <w:sz w:val="20"/>
                <w:szCs w:val="20"/>
              </w:rPr>
            </w:pPr>
          </w:p>
        </w:tc>
        <w:tc>
          <w:tcPr>
            <w:tcW w:w="1276" w:type="dxa"/>
            <w:vMerge w:val="restart"/>
          </w:tcPr>
          <w:p w14:paraId="7546D568" w14:textId="7F5C070F" w:rsidR="00327992" w:rsidRPr="00216937" w:rsidRDefault="00327992" w:rsidP="00327992">
            <w:pPr>
              <w:pStyle w:val="21"/>
              <w:shd w:val="clear" w:color="auto" w:fill="auto"/>
              <w:tabs>
                <w:tab w:val="left" w:leader="underscore" w:pos="6914"/>
              </w:tabs>
              <w:spacing w:line="240" w:lineRule="auto"/>
              <w:ind w:firstLine="0"/>
              <w:jc w:val="center"/>
              <w:rPr>
                <w:color w:val="auto"/>
                <w:sz w:val="20"/>
                <w:szCs w:val="20"/>
              </w:rPr>
            </w:pPr>
            <w:r w:rsidRPr="00216937">
              <w:rPr>
                <w:color w:val="auto"/>
                <w:sz w:val="20"/>
                <w:szCs w:val="20"/>
              </w:rPr>
              <w:lastRenderedPageBreak/>
              <w:t>2023</w:t>
            </w:r>
          </w:p>
        </w:tc>
        <w:tc>
          <w:tcPr>
            <w:tcW w:w="1134" w:type="dxa"/>
            <w:vMerge w:val="restart"/>
          </w:tcPr>
          <w:p w14:paraId="3975DE68" w14:textId="04536B29" w:rsidR="00327992" w:rsidRPr="00216937" w:rsidRDefault="00327992" w:rsidP="00327992">
            <w:pPr>
              <w:pStyle w:val="21"/>
              <w:shd w:val="clear" w:color="auto" w:fill="auto"/>
              <w:tabs>
                <w:tab w:val="left" w:leader="underscore" w:pos="6914"/>
              </w:tabs>
              <w:spacing w:line="240" w:lineRule="auto"/>
              <w:ind w:firstLine="0"/>
              <w:jc w:val="center"/>
              <w:rPr>
                <w:color w:val="auto"/>
                <w:sz w:val="20"/>
                <w:szCs w:val="20"/>
              </w:rPr>
            </w:pPr>
            <w:r w:rsidRPr="00216937">
              <w:rPr>
                <w:color w:val="auto"/>
                <w:sz w:val="20"/>
                <w:szCs w:val="20"/>
              </w:rPr>
              <w:t>Фонтанська сільська рада</w:t>
            </w:r>
          </w:p>
        </w:tc>
        <w:tc>
          <w:tcPr>
            <w:tcW w:w="1086" w:type="dxa"/>
          </w:tcPr>
          <w:p w14:paraId="43205B54" w14:textId="77777777" w:rsidR="006A2C72" w:rsidRDefault="006A2C72" w:rsidP="00327992">
            <w:pPr>
              <w:pStyle w:val="21"/>
              <w:shd w:val="clear" w:color="auto" w:fill="auto"/>
              <w:tabs>
                <w:tab w:val="left" w:leader="underscore" w:pos="6914"/>
              </w:tabs>
              <w:spacing w:line="240" w:lineRule="auto"/>
              <w:ind w:firstLine="0"/>
              <w:jc w:val="center"/>
              <w:rPr>
                <w:sz w:val="20"/>
                <w:szCs w:val="20"/>
              </w:rPr>
            </w:pPr>
          </w:p>
          <w:p w14:paraId="38B0BF29" w14:textId="77777777" w:rsidR="006A2C72" w:rsidRDefault="006A2C72" w:rsidP="00327992">
            <w:pPr>
              <w:pStyle w:val="21"/>
              <w:shd w:val="clear" w:color="auto" w:fill="auto"/>
              <w:tabs>
                <w:tab w:val="left" w:leader="underscore" w:pos="6914"/>
              </w:tabs>
              <w:spacing w:line="240" w:lineRule="auto"/>
              <w:ind w:firstLine="0"/>
              <w:jc w:val="center"/>
              <w:rPr>
                <w:sz w:val="20"/>
                <w:szCs w:val="20"/>
              </w:rPr>
            </w:pPr>
          </w:p>
          <w:p w14:paraId="79E21DB6" w14:textId="4B5C8D97" w:rsidR="00327992" w:rsidRPr="00327992" w:rsidRDefault="00327992" w:rsidP="00327992">
            <w:pPr>
              <w:pStyle w:val="21"/>
              <w:shd w:val="clear" w:color="auto" w:fill="auto"/>
              <w:tabs>
                <w:tab w:val="left" w:leader="underscore" w:pos="6914"/>
              </w:tabs>
              <w:spacing w:line="240" w:lineRule="auto"/>
              <w:ind w:firstLine="0"/>
              <w:jc w:val="center"/>
              <w:rPr>
                <w:color w:val="auto"/>
                <w:sz w:val="20"/>
                <w:szCs w:val="20"/>
              </w:rPr>
            </w:pPr>
            <w:r w:rsidRPr="00327992">
              <w:rPr>
                <w:sz w:val="20"/>
                <w:szCs w:val="20"/>
              </w:rPr>
              <w:t>965,664</w:t>
            </w:r>
          </w:p>
        </w:tc>
        <w:tc>
          <w:tcPr>
            <w:tcW w:w="1182" w:type="dxa"/>
          </w:tcPr>
          <w:p w14:paraId="1520CBD5" w14:textId="77777777" w:rsidR="00327992" w:rsidRPr="00216937" w:rsidRDefault="00327992" w:rsidP="00327992">
            <w:pPr>
              <w:pStyle w:val="21"/>
              <w:shd w:val="clear" w:color="auto" w:fill="auto"/>
              <w:tabs>
                <w:tab w:val="left" w:leader="underscore" w:pos="6914"/>
              </w:tabs>
              <w:spacing w:line="240" w:lineRule="auto"/>
              <w:ind w:firstLine="0"/>
              <w:jc w:val="center"/>
              <w:rPr>
                <w:color w:val="auto"/>
                <w:sz w:val="20"/>
                <w:szCs w:val="20"/>
                <w:highlight w:val="yellow"/>
              </w:rPr>
            </w:pPr>
          </w:p>
          <w:p w14:paraId="2638711D" w14:textId="77777777" w:rsidR="00327992" w:rsidRPr="00216937" w:rsidRDefault="00327992" w:rsidP="00327992">
            <w:pPr>
              <w:pStyle w:val="21"/>
              <w:shd w:val="clear" w:color="auto" w:fill="auto"/>
              <w:tabs>
                <w:tab w:val="left" w:leader="underscore" w:pos="6914"/>
              </w:tabs>
              <w:spacing w:line="240" w:lineRule="auto"/>
              <w:ind w:firstLine="0"/>
              <w:jc w:val="center"/>
              <w:rPr>
                <w:color w:val="auto"/>
                <w:sz w:val="20"/>
                <w:szCs w:val="20"/>
                <w:highlight w:val="yellow"/>
              </w:rPr>
            </w:pPr>
          </w:p>
          <w:p w14:paraId="729AB877" w14:textId="0D19292C" w:rsidR="00327992" w:rsidRPr="00216937" w:rsidRDefault="006A2C72" w:rsidP="00327992">
            <w:pPr>
              <w:pStyle w:val="21"/>
              <w:shd w:val="clear" w:color="auto" w:fill="auto"/>
              <w:tabs>
                <w:tab w:val="left" w:leader="underscore" w:pos="6914"/>
              </w:tabs>
              <w:spacing w:line="240" w:lineRule="auto"/>
              <w:ind w:firstLine="0"/>
              <w:jc w:val="center"/>
              <w:rPr>
                <w:color w:val="auto"/>
                <w:sz w:val="20"/>
                <w:szCs w:val="20"/>
                <w:highlight w:val="yellow"/>
              </w:rPr>
            </w:pPr>
            <w:r w:rsidRPr="006A2C72">
              <w:rPr>
                <w:color w:val="auto"/>
                <w:sz w:val="20"/>
                <w:szCs w:val="20"/>
              </w:rPr>
              <w:t>960,21</w:t>
            </w:r>
          </w:p>
        </w:tc>
        <w:tc>
          <w:tcPr>
            <w:tcW w:w="992" w:type="dxa"/>
          </w:tcPr>
          <w:p w14:paraId="5E582AFE" w14:textId="77777777" w:rsidR="00327992" w:rsidRPr="00216937" w:rsidRDefault="00327992" w:rsidP="00327992">
            <w:pPr>
              <w:pStyle w:val="21"/>
              <w:shd w:val="clear" w:color="auto" w:fill="auto"/>
              <w:tabs>
                <w:tab w:val="left" w:leader="underscore" w:pos="6914"/>
              </w:tabs>
              <w:spacing w:line="240" w:lineRule="auto"/>
              <w:ind w:firstLine="0"/>
              <w:jc w:val="center"/>
              <w:rPr>
                <w:color w:val="auto"/>
                <w:sz w:val="20"/>
                <w:szCs w:val="20"/>
                <w:highlight w:val="yellow"/>
              </w:rPr>
            </w:pPr>
          </w:p>
          <w:p w14:paraId="77763AB8" w14:textId="77777777" w:rsidR="00327992" w:rsidRPr="00216937" w:rsidRDefault="00327992" w:rsidP="00327992">
            <w:pPr>
              <w:pStyle w:val="21"/>
              <w:shd w:val="clear" w:color="auto" w:fill="auto"/>
              <w:tabs>
                <w:tab w:val="left" w:leader="underscore" w:pos="6914"/>
              </w:tabs>
              <w:spacing w:line="240" w:lineRule="auto"/>
              <w:ind w:firstLine="0"/>
              <w:jc w:val="center"/>
              <w:rPr>
                <w:color w:val="auto"/>
                <w:sz w:val="20"/>
                <w:szCs w:val="20"/>
                <w:highlight w:val="yellow"/>
              </w:rPr>
            </w:pPr>
          </w:p>
          <w:p w14:paraId="34A3960E" w14:textId="138FD943" w:rsidR="00327992" w:rsidRPr="00216937" w:rsidRDefault="006A2C72" w:rsidP="00327992">
            <w:pPr>
              <w:pStyle w:val="21"/>
              <w:shd w:val="clear" w:color="auto" w:fill="auto"/>
              <w:tabs>
                <w:tab w:val="left" w:leader="underscore" w:pos="6914"/>
              </w:tabs>
              <w:spacing w:line="240" w:lineRule="auto"/>
              <w:ind w:firstLine="0"/>
              <w:jc w:val="center"/>
              <w:rPr>
                <w:color w:val="auto"/>
                <w:sz w:val="20"/>
                <w:szCs w:val="20"/>
                <w:highlight w:val="yellow"/>
              </w:rPr>
            </w:pPr>
            <w:r w:rsidRPr="006A2C72">
              <w:rPr>
                <w:color w:val="auto"/>
                <w:sz w:val="20"/>
                <w:szCs w:val="20"/>
              </w:rPr>
              <w:t>99,4</w:t>
            </w:r>
          </w:p>
        </w:tc>
        <w:tc>
          <w:tcPr>
            <w:tcW w:w="1843" w:type="dxa"/>
          </w:tcPr>
          <w:p w14:paraId="02C0756D" w14:textId="7E90EC8C" w:rsidR="00327992" w:rsidRPr="00216937" w:rsidRDefault="00B23A9C" w:rsidP="00B23A9C">
            <w:pPr>
              <w:pStyle w:val="21"/>
              <w:shd w:val="clear" w:color="auto" w:fill="auto"/>
              <w:tabs>
                <w:tab w:val="left" w:leader="underscore" w:pos="6914"/>
              </w:tabs>
              <w:spacing w:line="240" w:lineRule="auto"/>
              <w:ind w:firstLine="0"/>
              <w:rPr>
                <w:color w:val="auto"/>
                <w:sz w:val="20"/>
                <w:szCs w:val="20"/>
                <w:highlight w:val="yellow"/>
              </w:rPr>
            </w:pPr>
            <w:r>
              <w:rPr>
                <w:color w:val="auto"/>
                <w:sz w:val="20"/>
                <w:szCs w:val="20"/>
              </w:rPr>
              <w:t>По 8 с</w:t>
            </w:r>
            <w:r w:rsidRPr="006A2C72">
              <w:rPr>
                <w:color w:val="auto"/>
                <w:sz w:val="20"/>
                <w:szCs w:val="20"/>
              </w:rPr>
              <w:t>удов</w:t>
            </w:r>
            <w:r>
              <w:rPr>
                <w:color w:val="auto"/>
                <w:sz w:val="20"/>
                <w:szCs w:val="20"/>
              </w:rPr>
              <w:t>им</w:t>
            </w:r>
            <w:r w:rsidRPr="006A2C72">
              <w:rPr>
                <w:color w:val="auto"/>
                <w:sz w:val="20"/>
                <w:szCs w:val="20"/>
              </w:rPr>
              <w:t xml:space="preserve"> позов</w:t>
            </w:r>
            <w:r>
              <w:rPr>
                <w:color w:val="auto"/>
                <w:sz w:val="20"/>
                <w:szCs w:val="20"/>
              </w:rPr>
              <w:t xml:space="preserve">ам заборгованість </w:t>
            </w:r>
            <w:r w:rsidR="006A2C72" w:rsidRPr="006A2C72">
              <w:rPr>
                <w:color w:val="auto"/>
                <w:sz w:val="20"/>
                <w:szCs w:val="20"/>
              </w:rPr>
              <w:t>погашено в повному обсязі</w:t>
            </w:r>
          </w:p>
        </w:tc>
      </w:tr>
      <w:tr w:rsidR="00327992" w:rsidRPr="00CF7AFC" w14:paraId="6B9B9825" w14:textId="77777777" w:rsidTr="00327992">
        <w:trPr>
          <w:trHeight w:val="667"/>
        </w:trPr>
        <w:tc>
          <w:tcPr>
            <w:tcW w:w="567" w:type="dxa"/>
            <w:vMerge/>
          </w:tcPr>
          <w:p w14:paraId="362C625F" w14:textId="77777777" w:rsidR="00327992" w:rsidRPr="00CF7AFC" w:rsidRDefault="00327992" w:rsidP="00327992">
            <w:pPr>
              <w:pStyle w:val="21"/>
              <w:shd w:val="clear" w:color="auto" w:fill="auto"/>
              <w:tabs>
                <w:tab w:val="left" w:leader="underscore" w:pos="6914"/>
              </w:tabs>
              <w:spacing w:after="296" w:line="322" w:lineRule="exact"/>
              <w:ind w:firstLine="0"/>
              <w:jc w:val="center"/>
              <w:rPr>
                <w:color w:val="auto"/>
                <w:sz w:val="26"/>
                <w:szCs w:val="26"/>
                <w:highlight w:val="yellow"/>
              </w:rPr>
            </w:pPr>
          </w:p>
        </w:tc>
        <w:tc>
          <w:tcPr>
            <w:tcW w:w="2417" w:type="dxa"/>
            <w:vMerge/>
          </w:tcPr>
          <w:p w14:paraId="5FC69779" w14:textId="77777777" w:rsidR="00327992" w:rsidRPr="00216937" w:rsidRDefault="00327992" w:rsidP="00327992">
            <w:pPr>
              <w:pStyle w:val="21"/>
              <w:shd w:val="clear" w:color="auto" w:fill="auto"/>
              <w:tabs>
                <w:tab w:val="left" w:leader="underscore" w:pos="6914"/>
              </w:tabs>
              <w:spacing w:line="240" w:lineRule="auto"/>
              <w:ind w:firstLine="0"/>
              <w:jc w:val="center"/>
              <w:rPr>
                <w:color w:val="auto"/>
                <w:sz w:val="20"/>
                <w:szCs w:val="20"/>
                <w:highlight w:val="yellow"/>
              </w:rPr>
            </w:pPr>
          </w:p>
        </w:tc>
        <w:tc>
          <w:tcPr>
            <w:tcW w:w="3827" w:type="dxa"/>
            <w:vAlign w:val="center"/>
          </w:tcPr>
          <w:p w14:paraId="60ADE94D" w14:textId="7D24D2A1" w:rsidR="00327992" w:rsidRPr="00327992" w:rsidRDefault="00327992" w:rsidP="00327992">
            <w:pPr>
              <w:pBdr>
                <w:top w:val="nil"/>
                <w:left w:val="nil"/>
                <w:bottom w:val="nil"/>
                <w:right w:val="nil"/>
                <w:between w:val="nil"/>
              </w:pBdr>
              <w:jc w:val="both"/>
              <w:rPr>
                <w:rFonts w:ascii="Times New Roman" w:hAnsi="Times New Roman" w:cs="Times New Roman"/>
                <w:color w:val="auto"/>
                <w:sz w:val="20"/>
                <w:szCs w:val="20"/>
              </w:rPr>
            </w:pPr>
            <w:r w:rsidRPr="00327992">
              <w:rPr>
                <w:rFonts w:ascii="Times New Roman" w:hAnsi="Times New Roman" w:cs="Times New Roman"/>
                <w:sz w:val="20"/>
                <w:szCs w:val="20"/>
              </w:rPr>
              <w:t xml:space="preserve">Погашення видатків по  судовій справі №420/8425/23 </w:t>
            </w:r>
          </w:p>
        </w:tc>
        <w:tc>
          <w:tcPr>
            <w:tcW w:w="1276" w:type="dxa"/>
            <w:vMerge/>
          </w:tcPr>
          <w:p w14:paraId="0ADC21D7" w14:textId="77777777" w:rsidR="00327992" w:rsidRPr="00216937" w:rsidRDefault="00327992" w:rsidP="00327992">
            <w:pPr>
              <w:pStyle w:val="21"/>
              <w:shd w:val="clear" w:color="auto" w:fill="auto"/>
              <w:tabs>
                <w:tab w:val="left" w:leader="underscore" w:pos="6914"/>
              </w:tabs>
              <w:spacing w:line="240" w:lineRule="auto"/>
              <w:ind w:firstLine="0"/>
              <w:jc w:val="center"/>
              <w:rPr>
                <w:color w:val="auto"/>
                <w:sz w:val="20"/>
                <w:szCs w:val="20"/>
                <w:highlight w:val="yellow"/>
              </w:rPr>
            </w:pPr>
          </w:p>
        </w:tc>
        <w:tc>
          <w:tcPr>
            <w:tcW w:w="1134" w:type="dxa"/>
            <w:vMerge/>
          </w:tcPr>
          <w:p w14:paraId="3A0AFA0A" w14:textId="77777777" w:rsidR="00327992" w:rsidRPr="00216937" w:rsidRDefault="00327992" w:rsidP="00327992">
            <w:pPr>
              <w:pStyle w:val="21"/>
              <w:shd w:val="clear" w:color="auto" w:fill="auto"/>
              <w:tabs>
                <w:tab w:val="left" w:leader="underscore" w:pos="6914"/>
              </w:tabs>
              <w:spacing w:line="240" w:lineRule="auto"/>
              <w:ind w:firstLine="0"/>
              <w:jc w:val="center"/>
              <w:rPr>
                <w:color w:val="auto"/>
                <w:sz w:val="20"/>
                <w:szCs w:val="20"/>
                <w:highlight w:val="yellow"/>
              </w:rPr>
            </w:pPr>
          </w:p>
        </w:tc>
        <w:tc>
          <w:tcPr>
            <w:tcW w:w="1086" w:type="dxa"/>
          </w:tcPr>
          <w:p w14:paraId="52272FAB" w14:textId="170106D5" w:rsidR="00327992" w:rsidRPr="00327992" w:rsidRDefault="00327992" w:rsidP="00327992">
            <w:pPr>
              <w:pStyle w:val="21"/>
              <w:shd w:val="clear" w:color="auto" w:fill="auto"/>
              <w:tabs>
                <w:tab w:val="left" w:leader="underscore" w:pos="6914"/>
              </w:tabs>
              <w:spacing w:line="240" w:lineRule="auto"/>
              <w:ind w:firstLine="0"/>
              <w:jc w:val="center"/>
              <w:rPr>
                <w:color w:val="auto"/>
                <w:sz w:val="20"/>
                <w:szCs w:val="20"/>
              </w:rPr>
            </w:pPr>
            <w:r w:rsidRPr="00327992">
              <w:rPr>
                <w:sz w:val="20"/>
                <w:szCs w:val="20"/>
              </w:rPr>
              <w:t xml:space="preserve"> 542,059</w:t>
            </w:r>
          </w:p>
        </w:tc>
        <w:tc>
          <w:tcPr>
            <w:tcW w:w="1182" w:type="dxa"/>
          </w:tcPr>
          <w:p w14:paraId="445C8B63" w14:textId="77414446" w:rsidR="00327992" w:rsidRPr="006A2C72" w:rsidRDefault="006A2C72" w:rsidP="00327992">
            <w:pPr>
              <w:pStyle w:val="21"/>
              <w:shd w:val="clear" w:color="auto" w:fill="auto"/>
              <w:tabs>
                <w:tab w:val="left" w:leader="underscore" w:pos="6914"/>
              </w:tabs>
              <w:spacing w:line="240" w:lineRule="auto"/>
              <w:ind w:firstLine="0"/>
              <w:jc w:val="center"/>
              <w:rPr>
                <w:color w:val="auto"/>
                <w:sz w:val="20"/>
                <w:szCs w:val="20"/>
              </w:rPr>
            </w:pPr>
            <w:r w:rsidRPr="006A2C72">
              <w:rPr>
                <w:color w:val="auto"/>
                <w:sz w:val="20"/>
                <w:szCs w:val="20"/>
              </w:rPr>
              <w:t>542,059</w:t>
            </w:r>
          </w:p>
        </w:tc>
        <w:tc>
          <w:tcPr>
            <w:tcW w:w="992" w:type="dxa"/>
          </w:tcPr>
          <w:p w14:paraId="2D5C2DC2" w14:textId="5DCD2D80" w:rsidR="00327992" w:rsidRPr="006A2C72" w:rsidRDefault="006A2C72" w:rsidP="00327992">
            <w:pPr>
              <w:pStyle w:val="21"/>
              <w:shd w:val="clear" w:color="auto" w:fill="auto"/>
              <w:tabs>
                <w:tab w:val="left" w:leader="underscore" w:pos="6914"/>
              </w:tabs>
              <w:spacing w:line="240" w:lineRule="auto"/>
              <w:ind w:firstLine="0"/>
              <w:jc w:val="center"/>
              <w:rPr>
                <w:color w:val="auto"/>
                <w:sz w:val="20"/>
                <w:szCs w:val="20"/>
              </w:rPr>
            </w:pPr>
            <w:r w:rsidRPr="006A2C72">
              <w:rPr>
                <w:color w:val="auto"/>
                <w:sz w:val="20"/>
                <w:szCs w:val="20"/>
              </w:rPr>
              <w:t>100</w:t>
            </w:r>
          </w:p>
        </w:tc>
        <w:tc>
          <w:tcPr>
            <w:tcW w:w="1843" w:type="dxa"/>
          </w:tcPr>
          <w:p w14:paraId="44542852" w14:textId="3FE89478" w:rsidR="00327992" w:rsidRPr="006A2C72" w:rsidRDefault="006A2C72" w:rsidP="008A2FDE">
            <w:pPr>
              <w:pStyle w:val="21"/>
              <w:shd w:val="clear" w:color="auto" w:fill="auto"/>
              <w:tabs>
                <w:tab w:val="left" w:leader="underscore" w:pos="6914"/>
              </w:tabs>
              <w:spacing w:line="240" w:lineRule="auto"/>
              <w:ind w:firstLine="0"/>
              <w:rPr>
                <w:color w:val="auto"/>
                <w:sz w:val="20"/>
                <w:szCs w:val="20"/>
              </w:rPr>
            </w:pPr>
            <w:r w:rsidRPr="006A2C72">
              <w:rPr>
                <w:color w:val="auto"/>
                <w:sz w:val="20"/>
                <w:szCs w:val="20"/>
              </w:rPr>
              <w:t>Судовий позов погашено в повному обсязі</w:t>
            </w:r>
          </w:p>
        </w:tc>
      </w:tr>
      <w:tr w:rsidR="00327992" w:rsidRPr="00CF7AFC" w14:paraId="4EB229F4" w14:textId="77777777" w:rsidTr="00A67E5F">
        <w:trPr>
          <w:trHeight w:val="1695"/>
        </w:trPr>
        <w:tc>
          <w:tcPr>
            <w:tcW w:w="567" w:type="dxa"/>
            <w:vMerge/>
          </w:tcPr>
          <w:p w14:paraId="7CCD7D48" w14:textId="77777777" w:rsidR="00327992" w:rsidRPr="00CF7AFC" w:rsidRDefault="00327992" w:rsidP="00327992">
            <w:pPr>
              <w:pStyle w:val="21"/>
              <w:shd w:val="clear" w:color="auto" w:fill="auto"/>
              <w:tabs>
                <w:tab w:val="left" w:leader="underscore" w:pos="6914"/>
              </w:tabs>
              <w:spacing w:after="296" w:line="322" w:lineRule="exact"/>
              <w:ind w:firstLine="0"/>
              <w:jc w:val="center"/>
              <w:rPr>
                <w:color w:val="auto"/>
                <w:sz w:val="26"/>
                <w:szCs w:val="26"/>
                <w:highlight w:val="yellow"/>
              </w:rPr>
            </w:pPr>
          </w:p>
        </w:tc>
        <w:tc>
          <w:tcPr>
            <w:tcW w:w="2417" w:type="dxa"/>
            <w:vMerge/>
          </w:tcPr>
          <w:p w14:paraId="724C2857" w14:textId="77777777" w:rsidR="00327992" w:rsidRPr="00216937" w:rsidRDefault="00327992" w:rsidP="00327992">
            <w:pPr>
              <w:pStyle w:val="21"/>
              <w:shd w:val="clear" w:color="auto" w:fill="auto"/>
              <w:tabs>
                <w:tab w:val="left" w:leader="underscore" w:pos="6914"/>
              </w:tabs>
              <w:spacing w:line="240" w:lineRule="auto"/>
              <w:ind w:firstLine="0"/>
              <w:jc w:val="center"/>
              <w:rPr>
                <w:color w:val="auto"/>
                <w:sz w:val="20"/>
                <w:szCs w:val="20"/>
                <w:highlight w:val="yellow"/>
              </w:rPr>
            </w:pPr>
          </w:p>
        </w:tc>
        <w:tc>
          <w:tcPr>
            <w:tcW w:w="3827" w:type="dxa"/>
            <w:vAlign w:val="center"/>
          </w:tcPr>
          <w:p w14:paraId="5720A62A" w14:textId="77777777" w:rsidR="00327992" w:rsidRPr="00327992" w:rsidRDefault="00327992" w:rsidP="00327992">
            <w:pPr>
              <w:pBdr>
                <w:top w:val="nil"/>
                <w:left w:val="nil"/>
                <w:bottom w:val="nil"/>
                <w:right w:val="nil"/>
                <w:between w:val="nil"/>
              </w:pBdr>
              <w:jc w:val="both"/>
              <w:rPr>
                <w:rFonts w:ascii="Times New Roman" w:hAnsi="Times New Roman" w:cs="Times New Roman"/>
                <w:sz w:val="20"/>
                <w:szCs w:val="20"/>
              </w:rPr>
            </w:pPr>
            <w:r w:rsidRPr="00327992">
              <w:rPr>
                <w:rFonts w:ascii="Times New Roman" w:hAnsi="Times New Roman" w:cs="Times New Roman"/>
                <w:sz w:val="20"/>
                <w:szCs w:val="20"/>
                <w:shd w:val="clear" w:color="auto" w:fill="FFFFFF"/>
              </w:rPr>
              <w:t>Оплата послуг сторонніх фахівців адвокатів, які надають безоплатну вторинну правову допомогу, фізичних осіб - підприємців, юридичних осіб та суб’єктів господарювання(правнича допомога по рішенням суду, виконавчим листам та інших виконавчих документів)</w:t>
            </w:r>
          </w:p>
          <w:p w14:paraId="6EB4951A" w14:textId="77777777" w:rsidR="00327992" w:rsidRPr="00327992" w:rsidRDefault="00327992" w:rsidP="00327992">
            <w:pPr>
              <w:pBdr>
                <w:top w:val="nil"/>
                <w:left w:val="nil"/>
                <w:bottom w:val="nil"/>
                <w:right w:val="nil"/>
                <w:between w:val="nil"/>
              </w:pBdr>
              <w:jc w:val="both"/>
              <w:rPr>
                <w:rFonts w:ascii="Times New Roman" w:hAnsi="Times New Roman" w:cs="Times New Roman"/>
                <w:sz w:val="20"/>
                <w:szCs w:val="20"/>
              </w:rPr>
            </w:pPr>
          </w:p>
        </w:tc>
        <w:tc>
          <w:tcPr>
            <w:tcW w:w="1276" w:type="dxa"/>
            <w:vMerge/>
          </w:tcPr>
          <w:p w14:paraId="20C8FE42" w14:textId="77777777" w:rsidR="00327992" w:rsidRPr="00216937" w:rsidRDefault="00327992" w:rsidP="00327992">
            <w:pPr>
              <w:pStyle w:val="21"/>
              <w:shd w:val="clear" w:color="auto" w:fill="auto"/>
              <w:tabs>
                <w:tab w:val="left" w:leader="underscore" w:pos="6914"/>
              </w:tabs>
              <w:spacing w:line="240" w:lineRule="auto"/>
              <w:ind w:firstLine="0"/>
              <w:jc w:val="center"/>
              <w:rPr>
                <w:color w:val="auto"/>
                <w:sz w:val="20"/>
                <w:szCs w:val="20"/>
                <w:highlight w:val="yellow"/>
              </w:rPr>
            </w:pPr>
          </w:p>
        </w:tc>
        <w:tc>
          <w:tcPr>
            <w:tcW w:w="1134" w:type="dxa"/>
            <w:vMerge/>
          </w:tcPr>
          <w:p w14:paraId="59CEEE89" w14:textId="77777777" w:rsidR="00327992" w:rsidRPr="00216937" w:rsidRDefault="00327992" w:rsidP="00327992">
            <w:pPr>
              <w:pStyle w:val="21"/>
              <w:shd w:val="clear" w:color="auto" w:fill="auto"/>
              <w:tabs>
                <w:tab w:val="left" w:leader="underscore" w:pos="6914"/>
              </w:tabs>
              <w:spacing w:line="240" w:lineRule="auto"/>
              <w:ind w:firstLine="0"/>
              <w:jc w:val="center"/>
              <w:rPr>
                <w:color w:val="auto"/>
                <w:sz w:val="20"/>
                <w:szCs w:val="20"/>
                <w:highlight w:val="yellow"/>
              </w:rPr>
            </w:pPr>
          </w:p>
        </w:tc>
        <w:tc>
          <w:tcPr>
            <w:tcW w:w="1086" w:type="dxa"/>
          </w:tcPr>
          <w:p w14:paraId="72A1DF53" w14:textId="778DAD63" w:rsidR="00327992" w:rsidRPr="008A2FDE" w:rsidRDefault="00327992" w:rsidP="00327992">
            <w:pPr>
              <w:pStyle w:val="21"/>
              <w:shd w:val="clear" w:color="auto" w:fill="auto"/>
              <w:tabs>
                <w:tab w:val="left" w:leader="underscore" w:pos="6914"/>
              </w:tabs>
              <w:spacing w:line="240" w:lineRule="auto"/>
              <w:ind w:firstLine="0"/>
              <w:jc w:val="center"/>
              <w:rPr>
                <w:color w:val="auto"/>
                <w:sz w:val="20"/>
                <w:szCs w:val="20"/>
              </w:rPr>
            </w:pPr>
            <w:r w:rsidRPr="008A2FDE">
              <w:rPr>
                <w:color w:val="auto"/>
                <w:sz w:val="20"/>
                <w:szCs w:val="20"/>
              </w:rPr>
              <w:t>60,0</w:t>
            </w:r>
          </w:p>
        </w:tc>
        <w:tc>
          <w:tcPr>
            <w:tcW w:w="1182" w:type="dxa"/>
          </w:tcPr>
          <w:p w14:paraId="47016006" w14:textId="490871AF" w:rsidR="00327992" w:rsidRPr="008A2FDE" w:rsidRDefault="008A2FDE" w:rsidP="00327992">
            <w:pPr>
              <w:pStyle w:val="21"/>
              <w:shd w:val="clear" w:color="auto" w:fill="auto"/>
              <w:tabs>
                <w:tab w:val="left" w:leader="underscore" w:pos="6914"/>
              </w:tabs>
              <w:spacing w:line="240" w:lineRule="auto"/>
              <w:ind w:firstLine="0"/>
              <w:jc w:val="center"/>
              <w:rPr>
                <w:color w:val="auto"/>
                <w:sz w:val="20"/>
                <w:szCs w:val="20"/>
              </w:rPr>
            </w:pPr>
            <w:r w:rsidRPr="008A2FDE">
              <w:rPr>
                <w:color w:val="auto"/>
                <w:sz w:val="20"/>
                <w:szCs w:val="20"/>
              </w:rPr>
              <w:t>15</w:t>
            </w:r>
          </w:p>
        </w:tc>
        <w:tc>
          <w:tcPr>
            <w:tcW w:w="992" w:type="dxa"/>
          </w:tcPr>
          <w:p w14:paraId="1ACD9D2D" w14:textId="78244C7D" w:rsidR="00327992" w:rsidRPr="008A2FDE" w:rsidRDefault="008A2FDE" w:rsidP="00327992">
            <w:pPr>
              <w:pStyle w:val="21"/>
              <w:shd w:val="clear" w:color="auto" w:fill="auto"/>
              <w:tabs>
                <w:tab w:val="left" w:leader="underscore" w:pos="6914"/>
              </w:tabs>
              <w:spacing w:line="240" w:lineRule="auto"/>
              <w:ind w:firstLine="0"/>
              <w:jc w:val="center"/>
              <w:rPr>
                <w:color w:val="auto"/>
                <w:sz w:val="20"/>
                <w:szCs w:val="20"/>
              </w:rPr>
            </w:pPr>
            <w:r w:rsidRPr="008A2FDE">
              <w:rPr>
                <w:color w:val="auto"/>
                <w:sz w:val="20"/>
                <w:szCs w:val="20"/>
              </w:rPr>
              <w:t>25.0</w:t>
            </w:r>
          </w:p>
        </w:tc>
        <w:tc>
          <w:tcPr>
            <w:tcW w:w="1843" w:type="dxa"/>
          </w:tcPr>
          <w:p w14:paraId="5D137667" w14:textId="09C6A3EC" w:rsidR="00327992" w:rsidRPr="00216937" w:rsidRDefault="008A2FDE" w:rsidP="008A2FDE">
            <w:pPr>
              <w:pStyle w:val="21"/>
              <w:shd w:val="clear" w:color="auto" w:fill="auto"/>
              <w:tabs>
                <w:tab w:val="left" w:leader="underscore" w:pos="6914"/>
              </w:tabs>
              <w:spacing w:line="240" w:lineRule="auto"/>
              <w:ind w:firstLine="0"/>
              <w:rPr>
                <w:color w:val="auto"/>
                <w:sz w:val="20"/>
                <w:szCs w:val="20"/>
                <w:highlight w:val="yellow"/>
              </w:rPr>
            </w:pPr>
            <w:r w:rsidRPr="008A2FDE">
              <w:rPr>
                <w:color w:val="auto"/>
                <w:sz w:val="20"/>
                <w:szCs w:val="20"/>
              </w:rPr>
              <w:t>Відсутня потреба у залучення сторонніх фахівців</w:t>
            </w:r>
          </w:p>
        </w:tc>
      </w:tr>
      <w:tr w:rsidR="00A67E5F" w:rsidRPr="00CF7AFC" w14:paraId="29A6AF30" w14:textId="77777777" w:rsidTr="00A67E5F">
        <w:trPr>
          <w:trHeight w:val="364"/>
        </w:trPr>
        <w:tc>
          <w:tcPr>
            <w:tcW w:w="9221" w:type="dxa"/>
            <w:gridSpan w:val="5"/>
          </w:tcPr>
          <w:p w14:paraId="3F9EFDBE" w14:textId="11614F17" w:rsidR="00245942" w:rsidRPr="00216937" w:rsidRDefault="00245942" w:rsidP="00D54B78">
            <w:pPr>
              <w:pStyle w:val="21"/>
              <w:shd w:val="clear" w:color="auto" w:fill="auto"/>
              <w:tabs>
                <w:tab w:val="left" w:leader="underscore" w:pos="6914"/>
              </w:tabs>
              <w:spacing w:line="240" w:lineRule="auto"/>
              <w:ind w:firstLine="0"/>
              <w:rPr>
                <w:b/>
                <w:color w:val="auto"/>
                <w:sz w:val="20"/>
                <w:szCs w:val="20"/>
                <w:highlight w:val="yellow"/>
              </w:rPr>
            </w:pPr>
            <w:r w:rsidRPr="005A6A87">
              <w:rPr>
                <w:b/>
                <w:color w:val="auto"/>
                <w:sz w:val="20"/>
                <w:szCs w:val="20"/>
              </w:rPr>
              <w:t>ВСЬОГО</w:t>
            </w:r>
          </w:p>
        </w:tc>
        <w:tc>
          <w:tcPr>
            <w:tcW w:w="1086" w:type="dxa"/>
          </w:tcPr>
          <w:p w14:paraId="51793664" w14:textId="12D557C7" w:rsidR="00245942" w:rsidRPr="00216937" w:rsidRDefault="00327992" w:rsidP="00D54B78">
            <w:pPr>
              <w:pStyle w:val="21"/>
              <w:shd w:val="clear" w:color="auto" w:fill="auto"/>
              <w:tabs>
                <w:tab w:val="left" w:leader="underscore" w:pos="6914"/>
              </w:tabs>
              <w:spacing w:line="240" w:lineRule="auto"/>
              <w:ind w:firstLine="0"/>
              <w:jc w:val="center"/>
              <w:rPr>
                <w:color w:val="auto"/>
                <w:sz w:val="20"/>
                <w:szCs w:val="20"/>
                <w:highlight w:val="yellow"/>
              </w:rPr>
            </w:pPr>
            <w:r>
              <w:rPr>
                <w:color w:val="auto"/>
                <w:sz w:val="20"/>
                <w:szCs w:val="20"/>
              </w:rPr>
              <w:t>1567,723</w:t>
            </w:r>
          </w:p>
        </w:tc>
        <w:tc>
          <w:tcPr>
            <w:tcW w:w="1182" w:type="dxa"/>
          </w:tcPr>
          <w:p w14:paraId="32288866" w14:textId="114A2193" w:rsidR="00245942" w:rsidRPr="008A2FDE" w:rsidRDefault="008A2FDE" w:rsidP="00D54B78">
            <w:pPr>
              <w:pStyle w:val="21"/>
              <w:shd w:val="clear" w:color="auto" w:fill="auto"/>
              <w:tabs>
                <w:tab w:val="left" w:leader="underscore" w:pos="6914"/>
              </w:tabs>
              <w:spacing w:line="240" w:lineRule="auto"/>
              <w:ind w:firstLine="0"/>
              <w:jc w:val="center"/>
              <w:rPr>
                <w:color w:val="auto"/>
                <w:sz w:val="20"/>
                <w:szCs w:val="20"/>
              </w:rPr>
            </w:pPr>
            <w:r w:rsidRPr="008A2FDE">
              <w:rPr>
                <w:color w:val="auto"/>
                <w:sz w:val="20"/>
                <w:szCs w:val="20"/>
              </w:rPr>
              <w:t>1517,269</w:t>
            </w:r>
          </w:p>
        </w:tc>
        <w:tc>
          <w:tcPr>
            <w:tcW w:w="992" w:type="dxa"/>
          </w:tcPr>
          <w:p w14:paraId="58058460" w14:textId="43F52181" w:rsidR="00245942" w:rsidRPr="008A2FDE" w:rsidRDefault="008A2FDE" w:rsidP="00D54B78">
            <w:pPr>
              <w:pStyle w:val="21"/>
              <w:shd w:val="clear" w:color="auto" w:fill="auto"/>
              <w:tabs>
                <w:tab w:val="left" w:leader="underscore" w:pos="6914"/>
              </w:tabs>
              <w:spacing w:line="240" w:lineRule="auto"/>
              <w:ind w:firstLine="0"/>
              <w:jc w:val="center"/>
              <w:rPr>
                <w:color w:val="auto"/>
                <w:sz w:val="20"/>
                <w:szCs w:val="20"/>
              </w:rPr>
            </w:pPr>
            <w:r w:rsidRPr="008A2FDE">
              <w:rPr>
                <w:color w:val="auto"/>
                <w:sz w:val="20"/>
                <w:szCs w:val="20"/>
              </w:rPr>
              <w:t>96,8</w:t>
            </w:r>
          </w:p>
        </w:tc>
        <w:tc>
          <w:tcPr>
            <w:tcW w:w="1843" w:type="dxa"/>
          </w:tcPr>
          <w:p w14:paraId="66B4301D" w14:textId="77777777" w:rsidR="00245942" w:rsidRPr="00216937" w:rsidRDefault="00245942" w:rsidP="00245942">
            <w:pPr>
              <w:pStyle w:val="21"/>
              <w:shd w:val="clear" w:color="auto" w:fill="auto"/>
              <w:tabs>
                <w:tab w:val="left" w:leader="underscore" w:pos="6914"/>
              </w:tabs>
              <w:spacing w:line="240" w:lineRule="auto"/>
              <w:ind w:left="113" w:firstLine="0"/>
              <w:rPr>
                <w:color w:val="auto"/>
                <w:sz w:val="20"/>
                <w:szCs w:val="20"/>
                <w:highlight w:val="yellow"/>
              </w:rPr>
            </w:pPr>
          </w:p>
        </w:tc>
      </w:tr>
    </w:tbl>
    <w:p w14:paraId="18F657D9" w14:textId="77777777" w:rsidR="003807AA" w:rsidRPr="00CF7AFC" w:rsidRDefault="003807AA" w:rsidP="00755CDA">
      <w:pPr>
        <w:pStyle w:val="21"/>
        <w:shd w:val="clear" w:color="auto" w:fill="auto"/>
        <w:tabs>
          <w:tab w:val="left" w:leader="underscore" w:pos="6914"/>
        </w:tabs>
        <w:spacing w:line="240" w:lineRule="auto"/>
        <w:ind w:firstLine="0"/>
        <w:rPr>
          <w:color w:val="auto"/>
          <w:sz w:val="26"/>
          <w:szCs w:val="26"/>
          <w:highlight w:val="yellow"/>
        </w:rPr>
      </w:pPr>
    </w:p>
    <w:p w14:paraId="5357479B" w14:textId="1CFB7248" w:rsidR="001C0B4A" w:rsidRPr="00BE2A63" w:rsidRDefault="001C0B4A" w:rsidP="005A6A87">
      <w:pPr>
        <w:pStyle w:val="af8"/>
        <w:numPr>
          <w:ilvl w:val="0"/>
          <w:numId w:val="14"/>
        </w:numPr>
        <w:ind w:left="0" w:firstLine="284"/>
        <w:jc w:val="both"/>
        <w:rPr>
          <w:rFonts w:ascii="Times New Roman" w:eastAsia="Times New Roman" w:hAnsi="Times New Roman" w:cs="Times New Roman"/>
          <w:b/>
          <w:color w:val="auto"/>
        </w:rPr>
      </w:pPr>
      <w:r w:rsidRPr="00BE2A63">
        <w:rPr>
          <w:rFonts w:ascii="Times New Roman" w:eastAsia="Times New Roman" w:hAnsi="Times New Roman" w:cs="Times New Roman"/>
          <w:b/>
          <w:color w:val="auto"/>
        </w:rPr>
        <w:t>Виконання результативних показників Програми (заповнюється при</w:t>
      </w:r>
      <w:r w:rsidR="009C6211" w:rsidRPr="00BE2A63">
        <w:rPr>
          <w:rFonts w:ascii="Times New Roman" w:eastAsia="Times New Roman" w:hAnsi="Times New Roman" w:cs="Times New Roman"/>
          <w:b/>
          <w:color w:val="auto"/>
        </w:rPr>
        <w:t xml:space="preserve"> </w:t>
      </w:r>
      <w:r w:rsidRPr="00BE2A63">
        <w:rPr>
          <w:rFonts w:ascii="Times New Roman" w:eastAsia="Times New Roman" w:hAnsi="Times New Roman" w:cs="Times New Roman"/>
          <w:b/>
          <w:color w:val="auto"/>
        </w:rPr>
        <w:t>підготовці річного</w:t>
      </w:r>
      <w:r w:rsidR="006C4FC2" w:rsidRPr="00BE2A63">
        <w:rPr>
          <w:rFonts w:ascii="Times New Roman" w:eastAsia="Times New Roman" w:hAnsi="Times New Roman" w:cs="Times New Roman"/>
          <w:b/>
          <w:color w:val="auto"/>
        </w:rPr>
        <w:t xml:space="preserve"> та заключного</w:t>
      </w:r>
      <w:r w:rsidRPr="00BE2A63">
        <w:rPr>
          <w:rFonts w:ascii="Times New Roman" w:eastAsia="Times New Roman" w:hAnsi="Times New Roman" w:cs="Times New Roman"/>
          <w:b/>
          <w:color w:val="auto"/>
        </w:rPr>
        <w:t xml:space="preserve"> звіту про виконання програми)</w:t>
      </w:r>
    </w:p>
    <w:p w14:paraId="5DAD4E75" w14:textId="77777777" w:rsidR="00EE1186" w:rsidRPr="00CF7AFC" w:rsidRDefault="00EE1186" w:rsidP="00EE1186">
      <w:pPr>
        <w:ind w:left="360"/>
        <w:jc w:val="both"/>
        <w:rPr>
          <w:rFonts w:ascii="Times New Roman" w:eastAsia="Times New Roman" w:hAnsi="Times New Roman" w:cs="Times New Roman"/>
          <w:b/>
          <w:color w:val="auto"/>
          <w:sz w:val="28"/>
          <w:szCs w:val="28"/>
          <w:highlight w:val="yellow"/>
        </w:rPr>
      </w:pPr>
    </w:p>
    <w:tbl>
      <w:tblPr>
        <w:tblStyle w:val="af9"/>
        <w:tblW w:w="14595" w:type="dxa"/>
        <w:tblInd w:w="-289" w:type="dxa"/>
        <w:tblLayout w:type="fixed"/>
        <w:tblLook w:val="04A0" w:firstRow="1" w:lastRow="0" w:firstColumn="1" w:lastColumn="0" w:noHBand="0" w:noVBand="1"/>
      </w:tblPr>
      <w:tblGrid>
        <w:gridCol w:w="568"/>
        <w:gridCol w:w="6118"/>
        <w:gridCol w:w="1263"/>
        <w:gridCol w:w="1297"/>
        <w:gridCol w:w="3932"/>
        <w:gridCol w:w="1417"/>
      </w:tblGrid>
      <w:tr w:rsidR="00034DC9" w:rsidRPr="00CF7AFC" w14:paraId="7EBCD3D4" w14:textId="77777777" w:rsidTr="00DB0739">
        <w:tc>
          <w:tcPr>
            <w:tcW w:w="568" w:type="dxa"/>
          </w:tcPr>
          <w:p w14:paraId="4E1B76DE" w14:textId="3FA04CF6" w:rsidR="00EF2C79" w:rsidRPr="007D7CF7" w:rsidRDefault="00EF2C79" w:rsidP="005C6EE5">
            <w:pPr>
              <w:jc w:val="center"/>
              <w:rPr>
                <w:rFonts w:ascii="Times New Roman" w:eastAsia="Times New Roman" w:hAnsi="Times New Roman" w:cs="Times New Roman"/>
                <w:color w:val="auto"/>
                <w:sz w:val="20"/>
                <w:szCs w:val="20"/>
              </w:rPr>
            </w:pPr>
            <w:r w:rsidRPr="007D7CF7">
              <w:rPr>
                <w:rFonts w:ascii="Times New Roman" w:eastAsia="Times New Roman" w:hAnsi="Times New Roman" w:cs="Times New Roman"/>
                <w:color w:val="auto"/>
                <w:sz w:val="20"/>
                <w:szCs w:val="20"/>
              </w:rPr>
              <w:t>№ з\п</w:t>
            </w:r>
          </w:p>
        </w:tc>
        <w:tc>
          <w:tcPr>
            <w:tcW w:w="6118" w:type="dxa"/>
          </w:tcPr>
          <w:p w14:paraId="56690D8B" w14:textId="2F248534" w:rsidR="00EF2C79" w:rsidRPr="007D7CF7" w:rsidRDefault="00EF2C79" w:rsidP="005C6EE5">
            <w:pPr>
              <w:jc w:val="center"/>
              <w:rPr>
                <w:rFonts w:ascii="Times New Roman" w:eastAsia="Times New Roman" w:hAnsi="Times New Roman" w:cs="Times New Roman"/>
                <w:color w:val="auto"/>
                <w:sz w:val="20"/>
                <w:szCs w:val="20"/>
              </w:rPr>
            </w:pPr>
            <w:r w:rsidRPr="007D7CF7">
              <w:rPr>
                <w:rFonts w:ascii="Times New Roman" w:eastAsia="Times New Roman" w:hAnsi="Times New Roman" w:cs="Times New Roman"/>
                <w:color w:val="auto"/>
                <w:sz w:val="20"/>
                <w:szCs w:val="20"/>
              </w:rPr>
              <w:t>Найменування показника</w:t>
            </w:r>
          </w:p>
        </w:tc>
        <w:tc>
          <w:tcPr>
            <w:tcW w:w="1263" w:type="dxa"/>
          </w:tcPr>
          <w:p w14:paraId="0EABEEB4" w14:textId="0224C714" w:rsidR="00EF2C79" w:rsidRPr="007D7CF7" w:rsidRDefault="00EF2C79" w:rsidP="00947E06">
            <w:pPr>
              <w:jc w:val="center"/>
              <w:rPr>
                <w:rFonts w:ascii="Times New Roman" w:eastAsia="Times New Roman" w:hAnsi="Times New Roman" w:cs="Times New Roman"/>
                <w:color w:val="auto"/>
                <w:sz w:val="20"/>
                <w:szCs w:val="20"/>
              </w:rPr>
            </w:pPr>
            <w:r w:rsidRPr="007D7CF7">
              <w:rPr>
                <w:rFonts w:ascii="Times New Roman" w:eastAsia="Times New Roman" w:hAnsi="Times New Roman" w:cs="Times New Roman"/>
                <w:color w:val="auto"/>
                <w:sz w:val="20"/>
                <w:szCs w:val="20"/>
              </w:rPr>
              <w:t>Планов</w:t>
            </w:r>
            <w:r w:rsidR="00720CA4" w:rsidRPr="007D7CF7">
              <w:rPr>
                <w:rFonts w:ascii="Times New Roman" w:eastAsia="Times New Roman" w:hAnsi="Times New Roman" w:cs="Times New Roman"/>
                <w:color w:val="auto"/>
                <w:sz w:val="20"/>
                <w:szCs w:val="20"/>
              </w:rPr>
              <w:t>і</w:t>
            </w:r>
            <w:r w:rsidRPr="007D7CF7">
              <w:rPr>
                <w:rFonts w:ascii="Times New Roman" w:eastAsia="Times New Roman" w:hAnsi="Times New Roman" w:cs="Times New Roman"/>
                <w:color w:val="auto"/>
                <w:sz w:val="20"/>
                <w:szCs w:val="20"/>
              </w:rPr>
              <w:t xml:space="preserve"> значення показника</w:t>
            </w:r>
            <w:r w:rsidR="00720CA4" w:rsidRPr="007D7CF7">
              <w:rPr>
                <w:rFonts w:ascii="Times New Roman" w:eastAsia="Times New Roman" w:hAnsi="Times New Roman" w:cs="Times New Roman"/>
                <w:color w:val="auto"/>
                <w:sz w:val="20"/>
                <w:szCs w:val="20"/>
              </w:rPr>
              <w:t xml:space="preserve"> </w:t>
            </w:r>
          </w:p>
        </w:tc>
        <w:tc>
          <w:tcPr>
            <w:tcW w:w="1297" w:type="dxa"/>
          </w:tcPr>
          <w:p w14:paraId="74F130E0" w14:textId="29D60B73" w:rsidR="00EF2C79" w:rsidRPr="007D7CF7" w:rsidRDefault="00EF2C79" w:rsidP="005C6EE5">
            <w:pPr>
              <w:jc w:val="center"/>
              <w:rPr>
                <w:rFonts w:ascii="Times New Roman" w:eastAsia="Times New Roman" w:hAnsi="Times New Roman" w:cs="Times New Roman"/>
                <w:color w:val="auto"/>
                <w:sz w:val="20"/>
                <w:szCs w:val="20"/>
              </w:rPr>
            </w:pPr>
            <w:r w:rsidRPr="007D7CF7">
              <w:rPr>
                <w:rFonts w:ascii="Times New Roman" w:eastAsia="Times New Roman" w:hAnsi="Times New Roman" w:cs="Times New Roman"/>
                <w:color w:val="auto"/>
                <w:sz w:val="20"/>
                <w:szCs w:val="20"/>
              </w:rPr>
              <w:t>Фактичне виконання показника</w:t>
            </w:r>
          </w:p>
        </w:tc>
        <w:tc>
          <w:tcPr>
            <w:tcW w:w="3932" w:type="dxa"/>
          </w:tcPr>
          <w:p w14:paraId="63ECF822" w14:textId="50968429" w:rsidR="00EF2C79" w:rsidRPr="007D7CF7" w:rsidRDefault="00EF2C79" w:rsidP="005C6EE5">
            <w:pPr>
              <w:jc w:val="center"/>
              <w:rPr>
                <w:rFonts w:ascii="Times New Roman" w:eastAsia="Times New Roman" w:hAnsi="Times New Roman" w:cs="Times New Roman"/>
                <w:color w:val="auto"/>
                <w:sz w:val="20"/>
                <w:szCs w:val="20"/>
              </w:rPr>
            </w:pPr>
            <w:r w:rsidRPr="007D7CF7">
              <w:rPr>
                <w:rFonts w:ascii="Times New Roman" w:eastAsia="Times New Roman" w:hAnsi="Times New Roman" w:cs="Times New Roman"/>
                <w:color w:val="auto"/>
                <w:sz w:val="20"/>
                <w:szCs w:val="20"/>
              </w:rPr>
              <w:t>Причини невиконання</w:t>
            </w:r>
          </w:p>
        </w:tc>
        <w:tc>
          <w:tcPr>
            <w:tcW w:w="1417" w:type="dxa"/>
          </w:tcPr>
          <w:p w14:paraId="14F82CCF" w14:textId="1F30D546" w:rsidR="00EF2C79" w:rsidRPr="007D7CF7" w:rsidRDefault="00EF2C79" w:rsidP="005C6EE5">
            <w:pPr>
              <w:jc w:val="center"/>
              <w:rPr>
                <w:rFonts w:ascii="Times New Roman" w:eastAsia="Times New Roman" w:hAnsi="Times New Roman" w:cs="Times New Roman"/>
                <w:color w:val="auto"/>
                <w:sz w:val="20"/>
                <w:szCs w:val="20"/>
              </w:rPr>
            </w:pPr>
            <w:r w:rsidRPr="007D7CF7">
              <w:rPr>
                <w:rFonts w:ascii="Times New Roman" w:eastAsia="Times New Roman" w:hAnsi="Times New Roman" w:cs="Times New Roman"/>
                <w:color w:val="auto"/>
                <w:sz w:val="20"/>
                <w:szCs w:val="20"/>
              </w:rPr>
              <w:t>Що зроблено для виправлення</w:t>
            </w:r>
          </w:p>
        </w:tc>
      </w:tr>
      <w:tr w:rsidR="006A2C72" w:rsidRPr="00CF7AFC" w14:paraId="6B79FA59" w14:textId="77777777" w:rsidTr="0040073A">
        <w:tc>
          <w:tcPr>
            <w:tcW w:w="568" w:type="dxa"/>
          </w:tcPr>
          <w:p w14:paraId="2D17743D" w14:textId="77777777" w:rsidR="006A2C72" w:rsidRPr="00CF7AFC" w:rsidRDefault="006A2C72" w:rsidP="006A2C72">
            <w:pPr>
              <w:jc w:val="both"/>
              <w:rPr>
                <w:rFonts w:ascii="Times New Roman" w:eastAsia="Times New Roman" w:hAnsi="Times New Roman" w:cs="Times New Roman"/>
                <w:color w:val="auto"/>
                <w:sz w:val="28"/>
                <w:szCs w:val="28"/>
                <w:highlight w:val="yellow"/>
              </w:rPr>
            </w:pPr>
          </w:p>
        </w:tc>
        <w:tc>
          <w:tcPr>
            <w:tcW w:w="6118" w:type="dxa"/>
            <w:vAlign w:val="center"/>
          </w:tcPr>
          <w:p w14:paraId="13BEF791" w14:textId="2DC41B94" w:rsidR="006A2C72" w:rsidRPr="007D1379" w:rsidRDefault="007D7CF7" w:rsidP="007D7CF7">
            <w:pPr>
              <w:rPr>
                <w:rFonts w:ascii="Times New Roman" w:eastAsia="Times New Roman" w:hAnsi="Times New Roman" w:cs="Times New Roman"/>
                <w:color w:val="auto"/>
                <w:sz w:val="20"/>
                <w:szCs w:val="20"/>
                <w:highlight w:val="yellow"/>
              </w:rPr>
            </w:pPr>
            <w:r w:rsidRPr="007D7CF7">
              <w:rPr>
                <w:rFonts w:ascii="Times New Roman" w:eastAsiaTheme="minorHAnsi" w:hAnsi="Times New Roman" w:cs="Times New Roman"/>
                <w:sz w:val="20"/>
                <w:szCs w:val="20"/>
              </w:rPr>
              <w:t>Виконання грошових зобов’язань, які виникли на підставі судових рішень та/або</w:t>
            </w:r>
            <w:r>
              <w:rPr>
                <w:rFonts w:ascii="Times New Roman" w:eastAsiaTheme="minorHAnsi" w:hAnsi="Times New Roman" w:cs="Times New Roman"/>
                <w:sz w:val="20"/>
                <w:szCs w:val="20"/>
              </w:rPr>
              <w:t xml:space="preserve"> </w:t>
            </w:r>
            <w:r w:rsidRPr="007D7CF7">
              <w:rPr>
                <w:rFonts w:ascii="Times New Roman" w:eastAsiaTheme="minorHAnsi" w:hAnsi="Times New Roman" w:cs="Times New Roman"/>
                <w:sz w:val="20"/>
                <w:szCs w:val="20"/>
              </w:rPr>
              <w:t xml:space="preserve">виконавчих документів про стягнення коштів, боржником по яких є </w:t>
            </w:r>
            <w:r w:rsidRPr="007D7CF7">
              <w:rPr>
                <w:rFonts w:ascii="Times New Roman" w:hAnsi="Times New Roman" w:cs="Times New Roman"/>
                <w:sz w:val="20"/>
                <w:szCs w:val="20"/>
              </w:rPr>
              <w:t>Фонтанська сільська рада Одеського району Одеської області</w:t>
            </w:r>
            <w:r w:rsidRPr="003B40AA">
              <w:rPr>
                <w:sz w:val="20"/>
                <w:szCs w:val="20"/>
              </w:rPr>
              <w:t xml:space="preserve"> </w:t>
            </w:r>
          </w:p>
        </w:tc>
        <w:tc>
          <w:tcPr>
            <w:tcW w:w="1263" w:type="dxa"/>
          </w:tcPr>
          <w:p w14:paraId="53B6E0AB" w14:textId="77777777" w:rsidR="006A2C72" w:rsidRPr="007D1379" w:rsidRDefault="006A2C72" w:rsidP="006A2C72">
            <w:pPr>
              <w:jc w:val="center"/>
              <w:rPr>
                <w:rFonts w:ascii="Times New Roman" w:eastAsia="Times New Roman" w:hAnsi="Times New Roman" w:cs="Times New Roman"/>
                <w:color w:val="auto"/>
                <w:sz w:val="20"/>
                <w:szCs w:val="20"/>
                <w:highlight w:val="yellow"/>
              </w:rPr>
            </w:pPr>
          </w:p>
          <w:p w14:paraId="29D5DB9C" w14:textId="77777777" w:rsidR="006A2C72" w:rsidRPr="007D1379" w:rsidRDefault="006A2C72" w:rsidP="006A2C72">
            <w:pPr>
              <w:jc w:val="center"/>
              <w:rPr>
                <w:rFonts w:ascii="Times New Roman" w:eastAsia="Times New Roman" w:hAnsi="Times New Roman" w:cs="Times New Roman"/>
                <w:color w:val="auto"/>
                <w:sz w:val="20"/>
                <w:szCs w:val="20"/>
                <w:highlight w:val="yellow"/>
              </w:rPr>
            </w:pPr>
          </w:p>
          <w:p w14:paraId="77D30453" w14:textId="5120FCE5" w:rsidR="006A2C72" w:rsidRPr="007D1379" w:rsidRDefault="007D7CF7" w:rsidP="006A2C72">
            <w:pPr>
              <w:jc w:val="center"/>
              <w:rPr>
                <w:rFonts w:ascii="Times New Roman" w:eastAsia="Times New Roman" w:hAnsi="Times New Roman" w:cs="Times New Roman"/>
                <w:color w:val="auto"/>
                <w:sz w:val="20"/>
                <w:szCs w:val="20"/>
                <w:highlight w:val="yellow"/>
              </w:rPr>
            </w:pPr>
            <w:r w:rsidRPr="007D7CF7">
              <w:rPr>
                <w:rFonts w:ascii="Times New Roman" w:eastAsia="Times New Roman" w:hAnsi="Times New Roman" w:cs="Times New Roman"/>
                <w:color w:val="auto"/>
                <w:sz w:val="20"/>
                <w:szCs w:val="20"/>
              </w:rPr>
              <w:t>1567,723</w:t>
            </w:r>
          </w:p>
        </w:tc>
        <w:tc>
          <w:tcPr>
            <w:tcW w:w="1297" w:type="dxa"/>
          </w:tcPr>
          <w:p w14:paraId="0C56C133" w14:textId="77777777" w:rsidR="006A2C72" w:rsidRPr="007D1379" w:rsidRDefault="006A2C72" w:rsidP="006A2C72">
            <w:pPr>
              <w:jc w:val="center"/>
              <w:rPr>
                <w:rFonts w:ascii="Times New Roman" w:eastAsia="Times New Roman" w:hAnsi="Times New Roman" w:cs="Times New Roman"/>
                <w:color w:val="auto"/>
                <w:sz w:val="20"/>
                <w:szCs w:val="20"/>
                <w:highlight w:val="yellow"/>
              </w:rPr>
            </w:pPr>
          </w:p>
          <w:p w14:paraId="773E669D" w14:textId="77777777" w:rsidR="006A2C72" w:rsidRPr="007D1379" w:rsidRDefault="006A2C72" w:rsidP="006A2C72">
            <w:pPr>
              <w:jc w:val="center"/>
              <w:rPr>
                <w:rFonts w:ascii="Times New Roman" w:eastAsia="Times New Roman" w:hAnsi="Times New Roman" w:cs="Times New Roman"/>
                <w:color w:val="auto"/>
                <w:sz w:val="20"/>
                <w:szCs w:val="20"/>
                <w:highlight w:val="yellow"/>
              </w:rPr>
            </w:pPr>
          </w:p>
          <w:p w14:paraId="7559DEE2" w14:textId="1FF8E2B9" w:rsidR="006A2C72" w:rsidRPr="007D1379" w:rsidRDefault="008A2FDE" w:rsidP="006A2C72">
            <w:pPr>
              <w:jc w:val="center"/>
              <w:rPr>
                <w:rFonts w:ascii="Times New Roman" w:eastAsia="Times New Roman" w:hAnsi="Times New Roman" w:cs="Times New Roman"/>
                <w:color w:val="auto"/>
                <w:sz w:val="20"/>
                <w:szCs w:val="20"/>
                <w:highlight w:val="yellow"/>
              </w:rPr>
            </w:pPr>
            <w:r w:rsidRPr="008A2FDE">
              <w:rPr>
                <w:rFonts w:ascii="Times New Roman" w:eastAsia="Times New Roman" w:hAnsi="Times New Roman" w:cs="Times New Roman"/>
                <w:color w:val="auto"/>
                <w:sz w:val="20"/>
                <w:szCs w:val="20"/>
              </w:rPr>
              <w:t>1517,269</w:t>
            </w:r>
          </w:p>
        </w:tc>
        <w:tc>
          <w:tcPr>
            <w:tcW w:w="3932" w:type="dxa"/>
          </w:tcPr>
          <w:p w14:paraId="13C87253" w14:textId="30F8BBED" w:rsidR="006A2C72" w:rsidRPr="007D1379" w:rsidRDefault="004646AB" w:rsidP="006A2C72">
            <w:pPr>
              <w:ind w:firstLine="123"/>
              <w:rPr>
                <w:rFonts w:ascii="Times New Roman" w:eastAsia="Times New Roman" w:hAnsi="Times New Roman" w:cs="Times New Roman"/>
                <w:color w:val="auto"/>
                <w:sz w:val="20"/>
                <w:szCs w:val="20"/>
                <w:highlight w:val="yellow"/>
              </w:rPr>
            </w:pPr>
            <w:r w:rsidRPr="004646AB">
              <w:rPr>
                <w:rFonts w:ascii="Times New Roman" w:eastAsia="Times New Roman" w:hAnsi="Times New Roman" w:cs="Times New Roman"/>
                <w:color w:val="auto"/>
                <w:sz w:val="20"/>
                <w:szCs w:val="20"/>
              </w:rPr>
              <w:t>Залучено правничу допомогу по 3 справам на загальну суму 15.0 тис. грн. та по 9 справам погашено заборгованості по судовим справам на загальну суму 1502.269</w:t>
            </w:r>
            <w:r>
              <w:rPr>
                <w:rFonts w:ascii="Times New Roman" w:eastAsia="Times New Roman" w:hAnsi="Times New Roman" w:cs="Times New Roman"/>
                <w:color w:val="auto"/>
                <w:sz w:val="20"/>
                <w:szCs w:val="20"/>
              </w:rPr>
              <w:t xml:space="preserve"> тис,грн.</w:t>
            </w:r>
          </w:p>
        </w:tc>
        <w:tc>
          <w:tcPr>
            <w:tcW w:w="1417" w:type="dxa"/>
          </w:tcPr>
          <w:p w14:paraId="0BD69520" w14:textId="6DC926BA" w:rsidR="006A2C72" w:rsidRPr="004646AB" w:rsidRDefault="006A2C72" w:rsidP="004646AB">
            <w:pPr>
              <w:jc w:val="both"/>
              <w:rPr>
                <w:rFonts w:ascii="Times New Roman" w:eastAsia="Times New Roman" w:hAnsi="Times New Roman" w:cs="Times New Roman"/>
                <w:color w:val="auto"/>
                <w:sz w:val="20"/>
                <w:szCs w:val="20"/>
              </w:rPr>
            </w:pPr>
          </w:p>
        </w:tc>
      </w:tr>
    </w:tbl>
    <w:p w14:paraId="482B152C" w14:textId="77777777" w:rsidR="00924153" w:rsidRPr="00CF7AFC" w:rsidRDefault="00924153" w:rsidP="00755CDA">
      <w:pPr>
        <w:jc w:val="both"/>
        <w:rPr>
          <w:rFonts w:ascii="Times New Roman" w:hAnsi="Times New Roman" w:cs="Times New Roman"/>
          <w:color w:val="auto"/>
          <w:sz w:val="28"/>
          <w:szCs w:val="28"/>
          <w:highlight w:val="yellow"/>
        </w:rPr>
      </w:pPr>
    </w:p>
    <w:p w14:paraId="37D82302" w14:textId="58DB438E" w:rsidR="00924153" w:rsidRPr="007D7CF7" w:rsidRDefault="00AE2F7C" w:rsidP="00755CDA">
      <w:pPr>
        <w:pStyle w:val="21"/>
        <w:numPr>
          <w:ilvl w:val="0"/>
          <w:numId w:val="14"/>
        </w:numPr>
        <w:shd w:val="clear" w:color="auto" w:fill="auto"/>
        <w:tabs>
          <w:tab w:val="left" w:pos="284"/>
        </w:tabs>
        <w:spacing w:line="240" w:lineRule="auto"/>
        <w:rPr>
          <w:b/>
          <w:color w:val="auto"/>
          <w:sz w:val="24"/>
          <w:szCs w:val="24"/>
        </w:rPr>
      </w:pPr>
      <w:r w:rsidRPr="007D7CF7">
        <w:rPr>
          <w:b/>
          <w:color w:val="auto"/>
          <w:sz w:val="24"/>
          <w:szCs w:val="24"/>
        </w:rPr>
        <w:t>Оцінка ефективності виконання програми та пропозиції щодо подальшої</w:t>
      </w:r>
      <w:r w:rsidR="00E66A7B" w:rsidRPr="007D7CF7">
        <w:rPr>
          <w:b/>
          <w:color w:val="auto"/>
          <w:sz w:val="24"/>
          <w:szCs w:val="24"/>
        </w:rPr>
        <w:t xml:space="preserve"> </w:t>
      </w:r>
      <w:r w:rsidRPr="007D7CF7">
        <w:rPr>
          <w:b/>
          <w:color w:val="auto"/>
          <w:sz w:val="24"/>
          <w:szCs w:val="24"/>
        </w:rPr>
        <w:t>реалізації програми (здійснюється при підготовці річного</w:t>
      </w:r>
      <w:r w:rsidR="006C4FC2" w:rsidRPr="007D7CF7">
        <w:rPr>
          <w:b/>
          <w:color w:val="auto"/>
          <w:sz w:val="24"/>
          <w:szCs w:val="24"/>
        </w:rPr>
        <w:t xml:space="preserve"> та заключного</w:t>
      </w:r>
      <w:r w:rsidRPr="007D7CF7">
        <w:rPr>
          <w:b/>
          <w:color w:val="auto"/>
          <w:sz w:val="24"/>
          <w:szCs w:val="24"/>
        </w:rPr>
        <w:t xml:space="preserve"> звіту).</w:t>
      </w:r>
    </w:p>
    <w:p w14:paraId="6EBB8011" w14:textId="2CFB59DB" w:rsidR="00BE2A63" w:rsidRPr="00BE2A63" w:rsidRDefault="00BE2A63" w:rsidP="00BE2A63">
      <w:pPr>
        <w:pStyle w:val="21"/>
        <w:shd w:val="clear" w:color="auto" w:fill="auto"/>
        <w:tabs>
          <w:tab w:val="left" w:pos="284"/>
        </w:tabs>
        <w:spacing w:line="240" w:lineRule="auto"/>
        <w:ind w:firstLine="284"/>
        <w:rPr>
          <w:b/>
          <w:color w:val="auto"/>
          <w:sz w:val="24"/>
          <w:szCs w:val="24"/>
          <w:highlight w:val="yellow"/>
        </w:rPr>
      </w:pPr>
      <w:r w:rsidRPr="00BE2A63">
        <w:rPr>
          <w:sz w:val="24"/>
          <w:szCs w:val="24"/>
        </w:rPr>
        <w:t xml:space="preserve">          </w:t>
      </w:r>
    </w:p>
    <w:p w14:paraId="150B4A54" w14:textId="7731742B" w:rsidR="00BE2A63" w:rsidRPr="00BE2A63" w:rsidRDefault="00BE2A63" w:rsidP="00BE2A63">
      <w:pPr>
        <w:tabs>
          <w:tab w:val="left" w:pos="6452"/>
        </w:tabs>
        <w:ind w:firstLine="284"/>
        <w:jc w:val="both"/>
        <w:rPr>
          <w:rFonts w:ascii="Times New Roman" w:hAnsi="Times New Roman" w:cs="Times New Roman"/>
        </w:rPr>
      </w:pPr>
      <w:r>
        <w:rPr>
          <w:rFonts w:ascii="Times New Roman" w:hAnsi="Times New Roman" w:cs="Times New Roman"/>
        </w:rPr>
        <w:t xml:space="preserve">  </w:t>
      </w:r>
      <w:r w:rsidRPr="00BE2A63">
        <w:rPr>
          <w:rFonts w:ascii="Times New Roman" w:hAnsi="Times New Roman" w:cs="Times New Roman"/>
        </w:rPr>
        <w:t xml:space="preserve"> Програма забезпечення виконання судових рішень та виконавчих документів на 2023-2025 роки</w:t>
      </w:r>
      <w:r>
        <w:rPr>
          <w:rFonts w:ascii="Times New Roman" w:hAnsi="Times New Roman" w:cs="Times New Roman"/>
        </w:rPr>
        <w:t xml:space="preserve">  </w:t>
      </w:r>
      <w:r w:rsidRPr="00BE2A63">
        <w:rPr>
          <w:rFonts w:ascii="Times New Roman" w:hAnsi="Times New Roman" w:cs="Times New Roman"/>
        </w:rPr>
        <w:t>розроблена з метою виконання рішень суду та виконавчих документів за зобов’язаннями, що виникають у Фонтанській сільській раді Одеського району Одеської області.</w:t>
      </w:r>
    </w:p>
    <w:p w14:paraId="41B302B8" w14:textId="77777777" w:rsidR="00BE2A63" w:rsidRPr="00BE2A63" w:rsidRDefault="00BE2A63" w:rsidP="00BE2A63">
      <w:pPr>
        <w:pStyle w:val="21"/>
        <w:shd w:val="clear" w:color="auto" w:fill="auto"/>
        <w:tabs>
          <w:tab w:val="left" w:pos="284"/>
        </w:tabs>
        <w:spacing w:line="240" w:lineRule="auto"/>
        <w:ind w:firstLine="284"/>
        <w:jc w:val="both"/>
        <w:rPr>
          <w:b/>
          <w:color w:val="auto"/>
          <w:sz w:val="24"/>
          <w:szCs w:val="24"/>
          <w:highlight w:val="yellow"/>
        </w:rPr>
      </w:pPr>
      <w:r w:rsidRPr="00BE2A63">
        <w:rPr>
          <w:sz w:val="24"/>
          <w:szCs w:val="24"/>
        </w:rPr>
        <w:t xml:space="preserve">Програма розроблена відповідно до положень Конституції України, Бюджетного кодексу України, законів України «Про місцеве </w:t>
      </w:r>
      <w:r w:rsidRPr="00BE2A63">
        <w:rPr>
          <w:sz w:val="24"/>
          <w:szCs w:val="24"/>
        </w:rPr>
        <w:lastRenderedPageBreak/>
        <w:t>самоврядування в Україні», «Про виконавче провадження», «Про гарантії держави щодо виконання судових рішень», Цивільного процесуального кодексу України, Господарського процесуального кодексу України, Кодексу адміністративного судочинства України, постанови Кабінету Міністрів України від 03.08.2011 р. №845 «Про затвердження Порядку виконання рішень про стягнення коштів державного та місцевих бюджетів або боржників».</w:t>
      </w:r>
    </w:p>
    <w:p w14:paraId="6E8E63A5" w14:textId="16578814" w:rsidR="0047549E" w:rsidRDefault="00C415CA" w:rsidP="00BE2A63">
      <w:pPr>
        <w:pStyle w:val="21"/>
        <w:shd w:val="clear" w:color="auto" w:fill="auto"/>
        <w:tabs>
          <w:tab w:val="left" w:pos="284"/>
        </w:tabs>
        <w:spacing w:line="240" w:lineRule="auto"/>
        <w:ind w:firstLine="284"/>
        <w:jc w:val="both"/>
        <w:rPr>
          <w:color w:val="auto"/>
          <w:sz w:val="24"/>
          <w:szCs w:val="24"/>
        </w:rPr>
      </w:pPr>
      <w:r w:rsidRPr="00BE2A63">
        <w:rPr>
          <w:sz w:val="24"/>
          <w:szCs w:val="24"/>
        </w:rPr>
        <w:t>Дана програма є дієвим та доцільним механізмом для забезпечення вирішення проблеми виконання рішень суду та виконавчих документів без негативних наслідків для функціонування місцевих бюджетів, зокрема, блокування рахунків</w:t>
      </w:r>
      <w:r w:rsidR="001E38F9">
        <w:rPr>
          <w:sz w:val="24"/>
          <w:szCs w:val="24"/>
        </w:rPr>
        <w:t>.</w:t>
      </w:r>
      <w:r w:rsidRPr="00BE2A63">
        <w:rPr>
          <w:color w:val="auto"/>
          <w:sz w:val="24"/>
          <w:szCs w:val="24"/>
        </w:rPr>
        <w:t xml:space="preserve"> </w:t>
      </w:r>
    </w:p>
    <w:p w14:paraId="7F2AB49F" w14:textId="77777777" w:rsidR="00E713A8" w:rsidRDefault="00E713A8" w:rsidP="00BE2A63">
      <w:pPr>
        <w:pStyle w:val="21"/>
        <w:shd w:val="clear" w:color="auto" w:fill="auto"/>
        <w:tabs>
          <w:tab w:val="left" w:pos="284"/>
        </w:tabs>
        <w:spacing w:line="240" w:lineRule="auto"/>
        <w:ind w:firstLine="284"/>
        <w:jc w:val="both"/>
        <w:rPr>
          <w:color w:val="auto"/>
          <w:sz w:val="24"/>
          <w:szCs w:val="24"/>
        </w:rPr>
      </w:pPr>
    </w:p>
    <w:p w14:paraId="5AEF6E11" w14:textId="2E5E6B14" w:rsidR="0047549E" w:rsidRDefault="0047549E" w:rsidP="00BE2A63">
      <w:pPr>
        <w:pStyle w:val="21"/>
        <w:shd w:val="clear" w:color="auto" w:fill="auto"/>
        <w:tabs>
          <w:tab w:val="left" w:pos="284"/>
        </w:tabs>
        <w:spacing w:line="240" w:lineRule="auto"/>
        <w:ind w:firstLine="284"/>
        <w:jc w:val="both"/>
        <w:rPr>
          <w:color w:val="auto"/>
          <w:sz w:val="24"/>
          <w:szCs w:val="24"/>
        </w:rPr>
      </w:pPr>
    </w:p>
    <w:p w14:paraId="773E9D21" w14:textId="68068D9B" w:rsidR="0047549E" w:rsidRPr="00BE2A63" w:rsidRDefault="00E713A8" w:rsidP="00BE2A63">
      <w:pPr>
        <w:pStyle w:val="21"/>
        <w:shd w:val="clear" w:color="auto" w:fill="auto"/>
        <w:tabs>
          <w:tab w:val="left" w:pos="284"/>
        </w:tabs>
        <w:spacing w:line="240" w:lineRule="auto"/>
        <w:ind w:firstLine="284"/>
        <w:jc w:val="both"/>
        <w:rPr>
          <w:color w:val="auto"/>
          <w:sz w:val="24"/>
          <w:szCs w:val="24"/>
        </w:rPr>
      </w:pPr>
      <w:r>
        <w:rPr>
          <w:color w:val="auto"/>
          <w:sz w:val="24"/>
          <w:szCs w:val="24"/>
        </w:rPr>
        <w:tab/>
        <w:t xml:space="preserve">Провідний спеціаліст юридичного відділу                                                       </w:t>
      </w:r>
      <w:r w:rsidR="006A502E">
        <w:rPr>
          <w:color w:val="auto"/>
          <w:sz w:val="24"/>
          <w:szCs w:val="24"/>
        </w:rPr>
        <w:t xml:space="preserve">                      </w:t>
      </w:r>
      <w:r>
        <w:rPr>
          <w:color w:val="auto"/>
          <w:sz w:val="24"/>
          <w:szCs w:val="24"/>
        </w:rPr>
        <w:t xml:space="preserve"> </w:t>
      </w:r>
      <w:r w:rsidR="006A502E">
        <w:rPr>
          <w:color w:val="auto"/>
          <w:sz w:val="24"/>
          <w:szCs w:val="24"/>
        </w:rPr>
        <w:t>Олександр СОМОВ</w:t>
      </w:r>
    </w:p>
    <w:p w14:paraId="2C81266C" w14:textId="2502D921" w:rsidR="00FE6413" w:rsidRDefault="00FE6413" w:rsidP="00572800">
      <w:pPr>
        <w:pStyle w:val="21"/>
        <w:shd w:val="clear" w:color="auto" w:fill="auto"/>
        <w:spacing w:line="240" w:lineRule="auto"/>
        <w:ind w:firstLine="0"/>
        <w:jc w:val="right"/>
        <w:rPr>
          <w:rStyle w:val="a5"/>
          <w:b w:val="0"/>
          <w:bCs w:val="0"/>
          <w:color w:val="auto"/>
        </w:rPr>
      </w:pPr>
    </w:p>
    <w:p w14:paraId="79509C67" w14:textId="77777777" w:rsidR="0047549E" w:rsidRDefault="0047549E" w:rsidP="00572800">
      <w:pPr>
        <w:pStyle w:val="21"/>
        <w:shd w:val="clear" w:color="auto" w:fill="auto"/>
        <w:spacing w:line="240" w:lineRule="auto"/>
        <w:ind w:firstLine="0"/>
        <w:jc w:val="right"/>
        <w:rPr>
          <w:rStyle w:val="a5"/>
          <w:b w:val="0"/>
          <w:bCs w:val="0"/>
          <w:color w:val="auto"/>
        </w:rPr>
        <w:sectPr w:rsidR="0047549E" w:rsidSect="00DB0739">
          <w:headerReference w:type="even" r:id="rId13"/>
          <w:headerReference w:type="default" r:id="rId14"/>
          <w:headerReference w:type="first" r:id="rId15"/>
          <w:pgSz w:w="16840" w:h="11900" w:orient="landscape"/>
          <w:pgMar w:top="567" w:right="1106" w:bottom="567" w:left="1809" w:header="0" w:footer="6" w:gutter="0"/>
          <w:cols w:space="720"/>
          <w:noEndnote/>
          <w:docGrid w:linePitch="360"/>
        </w:sectPr>
      </w:pPr>
    </w:p>
    <w:p w14:paraId="11572F10" w14:textId="77777777" w:rsidR="005555CD" w:rsidRPr="00034DC9" w:rsidRDefault="005555CD" w:rsidP="00CF7AFC">
      <w:pPr>
        <w:pStyle w:val="21"/>
        <w:shd w:val="clear" w:color="auto" w:fill="auto"/>
        <w:spacing w:line="240" w:lineRule="auto"/>
        <w:ind w:right="113" w:firstLine="567"/>
        <w:jc w:val="right"/>
        <w:rPr>
          <w:color w:val="auto"/>
          <w:sz w:val="26"/>
          <w:szCs w:val="26"/>
        </w:rPr>
      </w:pPr>
    </w:p>
    <w:sectPr w:rsidR="005555CD" w:rsidRPr="00034DC9" w:rsidSect="005974AF">
      <w:pgSz w:w="11900" w:h="16840"/>
      <w:pgMar w:top="993" w:right="885" w:bottom="1809" w:left="567"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120AB" w14:textId="77777777" w:rsidR="00A07249" w:rsidRDefault="00A07249">
      <w:r>
        <w:separator/>
      </w:r>
    </w:p>
  </w:endnote>
  <w:endnote w:type="continuationSeparator" w:id="0">
    <w:p w14:paraId="7517FE16" w14:textId="77777777" w:rsidR="00A07249" w:rsidRDefault="00A0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98CAE" w14:textId="77777777" w:rsidR="00A07249" w:rsidRDefault="00A07249"/>
  </w:footnote>
  <w:footnote w:type="continuationSeparator" w:id="0">
    <w:p w14:paraId="2B0910C9" w14:textId="77777777" w:rsidR="00A07249" w:rsidRDefault="00A072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1647E" w14:textId="77777777" w:rsidR="00DD0EAB" w:rsidRDefault="00DD0EAB">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0D3FC" w14:textId="77777777" w:rsidR="00DD0EAB" w:rsidRDefault="00DD0EAB">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024B0" w14:textId="77777777" w:rsidR="00DD0EAB" w:rsidRDefault="00DD0EAB">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F2096" w14:textId="77777777" w:rsidR="0047549E" w:rsidRDefault="0047549E">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970AF" w14:textId="77777777" w:rsidR="0047549E" w:rsidRDefault="0047549E">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36A03" w14:textId="77777777" w:rsidR="0047549E" w:rsidRDefault="0047549E">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988BF0"/>
    <w:multiLevelType w:val="singleLevel"/>
    <w:tmpl w:val="52A02DC2"/>
    <w:lvl w:ilvl="0">
      <w:start w:val="1"/>
      <w:numFmt w:val="decimal"/>
      <w:suff w:val="space"/>
      <w:lvlText w:val="%1."/>
      <w:lvlJc w:val="left"/>
      <w:rPr>
        <w:i w:val="0"/>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695766"/>
    <w:multiLevelType w:val="hybridMultilevel"/>
    <w:tmpl w:val="631CC6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3B56AA3"/>
    <w:multiLevelType w:val="hybridMultilevel"/>
    <w:tmpl w:val="EAB4B8F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3DD6EED"/>
    <w:multiLevelType w:val="hybridMultilevel"/>
    <w:tmpl w:val="DDF6C6AA"/>
    <w:lvl w:ilvl="0" w:tplc="04190001">
      <w:start w:val="1"/>
      <w:numFmt w:val="bullet"/>
      <w:lvlText w:val=""/>
      <w:lvlJc w:val="left"/>
      <w:pPr>
        <w:ind w:left="720" w:hanging="360"/>
      </w:pPr>
      <w:rPr>
        <w:rFonts w:ascii="Symbol" w:hAnsi="Symbol" w:hint="default"/>
      </w:rPr>
    </w:lvl>
    <w:lvl w:ilvl="1" w:tplc="1568ACC8">
      <w:numFmt w:val="bullet"/>
      <w:lvlText w:val="-"/>
      <w:lvlJc w:val="left"/>
      <w:pPr>
        <w:ind w:left="1440" w:hanging="360"/>
      </w:pPr>
      <w:rPr>
        <w:rFonts w:ascii="Times New Roman" w:eastAsia="Times New Roman" w:hAnsi="Times New Roman" w:cs="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C2419B"/>
    <w:multiLevelType w:val="hybridMultilevel"/>
    <w:tmpl w:val="67848A2A"/>
    <w:lvl w:ilvl="0" w:tplc="F97A7C28">
      <w:start w:val="1"/>
      <w:numFmt w:val="decimal"/>
      <w:suff w:val="space"/>
      <w:lvlText w:val="%1."/>
      <w:lvlJc w:val="left"/>
      <w:pPr>
        <w:ind w:left="720" w:hanging="360"/>
      </w:pPr>
      <w:rPr>
        <w:rFonts w:hint="default"/>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91A1E58"/>
    <w:multiLevelType w:val="hybridMultilevel"/>
    <w:tmpl w:val="A344F4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D0F1072"/>
    <w:multiLevelType w:val="multilevel"/>
    <w:tmpl w:val="557A91F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F52823"/>
    <w:multiLevelType w:val="multilevel"/>
    <w:tmpl w:val="6D3AA256"/>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29AA2B01"/>
    <w:multiLevelType w:val="multilevel"/>
    <w:tmpl w:val="156422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054D58"/>
    <w:multiLevelType w:val="multilevel"/>
    <w:tmpl w:val="D1F88E3C"/>
    <w:lvl w:ilvl="0">
      <w:start w:val="1"/>
      <w:numFmt w:val="bullet"/>
      <w:lvlText w:val="-"/>
      <w:lvlJc w:val="left"/>
      <w:pPr>
        <w:ind w:left="3338" w:hanging="360"/>
      </w:pPr>
      <w:rPr>
        <w:rFonts w:ascii="Times New Roman" w:eastAsia="Times New Roman" w:hAnsi="Times New Roman" w:cs="Times New Roman"/>
        <w:color w:val="000000"/>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
    <w:nsid w:val="2CC363AE"/>
    <w:multiLevelType w:val="hybridMultilevel"/>
    <w:tmpl w:val="B99E6306"/>
    <w:lvl w:ilvl="0" w:tplc="B92445F0">
      <w:start w:val="2000"/>
      <w:numFmt w:val="bullet"/>
      <w:lvlText w:val="-"/>
      <w:lvlJc w:val="left"/>
      <w:pPr>
        <w:ind w:left="2064" w:hanging="360"/>
      </w:pPr>
      <w:rPr>
        <w:rFonts w:ascii="Times New Roman" w:eastAsia="Times New Roman"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CCE27CA"/>
    <w:multiLevelType w:val="hybridMultilevel"/>
    <w:tmpl w:val="9E5EF738"/>
    <w:lvl w:ilvl="0" w:tplc="B92445F0">
      <w:start w:val="2000"/>
      <w:numFmt w:val="bullet"/>
      <w:lvlText w:val="-"/>
      <w:lvlJc w:val="left"/>
      <w:pPr>
        <w:ind w:left="1497" w:hanging="360"/>
      </w:pPr>
      <w:rPr>
        <w:rFonts w:ascii="Times New Roman" w:eastAsia="Times New Roman" w:hAnsi="Times New Roman" w:cs="Times New Roman" w:hint="default"/>
        <w:b/>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13">
    <w:nsid w:val="30D220EF"/>
    <w:multiLevelType w:val="hybridMultilevel"/>
    <w:tmpl w:val="3202D3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2BE4E5B"/>
    <w:multiLevelType w:val="multilevel"/>
    <w:tmpl w:val="56462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485D65"/>
    <w:multiLevelType w:val="hybridMultilevel"/>
    <w:tmpl w:val="47B8DEBC"/>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6311D3"/>
    <w:multiLevelType w:val="hybridMultilevel"/>
    <w:tmpl w:val="23446BAC"/>
    <w:lvl w:ilvl="0" w:tplc="B92445F0">
      <w:start w:val="2000"/>
      <w:numFmt w:val="bullet"/>
      <w:lvlText w:val="-"/>
      <w:lvlJc w:val="left"/>
      <w:pPr>
        <w:ind w:left="2348" w:hanging="360"/>
      </w:pPr>
      <w:rPr>
        <w:rFonts w:ascii="Times New Roman" w:eastAsia="Times New Roman" w:hAnsi="Times New Roman" w:cs="Times New Roman" w:hint="default"/>
        <w:b/>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D65083C"/>
    <w:multiLevelType w:val="hybridMultilevel"/>
    <w:tmpl w:val="71D09EFA"/>
    <w:lvl w:ilvl="0" w:tplc="A24E1F04">
      <w:start w:val="1"/>
      <w:numFmt w:val="decimal"/>
      <w:lvlText w:val="%1."/>
      <w:lvlJc w:val="left"/>
      <w:pPr>
        <w:ind w:left="1392" w:hanging="825"/>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D702DE8"/>
    <w:multiLevelType w:val="hybridMultilevel"/>
    <w:tmpl w:val="BFAA4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1D2B15"/>
    <w:multiLevelType w:val="hybridMultilevel"/>
    <w:tmpl w:val="15327502"/>
    <w:lvl w:ilvl="0" w:tplc="B92445F0">
      <w:start w:val="2000"/>
      <w:numFmt w:val="bullet"/>
      <w:lvlText w:val="-"/>
      <w:lvlJc w:val="left"/>
      <w:pPr>
        <w:ind w:left="2065" w:hanging="360"/>
      </w:pPr>
      <w:rPr>
        <w:rFonts w:ascii="Times New Roman" w:eastAsia="Times New Roman" w:hAnsi="Times New Roman" w:cs="Times New Roman" w:hint="default"/>
        <w:b/>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0">
    <w:nsid w:val="4A7360AF"/>
    <w:multiLevelType w:val="hybridMultilevel"/>
    <w:tmpl w:val="83467D80"/>
    <w:lvl w:ilvl="0" w:tplc="CA689346">
      <w:start w:val="1"/>
      <w:numFmt w:val="decimal"/>
      <w:lvlText w:val="%1."/>
      <w:lvlJc w:val="left"/>
      <w:pPr>
        <w:ind w:left="1251" w:hanging="8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4BC4623D"/>
    <w:multiLevelType w:val="hybridMultilevel"/>
    <w:tmpl w:val="8E363AAE"/>
    <w:lvl w:ilvl="0" w:tplc="D6B4530C">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59426F95"/>
    <w:multiLevelType w:val="multilevel"/>
    <w:tmpl w:val="FD9C0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C31D6A"/>
    <w:multiLevelType w:val="hybridMultilevel"/>
    <w:tmpl w:val="47CCD108"/>
    <w:lvl w:ilvl="0" w:tplc="1568ACC8">
      <w:numFmt w:val="bullet"/>
      <w:lvlText w:val="-"/>
      <w:lvlJc w:val="left"/>
      <w:pPr>
        <w:ind w:left="144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C50E48"/>
    <w:multiLevelType w:val="multilevel"/>
    <w:tmpl w:val="D40C6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5101B8"/>
    <w:multiLevelType w:val="hybridMultilevel"/>
    <w:tmpl w:val="466A9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D80706"/>
    <w:multiLevelType w:val="hybridMultilevel"/>
    <w:tmpl w:val="23FE4CFE"/>
    <w:lvl w:ilvl="0" w:tplc="9C005068">
      <w:start w:val="4"/>
      <w:numFmt w:val="bullet"/>
      <w:lvlText w:val="-"/>
      <w:lvlJc w:val="left"/>
      <w:pPr>
        <w:ind w:left="720" w:hanging="360"/>
      </w:pPr>
      <w:rPr>
        <w:rFonts w:ascii="Microsoft Sans Serif" w:eastAsia="Microsoft Sans Serif" w:hAnsi="Microsoft Sans Serif"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796ECF"/>
    <w:multiLevelType w:val="multilevel"/>
    <w:tmpl w:val="6A8CFB42"/>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4"/>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2237A2F"/>
    <w:multiLevelType w:val="multilevel"/>
    <w:tmpl w:val="69681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620B6A"/>
    <w:multiLevelType w:val="multilevel"/>
    <w:tmpl w:val="1034D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4"/>
  </w:num>
  <w:num w:numId="3">
    <w:abstractNumId w:val="14"/>
  </w:num>
  <w:num w:numId="4">
    <w:abstractNumId w:val="27"/>
  </w:num>
  <w:num w:numId="5">
    <w:abstractNumId w:val="7"/>
  </w:num>
  <w:num w:numId="6">
    <w:abstractNumId w:val="29"/>
  </w:num>
  <w:num w:numId="7">
    <w:abstractNumId w:val="9"/>
  </w:num>
  <w:num w:numId="8">
    <w:abstractNumId w:val="22"/>
  </w:num>
  <w:num w:numId="9">
    <w:abstractNumId w:val="28"/>
  </w:num>
  <w:num w:numId="10">
    <w:abstractNumId w:val="26"/>
  </w:num>
  <w:num w:numId="11">
    <w:abstractNumId w:val="0"/>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0"/>
  </w:num>
  <w:num w:numId="16">
    <w:abstractNumId w:val="4"/>
  </w:num>
  <w:num w:numId="17">
    <w:abstractNumId w:val="25"/>
  </w:num>
  <w:num w:numId="18">
    <w:abstractNumId w:val="6"/>
  </w:num>
  <w:num w:numId="19">
    <w:abstractNumId w:val="21"/>
  </w:num>
  <w:num w:numId="20">
    <w:abstractNumId w:val="12"/>
  </w:num>
  <w:num w:numId="21">
    <w:abstractNumId w:val="19"/>
  </w:num>
  <w:num w:numId="22">
    <w:abstractNumId w:val="11"/>
  </w:num>
  <w:num w:numId="23">
    <w:abstractNumId w:val="23"/>
  </w:num>
  <w:num w:numId="24">
    <w:abstractNumId w:val="16"/>
  </w:num>
  <w:num w:numId="25">
    <w:abstractNumId w:val="13"/>
  </w:num>
  <w:num w:numId="26">
    <w:abstractNumId w:val="18"/>
  </w:num>
  <w:num w:numId="27">
    <w:abstractNumId w:val="2"/>
  </w:num>
  <w:num w:numId="28">
    <w:abstractNumId w:val="20"/>
  </w:num>
  <w:num w:numId="29">
    <w:abstractNumId w:val="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153"/>
    <w:rsid w:val="00004774"/>
    <w:rsid w:val="00005178"/>
    <w:rsid w:val="00013BE8"/>
    <w:rsid w:val="00024E44"/>
    <w:rsid w:val="0002609A"/>
    <w:rsid w:val="00034DC9"/>
    <w:rsid w:val="0003584F"/>
    <w:rsid w:val="0004761D"/>
    <w:rsid w:val="00050941"/>
    <w:rsid w:val="00052A61"/>
    <w:rsid w:val="00054BF3"/>
    <w:rsid w:val="000611F9"/>
    <w:rsid w:val="00062BB6"/>
    <w:rsid w:val="000645EF"/>
    <w:rsid w:val="00092CFD"/>
    <w:rsid w:val="000979DB"/>
    <w:rsid w:val="000C7216"/>
    <w:rsid w:val="000D3D58"/>
    <w:rsid w:val="000E0C57"/>
    <w:rsid w:val="000E2B7E"/>
    <w:rsid w:val="000F6F54"/>
    <w:rsid w:val="001059FC"/>
    <w:rsid w:val="00116C93"/>
    <w:rsid w:val="00121CD7"/>
    <w:rsid w:val="0012220A"/>
    <w:rsid w:val="001227FB"/>
    <w:rsid w:val="001243B5"/>
    <w:rsid w:val="00130CDC"/>
    <w:rsid w:val="00132272"/>
    <w:rsid w:val="00141F61"/>
    <w:rsid w:val="00145495"/>
    <w:rsid w:val="001468B7"/>
    <w:rsid w:val="00152772"/>
    <w:rsid w:val="00166179"/>
    <w:rsid w:val="001849CC"/>
    <w:rsid w:val="00195B62"/>
    <w:rsid w:val="001B2DFF"/>
    <w:rsid w:val="001B66FD"/>
    <w:rsid w:val="001C0B4A"/>
    <w:rsid w:val="001C2C89"/>
    <w:rsid w:val="001C6D20"/>
    <w:rsid w:val="001E0EFC"/>
    <w:rsid w:val="001E38F9"/>
    <w:rsid w:val="001E3AA8"/>
    <w:rsid w:val="001E6637"/>
    <w:rsid w:val="001F405B"/>
    <w:rsid w:val="001F5B77"/>
    <w:rsid w:val="001F6F5D"/>
    <w:rsid w:val="002162B4"/>
    <w:rsid w:val="00216937"/>
    <w:rsid w:val="00225982"/>
    <w:rsid w:val="00226D2C"/>
    <w:rsid w:val="00245942"/>
    <w:rsid w:val="00251482"/>
    <w:rsid w:val="00251BBA"/>
    <w:rsid w:val="00253517"/>
    <w:rsid w:val="00260EA5"/>
    <w:rsid w:val="00272E90"/>
    <w:rsid w:val="002773C9"/>
    <w:rsid w:val="00293885"/>
    <w:rsid w:val="00297E90"/>
    <w:rsid w:val="002A2BE5"/>
    <w:rsid w:val="002A772C"/>
    <w:rsid w:val="002B6862"/>
    <w:rsid w:val="002C0AB8"/>
    <w:rsid w:val="002C0C33"/>
    <w:rsid w:val="002D1503"/>
    <w:rsid w:val="002D6322"/>
    <w:rsid w:val="002E6042"/>
    <w:rsid w:val="002F1DF7"/>
    <w:rsid w:val="003007D3"/>
    <w:rsid w:val="00300BCC"/>
    <w:rsid w:val="0030227D"/>
    <w:rsid w:val="0032071B"/>
    <w:rsid w:val="003256B5"/>
    <w:rsid w:val="00327992"/>
    <w:rsid w:val="00344B67"/>
    <w:rsid w:val="0035086A"/>
    <w:rsid w:val="003513B6"/>
    <w:rsid w:val="00361B46"/>
    <w:rsid w:val="003807AA"/>
    <w:rsid w:val="00382529"/>
    <w:rsid w:val="00384164"/>
    <w:rsid w:val="00386820"/>
    <w:rsid w:val="00393007"/>
    <w:rsid w:val="003B58EB"/>
    <w:rsid w:val="003C00E5"/>
    <w:rsid w:val="003C5DCF"/>
    <w:rsid w:val="003D2636"/>
    <w:rsid w:val="003D3963"/>
    <w:rsid w:val="003D6F66"/>
    <w:rsid w:val="003D716F"/>
    <w:rsid w:val="003D7FE8"/>
    <w:rsid w:val="003E6E16"/>
    <w:rsid w:val="003E6EEA"/>
    <w:rsid w:val="003F1A99"/>
    <w:rsid w:val="00427146"/>
    <w:rsid w:val="00430AF6"/>
    <w:rsid w:val="00432E01"/>
    <w:rsid w:val="00434CB9"/>
    <w:rsid w:val="004450F9"/>
    <w:rsid w:val="004519DE"/>
    <w:rsid w:val="004545DB"/>
    <w:rsid w:val="004646AB"/>
    <w:rsid w:val="00470710"/>
    <w:rsid w:val="0047549E"/>
    <w:rsid w:val="00480830"/>
    <w:rsid w:val="00484009"/>
    <w:rsid w:val="004873C4"/>
    <w:rsid w:val="00491201"/>
    <w:rsid w:val="004A6E1A"/>
    <w:rsid w:val="004A715F"/>
    <w:rsid w:val="004B3034"/>
    <w:rsid w:val="004D1F56"/>
    <w:rsid w:val="004E124C"/>
    <w:rsid w:val="004E6EF2"/>
    <w:rsid w:val="004F4561"/>
    <w:rsid w:val="00506A1E"/>
    <w:rsid w:val="00506B2B"/>
    <w:rsid w:val="005171E8"/>
    <w:rsid w:val="0052489B"/>
    <w:rsid w:val="00534154"/>
    <w:rsid w:val="00540D7B"/>
    <w:rsid w:val="00541FF6"/>
    <w:rsid w:val="005555CD"/>
    <w:rsid w:val="00555CA6"/>
    <w:rsid w:val="0055677B"/>
    <w:rsid w:val="005612EE"/>
    <w:rsid w:val="005668E8"/>
    <w:rsid w:val="00572800"/>
    <w:rsid w:val="00583019"/>
    <w:rsid w:val="005974AF"/>
    <w:rsid w:val="005A6A87"/>
    <w:rsid w:val="005B443F"/>
    <w:rsid w:val="005B5938"/>
    <w:rsid w:val="005C410E"/>
    <w:rsid w:val="005C6EE5"/>
    <w:rsid w:val="005D069B"/>
    <w:rsid w:val="005D6F29"/>
    <w:rsid w:val="005D74F8"/>
    <w:rsid w:val="005E77B1"/>
    <w:rsid w:val="005F1574"/>
    <w:rsid w:val="005F613F"/>
    <w:rsid w:val="0060598E"/>
    <w:rsid w:val="00605F4F"/>
    <w:rsid w:val="006072CB"/>
    <w:rsid w:val="00630A98"/>
    <w:rsid w:val="0063551F"/>
    <w:rsid w:val="00637FBA"/>
    <w:rsid w:val="006403F6"/>
    <w:rsid w:val="006476C3"/>
    <w:rsid w:val="006552C8"/>
    <w:rsid w:val="0065655E"/>
    <w:rsid w:val="0067574D"/>
    <w:rsid w:val="00691297"/>
    <w:rsid w:val="006A2C72"/>
    <w:rsid w:val="006A502E"/>
    <w:rsid w:val="006A639B"/>
    <w:rsid w:val="006B000D"/>
    <w:rsid w:val="006B3938"/>
    <w:rsid w:val="006C4FC2"/>
    <w:rsid w:val="006D7FA4"/>
    <w:rsid w:val="006E33A6"/>
    <w:rsid w:val="006E5F1D"/>
    <w:rsid w:val="00703067"/>
    <w:rsid w:val="00720CA4"/>
    <w:rsid w:val="00733205"/>
    <w:rsid w:val="00737F87"/>
    <w:rsid w:val="0074500E"/>
    <w:rsid w:val="0075432A"/>
    <w:rsid w:val="00754A5B"/>
    <w:rsid w:val="00755CDA"/>
    <w:rsid w:val="007653C2"/>
    <w:rsid w:val="00770D02"/>
    <w:rsid w:val="00774731"/>
    <w:rsid w:val="00776EE2"/>
    <w:rsid w:val="00784030"/>
    <w:rsid w:val="00794DBF"/>
    <w:rsid w:val="00796DA4"/>
    <w:rsid w:val="007A592F"/>
    <w:rsid w:val="007B5F7A"/>
    <w:rsid w:val="007C1C11"/>
    <w:rsid w:val="007C3637"/>
    <w:rsid w:val="007C49F5"/>
    <w:rsid w:val="007D1290"/>
    <w:rsid w:val="007D1379"/>
    <w:rsid w:val="007D1632"/>
    <w:rsid w:val="007D7CF7"/>
    <w:rsid w:val="007E1828"/>
    <w:rsid w:val="007F110D"/>
    <w:rsid w:val="008023FA"/>
    <w:rsid w:val="008155D4"/>
    <w:rsid w:val="008276B1"/>
    <w:rsid w:val="00850B65"/>
    <w:rsid w:val="008556A7"/>
    <w:rsid w:val="00856F9B"/>
    <w:rsid w:val="00863ADC"/>
    <w:rsid w:val="0087381A"/>
    <w:rsid w:val="00882D12"/>
    <w:rsid w:val="00883470"/>
    <w:rsid w:val="008877B5"/>
    <w:rsid w:val="008A2FDE"/>
    <w:rsid w:val="008A357F"/>
    <w:rsid w:val="008A572D"/>
    <w:rsid w:val="008B3800"/>
    <w:rsid w:val="008B65E5"/>
    <w:rsid w:val="008B6AF7"/>
    <w:rsid w:val="008D5894"/>
    <w:rsid w:val="008E1C9D"/>
    <w:rsid w:val="008E3557"/>
    <w:rsid w:val="008F4AE5"/>
    <w:rsid w:val="00911701"/>
    <w:rsid w:val="00913163"/>
    <w:rsid w:val="009157B9"/>
    <w:rsid w:val="00924153"/>
    <w:rsid w:val="009346D5"/>
    <w:rsid w:val="00942093"/>
    <w:rsid w:val="00947E06"/>
    <w:rsid w:val="00950CC9"/>
    <w:rsid w:val="0095477B"/>
    <w:rsid w:val="0095738C"/>
    <w:rsid w:val="00992CC5"/>
    <w:rsid w:val="00995F3D"/>
    <w:rsid w:val="00997257"/>
    <w:rsid w:val="00997D6C"/>
    <w:rsid w:val="009A0BFB"/>
    <w:rsid w:val="009A4D51"/>
    <w:rsid w:val="009B200D"/>
    <w:rsid w:val="009B3204"/>
    <w:rsid w:val="009B52B0"/>
    <w:rsid w:val="009B6121"/>
    <w:rsid w:val="009C0BAF"/>
    <w:rsid w:val="009C1FE0"/>
    <w:rsid w:val="009C2CB9"/>
    <w:rsid w:val="009C6211"/>
    <w:rsid w:val="009D4A23"/>
    <w:rsid w:val="009E4117"/>
    <w:rsid w:val="009E6E96"/>
    <w:rsid w:val="009E7BAF"/>
    <w:rsid w:val="00A04518"/>
    <w:rsid w:val="00A07249"/>
    <w:rsid w:val="00A20CC6"/>
    <w:rsid w:val="00A24C90"/>
    <w:rsid w:val="00A35B92"/>
    <w:rsid w:val="00A65ADE"/>
    <w:rsid w:val="00A67E5F"/>
    <w:rsid w:val="00A76D9B"/>
    <w:rsid w:val="00A8260B"/>
    <w:rsid w:val="00A9610A"/>
    <w:rsid w:val="00A97F35"/>
    <w:rsid w:val="00AB1003"/>
    <w:rsid w:val="00AC22E5"/>
    <w:rsid w:val="00AC26EE"/>
    <w:rsid w:val="00AC2DA2"/>
    <w:rsid w:val="00AC6538"/>
    <w:rsid w:val="00AC76DF"/>
    <w:rsid w:val="00AD685C"/>
    <w:rsid w:val="00AE2F7C"/>
    <w:rsid w:val="00AE3B36"/>
    <w:rsid w:val="00AF3F07"/>
    <w:rsid w:val="00AF7180"/>
    <w:rsid w:val="00B029D4"/>
    <w:rsid w:val="00B23A9C"/>
    <w:rsid w:val="00B24176"/>
    <w:rsid w:val="00B249AC"/>
    <w:rsid w:val="00B37820"/>
    <w:rsid w:val="00B41EB3"/>
    <w:rsid w:val="00B42234"/>
    <w:rsid w:val="00B5292E"/>
    <w:rsid w:val="00B91EDD"/>
    <w:rsid w:val="00B9491A"/>
    <w:rsid w:val="00B97736"/>
    <w:rsid w:val="00BA67C8"/>
    <w:rsid w:val="00BD4F81"/>
    <w:rsid w:val="00BE2A63"/>
    <w:rsid w:val="00BE4144"/>
    <w:rsid w:val="00BE5DA0"/>
    <w:rsid w:val="00BE74C0"/>
    <w:rsid w:val="00BF5AD0"/>
    <w:rsid w:val="00C059F5"/>
    <w:rsid w:val="00C130C9"/>
    <w:rsid w:val="00C14B2D"/>
    <w:rsid w:val="00C2029B"/>
    <w:rsid w:val="00C212A4"/>
    <w:rsid w:val="00C32E52"/>
    <w:rsid w:val="00C345F1"/>
    <w:rsid w:val="00C415CA"/>
    <w:rsid w:val="00C83920"/>
    <w:rsid w:val="00C839C4"/>
    <w:rsid w:val="00C87D2C"/>
    <w:rsid w:val="00C96C33"/>
    <w:rsid w:val="00CB30BE"/>
    <w:rsid w:val="00CC36F5"/>
    <w:rsid w:val="00CD6265"/>
    <w:rsid w:val="00CD6EE1"/>
    <w:rsid w:val="00CF79E1"/>
    <w:rsid w:val="00CF7AFC"/>
    <w:rsid w:val="00D03886"/>
    <w:rsid w:val="00D12EFE"/>
    <w:rsid w:val="00D14A7D"/>
    <w:rsid w:val="00D23121"/>
    <w:rsid w:val="00D47F5E"/>
    <w:rsid w:val="00D54B78"/>
    <w:rsid w:val="00D567FA"/>
    <w:rsid w:val="00D66E27"/>
    <w:rsid w:val="00D708FE"/>
    <w:rsid w:val="00D81DCE"/>
    <w:rsid w:val="00DA0AB3"/>
    <w:rsid w:val="00DB0739"/>
    <w:rsid w:val="00DB2A84"/>
    <w:rsid w:val="00DD0B6F"/>
    <w:rsid w:val="00DD0EAB"/>
    <w:rsid w:val="00DE004A"/>
    <w:rsid w:val="00DE386F"/>
    <w:rsid w:val="00DF2216"/>
    <w:rsid w:val="00E12430"/>
    <w:rsid w:val="00E27520"/>
    <w:rsid w:val="00E46EE7"/>
    <w:rsid w:val="00E66A7B"/>
    <w:rsid w:val="00E713A8"/>
    <w:rsid w:val="00E71C7B"/>
    <w:rsid w:val="00E804BF"/>
    <w:rsid w:val="00E80721"/>
    <w:rsid w:val="00E81DCB"/>
    <w:rsid w:val="00EA7924"/>
    <w:rsid w:val="00EC4541"/>
    <w:rsid w:val="00ED6E8E"/>
    <w:rsid w:val="00EE000C"/>
    <w:rsid w:val="00EE1186"/>
    <w:rsid w:val="00EF2C79"/>
    <w:rsid w:val="00F00DDC"/>
    <w:rsid w:val="00F07177"/>
    <w:rsid w:val="00F07F8F"/>
    <w:rsid w:val="00F10ED7"/>
    <w:rsid w:val="00F25764"/>
    <w:rsid w:val="00F34BB0"/>
    <w:rsid w:val="00F379C5"/>
    <w:rsid w:val="00F43581"/>
    <w:rsid w:val="00F50EE8"/>
    <w:rsid w:val="00F578B1"/>
    <w:rsid w:val="00F625CB"/>
    <w:rsid w:val="00F86A7E"/>
    <w:rsid w:val="00F8770D"/>
    <w:rsid w:val="00F96B8C"/>
    <w:rsid w:val="00FA61F8"/>
    <w:rsid w:val="00FA6FEF"/>
    <w:rsid w:val="00FB0492"/>
    <w:rsid w:val="00FB0D1B"/>
    <w:rsid w:val="00FB7603"/>
    <w:rsid w:val="00FD331D"/>
    <w:rsid w:val="00FE6413"/>
    <w:rsid w:val="00FF6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1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53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E5DA0"/>
    <w:rPr>
      <w:color w:val="0066CC"/>
      <w:u w:val="single"/>
    </w:rPr>
  </w:style>
  <w:style w:type="character" w:customStyle="1" w:styleId="2">
    <w:name w:val="Основной текст (2)_"/>
    <w:basedOn w:val="a0"/>
    <w:link w:val="21"/>
    <w:rsid w:val="00BE5DA0"/>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 Полужирный;Курсив"/>
    <w:basedOn w:val="2"/>
    <w:rsid w:val="00BE5DA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2-1pt">
    <w:name w:val="Основной текст (2) + Полужирный;Курсив;Интервал -1 pt"/>
    <w:basedOn w:val="2"/>
    <w:rsid w:val="00BE5DA0"/>
    <w:rPr>
      <w:rFonts w:ascii="Times New Roman" w:eastAsia="Times New Roman" w:hAnsi="Times New Roman" w:cs="Times New Roman"/>
      <w:b/>
      <w:bCs/>
      <w:i/>
      <w:iCs/>
      <w:smallCaps w:val="0"/>
      <w:strike w:val="0"/>
      <w:color w:val="000000"/>
      <w:spacing w:val="-20"/>
      <w:w w:val="100"/>
      <w:position w:val="0"/>
      <w:sz w:val="28"/>
      <w:szCs w:val="28"/>
      <w:u w:val="none"/>
      <w:lang w:val="uk-UA" w:eastAsia="uk-UA" w:bidi="uk-UA"/>
    </w:rPr>
  </w:style>
  <w:style w:type="character" w:customStyle="1" w:styleId="3">
    <w:name w:val="Основной текст (3)_"/>
    <w:basedOn w:val="a0"/>
    <w:link w:val="30"/>
    <w:rsid w:val="00BE5DA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1"/>
    <w:rsid w:val="00BE5DA0"/>
    <w:rPr>
      <w:rFonts w:ascii="Times New Roman" w:eastAsia="Times New Roman" w:hAnsi="Times New Roman" w:cs="Times New Roman"/>
      <w:b/>
      <w:bCs/>
      <w:i w:val="0"/>
      <w:iCs w:val="0"/>
      <w:smallCaps w:val="0"/>
      <w:strike w:val="0"/>
      <w:sz w:val="28"/>
      <w:szCs w:val="28"/>
      <w:u w:val="none"/>
    </w:rPr>
  </w:style>
  <w:style w:type="character" w:customStyle="1" w:styleId="SegoeUI105pt">
    <w:name w:val="Колонтитул + Segoe UI;10;5 pt;Не полужирный"/>
    <w:basedOn w:val="a4"/>
    <w:rsid w:val="00BE5DA0"/>
    <w:rPr>
      <w:rFonts w:ascii="Segoe UI" w:eastAsia="Segoe UI" w:hAnsi="Segoe UI" w:cs="Segoe UI"/>
      <w:b/>
      <w:bCs/>
      <w:i w:val="0"/>
      <w:iCs w:val="0"/>
      <w:smallCaps w:val="0"/>
      <w:strike w:val="0"/>
      <w:color w:val="000000"/>
      <w:spacing w:val="0"/>
      <w:w w:val="100"/>
      <w:position w:val="0"/>
      <w:sz w:val="21"/>
      <w:szCs w:val="21"/>
      <w:u w:val="none"/>
      <w:lang w:val="uk-UA" w:eastAsia="uk-UA" w:bidi="uk-UA"/>
    </w:rPr>
  </w:style>
  <w:style w:type="character" w:customStyle="1" w:styleId="10">
    <w:name w:val="Заголовок №1_"/>
    <w:basedOn w:val="a0"/>
    <w:link w:val="11"/>
    <w:rsid w:val="00BE5DA0"/>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Полужирный"/>
    <w:basedOn w:val="2"/>
    <w:rsid w:val="00BE5DA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2pt">
    <w:name w:val="Основной текст (2) + 12 pt;Полужирный"/>
    <w:basedOn w:val="2"/>
    <w:rsid w:val="00BE5DA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Cambria11pt">
    <w:name w:val="Основной текст (2) + Cambria;11 pt;Полужирный"/>
    <w:basedOn w:val="2"/>
    <w:rsid w:val="00BE5DA0"/>
    <w:rPr>
      <w:rFonts w:ascii="Cambria" w:eastAsia="Cambria" w:hAnsi="Cambria" w:cs="Cambria"/>
      <w:b/>
      <w:bCs/>
      <w:i w:val="0"/>
      <w:iCs w:val="0"/>
      <w:smallCaps w:val="0"/>
      <w:strike w:val="0"/>
      <w:color w:val="000000"/>
      <w:spacing w:val="0"/>
      <w:w w:val="100"/>
      <w:position w:val="0"/>
      <w:sz w:val="22"/>
      <w:szCs w:val="22"/>
      <w:u w:val="none"/>
      <w:lang w:val="uk-UA" w:eastAsia="uk-UA" w:bidi="uk-UA"/>
    </w:rPr>
  </w:style>
  <w:style w:type="character" w:customStyle="1" w:styleId="a5">
    <w:name w:val="Колонтитул"/>
    <w:basedOn w:val="a4"/>
    <w:rsid w:val="00BE5DA0"/>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11pt">
    <w:name w:val="Колонтитул + 11 pt;Не полужирный"/>
    <w:basedOn w:val="a4"/>
    <w:rsid w:val="00BE5DA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2">
    <w:name w:val="Подпись к таблице (2)_"/>
    <w:basedOn w:val="a0"/>
    <w:link w:val="23"/>
    <w:rsid w:val="00BE5DA0"/>
    <w:rPr>
      <w:rFonts w:ascii="Times New Roman" w:eastAsia="Times New Roman" w:hAnsi="Times New Roman" w:cs="Times New Roman"/>
      <w:b/>
      <w:bCs/>
      <w:i w:val="0"/>
      <w:iCs w:val="0"/>
      <w:smallCaps w:val="0"/>
      <w:strike w:val="0"/>
      <w:sz w:val="28"/>
      <w:szCs w:val="28"/>
      <w:u w:val="none"/>
    </w:rPr>
  </w:style>
  <w:style w:type="character" w:customStyle="1" w:styleId="295pt">
    <w:name w:val="Основной текст (2) + 9;5 pt;Полужирный"/>
    <w:basedOn w:val="2"/>
    <w:rsid w:val="00BE5DA0"/>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75pt">
    <w:name w:val="Основной текст (2) + 7;5 pt;Малые прописные"/>
    <w:basedOn w:val="2"/>
    <w:rsid w:val="00BE5DA0"/>
    <w:rPr>
      <w:rFonts w:ascii="Times New Roman" w:eastAsia="Times New Roman" w:hAnsi="Times New Roman" w:cs="Times New Roman"/>
      <w:b w:val="0"/>
      <w:bCs w:val="0"/>
      <w:i w:val="0"/>
      <w:iCs w:val="0"/>
      <w:smallCaps/>
      <w:strike w:val="0"/>
      <w:color w:val="000000"/>
      <w:spacing w:val="0"/>
      <w:w w:val="100"/>
      <w:position w:val="0"/>
      <w:sz w:val="15"/>
      <w:szCs w:val="15"/>
      <w:u w:val="none"/>
      <w:lang w:val="uk-UA" w:eastAsia="uk-UA" w:bidi="uk-UA"/>
    </w:rPr>
  </w:style>
  <w:style w:type="character" w:customStyle="1" w:styleId="275pt0">
    <w:name w:val="Основной текст (2) + 7;5 pt"/>
    <w:basedOn w:val="2"/>
    <w:rsid w:val="00BE5DA0"/>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11pt0">
    <w:name w:val="Основной текст (2) + 11 pt"/>
    <w:basedOn w:val="2"/>
    <w:rsid w:val="00BE5DA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85pt">
    <w:name w:val="Основной текст (2) + 8;5 pt;Полужирный"/>
    <w:basedOn w:val="2"/>
    <w:rsid w:val="00BE5DA0"/>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2105pt">
    <w:name w:val="Основной текст (2) + 10;5 pt;Полужирный"/>
    <w:basedOn w:val="2"/>
    <w:rsid w:val="00BE5DA0"/>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4">
    <w:name w:val="Колонтитул2"/>
    <w:basedOn w:val="a4"/>
    <w:rsid w:val="00BE5DA0"/>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212pt1">
    <w:name w:val="Основной текст (2) + 12 pt;Полужирный1"/>
    <w:basedOn w:val="2"/>
    <w:rsid w:val="00BE5DA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a6">
    <w:name w:val="Подпись к таблице_"/>
    <w:basedOn w:val="a0"/>
    <w:link w:val="12"/>
    <w:rsid w:val="00BE5DA0"/>
    <w:rPr>
      <w:rFonts w:ascii="Times New Roman" w:eastAsia="Times New Roman" w:hAnsi="Times New Roman" w:cs="Times New Roman"/>
      <w:b w:val="0"/>
      <w:bCs w:val="0"/>
      <w:i w:val="0"/>
      <w:iCs w:val="0"/>
      <w:smallCaps w:val="0"/>
      <w:strike w:val="0"/>
      <w:sz w:val="28"/>
      <w:szCs w:val="28"/>
      <w:u w:val="none"/>
    </w:rPr>
  </w:style>
  <w:style w:type="character" w:customStyle="1" w:styleId="a7">
    <w:name w:val="Подпись к таблице"/>
    <w:basedOn w:val="a6"/>
    <w:rsid w:val="00BE5DA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25">
    <w:name w:val="Основной текст (2)"/>
    <w:basedOn w:val="2"/>
    <w:rsid w:val="00BE5DA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Exact">
    <w:name w:val="Основной текст (2) Exact"/>
    <w:basedOn w:val="a0"/>
    <w:rsid w:val="00BE5DA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BE5DA0"/>
    <w:rPr>
      <w:rFonts w:ascii="Times New Roman" w:eastAsia="Times New Roman" w:hAnsi="Times New Roman" w:cs="Times New Roman"/>
      <w:b w:val="0"/>
      <w:bCs w:val="0"/>
      <w:i w:val="0"/>
      <w:iCs w:val="0"/>
      <w:smallCaps w:val="0"/>
      <w:strike w:val="0"/>
      <w:sz w:val="20"/>
      <w:szCs w:val="20"/>
      <w:u w:val="none"/>
    </w:rPr>
  </w:style>
  <w:style w:type="paragraph" w:customStyle="1" w:styleId="21">
    <w:name w:val="Основной текст (2)1"/>
    <w:basedOn w:val="a"/>
    <w:link w:val="2"/>
    <w:rsid w:val="00BE5DA0"/>
    <w:pPr>
      <w:shd w:val="clear" w:color="auto" w:fill="FFFFFF"/>
      <w:spacing w:line="317" w:lineRule="exact"/>
      <w:ind w:hanging="420"/>
    </w:pPr>
    <w:rPr>
      <w:rFonts w:ascii="Times New Roman" w:eastAsia="Times New Roman" w:hAnsi="Times New Roman" w:cs="Times New Roman"/>
      <w:sz w:val="28"/>
      <w:szCs w:val="28"/>
    </w:rPr>
  </w:style>
  <w:style w:type="paragraph" w:customStyle="1" w:styleId="30">
    <w:name w:val="Основной текст (3)"/>
    <w:basedOn w:val="a"/>
    <w:link w:val="3"/>
    <w:rsid w:val="00BE5DA0"/>
    <w:pPr>
      <w:shd w:val="clear" w:color="auto" w:fill="FFFFFF"/>
      <w:spacing w:before="240" w:line="317" w:lineRule="exact"/>
      <w:jc w:val="center"/>
    </w:pPr>
    <w:rPr>
      <w:rFonts w:ascii="Times New Roman" w:eastAsia="Times New Roman" w:hAnsi="Times New Roman" w:cs="Times New Roman"/>
      <w:b/>
      <w:bCs/>
      <w:sz w:val="28"/>
      <w:szCs w:val="28"/>
    </w:rPr>
  </w:style>
  <w:style w:type="paragraph" w:customStyle="1" w:styleId="1">
    <w:name w:val="Колонтитул1"/>
    <w:basedOn w:val="a"/>
    <w:link w:val="a4"/>
    <w:rsid w:val="00BE5DA0"/>
    <w:pPr>
      <w:shd w:val="clear" w:color="auto" w:fill="FFFFFF"/>
      <w:spacing w:line="0" w:lineRule="atLeast"/>
    </w:pPr>
    <w:rPr>
      <w:rFonts w:ascii="Times New Roman" w:eastAsia="Times New Roman" w:hAnsi="Times New Roman" w:cs="Times New Roman"/>
      <w:b/>
      <w:bCs/>
      <w:sz w:val="28"/>
      <w:szCs w:val="28"/>
    </w:rPr>
  </w:style>
  <w:style w:type="paragraph" w:customStyle="1" w:styleId="11">
    <w:name w:val="Заголовок №1"/>
    <w:basedOn w:val="a"/>
    <w:link w:val="10"/>
    <w:rsid w:val="00BE5DA0"/>
    <w:pPr>
      <w:shd w:val="clear" w:color="auto" w:fill="FFFFFF"/>
      <w:spacing w:before="300" w:line="317" w:lineRule="exact"/>
      <w:outlineLvl w:val="0"/>
    </w:pPr>
    <w:rPr>
      <w:rFonts w:ascii="Times New Roman" w:eastAsia="Times New Roman" w:hAnsi="Times New Roman" w:cs="Times New Roman"/>
      <w:b/>
      <w:bCs/>
      <w:sz w:val="28"/>
      <w:szCs w:val="28"/>
    </w:rPr>
  </w:style>
  <w:style w:type="paragraph" w:customStyle="1" w:styleId="23">
    <w:name w:val="Подпись к таблице (2)"/>
    <w:basedOn w:val="a"/>
    <w:link w:val="22"/>
    <w:rsid w:val="00BE5DA0"/>
    <w:pPr>
      <w:shd w:val="clear" w:color="auto" w:fill="FFFFFF"/>
      <w:spacing w:line="0" w:lineRule="atLeast"/>
    </w:pPr>
    <w:rPr>
      <w:rFonts w:ascii="Times New Roman" w:eastAsia="Times New Roman" w:hAnsi="Times New Roman" w:cs="Times New Roman"/>
      <w:b/>
      <w:bCs/>
      <w:sz w:val="28"/>
      <w:szCs w:val="28"/>
    </w:rPr>
  </w:style>
  <w:style w:type="paragraph" w:customStyle="1" w:styleId="12">
    <w:name w:val="Подпись к таблице1"/>
    <w:basedOn w:val="a"/>
    <w:link w:val="a6"/>
    <w:rsid w:val="00BE5DA0"/>
    <w:pPr>
      <w:shd w:val="clear" w:color="auto" w:fill="FFFFFF"/>
      <w:spacing w:line="0" w:lineRule="atLeast"/>
    </w:pPr>
    <w:rPr>
      <w:rFonts w:ascii="Times New Roman" w:eastAsia="Times New Roman" w:hAnsi="Times New Roman" w:cs="Times New Roman"/>
      <w:sz w:val="28"/>
      <w:szCs w:val="28"/>
    </w:rPr>
  </w:style>
  <w:style w:type="paragraph" w:customStyle="1" w:styleId="40">
    <w:name w:val="Основной текст (4)"/>
    <w:basedOn w:val="a"/>
    <w:link w:val="4"/>
    <w:rsid w:val="00BE5DA0"/>
    <w:pPr>
      <w:shd w:val="clear" w:color="auto" w:fill="FFFFFF"/>
      <w:spacing w:before="840" w:line="221" w:lineRule="exact"/>
      <w:jc w:val="both"/>
    </w:pPr>
    <w:rPr>
      <w:rFonts w:ascii="Times New Roman" w:eastAsia="Times New Roman" w:hAnsi="Times New Roman" w:cs="Times New Roman"/>
      <w:sz w:val="20"/>
      <w:szCs w:val="20"/>
    </w:rPr>
  </w:style>
  <w:style w:type="paragraph" w:styleId="a8">
    <w:name w:val="Normal (Web)"/>
    <w:basedOn w:val="a"/>
    <w:uiPriority w:val="99"/>
    <w:unhideWhenUsed/>
    <w:rsid w:val="00AE2F7C"/>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styleId="a9">
    <w:name w:val="Strong"/>
    <w:basedOn w:val="a0"/>
    <w:uiPriority w:val="22"/>
    <w:qFormat/>
    <w:rsid w:val="00AE2F7C"/>
    <w:rPr>
      <w:b/>
      <w:bCs/>
    </w:rPr>
  </w:style>
  <w:style w:type="paragraph" w:customStyle="1" w:styleId="Default">
    <w:name w:val="Default"/>
    <w:rsid w:val="00AE2F7C"/>
    <w:pPr>
      <w:widowControl/>
      <w:autoSpaceDE w:val="0"/>
      <w:autoSpaceDN w:val="0"/>
      <w:adjustRightInd w:val="0"/>
    </w:pPr>
    <w:rPr>
      <w:rFonts w:ascii="Times New Roman" w:eastAsia="Times New Roman" w:hAnsi="Times New Roman" w:cs="Times New Roman"/>
      <w:color w:val="000000"/>
      <w:lang w:val="ru-RU" w:bidi="ar-SA"/>
    </w:rPr>
  </w:style>
  <w:style w:type="paragraph" w:styleId="aa">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b"/>
    <w:semiHidden/>
    <w:unhideWhenUsed/>
    <w:rsid w:val="00AE2F7C"/>
    <w:pPr>
      <w:widowControl/>
    </w:pPr>
    <w:rPr>
      <w:rFonts w:ascii="Times New Roman" w:eastAsia="Times New Roman" w:hAnsi="Times New Roman" w:cs="Times New Roman"/>
      <w:color w:val="auto"/>
      <w:sz w:val="20"/>
      <w:szCs w:val="20"/>
      <w:lang w:eastAsia="ru-RU" w:bidi="ar-SA"/>
    </w:rPr>
  </w:style>
  <w:style w:type="character" w:customStyle="1" w:styleId="ab">
    <w:name w:val="Текст с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a"/>
    <w:semiHidden/>
    <w:rsid w:val="00AE2F7C"/>
    <w:rPr>
      <w:rFonts w:ascii="Times New Roman" w:eastAsia="Times New Roman" w:hAnsi="Times New Roman" w:cs="Times New Roman"/>
      <w:sz w:val="20"/>
      <w:szCs w:val="20"/>
      <w:lang w:eastAsia="ru-RU" w:bidi="ar-SA"/>
    </w:rPr>
  </w:style>
  <w:style w:type="character" w:styleId="ac">
    <w:name w:val="footnote reference"/>
    <w:aliases w:val="сноска,Знак сноски-FN,Footnote Reference Number"/>
    <w:basedOn w:val="a0"/>
    <w:semiHidden/>
    <w:unhideWhenUsed/>
    <w:rsid w:val="00AE2F7C"/>
    <w:rPr>
      <w:vertAlign w:val="superscript"/>
    </w:rPr>
  </w:style>
  <w:style w:type="paragraph" w:styleId="ad">
    <w:name w:val="footer"/>
    <w:basedOn w:val="a"/>
    <w:link w:val="ae"/>
    <w:uiPriority w:val="99"/>
    <w:unhideWhenUsed/>
    <w:rsid w:val="005668E8"/>
    <w:pPr>
      <w:tabs>
        <w:tab w:val="center" w:pos="4819"/>
        <w:tab w:val="right" w:pos="9639"/>
      </w:tabs>
    </w:pPr>
  </w:style>
  <w:style w:type="character" w:customStyle="1" w:styleId="ae">
    <w:name w:val="Нижний колонтитул Знак"/>
    <w:basedOn w:val="a0"/>
    <w:link w:val="ad"/>
    <w:uiPriority w:val="99"/>
    <w:rsid w:val="005668E8"/>
    <w:rPr>
      <w:color w:val="000000"/>
    </w:rPr>
  </w:style>
  <w:style w:type="paragraph" w:styleId="af">
    <w:name w:val="header"/>
    <w:basedOn w:val="a"/>
    <w:link w:val="af0"/>
    <w:uiPriority w:val="99"/>
    <w:unhideWhenUsed/>
    <w:rsid w:val="005668E8"/>
    <w:pPr>
      <w:tabs>
        <w:tab w:val="center" w:pos="4819"/>
        <w:tab w:val="right" w:pos="9639"/>
      </w:tabs>
    </w:pPr>
  </w:style>
  <w:style w:type="character" w:customStyle="1" w:styleId="af0">
    <w:name w:val="Верхний колонтитул Знак"/>
    <w:basedOn w:val="a0"/>
    <w:link w:val="af"/>
    <w:uiPriority w:val="99"/>
    <w:rsid w:val="005668E8"/>
    <w:rPr>
      <w:color w:val="000000"/>
    </w:rPr>
  </w:style>
  <w:style w:type="character" w:styleId="af1">
    <w:name w:val="annotation reference"/>
    <w:basedOn w:val="a0"/>
    <w:uiPriority w:val="99"/>
    <w:semiHidden/>
    <w:unhideWhenUsed/>
    <w:rsid w:val="005D74F8"/>
    <w:rPr>
      <w:sz w:val="16"/>
      <w:szCs w:val="16"/>
    </w:rPr>
  </w:style>
  <w:style w:type="paragraph" w:styleId="af2">
    <w:name w:val="annotation text"/>
    <w:basedOn w:val="a"/>
    <w:link w:val="af3"/>
    <w:uiPriority w:val="99"/>
    <w:semiHidden/>
    <w:unhideWhenUsed/>
    <w:rsid w:val="005D74F8"/>
    <w:rPr>
      <w:sz w:val="20"/>
      <w:szCs w:val="20"/>
    </w:rPr>
  </w:style>
  <w:style w:type="character" w:customStyle="1" w:styleId="af3">
    <w:name w:val="Текст примечания Знак"/>
    <w:basedOn w:val="a0"/>
    <w:link w:val="af2"/>
    <w:uiPriority w:val="99"/>
    <w:semiHidden/>
    <w:rsid w:val="005D74F8"/>
    <w:rPr>
      <w:color w:val="000000"/>
      <w:sz w:val="20"/>
      <w:szCs w:val="20"/>
    </w:rPr>
  </w:style>
  <w:style w:type="paragraph" w:styleId="af4">
    <w:name w:val="annotation subject"/>
    <w:basedOn w:val="af2"/>
    <w:next w:val="af2"/>
    <w:link w:val="af5"/>
    <w:uiPriority w:val="99"/>
    <w:semiHidden/>
    <w:unhideWhenUsed/>
    <w:rsid w:val="005D74F8"/>
    <w:rPr>
      <w:b/>
      <w:bCs/>
    </w:rPr>
  </w:style>
  <w:style w:type="character" w:customStyle="1" w:styleId="af5">
    <w:name w:val="Тема примечания Знак"/>
    <w:basedOn w:val="af3"/>
    <w:link w:val="af4"/>
    <w:uiPriority w:val="99"/>
    <w:semiHidden/>
    <w:rsid w:val="005D74F8"/>
    <w:rPr>
      <w:b/>
      <w:bCs/>
      <w:color w:val="000000"/>
      <w:sz w:val="20"/>
      <w:szCs w:val="20"/>
    </w:rPr>
  </w:style>
  <w:style w:type="paragraph" w:styleId="af6">
    <w:name w:val="Balloon Text"/>
    <w:basedOn w:val="a"/>
    <w:link w:val="af7"/>
    <w:uiPriority w:val="99"/>
    <w:semiHidden/>
    <w:unhideWhenUsed/>
    <w:rsid w:val="005D74F8"/>
    <w:rPr>
      <w:rFonts w:ascii="Segoe UI" w:hAnsi="Segoe UI" w:cs="Segoe UI"/>
      <w:sz w:val="18"/>
      <w:szCs w:val="18"/>
    </w:rPr>
  </w:style>
  <w:style w:type="character" w:customStyle="1" w:styleId="af7">
    <w:name w:val="Текст выноски Знак"/>
    <w:basedOn w:val="a0"/>
    <w:link w:val="af6"/>
    <w:uiPriority w:val="99"/>
    <w:semiHidden/>
    <w:rsid w:val="005D74F8"/>
    <w:rPr>
      <w:rFonts w:ascii="Segoe UI" w:hAnsi="Segoe UI" w:cs="Segoe UI"/>
      <w:color w:val="000000"/>
      <w:sz w:val="18"/>
      <w:szCs w:val="18"/>
    </w:rPr>
  </w:style>
  <w:style w:type="paragraph" w:styleId="af8">
    <w:name w:val="List Paragraph"/>
    <w:basedOn w:val="a"/>
    <w:uiPriority w:val="34"/>
    <w:qFormat/>
    <w:rsid w:val="00FA6FEF"/>
    <w:pPr>
      <w:ind w:left="720"/>
      <w:contextualSpacing/>
    </w:pPr>
  </w:style>
  <w:style w:type="character" w:customStyle="1" w:styleId="13">
    <w:name w:val="Основной текст1"/>
    <w:rsid w:val="00BF5AD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effect w:val="none"/>
      <w:shd w:val="clear" w:color="auto" w:fill="FFFFFF"/>
      <w:vertAlign w:val="baseline"/>
      <w:lang w:val="uk-UA"/>
    </w:rPr>
  </w:style>
  <w:style w:type="table" w:styleId="af9">
    <w:name w:val="Table Grid"/>
    <w:basedOn w:val="a1"/>
    <w:uiPriority w:val="39"/>
    <w:rsid w:val="003807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uiPriority w:val="1"/>
    <w:qFormat/>
    <w:rsid w:val="00B41EB3"/>
    <w:pPr>
      <w:widowControl/>
    </w:pPr>
    <w:rPr>
      <w:rFonts w:ascii="Times New Roman" w:eastAsia="Times New Roman" w:hAnsi="Times New Roman" w:cs="Times New Roman"/>
      <w:lang w:val="ru-RU" w:eastAsia="ru-RU" w:bidi="ar-SA"/>
    </w:rPr>
  </w:style>
  <w:style w:type="paragraph" w:styleId="afb">
    <w:name w:val="Body Text"/>
    <w:basedOn w:val="a"/>
    <w:link w:val="afc"/>
    <w:uiPriority w:val="99"/>
    <w:unhideWhenUsed/>
    <w:rsid w:val="00D14A7D"/>
    <w:pPr>
      <w:widowControl/>
      <w:ind w:right="-483"/>
    </w:pPr>
    <w:rPr>
      <w:rFonts w:ascii="Times New Roman" w:eastAsia="Times New Roman" w:hAnsi="Times New Roman" w:cs="Times New Roman"/>
      <w:color w:val="auto"/>
      <w:sz w:val="28"/>
      <w:szCs w:val="20"/>
      <w:lang w:eastAsia="ru-RU" w:bidi="ar-SA"/>
    </w:rPr>
  </w:style>
  <w:style w:type="character" w:customStyle="1" w:styleId="afc">
    <w:name w:val="Основной текст Знак"/>
    <w:basedOn w:val="a0"/>
    <w:link w:val="afb"/>
    <w:uiPriority w:val="99"/>
    <w:rsid w:val="00D14A7D"/>
    <w:rPr>
      <w:rFonts w:ascii="Times New Roman" w:eastAsia="Times New Roman" w:hAnsi="Times New Roman" w:cs="Times New Roman"/>
      <w:sz w:val="28"/>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53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E5DA0"/>
    <w:rPr>
      <w:color w:val="0066CC"/>
      <w:u w:val="single"/>
    </w:rPr>
  </w:style>
  <w:style w:type="character" w:customStyle="1" w:styleId="2">
    <w:name w:val="Основной текст (2)_"/>
    <w:basedOn w:val="a0"/>
    <w:link w:val="21"/>
    <w:rsid w:val="00BE5DA0"/>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 Полужирный;Курсив"/>
    <w:basedOn w:val="2"/>
    <w:rsid w:val="00BE5DA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2-1pt">
    <w:name w:val="Основной текст (2) + Полужирный;Курсив;Интервал -1 pt"/>
    <w:basedOn w:val="2"/>
    <w:rsid w:val="00BE5DA0"/>
    <w:rPr>
      <w:rFonts w:ascii="Times New Roman" w:eastAsia="Times New Roman" w:hAnsi="Times New Roman" w:cs="Times New Roman"/>
      <w:b/>
      <w:bCs/>
      <w:i/>
      <w:iCs/>
      <w:smallCaps w:val="0"/>
      <w:strike w:val="0"/>
      <w:color w:val="000000"/>
      <w:spacing w:val="-20"/>
      <w:w w:val="100"/>
      <w:position w:val="0"/>
      <w:sz w:val="28"/>
      <w:szCs w:val="28"/>
      <w:u w:val="none"/>
      <w:lang w:val="uk-UA" w:eastAsia="uk-UA" w:bidi="uk-UA"/>
    </w:rPr>
  </w:style>
  <w:style w:type="character" w:customStyle="1" w:styleId="3">
    <w:name w:val="Основной текст (3)_"/>
    <w:basedOn w:val="a0"/>
    <w:link w:val="30"/>
    <w:rsid w:val="00BE5DA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1"/>
    <w:rsid w:val="00BE5DA0"/>
    <w:rPr>
      <w:rFonts w:ascii="Times New Roman" w:eastAsia="Times New Roman" w:hAnsi="Times New Roman" w:cs="Times New Roman"/>
      <w:b/>
      <w:bCs/>
      <w:i w:val="0"/>
      <w:iCs w:val="0"/>
      <w:smallCaps w:val="0"/>
      <w:strike w:val="0"/>
      <w:sz w:val="28"/>
      <w:szCs w:val="28"/>
      <w:u w:val="none"/>
    </w:rPr>
  </w:style>
  <w:style w:type="character" w:customStyle="1" w:styleId="SegoeUI105pt">
    <w:name w:val="Колонтитул + Segoe UI;10;5 pt;Не полужирный"/>
    <w:basedOn w:val="a4"/>
    <w:rsid w:val="00BE5DA0"/>
    <w:rPr>
      <w:rFonts w:ascii="Segoe UI" w:eastAsia="Segoe UI" w:hAnsi="Segoe UI" w:cs="Segoe UI"/>
      <w:b/>
      <w:bCs/>
      <w:i w:val="0"/>
      <w:iCs w:val="0"/>
      <w:smallCaps w:val="0"/>
      <w:strike w:val="0"/>
      <w:color w:val="000000"/>
      <w:spacing w:val="0"/>
      <w:w w:val="100"/>
      <w:position w:val="0"/>
      <w:sz w:val="21"/>
      <w:szCs w:val="21"/>
      <w:u w:val="none"/>
      <w:lang w:val="uk-UA" w:eastAsia="uk-UA" w:bidi="uk-UA"/>
    </w:rPr>
  </w:style>
  <w:style w:type="character" w:customStyle="1" w:styleId="10">
    <w:name w:val="Заголовок №1_"/>
    <w:basedOn w:val="a0"/>
    <w:link w:val="11"/>
    <w:rsid w:val="00BE5DA0"/>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Полужирный"/>
    <w:basedOn w:val="2"/>
    <w:rsid w:val="00BE5DA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2pt">
    <w:name w:val="Основной текст (2) + 12 pt;Полужирный"/>
    <w:basedOn w:val="2"/>
    <w:rsid w:val="00BE5DA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Cambria11pt">
    <w:name w:val="Основной текст (2) + Cambria;11 pt;Полужирный"/>
    <w:basedOn w:val="2"/>
    <w:rsid w:val="00BE5DA0"/>
    <w:rPr>
      <w:rFonts w:ascii="Cambria" w:eastAsia="Cambria" w:hAnsi="Cambria" w:cs="Cambria"/>
      <w:b/>
      <w:bCs/>
      <w:i w:val="0"/>
      <w:iCs w:val="0"/>
      <w:smallCaps w:val="0"/>
      <w:strike w:val="0"/>
      <w:color w:val="000000"/>
      <w:spacing w:val="0"/>
      <w:w w:val="100"/>
      <w:position w:val="0"/>
      <w:sz w:val="22"/>
      <w:szCs w:val="22"/>
      <w:u w:val="none"/>
      <w:lang w:val="uk-UA" w:eastAsia="uk-UA" w:bidi="uk-UA"/>
    </w:rPr>
  </w:style>
  <w:style w:type="character" w:customStyle="1" w:styleId="a5">
    <w:name w:val="Колонтитул"/>
    <w:basedOn w:val="a4"/>
    <w:rsid w:val="00BE5DA0"/>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11pt">
    <w:name w:val="Колонтитул + 11 pt;Не полужирный"/>
    <w:basedOn w:val="a4"/>
    <w:rsid w:val="00BE5DA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2">
    <w:name w:val="Подпись к таблице (2)_"/>
    <w:basedOn w:val="a0"/>
    <w:link w:val="23"/>
    <w:rsid w:val="00BE5DA0"/>
    <w:rPr>
      <w:rFonts w:ascii="Times New Roman" w:eastAsia="Times New Roman" w:hAnsi="Times New Roman" w:cs="Times New Roman"/>
      <w:b/>
      <w:bCs/>
      <w:i w:val="0"/>
      <w:iCs w:val="0"/>
      <w:smallCaps w:val="0"/>
      <w:strike w:val="0"/>
      <w:sz w:val="28"/>
      <w:szCs w:val="28"/>
      <w:u w:val="none"/>
    </w:rPr>
  </w:style>
  <w:style w:type="character" w:customStyle="1" w:styleId="295pt">
    <w:name w:val="Основной текст (2) + 9;5 pt;Полужирный"/>
    <w:basedOn w:val="2"/>
    <w:rsid w:val="00BE5DA0"/>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75pt">
    <w:name w:val="Основной текст (2) + 7;5 pt;Малые прописные"/>
    <w:basedOn w:val="2"/>
    <w:rsid w:val="00BE5DA0"/>
    <w:rPr>
      <w:rFonts w:ascii="Times New Roman" w:eastAsia="Times New Roman" w:hAnsi="Times New Roman" w:cs="Times New Roman"/>
      <w:b w:val="0"/>
      <w:bCs w:val="0"/>
      <w:i w:val="0"/>
      <w:iCs w:val="0"/>
      <w:smallCaps/>
      <w:strike w:val="0"/>
      <w:color w:val="000000"/>
      <w:spacing w:val="0"/>
      <w:w w:val="100"/>
      <w:position w:val="0"/>
      <w:sz w:val="15"/>
      <w:szCs w:val="15"/>
      <w:u w:val="none"/>
      <w:lang w:val="uk-UA" w:eastAsia="uk-UA" w:bidi="uk-UA"/>
    </w:rPr>
  </w:style>
  <w:style w:type="character" w:customStyle="1" w:styleId="275pt0">
    <w:name w:val="Основной текст (2) + 7;5 pt"/>
    <w:basedOn w:val="2"/>
    <w:rsid w:val="00BE5DA0"/>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11pt0">
    <w:name w:val="Основной текст (2) + 11 pt"/>
    <w:basedOn w:val="2"/>
    <w:rsid w:val="00BE5DA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85pt">
    <w:name w:val="Основной текст (2) + 8;5 pt;Полужирный"/>
    <w:basedOn w:val="2"/>
    <w:rsid w:val="00BE5DA0"/>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2105pt">
    <w:name w:val="Основной текст (2) + 10;5 pt;Полужирный"/>
    <w:basedOn w:val="2"/>
    <w:rsid w:val="00BE5DA0"/>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4">
    <w:name w:val="Колонтитул2"/>
    <w:basedOn w:val="a4"/>
    <w:rsid w:val="00BE5DA0"/>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212pt1">
    <w:name w:val="Основной текст (2) + 12 pt;Полужирный1"/>
    <w:basedOn w:val="2"/>
    <w:rsid w:val="00BE5DA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a6">
    <w:name w:val="Подпись к таблице_"/>
    <w:basedOn w:val="a0"/>
    <w:link w:val="12"/>
    <w:rsid w:val="00BE5DA0"/>
    <w:rPr>
      <w:rFonts w:ascii="Times New Roman" w:eastAsia="Times New Roman" w:hAnsi="Times New Roman" w:cs="Times New Roman"/>
      <w:b w:val="0"/>
      <w:bCs w:val="0"/>
      <w:i w:val="0"/>
      <w:iCs w:val="0"/>
      <w:smallCaps w:val="0"/>
      <w:strike w:val="0"/>
      <w:sz w:val="28"/>
      <w:szCs w:val="28"/>
      <w:u w:val="none"/>
    </w:rPr>
  </w:style>
  <w:style w:type="character" w:customStyle="1" w:styleId="a7">
    <w:name w:val="Подпись к таблице"/>
    <w:basedOn w:val="a6"/>
    <w:rsid w:val="00BE5DA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25">
    <w:name w:val="Основной текст (2)"/>
    <w:basedOn w:val="2"/>
    <w:rsid w:val="00BE5DA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Exact">
    <w:name w:val="Основной текст (2) Exact"/>
    <w:basedOn w:val="a0"/>
    <w:rsid w:val="00BE5DA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BE5DA0"/>
    <w:rPr>
      <w:rFonts w:ascii="Times New Roman" w:eastAsia="Times New Roman" w:hAnsi="Times New Roman" w:cs="Times New Roman"/>
      <w:b w:val="0"/>
      <w:bCs w:val="0"/>
      <w:i w:val="0"/>
      <w:iCs w:val="0"/>
      <w:smallCaps w:val="0"/>
      <w:strike w:val="0"/>
      <w:sz w:val="20"/>
      <w:szCs w:val="20"/>
      <w:u w:val="none"/>
    </w:rPr>
  </w:style>
  <w:style w:type="paragraph" w:customStyle="1" w:styleId="21">
    <w:name w:val="Основной текст (2)1"/>
    <w:basedOn w:val="a"/>
    <w:link w:val="2"/>
    <w:rsid w:val="00BE5DA0"/>
    <w:pPr>
      <w:shd w:val="clear" w:color="auto" w:fill="FFFFFF"/>
      <w:spacing w:line="317" w:lineRule="exact"/>
      <w:ind w:hanging="420"/>
    </w:pPr>
    <w:rPr>
      <w:rFonts w:ascii="Times New Roman" w:eastAsia="Times New Roman" w:hAnsi="Times New Roman" w:cs="Times New Roman"/>
      <w:sz w:val="28"/>
      <w:szCs w:val="28"/>
    </w:rPr>
  </w:style>
  <w:style w:type="paragraph" w:customStyle="1" w:styleId="30">
    <w:name w:val="Основной текст (3)"/>
    <w:basedOn w:val="a"/>
    <w:link w:val="3"/>
    <w:rsid w:val="00BE5DA0"/>
    <w:pPr>
      <w:shd w:val="clear" w:color="auto" w:fill="FFFFFF"/>
      <w:spacing w:before="240" w:line="317" w:lineRule="exact"/>
      <w:jc w:val="center"/>
    </w:pPr>
    <w:rPr>
      <w:rFonts w:ascii="Times New Roman" w:eastAsia="Times New Roman" w:hAnsi="Times New Roman" w:cs="Times New Roman"/>
      <w:b/>
      <w:bCs/>
      <w:sz w:val="28"/>
      <w:szCs w:val="28"/>
    </w:rPr>
  </w:style>
  <w:style w:type="paragraph" w:customStyle="1" w:styleId="1">
    <w:name w:val="Колонтитул1"/>
    <w:basedOn w:val="a"/>
    <w:link w:val="a4"/>
    <w:rsid w:val="00BE5DA0"/>
    <w:pPr>
      <w:shd w:val="clear" w:color="auto" w:fill="FFFFFF"/>
      <w:spacing w:line="0" w:lineRule="atLeast"/>
    </w:pPr>
    <w:rPr>
      <w:rFonts w:ascii="Times New Roman" w:eastAsia="Times New Roman" w:hAnsi="Times New Roman" w:cs="Times New Roman"/>
      <w:b/>
      <w:bCs/>
      <w:sz w:val="28"/>
      <w:szCs w:val="28"/>
    </w:rPr>
  </w:style>
  <w:style w:type="paragraph" w:customStyle="1" w:styleId="11">
    <w:name w:val="Заголовок №1"/>
    <w:basedOn w:val="a"/>
    <w:link w:val="10"/>
    <w:rsid w:val="00BE5DA0"/>
    <w:pPr>
      <w:shd w:val="clear" w:color="auto" w:fill="FFFFFF"/>
      <w:spacing w:before="300" w:line="317" w:lineRule="exact"/>
      <w:outlineLvl w:val="0"/>
    </w:pPr>
    <w:rPr>
      <w:rFonts w:ascii="Times New Roman" w:eastAsia="Times New Roman" w:hAnsi="Times New Roman" w:cs="Times New Roman"/>
      <w:b/>
      <w:bCs/>
      <w:sz w:val="28"/>
      <w:szCs w:val="28"/>
    </w:rPr>
  </w:style>
  <w:style w:type="paragraph" w:customStyle="1" w:styleId="23">
    <w:name w:val="Подпись к таблице (2)"/>
    <w:basedOn w:val="a"/>
    <w:link w:val="22"/>
    <w:rsid w:val="00BE5DA0"/>
    <w:pPr>
      <w:shd w:val="clear" w:color="auto" w:fill="FFFFFF"/>
      <w:spacing w:line="0" w:lineRule="atLeast"/>
    </w:pPr>
    <w:rPr>
      <w:rFonts w:ascii="Times New Roman" w:eastAsia="Times New Roman" w:hAnsi="Times New Roman" w:cs="Times New Roman"/>
      <w:b/>
      <w:bCs/>
      <w:sz w:val="28"/>
      <w:szCs w:val="28"/>
    </w:rPr>
  </w:style>
  <w:style w:type="paragraph" w:customStyle="1" w:styleId="12">
    <w:name w:val="Подпись к таблице1"/>
    <w:basedOn w:val="a"/>
    <w:link w:val="a6"/>
    <w:rsid w:val="00BE5DA0"/>
    <w:pPr>
      <w:shd w:val="clear" w:color="auto" w:fill="FFFFFF"/>
      <w:spacing w:line="0" w:lineRule="atLeast"/>
    </w:pPr>
    <w:rPr>
      <w:rFonts w:ascii="Times New Roman" w:eastAsia="Times New Roman" w:hAnsi="Times New Roman" w:cs="Times New Roman"/>
      <w:sz w:val="28"/>
      <w:szCs w:val="28"/>
    </w:rPr>
  </w:style>
  <w:style w:type="paragraph" w:customStyle="1" w:styleId="40">
    <w:name w:val="Основной текст (4)"/>
    <w:basedOn w:val="a"/>
    <w:link w:val="4"/>
    <w:rsid w:val="00BE5DA0"/>
    <w:pPr>
      <w:shd w:val="clear" w:color="auto" w:fill="FFFFFF"/>
      <w:spacing w:before="840" w:line="221" w:lineRule="exact"/>
      <w:jc w:val="both"/>
    </w:pPr>
    <w:rPr>
      <w:rFonts w:ascii="Times New Roman" w:eastAsia="Times New Roman" w:hAnsi="Times New Roman" w:cs="Times New Roman"/>
      <w:sz w:val="20"/>
      <w:szCs w:val="20"/>
    </w:rPr>
  </w:style>
  <w:style w:type="paragraph" w:styleId="a8">
    <w:name w:val="Normal (Web)"/>
    <w:basedOn w:val="a"/>
    <w:uiPriority w:val="99"/>
    <w:unhideWhenUsed/>
    <w:rsid w:val="00AE2F7C"/>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styleId="a9">
    <w:name w:val="Strong"/>
    <w:basedOn w:val="a0"/>
    <w:uiPriority w:val="22"/>
    <w:qFormat/>
    <w:rsid w:val="00AE2F7C"/>
    <w:rPr>
      <w:b/>
      <w:bCs/>
    </w:rPr>
  </w:style>
  <w:style w:type="paragraph" w:customStyle="1" w:styleId="Default">
    <w:name w:val="Default"/>
    <w:rsid w:val="00AE2F7C"/>
    <w:pPr>
      <w:widowControl/>
      <w:autoSpaceDE w:val="0"/>
      <w:autoSpaceDN w:val="0"/>
      <w:adjustRightInd w:val="0"/>
    </w:pPr>
    <w:rPr>
      <w:rFonts w:ascii="Times New Roman" w:eastAsia="Times New Roman" w:hAnsi="Times New Roman" w:cs="Times New Roman"/>
      <w:color w:val="000000"/>
      <w:lang w:val="ru-RU" w:bidi="ar-SA"/>
    </w:rPr>
  </w:style>
  <w:style w:type="paragraph" w:styleId="aa">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b"/>
    <w:semiHidden/>
    <w:unhideWhenUsed/>
    <w:rsid w:val="00AE2F7C"/>
    <w:pPr>
      <w:widowControl/>
    </w:pPr>
    <w:rPr>
      <w:rFonts w:ascii="Times New Roman" w:eastAsia="Times New Roman" w:hAnsi="Times New Roman" w:cs="Times New Roman"/>
      <w:color w:val="auto"/>
      <w:sz w:val="20"/>
      <w:szCs w:val="20"/>
      <w:lang w:eastAsia="ru-RU" w:bidi="ar-SA"/>
    </w:rPr>
  </w:style>
  <w:style w:type="character" w:customStyle="1" w:styleId="ab">
    <w:name w:val="Текст с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a"/>
    <w:semiHidden/>
    <w:rsid w:val="00AE2F7C"/>
    <w:rPr>
      <w:rFonts w:ascii="Times New Roman" w:eastAsia="Times New Roman" w:hAnsi="Times New Roman" w:cs="Times New Roman"/>
      <w:sz w:val="20"/>
      <w:szCs w:val="20"/>
      <w:lang w:eastAsia="ru-RU" w:bidi="ar-SA"/>
    </w:rPr>
  </w:style>
  <w:style w:type="character" w:styleId="ac">
    <w:name w:val="footnote reference"/>
    <w:aliases w:val="сноска,Знак сноски-FN,Footnote Reference Number"/>
    <w:basedOn w:val="a0"/>
    <w:semiHidden/>
    <w:unhideWhenUsed/>
    <w:rsid w:val="00AE2F7C"/>
    <w:rPr>
      <w:vertAlign w:val="superscript"/>
    </w:rPr>
  </w:style>
  <w:style w:type="paragraph" w:styleId="ad">
    <w:name w:val="footer"/>
    <w:basedOn w:val="a"/>
    <w:link w:val="ae"/>
    <w:uiPriority w:val="99"/>
    <w:unhideWhenUsed/>
    <w:rsid w:val="005668E8"/>
    <w:pPr>
      <w:tabs>
        <w:tab w:val="center" w:pos="4819"/>
        <w:tab w:val="right" w:pos="9639"/>
      </w:tabs>
    </w:pPr>
  </w:style>
  <w:style w:type="character" w:customStyle="1" w:styleId="ae">
    <w:name w:val="Нижний колонтитул Знак"/>
    <w:basedOn w:val="a0"/>
    <w:link w:val="ad"/>
    <w:uiPriority w:val="99"/>
    <w:rsid w:val="005668E8"/>
    <w:rPr>
      <w:color w:val="000000"/>
    </w:rPr>
  </w:style>
  <w:style w:type="paragraph" w:styleId="af">
    <w:name w:val="header"/>
    <w:basedOn w:val="a"/>
    <w:link w:val="af0"/>
    <w:uiPriority w:val="99"/>
    <w:unhideWhenUsed/>
    <w:rsid w:val="005668E8"/>
    <w:pPr>
      <w:tabs>
        <w:tab w:val="center" w:pos="4819"/>
        <w:tab w:val="right" w:pos="9639"/>
      </w:tabs>
    </w:pPr>
  </w:style>
  <w:style w:type="character" w:customStyle="1" w:styleId="af0">
    <w:name w:val="Верхний колонтитул Знак"/>
    <w:basedOn w:val="a0"/>
    <w:link w:val="af"/>
    <w:uiPriority w:val="99"/>
    <w:rsid w:val="005668E8"/>
    <w:rPr>
      <w:color w:val="000000"/>
    </w:rPr>
  </w:style>
  <w:style w:type="character" w:styleId="af1">
    <w:name w:val="annotation reference"/>
    <w:basedOn w:val="a0"/>
    <w:uiPriority w:val="99"/>
    <w:semiHidden/>
    <w:unhideWhenUsed/>
    <w:rsid w:val="005D74F8"/>
    <w:rPr>
      <w:sz w:val="16"/>
      <w:szCs w:val="16"/>
    </w:rPr>
  </w:style>
  <w:style w:type="paragraph" w:styleId="af2">
    <w:name w:val="annotation text"/>
    <w:basedOn w:val="a"/>
    <w:link w:val="af3"/>
    <w:uiPriority w:val="99"/>
    <w:semiHidden/>
    <w:unhideWhenUsed/>
    <w:rsid w:val="005D74F8"/>
    <w:rPr>
      <w:sz w:val="20"/>
      <w:szCs w:val="20"/>
    </w:rPr>
  </w:style>
  <w:style w:type="character" w:customStyle="1" w:styleId="af3">
    <w:name w:val="Текст примечания Знак"/>
    <w:basedOn w:val="a0"/>
    <w:link w:val="af2"/>
    <w:uiPriority w:val="99"/>
    <w:semiHidden/>
    <w:rsid w:val="005D74F8"/>
    <w:rPr>
      <w:color w:val="000000"/>
      <w:sz w:val="20"/>
      <w:szCs w:val="20"/>
    </w:rPr>
  </w:style>
  <w:style w:type="paragraph" w:styleId="af4">
    <w:name w:val="annotation subject"/>
    <w:basedOn w:val="af2"/>
    <w:next w:val="af2"/>
    <w:link w:val="af5"/>
    <w:uiPriority w:val="99"/>
    <w:semiHidden/>
    <w:unhideWhenUsed/>
    <w:rsid w:val="005D74F8"/>
    <w:rPr>
      <w:b/>
      <w:bCs/>
    </w:rPr>
  </w:style>
  <w:style w:type="character" w:customStyle="1" w:styleId="af5">
    <w:name w:val="Тема примечания Знак"/>
    <w:basedOn w:val="af3"/>
    <w:link w:val="af4"/>
    <w:uiPriority w:val="99"/>
    <w:semiHidden/>
    <w:rsid w:val="005D74F8"/>
    <w:rPr>
      <w:b/>
      <w:bCs/>
      <w:color w:val="000000"/>
      <w:sz w:val="20"/>
      <w:szCs w:val="20"/>
    </w:rPr>
  </w:style>
  <w:style w:type="paragraph" w:styleId="af6">
    <w:name w:val="Balloon Text"/>
    <w:basedOn w:val="a"/>
    <w:link w:val="af7"/>
    <w:uiPriority w:val="99"/>
    <w:semiHidden/>
    <w:unhideWhenUsed/>
    <w:rsid w:val="005D74F8"/>
    <w:rPr>
      <w:rFonts w:ascii="Segoe UI" w:hAnsi="Segoe UI" w:cs="Segoe UI"/>
      <w:sz w:val="18"/>
      <w:szCs w:val="18"/>
    </w:rPr>
  </w:style>
  <w:style w:type="character" w:customStyle="1" w:styleId="af7">
    <w:name w:val="Текст выноски Знак"/>
    <w:basedOn w:val="a0"/>
    <w:link w:val="af6"/>
    <w:uiPriority w:val="99"/>
    <w:semiHidden/>
    <w:rsid w:val="005D74F8"/>
    <w:rPr>
      <w:rFonts w:ascii="Segoe UI" w:hAnsi="Segoe UI" w:cs="Segoe UI"/>
      <w:color w:val="000000"/>
      <w:sz w:val="18"/>
      <w:szCs w:val="18"/>
    </w:rPr>
  </w:style>
  <w:style w:type="paragraph" w:styleId="af8">
    <w:name w:val="List Paragraph"/>
    <w:basedOn w:val="a"/>
    <w:uiPriority w:val="34"/>
    <w:qFormat/>
    <w:rsid w:val="00FA6FEF"/>
    <w:pPr>
      <w:ind w:left="720"/>
      <w:contextualSpacing/>
    </w:pPr>
  </w:style>
  <w:style w:type="character" w:customStyle="1" w:styleId="13">
    <w:name w:val="Основной текст1"/>
    <w:rsid w:val="00BF5AD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effect w:val="none"/>
      <w:shd w:val="clear" w:color="auto" w:fill="FFFFFF"/>
      <w:vertAlign w:val="baseline"/>
      <w:lang w:val="uk-UA"/>
    </w:rPr>
  </w:style>
  <w:style w:type="table" w:styleId="af9">
    <w:name w:val="Table Grid"/>
    <w:basedOn w:val="a1"/>
    <w:uiPriority w:val="39"/>
    <w:rsid w:val="003807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uiPriority w:val="1"/>
    <w:qFormat/>
    <w:rsid w:val="00B41EB3"/>
    <w:pPr>
      <w:widowControl/>
    </w:pPr>
    <w:rPr>
      <w:rFonts w:ascii="Times New Roman" w:eastAsia="Times New Roman" w:hAnsi="Times New Roman" w:cs="Times New Roman"/>
      <w:lang w:val="ru-RU" w:eastAsia="ru-RU" w:bidi="ar-SA"/>
    </w:rPr>
  </w:style>
  <w:style w:type="paragraph" w:styleId="afb">
    <w:name w:val="Body Text"/>
    <w:basedOn w:val="a"/>
    <w:link w:val="afc"/>
    <w:uiPriority w:val="99"/>
    <w:unhideWhenUsed/>
    <w:rsid w:val="00D14A7D"/>
    <w:pPr>
      <w:widowControl/>
      <w:ind w:right="-483"/>
    </w:pPr>
    <w:rPr>
      <w:rFonts w:ascii="Times New Roman" w:eastAsia="Times New Roman" w:hAnsi="Times New Roman" w:cs="Times New Roman"/>
      <w:color w:val="auto"/>
      <w:sz w:val="28"/>
      <w:szCs w:val="20"/>
      <w:lang w:eastAsia="ru-RU" w:bidi="ar-SA"/>
    </w:rPr>
  </w:style>
  <w:style w:type="character" w:customStyle="1" w:styleId="afc">
    <w:name w:val="Основной текст Знак"/>
    <w:basedOn w:val="a0"/>
    <w:link w:val="afb"/>
    <w:uiPriority w:val="99"/>
    <w:rsid w:val="00D14A7D"/>
    <w:rPr>
      <w:rFonts w:ascii="Times New Roman" w:eastAsia="Times New Roman" w:hAnsi="Times New Roman" w:cs="Times New Roman"/>
      <w:sz w:val="28"/>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1235">
      <w:bodyDiv w:val="1"/>
      <w:marLeft w:val="0"/>
      <w:marRight w:val="0"/>
      <w:marTop w:val="0"/>
      <w:marBottom w:val="0"/>
      <w:divBdr>
        <w:top w:val="none" w:sz="0" w:space="0" w:color="auto"/>
        <w:left w:val="none" w:sz="0" w:space="0" w:color="auto"/>
        <w:bottom w:val="none" w:sz="0" w:space="0" w:color="auto"/>
        <w:right w:val="none" w:sz="0" w:space="0" w:color="auto"/>
      </w:divBdr>
    </w:div>
    <w:div w:id="325013672">
      <w:bodyDiv w:val="1"/>
      <w:marLeft w:val="0"/>
      <w:marRight w:val="0"/>
      <w:marTop w:val="0"/>
      <w:marBottom w:val="0"/>
      <w:divBdr>
        <w:top w:val="none" w:sz="0" w:space="0" w:color="auto"/>
        <w:left w:val="none" w:sz="0" w:space="0" w:color="auto"/>
        <w:bottom w:val="none" w:sz="0" w:space="0" w:color="auto"/>
        <w:right w:val="none" w:sz="0" w:space="0" w:color="auto"/>
      </w:divBdr>
    </w:div>
    <w:div w:id="338392692">
      <w:bodyDiv w:val="1"/>
      <w:marLeft w:val="0"/>
      <w:marRight w:val="0"/>
      <w:marTop w:val="0"/>
      <w:marBottom w:val="0"/>
      <w:divBdr>
        <w:top w:val="none" w:sz="0" w:space="0" w:color="auto"/>
        <w:left w:val="none" w:sz="0" w:space="0" w:color="auto"/>
        <w:bottom w:val="none" w:sz="0" w:space="0" w:color="auto"/>
        <w:right w:val="none" w:sz="0" w:space="0" w:color="auto"/>
      </w:divBdr>
    </w:div>
    <w:div w:id="1353993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CCFDA-5ADB-4576-A133-31063424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977</Words>
  <Characters>5569</Characters>
  <Application>Microsoft Office Word</Application>
  <DocSecurity>0</DocSecurity>
  <Lines>46</Lines>
  <Paragraphs>13</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Bondarenko</cp:lastModifiedBy>
  <cp:revision>4</cp:revision>
  <cp:lastPrinted>2024-02-22T08:56:00Z</cp:lastPrinted>
  <dcterms:created xsi:type="dcterms:W3CDTF">2024-02-26T09:53:00Z</dcterms:created>
  <dcterms:modified xsi:type="dcterms:W3CDTF">2024-04-04T13:35:00Z</dcterms:modified>
</cp:coreProperties>
</file>