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66" w:rsidRPr="004A6589" w:rsidRDefault="00A83466" w:rsidP="00A83466">
      <w:pPr>
        <w:ind w:firstLine="284"/>
        <w:jc w:val="center"/>
        <w:outlineLvl w:val="1"/>
        <w:rPr>
          <w:b/>
          <w:bCs/>
          <w:lang w:val="uk-UA"/>
        </w:rPr>
      </w:pPr>
      <w:r w:rsidRPr="004A6589">
        <w:rPr>
          <w:b/>
          <w:bCs/>
          <w:lang w:val="uk-UA"/>
        </w:rPr>
        <w:t xml:space="preserve">Оголошення Фонтанської сільської ради </w:t>
      </w:r>
      <w:r>
        <w:rPr>
          <w:b/>
          <w:bCs/>
          <w:lang w:val="uk-UA"/>
        </w:rPr>
        <w:t>Одеського</w:t>
      </w:r>
      <w:r w:rsidRPr="004A6589">
        <w:rPr>
          <w:b/>
          <w:bCs/>
          <w:lang w:val="uk-UA"/>
        </w:rPr>
        <w:t xml:space="preserve"> району Одеської </w:t>
      </w:r>
      <w:r>
        <w:rPr>
          <w:b/>
          <w:bCs/>
          <w:lang w:val="uk-UA"/>
        </w:rPr>
        <w:t>області</w:t>
      </w:r>
    </w:p>
    <w:p w:rsidR="00A83466" w:rsidRDefault="00A83466" w:rsidP="00A83466">
      <w:pPr>
        <w:ind w:firstLine="284"/>
        <w:jc w:val="center"/>
        <w:outlineLvl w:val="1"/>
        <w:rPr>
          <w:b/>
          <w:sz w:val="26"/>
          <w:szCs w:val="26"/>
          <w:lang w:val="uk-UA"/>
        </w:rPr>
      </w:pPr>
      <w:r w:rsidRPr="004A6589">
        <w:rPr>
          <w:b/>
          <w:bCs/>
          <w:lang w:val="uk-UA"/>
        </w:rPr>
        <w:t xml:space="preserve">про </w:t>
      </w:r>
      <w:r w:rsidRPr="008860FE">
        <w:rPr>
          <w:b/>
          <w:bCs/>
          <w:lang w:val="uk-UA"/>
        </w:rPr>
        <w:t xml:space="preserve">проведення </w:t>
      </w:r>
      <w:r w:rsidR="008860FE" w:rsidRPr="008860FE">
        <w:rPr>
          <w:b/>
          <w:bCs/>
          <w:lang w:val="uk-UA"/>
        </w:rPr>
        <w:t>2</w:t>
      </w:r>
      <w:r w:rsidR="00DE7973">
        <w:rPr>
          <w:b/>
          <w:bCs/>
          <w:lang w:val="uk-UA"/>
        </w:rPr>
        <w:t>5</w:t>
      </w:r>
      <w:r w:rsidRPr="008860FE">
        <w:rPr>
          <w:b/>
          <w:bCs/>
          <w:lang w:val="uk-UA"/>
        </w:rPr>
        <w:t>.0</w:t>
      </w:r>
      <w:r w:rsidR="00061085" w:rsidRPr="008860FE">
        <w:rPr>
          <w:b/>
          <w:bCs/>
          <w:lang w:val="uk-UA"/>
        </w:rPr>
        <w:t>8</w:t>
      </w:r>
      <w:r w:rsidRPr="008860FE">
        <w:rPr>
          <w:b/>
          <w:bCs/>
          <w:lang w:val="uk-UA"/>
        </w:rPr>
        <w:t xml:space="preserve">.2021 року о </w:t>
      </w:r>
      <w:r w:rsidR="00890D54" w:rsidRPr="008860FE">
        <w:rPr>
          <w:b/>
          <w:bCs/>
          <w:lang w:val="uk-UA"/>
        </w:rPr>
        <w:t>10</w:t>
      </w:r>
      <w:r w:rsidRPr="008860FE">
        <w:rPr>
          <w:b/>
          <w:bCs/>
          <w:lang w:val="uk-UA"/>
        </w:rPr>
        <w:t>.</w:t>
      </w:r>
      <w:r w:rsidR="00DE7973">
        <w:rPr>
          <w:b/>
          <w:bCs/>
          <w:lang w:val="uk-UA"/>
        </w:rPr>
        <w:t>45</w:t>
      </w:r>
      <w:r w:rsidRPr="008860FE">
        <w:rPr>
          <w:b/>
          <w:bCs/>
          <w:lang w:val="uk-UA"/>
        </w:rPr>
        <w:t xml:space="preserve"> год. конкурсу </w:t>
      </w:r>
      <w:r w:rsidRPr="004A6589">
        <w:rPr>
          <w:b/>
          <w:bCs/>
          <w:lang w:val="uk-UA"/>
        </w:rPr>
        <w:t xml:space="preserve">з вибору </w:t>
      </w:r>
      <w:r w:rsidRPr="004A6589">
        <w:rPr>
          <w:b/>
          <w:sz w:val="26"/>
          <w:szCs w:val="26"/>
          <w:lang w:val="uk-UA"/>
        </w:rPr>
        <w:t>суб’єкта оціночної діяльності для проведення експертної грошової оцінки земельн</w:t>
      </w:r>
      <w:r>
        <w:rPr>
          <w:b/>
          <w:sz w:val="26"/>
          <w:szCs w:val="26"/>
          <w:lang w:val="uk-UA"/>
        </w:rPr>
        <w:t>ої</w:t>
      </w:r>
      <w:r w:rsidRPr="004A6589">
        <w:rPr>
          <w:b/>
          <w:sz w:val="26"/>
          <w:szCs w:val="26"/>
          <w:lang w:val="uk-UA"/>
        </w:rPr>
        <w:t xml:space="preserve"> ділян</w:t>
      </w:r>
      <w:r>
        <w:rPr>
          <w:b/>
          <w:sz w:val="26"/>
          <w:szCs w:val="26"/>
          <w:lang w:val="uk-UA"/>
        </w:rPr>
        <w:t>ки</w:t>
      </w:r>
      <w:r w:rsidRPr="004A6589">
        <w:rPr>
          <w:b/>
          <w:sz w:val="26"/>
          <w:szCs w:val="26"/>
          <w:lang w:val="uk-UA"/>
        </w:rPr>
        <w:t xml:space="preserve"> комунальної власності територіальної громади села Фонтанка</w:t>
      </w:r>
    </w:p>
    <w:p w:rsidR="00CD546F" w:rsidRPr="004A6589" w:rsidRDefault="00CD546F"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2D6BBB" w:rsidRPr="002D6BBB">
        <w:rPr>
          <w:shd w:val="clear" w:color="auto" w:fill="FFFFFF"/>
          <w:lang w:val="uk-UA"/>
        </w:rPr>
        <w:t>5122786400:01:001:4521, площею 0,0017 га, що розташована за адресою: Одеська область, Одеський район, Фонтанська сільська рада, дачно-будівельний кооператив «Золоті ключі», вул. Горіхова, 4, буд. 29 (за межами населеного пункту), цільове призначення ділянки – для експлуатації та догляду за гідротехнічними, іншими водогосподарськими спорудами і каналами (вид використання – для обслуговування протизсувних та берегоукріплювальних споруд), яка перебуває у користуванні ТОВ «БЕЛЛ» та підлягає продажу відповідно до рішення Фонтанської сільської ради № 457-</w:t>
      </w:r>
      <w:r w:rsidR="002D6BBB" w:rsidRPr="002D6BBB">
        <w:rPr>
          <w:bCs/>
          <w:shd w:val="clear" w:color="auto" w:fill="FFFFFF"/>
        </w:rPr>
        <w:t>VI</w:t>
      </w:r>
      <w:r w:rsidR="002D6BBB" w:rsidRPr="002D6BBB">
        <w:rPr>
          <w:bCs/>
          <w:shd w:val="clear" w:color="auto" w:fill="FFFFFF"/>
          <w:lang w:val="uk-UA"/>
        </w:rPr>
        <w:t>ІІ</w:t>
      </w:r>
      <w:r w:rsidR="002D6BBB" w:rsidRPr="002D6BBB">
        <w:rPr>
          <w:b/>
          <w:shd w:val="clear" w:color="auto" w:fill="FFFFFF"/>
          <w:lang w:val="uk-UA"/>
        </w:rPr>
        <w:t xml:space="preserve"> </w:t>
      </w:r>
      <w:r w:rsidR="002D6BBB" w:rsidRPr="002D6BBB">
        <w:rPr>
          <w:bCs/>
          <w:shd w:val="clear" w:color="auto" w:fill="FFFFFF"/>
          <w:lang w:val="uk-UA"/>
        </w:rPr>
        <w:t>від 23.07.2021 року</w:t>
      </w:r>
      <w:r w:rsidR="008D2AC5">
        <w:rPr>
          <w:bCs/>
          <w:lang w:val="uk-UA"/>
        </w:rPr>
        <w:t>.</w:t>
      </w: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DF09B9" w:rsidRDefault="00DF09B9" w:rsidP="003234C2">
      <w:pPr>
        <w:jc w:val="both"/>
        <w:rPr>
          <w:lang w:val="uk-UA"/>
        </w:rPr>
      </w:pPr>
      <w:r>
        <w:rPr>
          <w:b/>
          <w:bCs/>
          <w:lang w:val="uk-UA"/>
        </w:rPr>
        <w:t xml:space="preserve">    </w:t>
      </w:r>
      <w:r w:rsidRPr="00291861">
        <w:rPr>
          <w:b/>
          <w:bCs/>
          <w:lang w:val="uk-UA"/>
        </w:rPr>
        <w:t>Строк подання конкурсної документації</w:t>
      </w:r>
      <w:r w:rsidRPr="00291861">
        <w:rPr>
          <w:lang w:val="uk-UA"/>
        </w:rPr>
        <w:t xml:space="preserve">: </w:t>
      </w:r>
      <w:r w:rsidRPr="001821E5">
        <w:rPr>
          <w:lang w:val="uk-UA"/>
        </w:rPr>
        <w:t xml:space="preserve">кінцевий термін подання документів, який </w:t>
      </w:r>
      <w:r>
        <w:rPr>
          <w:lang w:val="uk-UA"/>
        </w:rPr>
        <w:t xml:space="preserve">   </w:t>
      </w:r>
    </w:p>
    <w:p w:rsidR="00DF09B9" w:rsidRDefault="00DF09B9" w:rsidP="003234C2">
      <w:pPr>
        <w:jc w:val="both"/>
        <w:rPr>
          <w:lang w:val="uk-UA"/>
        </w:rPr>
      </w:pPr>
      <w:r>
        <w:rPr>
          <w:lang w:val="uk-UA"/>
        </w:rPr>
        <w:t xml:space="preserve">    </w:t>
      </w:r>
      <w:r w:rsidRPr="001821E5">
        <w:rPr>
          <w:lang w:val="uk-UA"/>
        </w:rPr>
        <w:t xml:space="preserve">має становити не менше 5 робочих днів до дня проведення конкурсу, тобто </w:t>
      </w:r>
      <w:r w:rsidRPr="00FF2B03">
        <w:rPr>
          <w:lang w:val="uk-UA"/>
        </w:rPr>
        <w:t xml:space="preserve">до </w:t>
      </w:r>
      <w:r>
        <w:rPr>
          <w:lang w:val="uk-UA"/>
        </w:rPr>
        <w:t xml:space="preserve">   </w:t>
      </w:r>
    </w:p>
    <w:p w:rsidR="00DF09B9" w:rsidRDefault="00DF09B9" w:rsidP="003234C2">
      <w:pPr>
        <w:jc w:val="both"/>
        <w:rPr>
          <w:lang w:val="uk-UA"/>
        </w:rPr>
      </w:pPr>
      <w:r>
        <w:rPr>
          <w:lang w:val="uk-UA"/>
        </w:rPr>
        <w:t xml:space="preserve">    </w:t>
      </w:r>
      <w:r w:rsidR="008860FE" w:rsidRPr="008860FE">
        <w:rPr>
          <w:lang w:val="uk-UA"/>
        </w:rPr>
        <w:t>1</w:t>
      </w:r>
      <w:r w:rsidR="00DE7973">
        <w:rPr>
          <w:lang w:val="uk-UA"/>
        </w:rPr>
        <w:t>6</w:t>
      </w:r>
      <w:r w:rsidRPr="00FF2B03">
        <w:rPr>
          <w:lang w:val="uk-UA"/>
        </w:rPr>
        <w:t>.0</w:t>
      </w:r>
      <w:r w:rsidR="00CF766D">
        <w:rPr>
          <w:lang w:val="uk-UA"/>
        </w:rPr>
        <w:t>8</w:t>
      </w:r>
      <w:r w:rsidRPr="00FF2B03">
        <w:rPr>
          <w:lang w:val="uk-UA"/>
        </w:rPr>
        <w:t>.2021 року</w:t>
      </w:r>
      <w:r w:rsidR="00831253">
        <w:rPr>
          <w:lang w:val="uk-UA"/>
        </w:rPr>
        <w:t>.</w:t>
      </w:r>
    </w:p>
    <w:p w:rsidR="00BB3562" w:rsidRPr="00BB3562" w:rsidRDefault="00BB3562" w:rsidP="00BB3562">
      <w:pPr>
        <w:tabs>
          <w:tab w:val="left" w:pos="567"/>
        </w:tabs>
        <w:ind w:left="284"/>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8860FE" w:rsidRDefault="00336DF2" w:rsidP="003167FC">
      <w:pPr>
        <w:pStyle w:val="rvps2"/>
        <w:shd w:val="clear" w:color="auto" w:fill="FFFFFF"/>
        <w:spacing w:before="0" w:beforeAutospacing="0" w:after="0" w:afterAutospacing="0"/>
        <w:ind w:left="284"/>
        <w:jc w:val="both"/>
        <w:textAlignment w:val="baseline"/>
        <w:rPr>
          <w:sz w:val="26"/>
          <w:szCs w:val="26"/>
          <w:lang w:val="uk-UA"/>
        </w:rPr>
      </w:pPr>
      <w:r w:rsidRPr="004A6589">
        <w:rPr>
          <w:sz w:val="26"/>
          <w:szCs w:val="26"/>
          <w:lang w:val="uk-UA"/>
        </w:rPr>
        <w:t xml:space="preserve">- заява претендента на участь у конкурсі з проведення експертної грошової оцінки земельних </w:t>
      </w:r>
      <w:r w:rsidRPr="008860FE">
        <w:rPr>
          <w:sz w:val="26"/>
          <w:szCs w:val="26"/>
          <w:lang w:val="uk-UA"/>
        </w:rPr>
        <w:t>ділянок, на яких розташовані об’єкти нерухомого майна</w:t>
      </w:r>
      <w:r w:rsidRPr="008860FE">
        <w:rPr>
          <w:rStyle w:val="apple-converted-space"/>
          <w:sz w:val="26"/>
          <w:szCs w:val="26"/>
          <w:lang w:val="uk-UA"/>
        </w:rPr>
        <w:t> </w:t>
      </w:r>
      <w:r w:rsidR="003167FC" w:rsidRPr="008860FE">
        <w:rPr>
          <w:sz w:val="26"/>
          <w:szCs w:val="26"/>
          <w:lang w:val="uk-UA"/>
        </w:rPr>
        <w:t>за 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8860FE">
        <w:rPr>
          <w:sz w:val="26"/>
          <w:szCs w:val="26"/>
          <w:lang w:val="uk-UA"/>
        </w:rPr>
        <w:t xml:space="preserve">- копія документа, що засвідчує реєстрацію фізичних осіб у Державному </w:t>
      </w:r>
      <w:r w:rsidRPr="004A6589">
        <w:rPr>
          <w:color w:val="000000"/>
          <w:sz w:val="26"/>
          <w:szCs w:val="26"/>
          <w:lang w:val="uk-UA"/>
        </w:rPr>
        <w:t>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7"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Конкурсна пропозиція претендентів подається в запечатаному конверті і має містити пропозицію про вартість виконання робіт з урахуванням податку на </w:t>
      </w:r>
      <w:r w:rsidRPr="004A6589">
        <w:rPr>
          <w:color w:val="000000"/>
          <w:sz w:val="26"/>
          <w:szCs w:val="26"/>
          <w:lang w:val="uk-UA"/>
        </w:rPr>
        <w:lastRenderedPageBreak/>
        <w:t>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 xml:space="preserve">Усі документи та копії </w:t>
      </w:r>
      <w:bookmarkStart w:id="0" w:name="_GoBack"/>
      <w:bookmarkEnd w:id="0"/>
      <w:r w:rsidRPr="004A6589">
        <w:rPr>
          <w:sz w:val="26"/>
          <w:szCs w:val="26"/>
          <w:lang w:val="uk-UA"/>
        </w:rPr>
        <w:t>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AC653C" w:rsidRPr="004A6589" w:rsidRDefault="00AC653C" w:rsidP="00B675EB">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Відомості про місце знаходження комісії, контактні телефони:</w:t>
      </w:r>
      <w:r w:rsidRPr="004A6589">
        <w:rPr>
          <w:rFonts w:ascii="Times New Roman" w:eastAsia="Times New Roman" w:hAnsi="Times New Roman" w:cs="Times New Roman"/>
          <w:sz w:val="24"/>
          <w:szCs w:val="24"/>
          <w:lang w:val="uk-UA"/>
        </w:rPr>
        <w:t> </w:t>
      </w:r>
      <w:r w:rsidRPr="004A6589">
        <w:rPr>
          <w:rFonts w:ascii="Times New Roman" w:eastAsia="Times New Roman" w:hAnsi="Times New Roman" w:cs="Times New Roman"/>
          <w:bCs/>
          <w:sz w:val="24"/>
          <w:szCs w:val="24"/>
          <w:lang w:val="uk-UA"/>
        </w:rPr>
        <w:t>67571,</w:t>
      </w:r>
      <w:r w:rsidRPr="004A6589">
        <w:rPr>
          <w:rFonts w:ascii="Times New Roman" w:eastAsia="Times New Roman" w:hAnsi="Times New Roman" w:cs="Times New Roman"/>
          <w:b/>
          <w:bCs/>
          <w:sz w:val="24"/>
          <w:szCs w:val="24"/>
          <w:lang w:val="uk-UA"/>
        </w:rPr>
        <w:t xml:space="preserve"> </w:t>
      </w:r>
      <w:r w:rsidRPr="004A6589">
        <w:rPr>
          <w:rFonts w:ascii="Times New Roman" w:eastAsia="Times New Roman" w:hAnsi="Times New Roman" w:cs="Times New Roman"/>
          <w:bCs/>
          <w:sz w:val="24"/>
          <w:szCs w:val="24"/>
          <w:lang w:val="uk-UA"/>
        </w:rPr>
        <w:t xml:space="preserve">Одеська область, </w:t>
      </w:r>
      <w:r w:rsidR="00BB3562">
        <w:rPr>
          <w:rFonts w:ascii="Times New Roman" w:eastAsia="Times New Roman" w:hAnsi="Times New Roman" w:cs="Times New Roman"/>
          <w:bCs/>
          <w:sz w:val="24"/>
          <w:szCs w:val="24"/>
          <w:lang w:val="uk-UA"/>
        </w:rPr>
        <w:t>Лиманський</w:t>
      </w:r>
      <w:r w:rsidRPr="004A6589">
        <w:rPr>
          <w:rFonts w:ascii="Times New Roman" w:eastAsia="Times New Roman" w:hAnsi="Times New Roman" w:cs="Times New Roman"/>
          <w:bCs/>
          <w:sz w:val="24"/>
          <w:szCs w:val="24"/>
          <w:lang w:val="uk-UA"/>
        </w:rPr>
        <w:t xml:space="preserve"> район, с. Фонтанка, вул. Степна, 4, (048) </w:t>
      </w:r>
      <w:r w:rsidR="00995431">
        <w:rPr>
          <w:rFonts w:ascii="Times New Roman" w:eastAsia="Times New Roman" w:hAnsi="Times New Roman" w:cs="Times New Roman"/>
          <w:bCs/>
          <w:sz w:val="24"/>
          <w:szCs w:val="24"/>
          <w:lang w:val="uk-UA"/>
        </w:rPr>
        <w:t>796</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18</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57</w:t>
      </w:r>
      <w:r w:rsidRPr="004A6589">
        <w:rPr>
          <w:rFonts w:ascii="Times New Roman" w:eastAsia="Times New Roman" w:hAnsi="Times New Roman" w:cs="Times New Roman"/>
          <w:bCs/>
          <w:sz w:val="24"/>
          <w:szCs w:val="24"/>
          <w:lang w:val="uk-UA"/>
        </w:rPr>
        <w:t>.</w:t>
      </w:r>
    </w:p>
    <w:p w:rsidR="00AC653C" w:rsidRPr="004A6589" w:rsidRDefault="00AC653C" w:rsidP="00AC653C">
      <w:pPr>
        <w:rPr>
          <w:b/>
          <w:lang w:val="uk-UA"/>
        </w:rPr>
      </w:pPr>
    </w:p>
    <w:p w:rsidR="00336DF2" w:rsidRPr="004A6589" w:rsidRDefault="00336DF2" w:rsidP="00AC653C">
      <w:pPr>
        <w:rPr>
          <w:b/>
          <w:lang w:val="uk-UA"/>
        </w:rPr>
      </w:pPr>
    </w:p>
    <w:p w:rsidR="00AC653C" w:rsidRPr="004A6589" w:rsidRDefault="00AC653C" w:rsidP="00AC653C">
      <w:pPr>
        <w:ind w:firstLine="709"/>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336DF2">
      <w:pPr>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Default="003167FC"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40793" w:rsidRDefault="00440793" w:rsidP="00336DF2">
      <w:pPr>
        <w:jc w:val="both"/>
        <w:rPr>
          <w:sz w:val="26"/>
          <w:szCs w:val="26"/>
          <w:lang w:val="uk-UA"/>
        </w:rPr>
      </w:pPr>
    </w:p>
    <w:p w:rsidR="00931AEE" w:rsidRDefault="00931AEE" w:rsidP="00336DF2">
      <w:pPr>
        <w:jc w:val="both"/>
        <w:rPr>
          <w:sz w:val="26"/>
          <w:szCs w:val="26"/>
          <w:lang w:val="uk-UA"/>
        </w:rPr>
      </w:pPr>
    </w:p>
    <w:p w:rsidR="00931AEE" w:rsidRDefault="00931AEE" w:rsidP="00336DF2">
      <w:pPr>
        <w:jc w:val="both"/>
        <w:rPr>
          <w:sz w:val="26"/>
          <w:szCs w:val="26"/>
          <w:lang w:val="uk-UA"/>
        </w:rPr>
      </w:pPr>
    </w:p>
    <w:p w:rsidR="00440793" w:rsidRDefault="00440793"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5B62FE" w:rsidRDefault="005B62FE" w:rsidP="00336DF2">
      <w:pPr>
        <w:jc w:val="both"/>
        <w:rPr>
          <w:sz w:val="26"/>
          <w:szCs w:val="26"/>
          <w:lang w:val="uk-UA"/>
        </w:rPr>
      </w:pPr>
    </w:p>
    <w:p w:rsidR="005B62FE" w:rsidRDefault="005B62FE" w:rsidP="00336DF2">
      <w:pPr>
        <w:jc w:val="both"/>
        <w:rPr>
          <w:sz w:val="26"/>
          <w:szCs w:val="26"/>
          <w:lang w:val="uk-UA"/>
        </w:rPr>
      </w:pPr>
    </w:p>
    <w:p w:rsidR="005B62FE" w:rsidRDefault="005B62FE"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87"/>
    <w:rsid w:val="0002533D"/>
    <w:rsid w:val="00033A48"/>
    <w:rsid w:val="00061085"/>
    <w:rsid w:val="00150880"/>
    <w:rsid w:val="0017207A"/>
    <w:rsid w:val="002103C7"/>
    <w:rsid w:val="00296FAD"/>
    <w:rsid w:val="002C7397"/>
    <w:rsid w:val="002D6BBB"/>
    <w:rsid w:val="003167FC"/>
    <w:rsid w:val="003234C2"/>
    <w:rsid w:val="00324C04"/>
    <w:rsid w:val="00336DF2"/>
    <w:rsid w:val="00352BBA"/>
    <w:rsid w:val="003F1A77"/>
    <w:rsid w:val="004111A0"/>
    <w:rsid w:val="00440793"/>
    <w:rsid w:val="004A6589"/>
    <w:rsid w:val="004E016E"/>
    <w:rsid w:val="005B62FE"/>
    <w:rsid w:val="00623887"/>
    <w:rsid w:val="00656472"/>
    <w:rsid w:val="006A6B1E"/>
    <w:rsid w:val="006D3ACA"/>
    <w:rsid w:val="00763119"/>
    <w:rsid w:val="00772838"/>
    <w:rsid w:val="007C61A2"/>
    <w:rsid w:val="00831253"/>
    <w:rsid w:val="00882FD2"/>
    <w:rsid w:val="008860FE"/>
    <w:rsid w:val="00890D54"/>
    <w:rsid w:val="008B1ABC"/>
    <w:rsid w:val="008D2AC5"/>
    <w:rsid w:val="0090506A"/>
    <w:rsid w:val="00931AEE"/>
    <w:rsid w:val="00977F3A"/>
    <w:rsid w:val="00995431"/>
    <w:rsid w:val="00A022D7"/>
    <w:rsid w:val="00A46F24"/>
    <w:rsid w:val="00A607FF"/>
    <w:rsid w:val="00A75694"/>
    <w:rsid w:val="00A83466"/>
    <w:rsid w:val="00A86DFD"/>
    <w:rsid w:val="00AC653C"/>
    <w:rsid w:val="00B22D3C"/>
    <w:rsid w:val="00B42CB1"/>
    <w:rsid w:val="00B675EB"/>
    <w:rsid w:val="00B75EF7"/>
    <w:rsid w:val="00BB3562"/>
    <w:rsid w:val="00C867D8"/>
    <w:rsid w:val="00CA43B7"/>
    <w:rsid w:val="00CD546F"/>
    <w:rsid w:val="00CF766D"/>
    <w:rsid w:val="00D446D5"/>
    <w:rsid w:val="00DC2165"/>
    <w:rsid w:val="00DE7973"/>
    <w:rsid w:val="00DF09B9"/>
    <w:rsid w:val="00EB5FCE"/>
    <w:rsid w:val="00EC2AFD"/>
    <w:rsid w:val="00F05DC1"/>
    <w:rsid w:val="00F45B0A"/>
    <w:rsid w:val="00F54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z1655-12/print14039426695459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27F1-DBB0-4E11-AD17-AADB6D52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2021-08-05T09:12:00Z</cp:lastPrinted>
  <dcterms:created xsi:type="dcterms:W3CDTF">2021-08-04T12:40:00Z</dcterms:created>
  <dcterms:modified xsi:type="dcterms:W3CDTF">2021-08-05T09:12:00Z</dcterms:modified>
</cp:coreProperties>
</file>