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Рішенням конкурсної комісії з відбору суб’єктів оціночної діяльності для проведення експертної грошової оцінки земельної діл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DC18F4" w:rsidRPr="00F47976">
        <w:rPr>
          <w:rFonts w:ascii="Times New Roman" w:hAnsi="Times New Roman"/>
          <w:sz w:val="28"/>
          <w:lang w:val="uk-UA"/>
        </w:rPr>
        <w:t>11</w:t>
      </w:r>
      <w:r w:rsidR="00A47EEE" w:rsidRPr="00F47976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A10F84">
        <w:rPr>
          <w:rFonts w:ascii="Times New Roman" w:hAnsi="Times New Roman"/>
          <w:sz w:val="28"/>
          <w:lang w:val="uk-UA"/>
        </w:rPr>
        <w:t>2</w:t>
      </w:r>
      <w:r w:rsidR="00DC18F4">
        <w:rPr>
          <w:rFonts w:ascii="Times New Roman" w:hAnsi="Times New Roman"/>
          <w:sz w:val="28"/>
          <w:lang w:val="uk-UA"/>
        </w:rPr>
        <w:t>5</w:t>
      </w:r>
      <w:r w:rsidR="00A47EEE" w:rsidRPr="008931B2">
        <w:rPr>
          <w:rFonts w:ascii="Times New Roman" w:hAnsi="Times New Roman"/>
          <w:sz w:val="28"/>
          <w:lang w:val="uk-UA"/>
        </w:rPr>
        <w:t>.0</w:t>
      </w:r>
      <w:r w:rsidR="00A10F84">
        <w:rPr>
          <w:rFonts w:ascii="Times New Roman" w:hAnsi="Times New Roman"/>
          <w:sz w:val="28"/>
          <w:lang w:val="uk-UA"/>
        </w:rPr>
        <w:t>8</w:t>
      </w:r>
      <w:r w:rsidR="0086579F" w:rsidRPr="008931B2">
        <w:rPr>
          <w:rFonts w:ascii="Times New Roman" w:hAnsi="Times New Roman"/>
          <w:sz w:val="28"/>
          <w:lang w:val="uk-UA"/>
        </w:rPr>
        <w:t>.2021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D11019" w:rsidRPr="00D11019">
        <w:rPr>
          <w:rFonts w:ascii="Times New Roman" w:hAnsi="Times New Roman"/>
          <w:sz w:val="28"/>
          <w:lang w:val="uk-UA"/>
        </w:rPr>
        <w:t>5122786400:01:001:4521</w:t>
      </w:r>
      <w:r>
        <w:rPr>
          <w:rFonts w:ascii="Times New Roman" w:hAnsi="Times New Roman"/>
          <w:sz w:val="28"/>
          <w:lang w:val="uk-UA"/>
        </w:rPr>
        <w:t xml:space="preserve">, площею </w:t>
      </w:r>
      <w:r w:rsidR="00A10F84">
        <w:rPr>
          <w:rFonts w:ascii="Times New Roman" w:hAnsi="Times New Roman"/>
          <w:sz w:val="28"/>
          <w:lang w:val="uk-UA"/>
        </w:rPr>
        <w:t>0</w:t>
      </w:r>
      <w:r w:rsidR="0000764B" w:rsidRPr="00D970F2">
        <w:rPr>
          <w:rFonts w:ascii="Times New Roman" w:hAnsi="Times New Roman"/>
          <w:sz w:val="28"/>
          <w:lang w:val="uk-UA"/>
        </w:rPr>
        <w:t>,</w:t>
      </w:r>
      <w:r w:rsidR="00A10F84">
        <w:rPr>
          <w:rFonts w:ascii="Times New Roman" w:hAnsi="Times New Roman"/>
          <w:sz w:val="28"/>
          <w:lang w:val="uk-UA"/>
        </w:rPr>
        <w:t>00</w:t>
      </w:r>
      <w:r w:rsidR="00D11019">
        <w:rPr>
          <w:rFonts w:ascii="Times New Roman" w:hAnsi="Times New Roman"/>
          <w:sz w:val="28"/>
          <w:lang w:val="uk-UA"/>
        </w:rPr>
        <w:t>17</w:t>
      </w:r>
      <w:r w:rsidR="0000764B" w:rsidRPr="00D970F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га, яка підлягає продажу та перебуває у користуванні </w:t>
      </w:r>
      <w:r w:rsidR="00916E1C" w:rsidRPr="00A55663">
        <w:rPr>
          <w:rFonts w:ascii="Times New Roman" w:hAnsi="Times New Roman"/>
          <w:sz w:val="28"/>
          <w:lang w:val="uk-UA"/>
        </w:rPr>
        <w:t>ТОВ «БЕЛЛ»</w:t>
      </w:r>
      <w:r>
        <w:rPr>
          <w:rFonts w:ascii="Times New Roman" w:hAnsi="Times New Roman"/>
          <w:sz w:val="28"/>
          <w:lang w:val="uk-UA"/>
        </w:rPr>
        <w:t xml:space="preserve"> </w:t>
      </w:r>
      <w:r w:rsidR="00A10F84" w:rsidRPr="00A10F84">
        <w:rPr>
          <w:rFonts w:ascii="Times New Roman" w:hAnsi="Times New Roman"/>
          <w:sz w:val="28"/>
          <w:lang w:val="uk-UA"/>
        </w:rPr>
        <w:t>для експлуатації та догляду за гідротехнічними, іншими водогосподарськими спорудами і каналами (вид використання – для обслуговування протизсувних та берегоукріплювальних споруд)</w:t>
      </w:r>
      <w:r>
        <w:rPr>
          <w:rFonts w:ascii="Times New Roman" w:hAnsi="Times New Roman"/>
          <w:sz w:val="28"/>
          <w:lang w:val="uk-UA"/>
        </w:rPr>
        <w:t xml:space="preserve">, що знаходиться за адресою: </w:t>
      </w:r>
      <w:r w:rsidR="00A10F84" w:rsidRPr="00A10F84">
        <w:rPr>
          <w:rFonts w:ascii="Times New Roman" w:hAnsi="Times New Roman"/>
          <w:sz w:val="28"/>
          <w:lang w:val="uk-UA"/>
        </w:rPr>
        <w:t>Одеська область, Одеський район, Фонтанська сільська рада, дачно-будівельний кооператив «Золоті ключі», вул. Горіхова, 4, буд. 29 (за межами населеного пункту)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A10F84" w:rsidRPr="00A47EEE">
        <w:rPr>
          <w:rFonts w:ascii="Times New Roman" w:hAnsi="Times New Roman"/>
          <w:sz w:val="28"/>
          <w:lang w:val="uk-UA"/>
        </w:rPr>
        <w:t>визначено Товариство з обмеженою відповідальністю «ЗЕМАГРОСЕРВІС», адреса: 675</w:t>
      </w:r>
      <w:r w:rsidR="00A10F84">
        <w:rPr>
          <w:rFonts w:ascii="Times New Roman" w:hAnsi="Times New Roman"/>
          <w:sz w:val="28"/>
          <w:lang w:val="uk-UA"/>
        </w:rPr>
        <w:t xml:space="preserve">13, Одеська область, Лиманський район, село </w:t>
      </w:r>
      <w:r w:rsidR="00A10F84" w:rsidRPr="00A47EEE">
        <w:rPr>
          <w:rFonts w:ascii="Times New Roman" w:hAnsi="Times New Roman"/>
          <w:sz w:val="28"/>
          <w:lang w:val="uk-UA"/>
        </w:rPr>
        <w:t>Олександрівка,</w:t>
      </w:r>
      <w:r w:rsidR="00A10F84">
        <w:rPr>
          <w:rFonts w:ascii="Times New Roman" w:hAnsi="Times New Roman"/>
          <w:sz w:val="28"/>
          <w:lang w:val="uk-UA"/>
        </w:rPr>
        <w:t xml:space="preserve"> вулиця </w:t>
      </w:r>
      <w:r w:rsidR="00A10F84" w:rsidRPr="00A47EEE">
        <w:rPr>
          <w:rFonts w:ascii="Times New Roman" w:hAnsi="Times New Roman"/>
          <w:sz w:val="28"/>
          <w:lang w:val="uk-UA"/>
        </w:rPr>
        <w:t>Центральна, 7.</w:t>
      </w:r>
      <w:r w:rsidR="00A10F84">
        <w:rPr>
          <w:rFonts w:ascii="Times New Roman" w:hAnsi="Times New Roman"/>
          <w:sz w:val="28"/>
          <w:lang w:val="uk-UA"/>
        </w:rPr>
        <w:t xml:space="preserve">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81"/>
    <w:rsid w:val="0000764B"/>
    <w:rsid w:val="000A2741"/>
    <w:rsid w:val="001B0888"/>
    <w:rsid w:val="003F3F26"/>
    <w:rsid w:val="00421728"/>
    <w:rsid w:val="004B34B9"/>
    <w:rsid w:val="0052515D"/>
    <w:rsid w:val="00553860"/>
    <w:rsid w:val="005F574B"/>
    <w:rsid w:val="006405B7"/>
    <w:rsid w:val="00772005"/>
    <w:rsid w:val="0086579F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B966C8"/>
    <w:rsid w:val="00CB0A31"/>
    <w:rsid w:val="00D11019"/>
    <w:rsid w:val="00D22722"/>
    <w:rsid w:val="00D45B18"/>
    <w:rsid w:val="00D84C8C"/>
    <w:rsid w:val="00D85E7F"/>
    <w:rsid w:val="00D970F2"/>
    <w:rsid w:val="00DC18F4"/>
    <w:rsid w:val="00DE54F7"/>
    <w:rsid w:val="00E56581"/>
    <w:rsid w:val="00EE1D1C"/>
    <w:rsid w:val="00F47976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2021-08-13T06:11:00Z</cp:lastPrinted>
  <dcterms:created xsi:type="dcterms:W3CDTF">2021-08-09T05:46:00Z</dcterms:created>
  <dcterms:modified xsi:type="dcterms:W3CDTF">2021-08-13T06:11:00Z</dcterms:modified>
</cp:coreProperties>
</file>