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466A" w14:textId="5C09B964" w:rsidR="0073694A" w:rsidRPr="00905183" w:rsidRDefault="0073694A" w:rsidP="0073694A">
      <w:pPr>
        <w:spacing w:before="74" w:line="254" w:lineRule="auto"/>
        <w:ind w:left="997" w:right="992"/>
        <w:jc w:val="center"/>
        <w:rPr>
          <w:b/>
          <w:sz w:val="20"/>
          <w:szCs w:val="20"/>
        </w:rPr>
      </w:pPr>
      <w:r w:rsidRPr="00905183">
        <w:rPr>
          <w:b/>
          <w:sz w:val="20"/>
          <w:szCs w:val="20"/>
        </w:rPr>
        <w:t>Обґрунтування доцільності закупівлі, її обсягів, якісних характеристик</w:t>
      </w:r>
      <w:r w:rsidRPr="00905183">
        <w:rPr>
          <w:b/>
          <w:spacing w:val="-57"/>
          <w:sz w:val="20"/>
          <w:szCs w:val="20"/>
        </w:rPr>
        <w:t xml:space="preserve"> </w:t>
      </w:r>
      <w:r w:rsidRPr="00905183">
        <w:rPr>
          <w:b/>
          <w:sz w:val="20"/>
          <w:szCs w:val="20"/>
        </w:rPr>
        <w:t>та</w:t>
      </w:r>
      <w:r w:rsidRPr="00905183">
        <w:rPr>
          <w:b/>
          <w:spacing w:val="-2"/>
          <w:sz w:val="20"/>
          <w:szCs w:val="20"/>
        </w:rPr>
        <w:t xml:space="preserve"> </w:t>
      </w:r>
      <w:r w:rsidRPr="00905183">
        <w:rPr>
          <w:b/>
          <w:sz w:val="20"/>
          <w:szCs w:val="20"/>
        </w:rPr>
        <w:t>очікуваної ціни на</w:t>
      </w:r>
      <w:r w:rsidRPr="00905183">
        <w:rPr>
          <w:b/>
          <w:spacing w:val="-3"/>
          <w:sz w:val="20"/>
          <w:szCs w:val="20"/>
        </w:rPr>
        <w:t xml:space="preserve"> </w:t>
      </w:r>
      <w:r w:rsidRPr="00905183">
        <w:rPr>
          <w:b/>
          <w:sz w:val="20"/>
          <w:szCs w:val="20"/>
        </w:rPr>
        <w:t>202</w:t>
      </w:r>
      <w:r w:rsidRPr="00905183">
        <w:rPr>
          <w:b/>
          <w:sz w:val="20"/>
          <w:szCs w:val="20"/>
        </w:rPr>
        <w:t>2</w:t>
      </w:r>
      <w:r w:rsidRPr="00905183">
        <w:rPr>
          <w:b/>
          <w:sz w:val="20"/>
          <w:szCs w:val="20"/>
        </w:rPr>
        <w:t xml:space="preserve"> рік</w:t>
      </w:r>
    </w:p>
    <w:p w14:paraId="105426AA" w14:textId="09088482" w:rsidR="0073694A" w:rsidRPr="0073694A" w:rsidRDefault="0073694A" w:rsidP="0073694A">
      <w:pPr>
        <w:spacing w:before="25"/>
        <w:ind w:left="997" w:right="991"/>
        <w:jc w:val="center"/>
        <w:rPr>
          <w:b/>
          <w:sz w:val="20"/>
          <w:szCs w:val="20"/>
        </w:rPr>
      </w:pPr>
      <w:r w:rsidRPr="00905183">
        <w:rPr>
          <w:b/>
          <w:sz w:val="20"/>
          <w:szCs w:val="20"/>
        </w:rPr>
        <w:t>на закупівлю</w:t>
      </w:r>
      <w:r w:rsidRPr="00905183">
        <w:rPr>
          <w:b/>
          <w:sz w:val="20"/>
          <w:szCs w:val="20"/>
        </w:rPr>
        <w:t xml:space="preserve"> </w:t>
      </w:r>
      <w:r w:rsidRPr="0073694A">
        <w:rPr>
          <w:b/>
          <w:bCs/>
          <w:kern w:val="36"/>
          <w:sz w:val="20"/>
          <w:szCs w:val="20"/>
          <w:lang w:eastAsia="uk-UA"/>
        </w:rPr>
        <w:t>Послуги з поточного ремонту і технічного обслуговування відеокамер та системи відеоспостереження</w:t>
      </w:r>
    </w:p>
    <w:p w14:paraId="196841BB" w14:textId="1ECBED1D" w:rsidR="0073694A" w:rsidRPr="00905183" w:rsidRDefault="0073694A" w:rsidP="0073694A">
      <w:pPr>
        <w:spacing w:before="19"/>
        <w:ind w:left="176" w:right="168"/>
        <w:jc w:val="center"/>
        <w:rPr>
          <w:b/>
          <w:sz w:val="20"/>
          <w:szCs w:val="20"/>
        </w:rPr>
      </w:pPr>
      <w:r w:rsidRPr="00905183">
        <w:rPr>
          <w:b/>
          <w:sz w:val="20"/>
          <w:szCs w:val="20"/>
        </w:rPr>
        <w:t>за</w:t>
      </w:r>
      <w:r w:rsidRPr="00905183">
        <w:rPr>
          <w:b/>
          <w:spacing w:val="-1"/>
          <w:sz w:val="20"/>
          <w:szCs w:val="20"/>
        </w:rPr>
        <w:t xml:space="preserve"> </w:t>
      </w:r>
      <w:r w:rsidRPr="00905183">
        <w:rPr>
          <w:b/>
          <w:sz w:val="20"/>
          <w:szCs w:val="20"/>
        </w:rPr>
        <w:t>ДК 021:2015:</w:t>
      </w:r>
      <w:r w:rsidRPr="00905183">
        <w:rPr>
          <w:b/>
          <w:spacing w:val="-1"/>
          <w:sz w:val="20"/>
          <w:szCs w:val="20"/>
        </w:rPr>
        <w:t xml:space="preserve"> </w:t>
      </w:r>
      <w:r w:rsidRPr="00905183">
        <w:rPr>
          <w:b/>
          <w:sz w:val="20"/>
          <w:szCs w:val="20"/>
        </w:rPr>
        <w:t>50340000-0</w:t>
      </w:r>
      <w:r w:rsidRPr="00905183">
        <w:rPr>
          <w:b/>
          <w:spacing w:val="-1"/>
          <w:sz w:val="20"/>
          <w:szCs w:val="20"/>
        </w:rPr>
        <w:t xml:space="preserve"> </w:t>
      </w:r>
      <w:r w:rsidRPr="00905183">
        <w:rPr>
          <w:b/>
          <w:sz w:val="20"/>
          <w:szCs w:val="20"/>
        </w:rPr>
        <w:t>-</w:t>
      </w:r>
      <w:r w:rsidRPr="00905183">
        <w:rPr>
          <w:b/>
          <w:spacing w:val="-1"/>
          <w:sz w:val="20"/>
          <w:szCs w:val="20"/>
        </w:rPr>
        <w:t xml:space="preserve"> </w:t>
      </w:r>
      <w:r w:rsidRPr="00905183">
        <w:rPr>
          <w:b/>
          <w:sz w:val="20"/>
          <w:szCs w:val="20"/>
        </w:rPr>
        <w:t>Послуги з</w:t>
      </w:r>
      <w:r w:rsidRPr="00905183">
        <w:rPr>
          <w:b/>
          <w:spacing w:val="-1"/>
          <w:sz w:val="20"/>
          <w:szCs w:val="20"/>
        </w:rPr>
        <w:t xml:space="preserve"> </w:t>
      </w:r>
      <w:r w:rsidRPr="00905183">
        <w:rPr>
          <w:b/>
          <w:sz w:val="20"/>
          <w:szCs w:val="20"/>
        </w:rPr>
        <w:t>ремонту</w:t>
      </w:r>
      <w:r w:rsidRPr="00905183">
        <w:rPr>
          <w:b/>
          <w:spacing w:val="-1"/>
          <w:sz w:val="20"/>
          <w:szCs w:val="20"/>
        </w:rPr>
        <w:t xml:space="preserve"> </w:t>
      </w:r>
      <w:r w:rsidRPr="00905183">
        <w:rPr>
          <w:b/>
          <w:sz w:val="20"/>
          <w:szCs w:val="20"/>
        </w:rPr>
        <w:t>і технічного обслуговування</w:t>
      </w:r>
    </w:p>
    <w:p w14:paraId="4FAE6F82" w14:textId="77777777" w:rsidR="0073694A" w:rsidRPr="00905183" w:rsidRDefault="0073694A" w:rsidP="0073694A">
      <w:pPr>
        <w:ind w:left="997" w:right="992"/>
        <w:jc w:val="center"/>
        <w:rPr>
          <w:b/>
          <w:sz w:val="20"/>
          <w:szCs w:val="20"/>
        </w:rPr>
      </w:pPr>
      <w:r w:rsidRPr="00905183">
        <w:rPr>
          <w:b/>
          <w:sz w:val="20"/>
          <w:szCs w:val="20"/>
        </w:rPr>
        <w:t>аудіовізуального</w:t>
      </w:r>
      <w:r w:rsidRPr="00905183">
        <w:rPr>
          <w:b/>
          <w:spacing w:val="-2"/>
          <w:sz w:val="20"/>
          <w:szCs w:val="20"/>
        </w:rPr>
        <w:t xml:space="preserve"> </w:t>
      </w:r>
      <w:r w:rsidRPr="00905183">
        <w:rPr>
          <w:b/>
          <w:sz w:val="20"/>
          <w:szCs w:val="20"/>
        </w:rPr>
        <w:t>та</w:t>
      </w:r>
      <w:r w:rsidRPr="00905183">
        <w:rPr>
          <w:b/>
          <w:spacing w:val="-1"/>
          <w:sz w:val="20"/>
          <w:szCs w:val="20"/>
        </w:rPr>
        <w:t xml:space="preserve"> </w:t>
      </w:r>
      <w:r w:rsidRPr="00905183">
        <w:rPr>
          <w:b/>
          <w:sz w:val="20"/>
          <w:szCs w:val="20"/>
        </w:rPr>
        <w:t>оптичного</w:t>
      </w:r>
      <w:r w:rsidRPr="00905183">
        <w:rPr>
          <w:b/>
          <w:spacing w:val="-2"/>
          <w:sz w:val="20"/>
          <w:szCs w:val="20"/>
        </w:rPr>
        <w:t xml:space="preserve"> </w:t>
      </w:r>
      <w:r w:rsidRPr="00905183">
        <w:rPr>
          <w:b/>
          <w:sz w:val="20"/>
          <w:szCs w:val="20"/>
        </w:rPr>
        <w:t>обладнання</w:t>
      </w:r>
    </w:p>
    <w:p w14:paraId="71F8C07D" w14:textId="77777777" w:rsidR="0073694A" w:rsidRPr="00905183" w:rsidRDefault="0073694A" w:rsidP="0073694A">
      <w:pPr>
        <w:pStyle w:val="a3"/>
        <w:ind w:left="0" w:right="0"/>
        <w:jc w:val="left"/>
        <w:rPr>
          <w:b/>
          <w:sz w:val="20"/>
          <w:szCs w:val="20"/>
        </w:rPr>
      </w:pPr>
    </w:p>
    <w:p w14:paraId="6EFD7BAF" w14:textId="3F419150" w:rsidR="0073694A" w:rsidRPr="00905183" w:rsidRDefault="0073694A" w:rsidP="0073694A">
      <w:pPr>
        <w:pStyle w:val="a5"/>
        <w:numPr>
          <w:ilvl w:val="0"/>
          <w:numId w:val="1"/>
        </w:numPr>
        <w:tabs>
          <w:tab w:val="left" w:pos="1158"/>
        </w:tabs>
        <w:ind w:right="102" w:firstLine="736"/>
        <w:jc w:val="both"/>
        <w:rPr>
          <w:sz w:val="20"/>
          <w:szCs w:val="20"/>
        </w:rPr>
      </w:pPr>
      <w:r w:rsidRPr="00905183">
        <w:rPr>
          <w:sz w:val="20"/>
          <w:szCs w:val="20"/>
          <w:u w:val="single"/>
        </w:rPr>
        <w:t>Обґрунтування</w:t>
      </w:r>
      <w:r w:rsidRPr="00905183">
        <w:rPr>
          <w:spacing w:val="1"/>
          <w:sz w:val="20"/>
          <w:szCs w:val="20"/>
          <w:u w:val="single"/>
        </w:rPr>
        <w:t xml:space="preserve"> </w:t>
      </w:r>
      <w:r w:rsidRPr="00905183">
        <w:rPr>
          <w:sz w:val="20"/>
          <w:szCs w:val="20"/>
          <w:u w:val="single"/>
        </w:rPr>
        <w:t>доцільності</w:t>
      </w:r>
      <w:r w:rsidRPr="00905183">
        <w:rPr>
          <w:spacing w:val="1"/>
          <w:sz w:val="20"/>
          <w:szCs w:val="20"/>
          <w:u w:val="single"/>
        </w:rPr>
        <w:t xml:space="preserve"> </w:t>
      </w:r>
      <w:r w:rsidRPr="00905183">
        <w:rPr>
          <w:sz w:val="20"/>
          <w:szCs w:val="20"/>
          <w:u w:val="single"/>
        </w:rPr>
        <w:t>закупівлі:</w:t>
      </w:r>
      <w:r w:rsidRPr="00905183">
        <w:rPr>
          <w:spacing w:val="1"/>
          <w:sz w:val="20"/>
          <w:szCs w:val="20"/>
        </w:rPr>
        <w:t xml:space="preserve"> </w:t>
      </w:r>
      <w:r w:rsidRPr="00905183">
        <w:rPr>
          <w:sz w:val="20"/>
          <w:szCs w:val="20"/>
        </w:rPr>
        <w:t>на</w:t>
      </w:r>
      <w:r w:rsidRPr="00905183">
        <w:rPr>
          <w:spacing w:val="1"/>
          <w:sz w:val="20"/>
          <w:szCs w:val="20"/>
        </w:rPr>
        <w:t xml:space="preserve"> </w:t>
      </w:r>
      <w:r w:rsidRPr="00905183">
        <w:rPr>
          <w:sz w:val="20"/>
          <w:szCs w:val="20"/>
        </w:rPr>
        <w:t>виконання</w:t>
      </w:r>
      <w:r w:rsidRPr="00905183">
        <w:rPr>
          <w:spacing w:val="1"/>
          <w:sz w:val="20"/>
          <w:szCs w:val="20"/>
        </w:rPr>
        <w:t xml:space="preserve"> </w:t>
      </w:r>
      <w:r w:rsidRPr="00905183">
        <w:rPr>
          <w:sz w:val="20"/>
          <w:szCs w:val="20"/>
        </w:rPr>
        <w:t>заходу</w:t>
      </w:r>
      <w:r w:rsidRPr="00905183">
        <w:rPr>
          <w:spacing w:val="1"/>
          <w:sz w:val="20"/>
          <w:szCs w:val="20"/>
        </w:rPr>
        <w:t xml:space="preserve"> </w:t>
      </w:r>
      <w:r w:rsidRPr="00905183">
        <w:rPr>
          <w:sz w:val="20"/>
          <w:szCs w:val="20"/>
        </w:rPr>
        <w:t>п.</w:t>
      </w:r>
      <w:r w:rsidRPr="00905183">
        <w:rPr>
          <w:sz w:val="20"/>
          <w:szCs w:val="20"/>
        </w:rPr>
        <w:t xml:space="preserve">3 </w:t>
      </w:r>
      <w:r w:rsidRPr="00905183">
        <w:rPr>
          <w:spacing w:val="1"/>
          <w:sz w:val="20"/>
          <w:szCs w:val="20"/>
        </w:rPr>
        <w:t xml:space="preserve"> </w:t>
      </w:r>
      <w:r w:rsidRPr="00905183">
        <w:rPr>
          <w:sz w:val="20"/>
          <w:szCs w:val="20"/>
        </w:rPr>
        <w:t xml:space="preserve">Утримання мережі </w:t>
      </w:r>
      <w:r w:rsidR="00905183" w:rsidRPr="00905183">
        <w:rPr>
          <w:sz w:val="20"/>
          <w:szCs w:val="20"/>
        </w:rPr>
        <w:t>відеоспостереження</w:t>
      </w:r>
      <w:r w:rsidR="002B281C" w:rsidRPr="00905183">
        <w:rPr>
          <w:sz w:val="20"/>
          <w:szCs w:val="20"/>
        </w:rPr>
        <w:t xml:space="preserve"> Програми «Безпечна громада»</w:t>
      </w:r>
      <w:r w:rsidR="00905183" w:rsidRPr="00905183">
        <w:rPr>
          <w:sz w:val="20"/>
          <w:szCs w:val="20"/>
        </w:rPr>
        <w:t xml:space="preserve"> </w:t>
      </w:r>
      <w:proofErr w:type="spellStart"/>
      <w:r w:rsidR="00905183" w:rsidRPr="00905183">
        <w:rPr>
          <w:sz w:val="20"/>
          <w:szCs w:val="20"/>
        </w:rPr>
        <w:t>Фонтанської</w:t>
      </w:r>
      <w:proofErr w:type="spellEnd"/>
      <w:r w:rsidR="00905183" w:rsidRPr="00905183">
        <w:rPr>
          <w:sz w:val="20"/>
          <w:szCs w:val="20"/>
        </w:rPr>
        <w:t xml:space="preserve"> сільської ради Одеського району Одеської області на 2022 рік</w:t>
      </w:r>
      <w:r w:rsidRPr="00905183">
        <w:rPr>
          <w:sz w:val="20"/>
          <w:szCs w:val="20"/>
        </w:rPr>
        <w:t>,</w:t>
      </w:r>
      <w:r w:rsidRPr="00905183">
        <w:rPr>
          <w:spacing w:val="1"/>
          <w:sz w:val="20"/>
          <w:szCs w:val="20"/>
        </w:rPr>
        <w:t xml:space="preserve"> </w:t>
      </w:r>
      <w:r w:rsidRPr="00905183">
        <w:rPr>
          <w:sz w:val="20"/>
          <w:szCs w:val="20"/>
        </w:rPr>
        <w:t>затвердженою</w:t>
      </w:r>
      <w:r w:rsidRPr="00905183">
        <w:rPr>
          <w:spacing w:val="1"/>
          <w:sz w:val="20"/>
          <w:szCs w:val="20"/>
        </w:rPr>
        <w:t xml:space="preserve"> </w:t>
      </w:r>
      <w:r w:rsidRPr="00905183">
        <w:rPr>
          <w:sz w:val="20"/>
          <w:szCs w:val="20"/>
        </w:rPr>
        <w:t>рішенням</w:t>
      </w:r>
      <w:r w:rsidRPr="00905183">
        <w:rPr>
          <w:spacing w:val="1"/>
          <w:sz w:val="20"/>
          <w:szCs w:val="20"/>
        </w:rPr>
        <w:t xml:space="preserve"> </w:t>
      </w:r>
      <w:proofErr w:type="spellStart"/>
      <w:r w:rsidR="002B281C" w:rsidRPr="00905183">
        <w:rPr>
          <w:sz w:val="20"/>
          <w:szCs w:val="20"/>
        </w:rPr>
        <w:t>Фонтанської</w:t>
      </w:r>
      <w:proofErr w:type="spellEnd"/>
      <w:r w:rsidR="002B281C" w:rsidRPr="00905183">
        <w:rPr>
          <w:sz w:val="20"/>
          <w:szCs w:val="20"/>
        </w:rPr>
        <w:t xml:space="preserve"> сільської ради</w:t>
      </w:r>
      <w:r w:rsidRPr="00905183">
        <w:rPr>
          <w:spacing w:val="1"/>
          <w:sz w:val="20"/>
          <w:szCs w:val="20"/>
        </w:rPr>
        <w:t xml:space="preserve"> </w:t>
      </w:r>
      <w:r w:rsidRPr="00905183">
        <w:rPr>
          <w:sz w:val="20"/>
          <w:szCs w:val="20"/>
        </w:rPr>
        <w:t>від</w:t>
      </w:r>
      <w:r w:rsidRPr="00905183">
        <w:rPr>
          <w:spacing w:val="1"/>
          <w:sz w:val="20"/>
          <w:szCs w:val="20"/>
        </w:rPr>
        <w:t xml:space="preserve"> </w:t>
      </w:r>
      <w:r w:rsidR="002B281C" w:rsidRPr="00905183">
        <w:rPr>
          <w:sz w:val="20"/>
          <w:szCs w:val="20"/>
        </w:rPr>
        <w:t>23</w:t>
      </w:r>
      <w:r w:rsidRPr="00905183">
        <w:rPr>
          <w:sz w:val="20"/>
          <w:szCs w:val="20"/>
        </w:rPr>
        <w:t>.12.20</w:t>
      </w:r>
      <w:r w:rsidR="002B281C" w:rsidRPr="00905183">
        <w:rPr>
          <w:sz w:val="20"/>
          <w:szCs w:val="20"/>
        </w:rPr>
        <w:t>21</w:t>
      </w:r>
      <w:r w:rsidRPr="00905183">
        <w:rPr>
          <w:spacing w:val="1"/>
          <w:sz w:val="20"/>
          <w:szCs w:val="20"/>
        </w:rPr>
        <w:t xml:space="preserve"> </w:t>
      </w:r>
      <w:r w:rsidRPr="00905183">
        <w:rPr>
          <w:sz w:val="20"/>
          <w:szCs w:val="20"/>
        </w:rPr>
        <w:t>№</w:t>
      </w:r>
      <w:r w:rsidR="00905183" w:rsidRPr="00905183">
        <w:rPr>
          <w:spacing w:val="1"/>
          <w:sz w:val="20"/>
          <w:szCs w:val="20"/>
        </w:rPr>
        <w:t>585</w:t>
      </w:r>
      <w:r w:rsidRPr="00905183">
        <w:rPr>
          <w:sz w:val="20"/>
          <w:szCs w:val="20"/>
        </w:rPr>
        <w:t>,</w:t>
      </w:r>
      <w:r w:rsidRPr="00905183">
        <w:rPr>
          <w:spacing w:val="1"/>
          <w:sz w:val="20"/>
          <w:szCs w:val="20"/>
        </w:rPr>
        <w:t xml:space="preserve"> </w:t>
      </w:r>
      <w:r w:rsidR="002B281C" w:rsidRPr="00905183">
        <w:rPr>
          <w:sz w:val="20"/>
          <w:szCs w:val="20"/>
        </w:rPr>
        <w:t>Фонтанська</w:t>
      </w:r>
      <w:r w:rsidRPr="00905183">
        <w:rPr>
          <w:spacing w:val="1"/>
          <w:sz w:val="20"/>
          <w:szCs w:val="20"/>
        </w:rPr>
        <w:t xml:space="preserve"> </w:t>
      </w:r>
      <w:r w:rsidR="00905183" w:rsidRPr="00905183">
        <w:rPr>
          <w:spacing w:val="1"/>
          <w:sz w:val="20"/>
          <w:szCs w:val="20"/>
        </w:rPr>
        <w:t xml:space="preserve">сільська рада </w:t>
      </w:r>
      <w:r w:rsidRPr="00905183">
        <w:rPr>
          <w:sz w:val="20"/>
          <w:szCs w:val="20"/>
        </w:rPr>
        <w:t>має</w:t>
      </w:r>
      <w:r w:rsidRPr="00905183">
        <w:rPr>
          <w:spacing w:val="1"/>
          <w:sz w:val="20"/>
          <w:szCs w:val="20"/>
        </w:rPr>
        <w:t xml:space="preserve"> </w:t>
      </w:r>
      <w:r w:rsidRPr="00905183">
        <w:rPr>
          <w:sz w:val="20"/>
          <w:szCs w:val="20"/>
        </w:rPr>
        <w:t>здійснити</w:t>
      </w:r>
      <w:r w:rsidRPr="00905183">
        <w:rPr>
          <w:spacing w:val="1"/>
          <w:sz w:val="20"/>
          <w:szCs w:val="20"/>
        </w:rPr>
        <w:t xml:space="preserve"> </w:t>
      </w:r>
      <w:r w:rsidRPr="00905183">
        <w:rPr>
          <w:sz w:val="20"/>
          <w:szCs w:val="20"/>
        </w:rPr>
        <w:t xml:space="preserve">закупівлю </w:t>
      </w:r>
      <w:r w:rsidR="002B281C" w:rsidRPr="0073694A">
        <w:rPr>
          <w:b/>
          <w:bCs/>
          <w:kern w:val="36"/>
          <w:sz w:val="20"/>
          <w:szCs w:val="20"/>
          <w:lang w:eastAsia="uk-UA"/>
        </w:rPr>
        <w:t>Послуги з поточного ремонту і технічного обслуговування відеокамер та системи відеоспостереження</w:t>
      </w:r>
      <w:r w:rsidR="002B281C" w:rsidRPr="00905183">
        <w:rPr>
          <w:b/>
          <w:sz w:val="20"/>
          <w:szCs w:val="20"/>
        </w:rPr>
        <w:t xml:space="preserve"> </w:t>
      </w:r>
      <w:r w:rsidRPr="00905183">
        <w:rPr>
          <w:b/>
          <w:sz w:val="20"/>
          <w:szCs w:val="20"/>
        </w:rPr>
        <w:t>за</w:t>
      </w:r>
      <w:r w:rsidRPr="00905183">
        <w:rPr>
          <w:b/>
          <w:spacing w:val="1"/>
          <w:sz w:val="20"/>
          <w:szCs w:val="20"/>
        </w:rPr>
        <w:t xml:space="preserve"> </w:t>
      </w:r>
      <w:r w:rsidRPr="00905183">
        <w:rPr>
          <w:b/>
          <w:sz w:val="20"/>
          <w:szCs w:val="20"/>
        </w:rPr>
        <w:t>ДК</w:t>
      </w:r>
      <w:r w:rsidRPr="00905183">
        <w:rPr>
          <w:b/>
          <w:spacing w:val="1"/>
          <w:sz w:val="20"/>
          <w:szCs w:val="20"/>
        </w:rPr>
        <w:t xml:space="preserve"> </w:t>
      </w:r>
      <w:r w:rsidRPr="00905183">
        <w:rPr>
          <w:b/>
          <w:sz w:val="20"/>
          <w:szCs w:val="20"/>
        </w:rPr>
        <w:t>021:2015:</w:t>
      </w:r>
      <w:r w:rsidRPr="00905183">
        <w:rPr>
          <w:b/>
          <w:spacing w:val="1"/>
          <w:sz w:val="20"/>
          <w:szCs w:val="20"/>
        </w:rPr>
        <w:t xml:space="preserve"> </w:t>
      </w:r>
      <w:r w:rsidRPr="00905183">
        <w:rPr>
          <w:b/>
          <w:sz w:val="20"/>
          <w:szCs w:val="20"/>
        </w:rPr>
        <w:t>50340000-0</w:t>
      </w:r>
      <w:r w:rsidRPr="00905183">
        <w:rPr>
          <w:b/>
          <w:spacing w:val="1"/>
          <w:sz w:val="20"/>
          <w:szCs w:val="20"/>
        </w:rPr>
        <w:t xml:space="preserve"> </w:t>
      </w:r>
      <w:r w:rsidRPr="00905183">
        <w:rPr>
          <w:b/>
          <w:sz w:val="20"/>
          <w:szCs w:val="20"/>
        </w:rPr>
        <w:t>-</w:t>
      </w:r>
      <w:r w:rsidRPr="00905183">
        <w:rPr>
          <w:b/>
          <w:spacing w:val="1"/>
          <w:sz w:val="20"/>
          <w:szCs w:val="20"/>
        </w:rPr>
        <w:t xml:space="preserve"> </w:t>
      </w:r>
      <w:r w:rsidRPr="00905183">
        <w:rPr>
          <w:b/>
          <w:sz w:val="20"/>
          <w:szCs w:val="20"/>
        </w:rPr>
        <w:t>Послуги</w:t>
      </w:r>
      <w:r w:rsidRPr="00905183">
        <w:rPr>
          <w:b/>
          <w:spacing w:val="1"/>
          <w:sz w:val="20"/>
          <w:szCs w:val="20"/>
        </w:rPr>
        <w:t xml:space="preserve"> </w:t>
      </w:r>
      <w:r w:rsidRPr="00905183">
        <w:rPr>
          <w:b/>
          <w:sz w:val="20"/>
          <w:szCs w:val="20"/>
        </w:rPr>
        <w:t>з</w:t>
      </w:r>
      <w:r w:rsidRPr="00905183">
        <w:rPr>
          <w:b/>
          <w:spacing w:val="1"/>
          <w:sz w:val="20"/>
          <w:szCs w:val="20"/>
        </w:rPr>
        <w:t xml:space="preserve"> </w:t>
      </w:r>
      <w:r w:rsidRPr="00905183">
        <w:rPr>
          <w:b/>
          <w:sz w:val="20"/>
          <w:szCs w:val="20"/>
        </w:rPr>
        <w:t>ремонту</w:t>
      </w:r>
      <w:r w:rsidRPr="00905183">
        <w:rPr>
          <w:b/>
          <w:spacing w:val="1"/>
          <w:sz w:val="20"/>
          <w:szCs w:val="20"/>
        </w:rPr>
        <w:t xml:space="preserve"> </w:t>
      </w:r>
      <w:r w:rsidRPr="00905183">
        <w:rPr>
          <w:b/>
          <w:sz w:val="20"/>
          <w:szCs w:val="20"/>
        </w:rPr>
        <w:t>і</w:t>
      </w:r>
      <w:r w:rsidRPr="00905183">
        <w:rPr>
          <w:b/>
          <w:spacing w:val="61"/>
          <w:sz w:val="20"/>
          <w:szCs w:val="20"/>
        </w:rPr>
        <w:t xml:space="preserve"> </w:t>
      </w:r>
      <w:r w:rsidRPr="00905183">
        <w:rPr>
          <w:b/>
          <w:sz w:val="20"/>
          <w:szCs w:val="20"/>
        </w:rPr>
        <w:t>технічного</w:t>
      </w:r>
      <w:r w:rsidRPr="00905183">
        <w:rPr>
          <w:b/>
          <w:spacing w:val="1"/>
          <w:sz w:val="20"/>
          <w:szCs w:val="20"/>
        </w:rPr>
        <w:t xml:space="preserve"> </w:t>
      </w:r>
      <w:r w:rsidRPr="00905183">
        <w:rPr>
          <w:b/>
          <w:sz w:val="20"/>
          <w:szCs w:val="20"/>
        </w:rPr>
        <w:t>обслуговування</w:t>
      </w:r>
      <w:r w:rsidRPr="00905183">
        <w:rPr>
          <w:b/>
          <w:spacing w:val="1"/>
          <w:sz w:val="20"/>
          <w:szCs w:val="20"/>
        </w:rPr>
        <w:t xml:space="preserve"> </w:t>
      </w:r>
      <w:r w:rsidRPr="00905183">
        <w:rPr>
          <w:b/>
          <w:sz w:val="20"/>
          <w:szCs w:val="20"/>
        </w:rPr>
        <w:t>аудіовізуального</w:t>
      </w:r>
      <w:r w:rsidRPr="00905183">
        <w:rPr>
          <w:b/>
          <w:spacing w:val="1"/>
          <w:sz w:val="20"/>
          <w:szCs w:val="20"/>
        </w:rPr>
        <w:t xml:space="preserve"> </w:t>
      </w:r>
      <w:r w:rsidRPr="00905183">
        <w:rPr>
          <w:b/>
          <w:sz w:val="20"/>
          <w:szCs w:val="20"/>
        </w:rPr>
        <w:t>та</w:t>
      </w:r>
      <w:r w:rsidRPr="00905183">
        <w:rPr>
          <w:b/>
          <w:spacing w:val="1"/>
          <w:sz w:val="20"/>
          <w:szCs w:val="20"/>
        </w:rPr>
        <w:t xml:space="preserve"> </w:t>
      </w:r>
      <w:r w:rsidRPr="00905183">
        <w:rPr>
          <w:b/>
          <w:sz w:val="20"/>
          <w:szCs w:val="20"/>
        </w:rPr>
        <w:t>оптичного</w:t>
      </w:r>
      <w:r w:rsidRPr="00905183">
        <w:rPr>
          <w:b/>
          <w:spacing w:val="1"/>
          <w:sz w:val="20"/>
          <w:szCs w:val="20"/>
        </w:rPr>
        <w:t xml:space="preserve"> </w:t>
      </w:r>
      <w:r w:rsidRPr="00905183">
        <w:rPr>
          <w:b/>
          <w:sz w:val="20"/>
          <w:szCs w:val="20"/>
        </w:rPr>
        <w:t>обладнання</w:t>
      </w:r>
      <w:r w:rsidRPr="00905183">
        <w:rPr>
          <w:sz w:val="20"/>
          <w:szCs w:val="20"/>
        </w:rPr>
        <w:t>.</w:t>
      </w:r>
    </w:p>
    <w:p w14:paraId="0D7EE795" w14:textId="50B8525E" w:rsidR="0073694A" w:rsidRPr="00905183" w:rsidRDefault="0073694A" w:rsidP="0073694A">
      <w:pPr>
        <w:pStyle w:val="a5"/>
        <w:numPr>
          <w:ilvl w:val="0"/>
          <w:numId w:val="1"/>
        </w:numPr>
        <w:tabs>
          <w:tab w:val="left" w:pos="1139"/>
        </w:tabs>
        <w:spacing w:before="22" w:line="256" w:lineRule="auto"/>
        <w:ind w:firstLine="707"/>
        <w:jc w:val="both"/>
        <w:rPr>
          <w:sz w:val="20"/>
          <w:szCs w:val="20"/>
        </w:rPr>
      </w:pPr>
      <w:r w:rsidRPr="00905183">
        <w:rPr>
          <w:sz w:val="20"/>
          <w:szCs w:val="20"/>
          <w:u w:val="single"/>
        </w:rPr>
        <w:t>Обґрунтування</w:t>
      </w:r>
      <w:r w:rsidRPr="00905183">
        <w:rPr>
          <w:spacing w:val="1"/>
          <w:sz w:val="20"/>
          <w:szCs w:val="20"/>
          <w:u w:val="single"/>
        </w:rPr>
        <w:t xml:space="preserve"> </w:t>
      </w:r>
      <w:r w:rsidRPr="00905183">
        <w:rPr>
          <w:sz w:val="20"/>
          <w:szCs w:val="20"/>
          <w:u w:val="single"/>
        </w:rPr>
        <w:t>обсягів</w:t>
      </w:r>
      <w:r w:rsidRPr="00905183">
        <w:rPr>
          <w:spacing w:val="1"/>
          <w:sz w:val="20"/>
          <w:szCs w:val="20"/>
          <w:u w:val="single"/>
        </w:rPr>
        <w:t xml:space="preserve"> </w:t>
      </w:r>
      <w:r w:rsidRPr="00905183">
        <w:rPr>
          <w:sz w:val="20"/>
          <w:szCs w:val="20"/>
          <w:u w:val="single"/>
        </w:rPr>
        <w:t>закупівлі:</w:t>
      </w:r>
      <w:r w:rsidRPr="00905183">
        <w:rPr>
          <w:spacing w:val="1"/>
          <w:sz w:val="20"/>
          <w:szCs w:val="20"/>
        </w:rPr>
        <w:t xml:space="preserve"> </w:t>
      </w:r>
      <w:r w:rsidRPr="00905183">
        <w:rPr>
          <w:sz w:val="20"/>
          <w:szCs w:val="20"/>
        </w:rPr>
        <w:t>обсяги</w:t>
      </w:r>
      <w:r w:rsidRPr="00905183">
        <w:rPr>
          <w:spacing w:val="1"/>
          <w:sz w:val="20"/>
          <w:szCs w:val="20"/>
        </w:rPr>
        <w:t xml:space="preserve"> </w:t>
      </w:r>
      <w:r w:rsidRPr="00905183">
        <w:rPr>
          <w:sz w:val="20"/>
          <w:szCs w:val="20"/>
        </w:rPr>
        <w:t>закупівлі</w:t>
      </w:r>
      <w:r w:rsidRPr="00905183">
        <w:rPr>
          <w:spacing w:val="1"/>
          <w:sz w:val="20"/>
          <w:szCs w:val="20"/>
        </w:rPr>
        <w:t xml:space="preserve"> </w:t>
      </w:r>
      <w:r w:rsidRPr="00905183">
        <w:rPr>
          <w:sz w:val="20"/>
          <w:szCs w:val="20"/>
        </w:rPr>
        <w:t>було</w:t>
      </w:r>
      <w:r w:rsidRPr="00905183">
        <w:rPr>
          <w:spacing w:val="1"/>
          <w:sz w:val="20"/>
          <w:szCs w:val="20"/>
        </w:rPr>
        <w:t xml:space="preserve"> </w:t>
      </w:r>
      <w:r w:rsidRPr="00905183">
        <w:rPr>
          <w:sz w:val="20"/>
          <w:szCs w:val="20"/>
        </w:rPr>
        <w:t>вирахувано,</w:t>
      </w:r>
      <w:r w:rsidRPr="00905183">
        <w:rPr>
          <w:spacing w:val="1"/>
          <w:sz w:val="20"/>
          <w:szCs w:val="20"/>
        </w:rPr>
        <w:t xml:space="preserve"> </w:t>
      </w:r>
      <w:r w:rsidRPr="00905183">
        <w:rPr>
          <w:sz w:val="20"/>
          <w:szCs w:val="20"/>
        </w:rPr>
        <w:t>виходячи</w:t>
      </w:r>
      <w:r w:rsidRPr="00905183">
        <w:rPr>
          <w:spacing w:val="1"/>
          <w:sz w:val="20"/>
          <w:szCs w:val="20"/>
        </w:rPr>
        <w:t xml:space="preserve"> </w:t>
      </w:r>
      <w:r w:rsidRPr="00905183">
        <w:rPr>
          <w:sz w:val="20"/>
          <w:szCs w:val="20"/>
        </w:rPr>
        <w:t>кількості</w:t>
      </w:r>
      <w:r w:rsidRPr="00905183">
        <w:rPr>
          <w:spacing w:val="1"/>
          <w:sz w:val="20"/>
          <w:szCs w:val="20"/>
        </w:rPr>
        <w:t xml:space="preserve"> </w:t>
      </w:r>
      <w:r w:rsidRPr="00905183">
        <w:rPr>
          <w:sz w:val="20"/>
          <w:szCs w:val="20"/>
        </w:rPr>
        <w:t>обладнання,</w:t>
      </w:r>
      <w:r w:rsidRPr="00905183">
        <w:rPr>
          <w:spacing w:val="1"/>
          <w:sz w:val="20"/>
          <w:szCs w:val="20"/>
        </w:rPr>
        <w:t xml:space="preserve"> </w:t>
      </w:r>
      <w:r w:rsidRPr="00905183">
        <w:rPr>
          <w:sz w:val="20"/>
          <w:szCs w:val="20"/>
        </w:rPr>
        <w:t>яке</w:t>
      </w:r>
      <w:r w:rsidRPr="00905183">
        <w:rPr>
          <w:spacing w:val="1"/>
          <w:sz w:val="20"/>
          <w:szCs w:val="20"/>
        </w:rPr>
        <w:t xml:space="preserve"> </w:t>
      </w:r>
      <w:r w:rsidRPr="00905183">
        <w:rPr>
          <w:sz w:val="20"/>
          <w:szCs w:val="20"/>
        </w:rPr>
        <w:t>входить</w:t>
      </w:r>
      <w:r w:rsidRPr="00905183">
        <w:rPr>
          <w:spacing w:val="1"/>
          <w:sz w:val="20"/>
          <w:szCs w:val="20"/>
        </w:rPr>
        <w:t xml:space="preserve"> </w:t>
      </w:r>
      <w:r w:rsidRPr="00905183">
        <w:rPr>
          <w:sz w:val="20"/>
          <w:szCs w:val="20"/>
        </w:rPr>
        <w:t>у</w:t>
      </w:r>
      <w:r w:rsidRPr="00905183">
        <w:rPr>
          <w:spacing w:val="1"/>
          <w:sz w:val="20"/>
          <w:szCs w:val="20"/>
        </w:rPr>
        <w:t xml:space="preserve"> </w:t>
      </w:r>
      <w:r w:rsidRPr="00905183">
        <w:rPr>
          <w:sz w:val="20"/>
          <w:szCs w:val="20"/>
        </w:rPr>
        <w:t>склад</w:t>
      </w:r>
      <w:r w:rsidRPr="00905183">
        <w:rPr>
          <w:spacing w:val="1"/>
          <w:sz w:val="20"/>
          <w:szCs w:val="20"/>
        </w:rPr>
        <w:t xml:space="preserve"> </w:t>
      </w:r>
      <w:r w:rsidRPr="00905183">
        <w:rPr>
          <w:sz w:val="20"/>
          <w:szCs w:val="20"/>
        </w:rPr>
        <w:t>системи</w:t>
      </w:r>
      <w:r w:rsidRPr="00905183">
        <w:rPr>
          <w:spacing w:val="1"/>
          <w:sz w:val="20"/>
          <w:szCs w:val="20"/>
        </w:rPr>
        <w:t xml:space="preserve"> </w:t>
      </w:r>
      <w:r w:rsidRPr="00905183">
        <w:rPr>
          <w:sz w:val="20"/>
          <w:szCs w:val="20"/>
        </w:rPr>
        <w:t>та</w:t>
      </w:r>
      <w:r w:rsidRPr="00905183">
        <w:rPr>
          <w:spacing w:val="1"/>
          <w:sz w:val="20"/>
          <w:szCs w:val="20"/>
        </w:rPr>
        <w:t xml:space="preserve"> </w:t>
      </w:r>
      <w:r w:rsidRPr="00905183">
        <w:rPr>
          <w:sz w:val="20"/>
          <w:szCs w:val="20"/>
        </w:rPr>
        <w:t>з</w:t>
      </w:r>
      <w:r w:rsidRPr="00905183">
        <w:rPr>
          <w:spacing w:val="1"/>
          <w:sz w:val="20"/>
          <w:szCs w:val="20"/>
        </w:rPr>
        <w:t xml:space="preserve"> </w:t>
      </w:r>
      <w:r w:rsidRPr="00905183">
        <w:rPr>
          <w:sz w:val="20"/>
          <w:szCs w:val="20"/>
        </w:rPr>
        <w:t>урахуванням</w:t>
      </w:r>
      <w:r w:rsidRPr="00905183">
        <w:rPr>
          <w:spacing w:val="1"/>
          <w:sz w:val="20"/>
          <w:szCs w:val="20"/>
        </w:rPr>
        <w:t xml:space="preserve"> </w:t>
      </w:r>
      <w:r w:rsidRPr="00905183">
        <w:rPr>
          <w:sz w:val="20"/>
          <w:szCs w:val="20"/>
        </w:rPr>
        <w:t>всіх</w:t>
      </w:r>
      <w:r w:rsidRPr="00905183">
        <w:rPr>
          <w:spacing w:val="1"/>
          <w:sz w:val="20"/>
          <w:szCs w:val="20"/>
        </w:rPr>
        <w:t xml:space="preserve"> </w:t>
      </w:r>
      <w:r w:rsidRPr="00905183">
        <w:rPr>
          <w:sz w:val="20"/>
          <w:szCs w:val="20"/>
        </w:rPr>
        <w:t>вимог</w:t>
      </w:r>
      <w:r w:rsidRPr="00905183">
        <w:rPr>
          <w:spacing w:val="1"/>
          <w:sz w:val="20"/>
          <w:szCs w:val="20"/>
        </w:rPr>
        <w:t xml:space="preserve"> </w:t>
      </w:r>
      <w:r w:rsidRPr="00905183">
        <w:rPr>
          <w:sz w:val="20"/>
          <w:szCs w:val="20"/>
        </w:rPr>
        <w:t>до</w:t>
      </w:r>
      <w:r w:rsidRPr="00905183">
        <w:rPr>
          <w:spacing w:val="1"/>
          <w:sz w:val="20"/>
          <w:szCs w:val="20"/>
        </w:rPr>
        <w:t xml:space="preserve"> </w:t>
      </w:r>
      <w:r w:rsidRPr="00905183">
        <w:rPr>
          <w:sz w:val="20"/>
          <w:szCs w:val="20"/>
        </w:rPr>
        <w:t>забезпечення</w:t>
      </w:r>
      <w:r w:rsidRPr="00905183">
        <w:rPr>
          <w:spacing w:val="1"/>
          <w:sz w:val="20"/>
          <w:szCs w:val="20"/>
        </w:rPr>
        <w:t xml:space="preserve"> </w:t>
      </w:r>
      <w:r w:rsidRPr="00905183">
        <w:rPr>
          <w:sz w:val="20"/>
          <w:szCs w:val="20"/>
        </w:rPr>
        <w:t>повного</w:t>
      </w:r>
      <w:r w:rsidRPr="00905183">
        <w:rPr>
          <w:spacing w:val="1"/>
          <w:sz w:val="20"/>
          <w:szCs w:val="20"/>
        </w:rPr>
        <w:t xml:space="preserve"> </w:t>
      </w:r>
      <w:r w:rsidRPr="00905183">
        <w:rPr>
          <w:sz w:val="20"/>
          <w:szCs w:val="20"/>
        </w:rPr>
        <w:t>функціоналу</w:t>
      </w:r>
      <w:r w:rsidRPr="00905183">
        <w:rPr>
          <w:spacing w:val="1"/>
          <w:sz w:val="20"/>
          <w:szCs w:val="20"/>
        </w:rPr>
        <w:t xml:space="preserve"> </w:t>
      </w:r>
      <w:r w:rsidRPr="00905183">
        <w:rPr>
          <w:sz w:val="20"/>
          <w:szCs w:val="20"/>
        </w:rPr>
        <w:t>системи</w:t>
      </w:r>
      <w:r w:rsidRPr="00905183">
        <w:rPr>
          <w:spacing w:val="1"/>
          <w:sz w:val="20"/>
          <w:szCs w:val="20"/>
        </w:rPr>
        <w:t xml:space="preserve"> </w:t>
      </w:r>
      <w:r w:rsidRPr="00905183">
        <w:rPr>
          <w:sz w:val="20"/>
          <w:szCs w:val="20"/>
        </w:rPr>
        <w:t>комплексної</w:t>
      </w:r>
      <w:r w:rsidRPr="00905183">
        <w:rPr>
          <w:spacing w:val="1"/>
          <w:sz w:val="20"/>
          <w:szCs w:val="20"/>
        </w:rPr>
        <w:t xml:space="preserve"> </w:t>
      </w:r>
      <w:r w:rsidRPr="00905183">
        <w:rPr>
          <w:sz w:val="20"/>
          <w:szCs w:val="20"/>
        </w:rPr>
        <w:t>системи</w:t>
      </w:r>
      <w:r w:rsidRPr="00905183">
        <w:rPr>
          <w:spacing w:val="1"/>
          <w:sz w:val="20"/>
          <w:szCs w:val="20"/>
        </w:rPr>
        <w:t xml:space="preserve"> </w:t>
      </w:r>
      <w:r w:rsidRPr="00905183">
        <w:rPr>
          <w:sz w:val="20"/>
          <w:szCs w:val="20"/>
        </w:rPr>
        <w:t>відеоспостереження,</w:t>
      </w:r>
      <w:r w:rsidRPr="00905183">
        <w:rPr>
          <w:spacing w:val="1"/>
          <w:sz w:val="20"/>
          <w:szCs w:val="20"/>
        </w:rPr>
        <w:t xml:space="preserve"> </w:t>
      </w:r>
      <w:r w:rsidRPr="00905183">
        <w:rPr>
          <w:sz w:val="20"/>
          <w:szCs w:val="20"/>
        </w:rPr>
        <w:t>необхідності</w:t>
      </w:r>
      <w:r w:rsidRPr="00905183">
        <w:rPr>
          <w:spacing w:val="1"/>
          <w:sz w:val="20"/>
          <w:szCs w:val="20"/>
        </w:rPr>
        <w:t xml:space="preserve"> </w:t>
      </w:r>
      <w:r w:rsidRPr="00905183">
        <w:rPr>
          <w:sz w:val="20"/>
          <w:szCs w:val="20"/>
        </w:rPr>
        <w:t>забезпечення</w:t>
      </w:r>
      <w:r w:rsidRPr="00905183">
        <w:rPr>
          <w:spacing w:val="1"/>
          <w:sz w:val="20"/>
          <w:szCs w:val="20"/>
        </w:rPr>
        <w:t xml:space="preserve"> </w:t>
      </w:r>
      <w:r w:rsidRPr="00905183">
        <w:rPr>
          <w:sz w:val="20"/>
          <w:szCs w:val="20"/>
        </w:rPr>
        <w:t>технічного</w:t>
      </w:r>
      <w:r w:rsidRPr="00905183">
        <w:rPr>
          <w:spacing w:val="1"/>
          <w:sz w:val="20"/>
          <w:szCs w:val="20"/>
        </w:rPr>
        <w:t xml:space="preserve"> </w:t>
      </w:r>
      <w:r w:rsidRPr="00905183">
        <w:rPr>
          <w:sz w:val="20"/>
          <w:szCs w:val="20"/>
        </w:rPr>
        <w:t>обслуговування</w:t>
      </w:r>
      <w:r w:rsidRPr="00905183">
        <w:rPr>
          <w:spacing w:val="1"/>
          <w:sz w:val="20"/>
          <w:szCs w:val="20"/>
        </w:rPr>
        <w:t xml:space="preserve"> </w:t>
      </w:r>
      <w:r w:rsidRPr="00905183">
        <w:rPr>
          <w:sz w:val="20"/>
          <w:szCs w:val="20"/>
        </w:rPr>
        <w:t>комплексної</w:t>
      </w:r>
      <w:r w:rsidRPr="00905183">
        <w:rPr>
          <w:spacing w:val="1"/>
          <w:sz w:val="20"/>
          <w:szCs w:val="20"/>
        </w:rPr>
        <w:t xml:space="preserve"> </w:t>
      </w:r>
      <w:r w:rsidRPr="00905183">
        <w:rPr>
          <w:sz w:val="20"/>
          <w:szCs w:val="20"/>
        </w:rPr>
        <w:t>системи</w:t>
      </w:r>
      <w:r w:rsidR="00905183" w:rsidRPr="00905183">
        <w:rPr>
          <w:spacing w:val="1"/>
          <w:sz w:val="20"/>
          <w:szCs w:val="20"/>
        </w:rPr>
        <w:t>.</w:t>
      </w:r>
    </w:p>
    <w:p w14:paraId="12DE6E12" w14:textId="77777777" w:rsidR="0073694A" w:rsidRPr="00905183" w:rsidRDefault="0073694A" w:rsidP="00905183">
      <w:pPr>
        <w:pStyle w:val="a5"/>
        <w:numPr>
          <w:ilvl w:val="0"/>
          <w:numId w:val="1"/>
        </w:numPr>
        <w:tabs>
          <w:tab w:val="left" w:pos="1065"/>
        </w:tabs>
        <w:spacing w:line="256" w:lineRule="auto"/>
        <w:ind w:firstLine="707"/>
        <w:jc w:val="both"/>
        <w:rPr>
          <w:sz w:val="20"/>
          <w:szCs w:val="20"/>
        </w:rPr>
      </w:pPr>
      <w:r w:rsidRPr="00905183">
        <w:rPr>
          <w:sz w:val="20"/>
          <w:szCs w:val="20"/>
          <w:u w:val="single"/>
        </w:rPr>
        <w:t>Обґрунтування необхідних технічних та якісних характеристик закупівлі</w:t>
      </w:r>
      <w:r w:rsidRPr="00905183">
        <w:rPr>
          <w:sz w:val="20"/>
          <w:szCs w:val="20"/>
        </w:rPr>
        <w:t xml:space="preserve">: </w:t>
      </w:r>
    </w:p>
    <w:p w14:paraId="7A3171E4" w14:textId="77777777" w:rsidR="00905183" w:rsidRPr="00905183" w:rsidRDefault="00905183" w:rsidP="00905183">
      <w:pPr>
        <w:ind w:firstLine="709"/>
        <w:jc w:val="both"/>
        <w:rPr>
          <w:sz w:val="20"/>
          <w:szCs w:val="20"/>
          <w:lang w:eastAsia="ar-SA"/>
        </w:rPr>
      </w:pPr>
      <w:r w:rsidRPr="00905183">
        <w:rPr>
          <w:sz w:val="20"/>
          <w:szCs w:val="20"/>
          <w:lang w:eastAsia="ar-SA"/>
        </w:rPr>
        <w:t>Технічне обслуговування повинно здійснюватися за наступними адресами, а забезпечення каналами зв’язку повинно здійснюватися за наступними напрямами:</w:t>
      </w:r>
    </w:p>
    <w:p w14:paraId="55EB315C" w14:textId="77777777" w:rsidR="00905183" w:rsidRPr="00905183" w:rsidRDefault="00905183" w:rsidP="00905183">
      <w:pPr>
        <w:ind w:firstLine="709"/>
        <w:jc w:val="both"/>
        <w:rPr>
          <w:b/>
          <w:bCs/>
          <w:sz w:val="20"/>
          <w:szCs w:val="20"/>
          <w:lang w:eastAsia="ar-SA"/>
        </w:rPr>
      </w:pPr>
    </w:p>
    <w:tbl>
      <w:tblPr>
        <w:tblW w:w="9918" w:type="dxa"/>
        <w:jc w:val="center"/>
        <w:tblLook w:val="04A0" w:firstRow="1" w:lastRow="0" w:firstColumn="1" w:lastColumn="0" w:noHBand="0" w:noVBand="1"/>
      </w:tblPr>
      <w:tblGrid>
        <w:gridCol w:w="620"/>
        <w:gridCol w:w="9298"/>
      </w:tblGrid>
      <w:tr w:rsidR="00905183" w:rsidRPr="00905183" w14:paraId="0D28857F"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D1883D" w14:textId="77777777" w:rsidR="00905183" w:rsidRPr="00905183" w:rsidRDefault="00905183" w:rsidP="00013271">
            <w:pPr>
              <w:jc w:val="center"/>
              <w:rPr>
                <w:b/>
                <w:bCs/>
                <w:sz w:val="20"/>
                <w:szCs w:val="20"/>
              </w:rPr>
            </w:pPr>
            <w:r w:rsidRPr="00905183">
              <w:rPr>
                <w:b/>
                <w:bCs/>
                <w:sz w:val="20"/>
                <w:szCs w:val="20"/>
              </w:rPr>
              <w:t>№ п/п</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6462A1" w14:textId="77777777" w:rsidR="00905183" w:rsidRPr="00905183" w:rsidRDefault="00905183" w:rsidP="00013271">
            <w:pPr>
              <w:jc w:val="center"/>
              <w:rPr>
                <w:b/>
                <w:bCs/>
                <w:sz w:val="20"/>
                <w:szCs w:val="20"/>
              </w:rPr>
            </w:pPr>
            <w:r w:rsidRPr="00905183">
              <w:rPr>
                <w:b/>
                <w:bCs/>
                <w:sz w:val="20"/>
                <w:szCs w:val="20"/>
              </w:rPr>
              <w:t>Місце розташування відеокамери</w:t>
            </w:r>
          </w:p>
        </w:tc>
      </w:tr>
      <w:tr w:rsidR="00905183" w:rsidRPr="00905183" w14:paraId="700FB917"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9605CB" w14:textId="77777777" w:rsidR="00905183" w:rsidRPr="00905183" w:rsidRDefault="00905183" w:rsidP="00013271">
            <w:pPr>
              <w:jc w:val="center"/>
              <w:rPr>
                <w:sz w:val="20"/>
                <w:szCs w:val="20"/>
              </w:rPr>
            </w:pPr>
            <w:r w:rsidRPr="00905183">
              <w:rPr>
                <w:sz w:val="20"/>
                <w:szCs w:val="20"/>
              </w:rPr>
              <w:t>1</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9207A" w14:textId="77777777" w:rsidR="00905183" w:rsidRPr="00905183" w:rsidRDefault="00905183" w:rsidP="00013271">
            <w:pPr>
              <w:jc w:val="both"/>
              <w:rPr>
                <w:sz w:val="20"/>
                <w:szCs w:val="20"/>
              </w:rPr>
            </w:pPr>
            <w:r w:rsidRPr="00905183">
              <w:rPr>
                <w:sz w:val="20"/>
                <w:szCs w:val="20"/>
                <w:lang w:val="en-US"/>
              </w:rPr>
              <w:t>c</w:t>
            </w:r>
            <w:r w:rsidRPr="00905183">
              <w:rPr>
                <w:sz w:val="20"/>
                <w:szCs w:val="20"/>
              </w:rPr>
              <w:t xml:space="preserve">. </w:t>
            </w:r>
            <w:proofErr w:type="spellStart"/>
            <w:r w:rsidRPr="00905183">
              <w:rPr>
                <w:sz w:val="20"/>
                <w:szCs w:val="20"/>
              </w:rPr>
              <w:t>Фонтанка</w:t>
            </w:r>
            <w:proofErr w:type="spellEnd"/>
            <w:r w:rsidRPr="00905183">
              <w:rPr>
                <w:sz w:val="20"/>
                <w:szCs w:val="20"/>
              </w:rPr>
              <w:t xml:space="preserve"> вул. Кошового 2а,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3AE805BD"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3CA037" w14:textId="77777777" w:rsidR="00905183" w:rsidRPr="00905183" w:rsidRDefault="00905183" w:rsidP="00013271">
            <w:pPr>
              <w:jc w:val="center"/>
              <w:rPr>
                <w:sz w:val="20"/>
                <w:szCs w:val="20"/>
              </w:rPr>
            </w:pPr>
            <w:r w:rsidRPr="00905183">
              <w:rPr>
                <w:sz w:val="20"/>
                <w:szCs w:val="20"/>
              </w:rPr>
              <w:t>2</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DB375E"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Кошового 2а,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503D5314"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30EF69" w14:textId="77777777" w:rsidR="00905183" w:rsidRPr="00905183" w:rsidRDefault="00905183" w:rsidP="00013271">
            <w:pPr>
              <w:jc w:val="center"/>
              <w:rPr>
                <w:sz w:val="20"/>
                <w:szCs w:val="20"/>
              </w:rPr>
            </w:pPr>
            <w:r w:rsidRPr="00905183">
              <w:rPr>
                <w:sz w:val="20"/>
                <w:szCs w:val="20"/>
              </w:rPr>
              <w:t>3</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5D817C"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Кошового 2а,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37602280"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A908B8" w14:textId="77777777" w:rsidR="00905183" w:rsidRPr="00905183" w:rsidRDefault="00905183" w:rsidP="00013271">
            <w:pPr>
              <w:jc w:val="center"/>
              <w:rPr>
                <w:sz w:val="20"/>
                <w:szCs w:val="20"/>
              </w:rPr>
            </w:pPr>
            <w:r w:rsidRPr="00905183">
              <w:rPr>
                <w:sz w:val="20"/>
                <w:szCs w:val="20"/>
              </w:rPr>
              <w:t>4</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C06E9B"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Степова 4, обладнання на опорі ЛЕП 0.4кВ (</w:t>
            </w:r>
            <w:proofErr w:type="spellStart"/>
            <w:r w:rsidRPr="00905183">
              <w:rPr>
                <w:sz w:val="20"/>
                <w:szCs w:val="20"/>
              </w:rPr>
              <w:t>Dahua</w:t>
            </w:r>
            <w:proofErr w:type="spellEnd"/>
            <w:r w:rsidRPr="00905183">
              <w:rPr>
                <w:sz w:val="20"/>
                <w:szCs w:val="20"/>
              </w:rPr>
              <w:t xml:space="preserve"> IPC-HFW4239T-ASE)</w:t>
            </w:r>
          </w:p>
        </w:tc>
      </w:tr>
      <w:tr w:rsidR="00905183" w:rsidRPr="00905183" w14:paraId="482EF064"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185B71" w14:textId="77777777" w:rsidR="00905183" w:rsidRPr="00905183" w:rsidRDefault="00905183" w:rsidP="00013271">
            <w:pPr>
              <w:jc w:val="center"/>
              <w:rPr>
                <w:sz w:val="20"/>
                <w:szCs w:val="20"/>
              </w:rPr>
            </w:pPr>
            <w:r w:rsidRPr="00905183">
              <w:rPr>
                <w:sz w:val="20"/>
                <w:szCs w:val="20"/>
              </w:rPr>
              <w:t>5</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79012E"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Гагаріна 16, обладнання на опорі ЛЕП 0.4кВ (</w:t>
            </w:r>
            <w:proofErr w:type="spellStart"/>
            <w:r w:rsidRPr="00905183">
              <w:rPr>
                <w:sz w:val="20"/>
                <w:szCs w:val="20"/>
              </w:rPr>
              <w:t>Dahua</w:t>
            </w:r>
            <w:proofErr w:type="spellEnd"/>
            <w:r w:rsidRPr="00905183">
              <w:rPr>
                <w:sz w:val="20"/>
                <w:szCs w:val="20"/>
              </w:rPr>
              <w:t xml:space="preserve"> DH-IPC-HFW4431TP-S-S4)</w:t>
            </w:r>
          </w:p>
        </w:tc>
      </w:tr>
      <w:tr w:rsidR="00905183" w:rsidRPr="00905183" w14:paraId="7221788F"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C90C63" w14:textId="77777777" w:rsidR="00905183" w:rsidRPr="00905183" w:rsidRDefault="00905183" w:rsidP="00013271">
            <w:pPr>
              <w:jc w:val="center"/>
              <w:rPr>
                <w:sz w:val="20"/>
                <w:szCs w:val="20"/>
              </w:rPr>
            </w:pPr>
            <w:r w:rsidRPr="00905183">
              <w:rPr>
                <w:sz w:val="20"/>
                <w:szCs w:val="20"/>
              </w:rPr>
              <w:t>6</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ED068E"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Семенова 19,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3C62CFEB"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1AF346" w14:textId="77777777" w:rsidR="00905183" w:rsidRPr="00905183" w:rsidRDefault="00905183" w:rsidP="00013271">
            <w:pPr>
              <w:jc w:val="center"/>
              <w:rPr>
                <w:sz w:val="20"/>
                <w:szCs w:val="20"/>
              </w:rPr>
            </w:pPr>
            <w:r w:rsidRPr="00905183">
              <w:rPr>
                <w:sz w:val="20"/>
                <w:szCs w:val="20"/>
              </w:rPr>
              <w:t>7</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37881"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Січнева 8а,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7B5E460E"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CF4928" w14:textId="77777777" w:rsidR="00905183" w:rsidRPr="00905183" w:rsidRDefault="00905183" w:rsidP="00013271">
            <w:pPr>
              <w:jc w:val="center"/>
              <w:rPr>
                <w:sz w:val="20"/>
                <w:szCs w:val="20"/>
              </w:rPr>
            </w:pPr>
            <w:r w:rsidRPr="00905183">
              <w:rPr>
                <w:sz w:val="20"/>
                <w:szCs w:val="20"/>
              </w:rPr>
              <w:t>8</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3654C0"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Сонячна 43,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0FB04C96"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B26E1C" w14:textId="77777777" w:rsidR="00905183" w:rsidRPr="00905183" w:rsidRDefault="00905183" w:rsidP="00013271">
            <w:pPr>
              <w:jc w:val="center"/>
              <w:rPr>
                <w:sz w:val="20"/>
                <w:szCs w:val="20"/>
              </w:rPr>
            </w:pPr>
            <w:r w:rsidRPr="00905183">
              <w:rPr>
                <w:sz w:val="20"/>
                <w:szCs w:val="20"/>
              </w:rPr>
              <w:t>9</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371F15"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Айвазовського 5а, обладнання на опорі ЛЕП 0.4кВ (</w:t>
            </w:r>
            <w:proofErr w:type="spellStart"/>
            <w:r w:rsidRPr="00905183">
              <w:rPr>
                <w:sz w:val="20"/>
                <w:szCs w:val="20"/>
              </w:rPr>
              <w:t>Dahua</w:t>
            </w:r>
            <w:proofErr w:type="spellEnd"/>
            <w:r w:rsidRPr="00905183">
              <w:rPr>
                <w:sz w:val="20"/>
                <w:szCs w:val="20"/>
              </w:rPr>
              <w:t xml:space="preserve"> DH-IPC-HFW4431TP-S-S4)</w:t>
            </w:r>
          </w:p>
        </w:tc>
      </w:tr>
      <w:tr w:rsidR="00905183" w:rsidRPr="00905183" w14:paraId="7EB29350"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76D5CE" w14:textId="77777777" w:rsidR="00905183" w:rsidRPr="00905183" w:rsidRDefault="00905183" w:rsidP="00013271">
            <w:pPr>
              <w:jc w:val="center"/>
              <w:rPr>
                <w:sz w:val="20"/>
                <w:szCs w:val="20"/>
              </w:rPr>
            </w:pPr>
            <w:r w:rsidRPr="00905183">
              <w:rPr>
                <w:sz w:val="20"/>
                <w:szCs w:val="20"/>
              </w:rPr>
              <w:t>10</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F52C55"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Айвазовського 3,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A5A1A8E"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A6D7C" w14:textId="77777777" w:rsidR="00905183" w:rsidRPr="00905183" w:rsidRDefault="00905183" w:rsidP="00013271">
            <w:pPr>
              <w:jc w:val="center"/>
              <w:rPr>
                <w:sz w:val="20"/>
                <w:szCs w:val="20"/>
              </w:rPr>
            </w:pPr>
            <w:r w:rsidRPr="00905183">
              <w:rPr>
                <w:sz w:val="20"/>
                <w:szCs w:val="20"/>
              </w:rPr>
              <w:t>11</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6E69F"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Гагаріна 1а,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61FB6C22" w14:textId="77777777" w:rsidTr="00013271">
        <w:trPr>
          <w:trHeight w:val="31"/>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B9ADA6" w14:textId="77777777" w:rsidR="00905183" w:rsidRPr="00905183" w:rsidRDefault="00905183" w:rsidP="00013271">
            <w:pPr>
              <w:jc w:val="center"/>
              <w:rPr>
                <w:sz w:val="20"/>
                <w:szCs w:val="20"/>
              </w:rPr>
            </w:pPr>
            <w:r w:rsidRPr="00905183">
              <w:rPr>
                <w:sz w:val="20"/>
                <w:szCs w:val="20"/>
              </w:rPr>
              <w:t>12</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47A116"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Гагаріна 2б,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21401DBE" w14:textId="77777777" w:rsidTr="00013271">
        <w:trPr>
          <w:trHeight w:val="387"/>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703576" w14:textId="77777777" w:rsidR="00905183" w:rsidRPr="00905183" w:rsidRDefault="00905183" w:rsidP="00013271">
            <w:pPr>
              <w:jc w:val="center"/>
              <w:rPr>
                <w:sz w:val="20"/>
                <w:szCs w:val="20"/>
              </w:rPr>
            </w:pPr>
            <w:r w:rsidRPr="00905183">
              <w:rPr>
                <w:sz w:val="20"/>
                <w:szCs w:val="20"/>
              </w:rPr>
              <w:t>13</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BFB2EE"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Гоголя 9, обладнання на опорі ЛЕП 0.4кВ (</w:t>
            </w:r>
            <w:proofErr w:type="spellStart"/>
            <w:r w:rsidRPr="00905183">
              <w:rPr>
                <w:sz w:val="20"/>
                <w:szCs w:val="20"/>
              </w:rPr>
              <w:t>Dahua</w:t>
            </w:r>
            <w:proofErr w:type="spellEnd"/>
            <w:r w:rsidRPr="00905183">
              <w:rPr>
                <w:sz w:val="20"/>
                <w:szCs w:val="20"/>
              </w:rPr>
              <w:t xml:space="preserve"> IPC-HFW4239T-ASE)</w:t>
            </w:r>
          </w:p>
        </w:tc>
      </w:tr>
      <w:tr w:rsidR="00905183" w:rsidRPr="00905183" w14:paraId="0D300E4C" w14:textId="77777777" w:rsidTr="00013271">
        <w:trPr>
          <w:trHeight w:val="12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C1CE3A" w14:textId="77777777" w:rsidR="00905183" w:rsidRPr="00905183" w:rsidRDefault="00905183" w:rsidP="00013271">
            <w:pPr>
              <w:jc w:val="center"/>
              <w:rPr>
                <w:sz w:val="20"/>
                <w:szCs w:val="20"/>
              </w:rPr>
            </w:pPr>
            <w:r w:rsidRPr="00905183">
              <w:rPr>
                <w:sz w:val="20"/>
                <w:szCs w:val="20"/>
              </w:rPr>
              <w:t>14</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11567F"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xml:space="preserve">, перехрестя вул. Семенова та </w:t>
            </w:r>
            <w:proofErr w:type="spellStart"/>
            <w:r w:rsidRPr="00905183">
              <w:rPr>
                <w:sz w:val="20"/>
                <w:szCs w:val="20"/>
              </w:rPr>
              <w:t>Дерибасівська</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39CD3BA1" w14:textId="77777777" w:rsidTr="00013271">
        <w:trPr>
          <w:trHeight w:val="12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A12A04" w14:textId="77777777" w:rsidR="00905183" w:rsidRPr="00905183" w:rsidRDefault="00905183" w:rsidP="00013271">
            <w:pPr>
              <w:jc w:val="center"/>
              <w:rPr>
                <w:sz w:val="20"/>
                <w:szCs w:val="20"/>
              </w:rPr>
            </w:pPr>
            <w:r w:rsidRPr="00905183">
              <w:rPr>
                <w:sz w:val="20"/>
                <w:szCs w:val="20"/>
              </w:rPr>
              <w:t>15</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59BF7"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xml:space="preserve">, перехрестя вул. Семенова та </w:t>
            </w:r>
            <w:proofErr w:type="spellStart"/>
            <w:r w:rsidRPr="00905183">
              <w:rPr>
                <w:sz w:val="20"/>
                <w:szCs w:val="20"/>
              </w:rPr>
              <w:t>Дерибасівська</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6D422335" w14:textId="77777777" w:rsidTr="00013271">
        <w:trPr>
          <w:trHeight w:val="369"/>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574B8" w14:textId="77777777" w:rsidR="00905183" w:rsidRPr="00905183" w:rsidRDefault="00905183" w:rsidP="00013271">
            <w:pPr>
              <w:jc w:val="center"/>
              <w:rPr>
                <w:sz w:val="20"/>
                <w:szCs w:val="20"/>
              </w:rPr>
            </w:pPr>
            <w:r w:rsidRPr="00905183">
              <w:rPr>
                <w:sz w:val="20"/>
                <w:szCs w:val="20"/>
              </w:rPr>
              <w:t>16</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0B7987"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Піонерська 28,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2837E18D" w14:textId="77777777" w:rsidTr="00013271">
        <w:trPr>
          <w:trHeight w:val="307"/>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4D8910" w14:textId="77777777" w:rsidR="00905183" w:rsidRPr="00905183" w:rsidRDefault="00905183" w:rsidP="00013271">
            <w:pPr>
              <w:jc w:val="center"/>
              <w:rPr>
                <w:sz w:val="20"/>
                <w:szCs w:val="20"/>
              </w:rPr>
            </w:pPr>
            <w:r w:rsidRPr="00905183">
              <w:rPr>
                <w:sz w:val="20"/>
                <w:szCs w:val="20"/>
              </w:rPr>
              <w:t>17</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FF85D"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Гоголя 14,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3B1D5386" w14:textId="77777777" w:rsidTr="00013271">
        <w:trPr>
          <w:trHeight w:val="411"/>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D4A8EE" w14:textId="77777777" w:rsidR="00905183" w:rsidRPr="00905183" w:rsidRDefault="00905183" w:rsidP="00013271">
            <w:pPr>
              <w:jc w:val="center"/>
              <w:rPr>
                <w:sz w:val="20"/>
                <w:szCs w:val="20"/>
              </w:rPr>
            </w:pPr>
            <w:r w:rsidRPr="00905183">
              <w:rPr>
                <w:sz w:val="20"/>
                <w:szCs w:val="20"/>
              </w:rPr>
              <w:t>18</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61699C"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Полтавська 10,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C164D25"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1A21F4" w14:textId="77777777" w:rsidR="00905183" w:rsidRPr="00905183" w:rsidRDefault="00905183" w:rsidP="00013271">
            <w:pPr>
              <w:jc w:val="center"/>
              <w:rPr>
                <w:sz w:val="20"/>
                <w:szCs w:val="20"/>
              </w:rPr>
            </w:pPr>
            <w:r w:rsidRPr="00905183">
              <w:rPr>
                <w:sz w:val="20"/>
                <w:szCs w:val="20"/>
              </w:rPr>
              <w:t>19</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958B85"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Хмельницького 8,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380AAF6B" w14:textId="77777777" w:rsidTr="00013271">
        <w:trPr>
          <w:trHeight w:val="321"/>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9A90DB" w14:textId="77777777" w:rsidR="00905183" w:rsidRPr="00905183" w:rsidRDefault="00905183" w:rsidP="00013271">
            <w:pPr>
              <w:jc w:val="center"/>
              <w:rPr>
                <w:sz w:val="20"/>
                <w:szCs w:val="20"/>
              </w:rPr>
            </w:pPr>
            <w:r w:rsidRPr="00905183">
              <w:rPr>
                <w:sz w:val="20"/>
                <w:szCs w:val="20"/>
              </w:rPr>
              <w:t>20</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B40AB0"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Паркова 9,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42A28673" w14:textId="77777777" w:rsidTr="00013271">
        <w:trPr>
          <w:trHeight w:val="26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F87F87" w14:textId="77777777" w:rsidR="00905183" w:rsidRPr="00905183" w:rsidRDefault="00905183" w:rsidP="00013271">
            <w:pPr>
              <w:jc w:val="center"/>
              <w:rPr>
                <w:sz w:val="20"/>
                <w:szCs w:val="20"/>
              </w:rPr>
            </w:pPr>
            <w:r w:rsidRPr="00905183">
              <w:rPr>
                <w:sz w:val="20"/>
                <w:szCs w:val="20"/>
              </w:rPr>
              <w:t>21</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127D9"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Соборна 12,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19DAD365" w14:textId="77777777" w:rsidTr="00013271">
        <w:trPr>
          <w:trHeight w:val="26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0CC2B7" w14:textId="77777777" w:rsidR="00905183" w:rsidRPr="00905183" w:rsidRDefault="00905183" w:rsidP="00013271">
            <w:pPr>
              <w:jc w:val="center"/>
              <w:rPr>
                <w:sz w:val="20"/>
                <w:szCs w:val="20"/>
              </w:rPr>
            </w:pPr>
            <w:r w:rsidRPr="00905183">
              <w:rPr>
                <w:sz w:val="20"/>
                <w:szCs w:val="20"/>
              </w:rPr>
              <w:t>22</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96D7A0"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Гоголя 9а, обладнання на опорі ЛЕП 0.4кВ (</w:t>
            </w:r>
            <w:proofErr w:type="spellStart"/>
            <w:r w:rsidRPr="00905183">
              <w:rPr>
                <w:sz w:val="20"/>
                <w:szCs w:val="20"/>
              </w:rPr>
              <w:t>Dahua</w:t>
            </w:r>
            <w:proofErr w:type="spellEnd"/>
            <w:r w:rsidRPr="00905183">
              <w:rPr>
                <w:sz w:val="20"/>
                <w:szCs w:val="20"/>
              </w:rPr>
              <w:t xml:space="preserve"> DH-SD49425XB-HNR)</w:t>
            </w:r>
          </w:p>
        </w:tc>
      </w:tr>
      <w:tr w:rsidR="00905183" w:rsidRPr="00905183" w14:paraId="2E0693E2" w14:textId="77777777" w:rsidTr="00013271">
        <w:trPr>
          <w:trHeight w:val="223"/>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EC7AFE" w14:textId="77777777" w:rsidR="00905183" w:rsidRPr="00905183" w:rsidRDefault="00905183" w:rsidP="00013271">
            <w:pPr>
              <w:jc w:val="center"/>
              <w:rPr>
                <w:sz w:val="20"/>
                <w:szCs w:val="20"/>
              </w:rPr>
            </w:pPr>
            <w:r w:rsidRPr="00905183">
              <w:rPr>
                <w:sz w:val="20"/>
                <w:szCs w:val="20"/>
              </w:rPr>
              <w:t>23</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37500B"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Центральна та Одеська,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242825BB" w14:textId="77777777" w:rsidTr="00013271">
        <w:trPr>
          <w:trHeight w:val="270"/>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640F6E" w14:textId="77777777" w:rsidR="00905183" w:rsidRPr="00905183" w:rsidRDefault="00905183" w:rsidP="00013271">
            <w:pPr>
              <w:jc w:val="center"/>
              <w:rPr>
                <w:sz w:val="20"/>
                <w:szCs w:val="20"/>
              </w:rPr>
            </w:pPr>
            <w:r w:rsidRPr="00905183">
              <w:rPr>
                <w:sz w:val="20"/>
                <w:szCs w:val="20"/>
              </w:rPr>
              <w:t>24</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B0CFFF"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Патріотична 26,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37E37C7C" w14:textId="77777777" w:rsidTr="00013271">
        <w:trPr>
          <w:trHeight w:val="381"/>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3C4456" w14:textId="77777777" w:rsidR="00905183" w:rsidRPr="00905183" w:rsidRDefault="00905183" w:rsidP="00013271">
            <w:pPr>
              <w:jc w:val="center"/>
              <w:rPr>
                <w:sz w:val="20"/>
                <w:szCs w:val="20"/>
              </w:rPr>
            </w:pPr>
            <w:r w:rsidRPr="00905183">
              <w:rPr>
                <w:sz w:val="20"/>
                <w:szCs w:val="20"/>
              </w:rPr>
              <w:t>25</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166312"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Приморська 19,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51C8C1D7" w14:textId="77777777" w:rsidTr="00013271">
        <w:trPr>
          <w:trHeight w:val="404"/>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2B7DCF" w14:textId="77777777" w:rsidR="00905183" w:rsidRPr="00905183" w:rsidRDefault="00905183" w:rsidP="00013271">
            <w:pPr>
              <w:jc w:val="center"/>
              <w:rPr>
                <w:sz w:val="20"/>
                <w:szCs w:val="20"/>
              </w:rPr>
            </w:pPr>
            <w:r w:rsidRPr="00905183">
              <w:rPr>
                <w:sz w:val="20"/>
                <w:szCs w:val="20"/>
              </w:rPr>
              <w:t>26</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864317"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xml:space="preserve">, перехрестя вул. Семенова та </w:t>
            </w:r>
            <w:proofErr w:type="spellStart"/>
            <w:r w:rsidRPr="00905183">
              <w:rPr>
                <w:sz w:val="20"/>
                <w:szCs w:val="20"/>
              </w:rPr>
              <w:t>Заставська</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4DB99E82" w14:textId="77777777" w:rsidTr="00013271">
        <w:trPr>
          <w:trHeight w:val="42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131F2" w14:textId="77777777" w:rsidR="00905183" w:rsidRPr="00905183" w:rsidRDefault="00905183" w:rsidP="00013271">
            <w:pPr>
              <w:jc w:val="center"/>
              <w:rPr>
                <w:sz w:val="20"/>
                <w:szCs w:val="20"/>
              </w:rPr>
            </w:pPr>
            <w:r w:rsidRPr="00905183">
              <w:rPr>
                <w:sz w:val="20"/>
                <w:szCs w:val="20"/>
              </w:rPr>
              <w:t>27</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5C66A"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Дніпровська та Потьомкіна,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224974C" w14:textId="77777777" w:rsidTr="00013271">
        <w:trPr>
          <w:trHeight w:val="427"/>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02BE6F" w14:textId="77777777" w:rsidR="00905183" w:rsidRPr="00905183" w:rsidRDefault="00905183" w:rsidP="00013271">
            <w:pPr>
              <w:jc w:val="center"/>
              <w:rPr>
                <w:sz w:val="20"/>
                <w:szCs w:val="20"/>
              </w:rPr>
            </w:pPr>
            <w:r w:rsidRPr="00905183">
              <w:rPr>
                <w:sz w:val="20"/>
                <w:szCs w:val="20"/>
              </w:rPr>
              <w:lastRenderedPageBreak/>
              <w:t>28</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50A707"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Семенова та Серпнева,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12CE4268" w14:textId="77777777" w:rsidTr="00013271">
        <w:trPr>
          <w:trHeight w:val="419"/>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CD4410" w14:textId="77777777" w:rsidR="00905183" w:rsidRPr="00905183" w:rsidRDefault="00905183" w:rsidP="00013271">
            <w:pPr>
              <w:jc w:val="center"/>
              <w:rPr>
                <w:sz w:val="20"/>
                <w:szCs w:val="20"/>
              </w:rPr>
            </w:pPr>
            <w:r w:rsidRPr="00905183">
              <w:rPr>
                <w:sz w:val="20"/>
                <w:szCs w:val="20"/>
              </w:rPr>
              <w:t>29</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B8BA41"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Молодіжна 1,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118C47A9" w14:textId="77777777" w:rsidTr="00013271">
        <w:trPr>
          <w:trHeight w:val="397"/>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D65937" w14:textId="77777777" w:rsidR="00905183" w:rsidRPr="00905183" w:rsidRDefault="00905183" w:rsidP="00013271">
            <w:pPr>
              <w:jc w:val="center"/>
              <w:rPr>
                <w:sz w:val="20"/>
                <w:szCs w:val="20"/>
              </w:rPr>
            </w:pPr>
            <w:r w:rsidRPr="00905183">
              <w:rPr>
                <w:sz w:val="20"/>
                <w:szCs w:val="20"/>
              </w:rPr>
              <w:t>30</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2946C1"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Молодіжна 50/8,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3890187A" w14:textId="77777777" w:rsidTr="00013271">
        <w:trPr>
          <w:trHeight w:val="41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A5E773" w14:textId="77777777" w:rsidR="00905183" w:rsidRPr="00905183" w:rsidRDefault="00905183" w:rsidP="00013271">
            <w:pPr>
              <w:jc w:val="center"/>
              <w:rPr>
                <w:sz w:val="20"/>
                <w:szCs w:val="20"/>
              </w:rPr>
            </w:pPr>
            <w:r w:rsidRPr="00905183">
              <w:rPr>
                <w:sz w:val="20"/>
                <w:szCs w:val="20"/>
              </w:rPr>
              <w:t>31</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D046F"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Гагаріна 2б, обладнання на опорі ЛЕП 0.4кВ (</w:t>
            </w:r>
            <w:proofErr w:type="spellStart"/>
            <w:r w:rsidRPr="00905183">
              <w:rPr>
                <w:sz w:val="20"/>
                <w:szCs w:val="20"/>
              </w:rPr>
              <w:t>Dahua</w:t>
            </w:r>
            <w:proofErr w:type="spellEnd"/>
            <w:r w:rsidRPr="00905183">
              <w:rPr>
                <w:sz w:val="20"/>
                <w:szCs w:val="20"/>
              </w:rPr>
              <w:t xml:space="preserve"> IPC-HFW4239T-ASE)</w:t>
            </w:r>
          </w:p>
        </w:tc>
      </w:tr>
      <w:tr w:rsidR="00905183" w:rsidRPr="00905183" w14:paraId="2BE2B367" w14:textId="77777777" w:rsidTr="00013271">
        <w:trPr>
          <w:trHeight w:val="423"/>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07C76E" w14:textId="77777777" w:rsidR="00905183" w:rsidRPr="00905183" w:rsidRDefault="00905183" w:rsidP="00013271">
            <w:pPr>
              <w:jc w:val="center"/>
              <w:rPr>
                <w:sz w:val="20"/>
                <w:szCs w:val="20"/>
              </w:rPr>
            </w:pPr>
            <w:r w:rsidRPr="00905183">
              <w:rPr>
                <w:sz w:val="20"/>
                <w:szCs w:val="20"/>
              </w:rPr>
              <w:t>32</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7A88E6"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Центральна та Київська,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54D7B25A" w14:textId="77777777" w:rsidTr="00013271">
        <w:trPr>
          <w:trHeight w:val="273"/>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0933B6" w14:textId="77777777" w:rsidR="00905183" w:rsidRPr="00905183" w:rsidRDefault="00905183" w:rsidP="00013271">
            <w:pPr>
              <w:jc w:val="center"/>
              <w:rPr>
                <w:sz w:val="20"/>
                <w:szCs w:val="20"/>
              </w:rPr>
            </w:pPr>
            <w:r w:rsidRPr="00905183">
              <w:rPr>
                <w:sz w:val="20"/>
                <w:szCs w:val="20"/>
              </w:rPr>
              <w:t>33</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1196ED"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Семенова 24а,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06089F21" w14:textId="77777777" w:rsidTr="00013271">
        <w:trPr>
          <w:trHeight w:val="347"/>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E1FFA3" w14:textId="77777777" w:rsidR="00905183" w:rsidRPr="00905183" w:rsidRDefault="00905183" w:rsidP="00013271">
            <w:pPr>
              <w:jc w:val="center"/>
              <w:rPr>
                <w:sz w:val="20"/>
                <w:szCs w:val="20"/>
              </w:rPr>
            </w:pPr>
            <w:r w:rsidRPr="00905183">
              <w:rPr>
                <w:sz w:val="20"/>
                <w:szCs w:val="20"/>
              </w:rPr>
              <w:t>34</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8F200"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Центральна та Вишнева,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B7C8371" w14:textId="77777777" w:rsidTr="00013271">
        <w:trPr>
          <w:trHeight w:val="280"/>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CD6026" w14:textId="77777777" w:rsidR="00905183" w:rsidRPr="00905183" w:rsidRDefault="00905183" w:rsidP="00013271">
            <w:pPr>
              <w:jc w:val="center"/>
              <w:rPr>
                <w:sz w:val="20"/>
                <w:szCs w:val="20"/>
              </w:rPr>
            </w:pPr>
            <w:r w:rsidRPr="00905183">
              <w:rPr>
                <w:sz w:val="20"/>
                <w:szCs w:val="20"/>
              </w:rPr>
              <w:t>35</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EE5D42"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Семенова 27,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5ECAEC80" w14:textId="77777777" w:rsidTr="00013271">
        <w:trPr>
          <w:trHeight w:val="280"/>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CB776A" w14:textId="77777777" w:rsidR="00905183" w:rsidRPr="00905183" w:rsidRDefault="00905183" w:rsidP="00013271">
            <w:pPr>
              <w:jc w:val="center"/>
              <w:rPr>
                <w:sz w:val="20"/>
                <w:szCs w:val="20"/>
              </w:rPr>
            </w:pPr>
            <w:r w:rsidRPr="00905183">
              <w:rPr>
                <w:sz w:val="20"/>
                <w:szCs w:val="20"/>
              </w:rPr>
              <w:t>36</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B116F8"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xml:space="preserve">, перехрестя вул. Семенова та </w:t>
            </w:r>
            <w:proofErr w:type="spellStart"/>
            <w:r w:rsidRPr="00905183">
              <w:rPr>
                <w:sz w:val="20"/>
                <w:szCs w:val="20"/>
              </w:rPr>
              <w:t>Марінеско</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69D4DB92" w14:textId="77777777" w:rsidTr="00013271">
        <w:trPr>
          <w:trHeight w:val="280"/>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DFE47D" w14:textId="77777777" w:rsidR="00905183" w:rsidRPr="00905183" w:rsidRDefault="00905183" w:rsidP="00013271">
            <w:pPr>
              <w:jc w:val="center"/>
              <w:rPr>
                <w:sz w:val="20"/>
                <w:szCs w:val="20"/>
              </w:rPr>
            </w:pPr>
            <w:r w:rsidRPr="00905183">
              <w:rPr>
                <w:sz w:val="20"/>
                <w:szCs w:val="20"/>
              </w:rPr>
              <w:t>37</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4D4ECE"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Центральна та Кооперативна,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461702B1" w14:textId="77777777" w:rsidTr="00013271">
        <w:trPr>
          <w:trHeight w:val="371"/>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F86CB9" w14:textId="77777777" w:rsidR="00905183" w:rsidRPr="00905183" w:rsidRDefault="00905183" w:rsidP="00013271">
            <w:pPr>
              <w:jc w:val="center"/>
              <w:rPr>
                <w:sz w:val="20"/>
                <w:szCs w:val="20"/>
              </w:rPr>
            </w:pPr>
            <w:r w:rsidRPr="00905183">
              <w:rPr>
                <w:sz w:val="20"/>
                <w:szCs w:val="20"/>
              </w:rPr>
              <w:t>38</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FB246"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Центральна та Соснова, обладнання на опорі ЛЕП 0.4кВ (</w:t>
            </w:r>
            <w:proofErr w:type="spellStart"/>
            <w:r w:rsidRPr="00905183">
              <w:rPr>
                <w:sz w:val="20"/>
                <w:szCs w:val="20"/>
              </w:rPr>
              <w:t>Dahua</w:t>
            </w:r>
            <w:proofErr w:type="spellEnd"/>
            <w:r w:rsidRPr="00905183">
              <w:rPr>
                <w:sz w:val="20"/>
                <w:szCs w:val="20"/>
              </w:rPr>
              <w:t xml:space="preserve"> DH-IPC-HFW4431TP-S-S4)</w:t>
            </w:r>
          </w:p>
        </w:tc>
      </w:tr>
      <w:tr w:rsidR="00905183" w:rsidRPr="00905183" w14:paraId="34271DCD" w14:textId="77777777" w:rsidTr="00013271">
        <w:trPr>
          <w:trHeight w:val="312"/>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CF2347" w14:textId="77777777" w:rsidR="00905183" w:rsidRPr="00905183" w:rsidRDefault="00905183" w:rsidP="00013271">
            <w:pPr>
              <w:jc w:val="center"/>
              <w:rPr>
                <w:sz w:val="20"/>
                <w:szCs w:val="20"/>
              </w:rPr>
            </w:pPr>
            <w:r w:rsidRPr="00905183">
              <w:rPr>
                <w:sz w:val="20"/>
                <w:szCs w:val="20"/>
              </w:rPr>
              <w:t>39</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8958F9"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Центральна та Соснова,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7C7D7AEA" w14:textId="77777777" w:rsidTr="00013271">
        <w:trPr>
          <w:trHeight w:val="40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AF170A" w14:textId="77777777" w:rsidR="00905183" w:rsidRPr="00905183" w:rsidRDefault="00905183" w:rsidP="00013271">
            <w:pPr>
              <w:jc w:val="center"/>
              <w:rPr>
                <w:sz w:val="20"/>
                <w:szCs w:val="20"/>
              </w:rPr>
            </w:pPr>
            <w:r w:rsidRPr="00905183">
              <w:rPr>
                <w:sz w:val="20"/>
                <w:szCs w:val="20"/>
              </w:rPr>
              <w:t>40</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13C51B"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Семенова 19,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1824F859" w14:textId="77777777" w:rsidTr="00013271">
        <w:trPr>
          <w:trHeight w:val="286"/>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E1689A" w14:textId="77777777" w:rsidR="00905183" w:rsidRPr="00905183" w:rsidRDefault="00905183" w:rsidP="00013271">
            <w:pPr>
              <w:jc w:val="center"/>
              <w:rPr>
                <w:sz w:val="20"/>
                <w:szCs w:val="20"/>
              </w:rPr>
            </w:pPr>
            <w:r w:rsidRPr="00905183">
              <w:rPr>
                <w:sz w:val="20"/>
                <w:szCs w:val="20"/>
              </w:rPr>
              <w:t>41</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76D70E"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Центральна 32,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22446ED6" w14:textId="77777777" w:rsidTr="00013271">
        <w:trPr>
          <w:trHeight w:val="286"/>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583404" w14:textId="77777777" w:rsidR="00905183" w:rsidRPr="00905183" w:rsidRDefault="00905183" w:rsidP="00013271">
            <w:pPr>
              <w:jc w:val="center"/>
              <w:rPr>
                <w:sz w:val="20"/>
                <w:szCs w:val="20"/>
              </w:rPr>
            </w:pPr>
            <w:r w:rsidRPr="00905183">
              <w:rPr>
                <w:sz w:val="20"/>
                <w:szCs w:val="20"/>
              </w:rPr>
              <w:t>42</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D05473"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Центральна 1а, обладнання на опорі ЛЕП 0.4кВ (</w:t>
            </w:r>
            <w:proofErr w:type="spellStart"/>
            <w:r w:rsidRPr="00905183">
              <w:rPr>
                <w:sz w:val="20"/>
                <w:szCs w:val="20"/>
              </w:rPr>
              <w:t>Dahua</w:t>
            </w:r>
            <w:proofErr w:type="spellEnd"/>
            <w:r w:rsidRPr="00905183">
              <w:rPr>
                <w:sz w:val="20"/>
                <w:szCs w:val="20"/>
              </w:rPr>
              <w:t xml:space="preserve"> IPC-HFW4239T-ASE)</w:t>
            </w:r>
          </w:p>
        </w:tc>
      </w:tr>
      <w:tr w:rsidR="00905183" w:rsidRPr="00905183" w14:paraId="438AC7E8" w14:textId="77777777" w:rsidTr="00013271">
        <w:trPr>
          <w:trHeight w:val="286"/>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5CBDEB" w14:textId="77777777" w:rsidR="00905183" w:rsidRPr="00905183" w:rsidRDefault="00905183" w:rsidP="00013271">
            <w:pPr>
              <w:jc w:val="center"/>
              <w:rPr>
                <w:sz w:val="20"/>
                <w:szCs w:val="20"/>
              </w:rPr>
            </w:pPr>
            <w:r w:rsidRPr="00905183">
              <w:rPr>
                <w:sz w:val="20"/>
                <w:szCs w:val="20"/>
              </w:rPr>
              <w:t>43</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EEA05D"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Центральна 40,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123D07A" w14:textId="77777777" w:rsidTr="00013271">
        <w:trPr>
          <w:trHeight w:val="286"/>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23EAFE" w14:textId="77777777" w:rsidR="00905183" w:rsidRPr="00905183" w:rsidRDefault="00905183" w:rsidP="00013271">
            <w:pPr>
              <w:jc w:val="center"/>
              <w:rPr>
                <w:sz w:val="20"/>
                <w:szCs w:val="20"/>
              </w:rPr>
            </w:pPr>
            <w:r w:rsidRPr="00905183">
              <w:rPr>
                <w:sz w:val="20"/>
                <w:szCs w:val="20"/>
              </w:rPr>
              <w:t>44</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FAF8B4"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Центральна 17,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2B4E8BAA" w14:textId="77777777" w:rsidTr="00013271">
        <w:trPr>
          <w:trHeight w:val="286"/>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01D648" w14:textId="77777777" w:rsidR="00905183" w:rsidRPr="00905183" w:rsidRDefault="00905183" w:rsidP="00013271">
            <w:pPr>
              <w:jc w:val="center"/>
              <w:rPr>
                <w:sz w:val="20"/>
                <w:szCs w:val="20"/>
              </w:rPr>
            </w:pPr>
            <w:r w:rsidRPr="00905183">
              <w:rPr>
                <w:sz w:val="20"/>
                <w:szCs w:val="20"/>
              </w:rPr>
              <w:t>45</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86393D"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Семенова та 30 років Перемоги,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00E4025" w14:textId="77777777" w:rsidTr="00013271">
        <w:trPr>
          <w:trHeight w:val="286"/>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50BC90" w14:textId="77777777" w:rsidR="00905183" w:rsidRPr="00905183" w:rsidRDefault="00905183" w:rsidP="00013271">
            <w:pPr>
              <w:jc w:val="center"/>
              <w:rPr>
                <w:sz w:val="20"/>
                <w:szCs w:val="20"/>
              </w:rPr>
            </w:pPr>
            <w:r w:rsidRPr="00905183">
              <w:rPr>
                <w:sz w:val="20"/>
                <w:szCs w:val="20"/>
              </w:rPr>
              <w:t>46</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5EEF46"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Семенова та 30 років Перемоги,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6D6A31F8" w14:textId="77777777" w:rsidTr="00013271">
        <w:trPr>
          <w:trHeight w:val="286"/>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BFC4F9" w14:textId="77777777" w:rsidR="00905183" w:rsidRPr="00905183" w:rsidRDefault="00905183" w:rsidP="00013271">
            <w:pPr>
              <w:jc w:val="center"/>
              <w:rPr>
                <w:sz w:val="20"/>
                <w:szCs w:val="20"/>
              </w:rPr>
            </w:pPr>
            <w:r w:rsidRPr="00905183">
              <w:rPr>
                <w:sz w:val="20"/>
                <w:szCs w:val="20"/>
              </w:rPr>
              <w:t>47</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F47645"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Семенова та 8 Березня, обладнання на опорі ЛЕП 0.4кВ (</w:t>
            </w:r>
            <w:proofErr w:type="spellStart"/>
            <w:r w:rsidRPr="00905183">
              <w:rPr>
                <w:sz w:val="20"/>
                <w:szCs w:val="20"/>
              </w:rPr>
              <w:t>Dahua</w:t>
            </w:r>
            <w:proofErr w:type="spellEnd"/>
            <w:r w:rsidRPr="00905183">
              <w:rPr>
                <w:sz w:val="20"/>
                <w:szCs w:val="20"/>
              </w:rPr>
              <w:t xml:space="preserve"> IPC-HFW4239T-ASE)</w:t>
            </w:r>
          </w:p>
        </w:tc>
      </w:tr>
      <w:tr w:rsidR="00905183" w:rsidRPr="00905183" w14:paraId="73E8AEC9" w14:textId="77777777" w:rsidTr="00013271">
        <w:trPr>
          <w:trHeight w:val="286"/>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0BEF82" w14:textId="77777777" w:rsidR="00905183" w:rsidRPr="00905183" w:rsidRDefault="00905183" w:rsidP="00013271">
            <w:pPr>
              <w:jc w:val="center"/>
              <w:rPr>
                <w:sz w:val="20"/>
                <w:szCs w:val="20"/>
              </w:rPr>
            </w:pPr>
            <w:r w:rsidRPr="00905183">
              <w:rPr>
                <w:sz w:val="20"/>
                <w:szCs w:val="20"/>
              </w:rPr>
              <w:t>48</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EFFDCE"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Семенова та 8 Березня,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6CC3F55" w14:textId="77777777" w:rsidTr="00013271">
        <w:trPr>
          <w:trHeight w:val="286"/>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8644E3" w14:textId="77777777" w:rsidR="00905183" w:rsidRPr="00905183" w:rsidRDefault="00905183" w:rsidP="00013271">
            <w:pPr>
              <w:jc w:val="center"/>
              <w:rPr>
                <w:sz w:val="20"/>
                <w:szCs w:val="20"/>
              </w:rPr>
            </w:pPr>
            <w:r w:rsidRPr="00905183">
              <w:rPr>
                <w:sz w:val="20"/>
                <w:szCs w:val="20"/>
              </w:rPr>
              <w:t>49</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D99A5"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Семенова 60,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059B746A" w14:textId="77777777" w:rsidTr="00013271">
        <w:trPr>
          <w:trHeight w:val="120"/>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A68B67" w14:textId="77777777" w:rsidR="00905183" w:rsidRPr="00905183" w:rsidRDefault="00905183" w:rsidP="00013271">
            <w:pPr>
              <w:jc w:val="center"/>
              <w:rPr>
                <w:sz w:val="20"/>
                <w:szCs w:val="20"/>
              </w:rPr>
            </w:pPr>
            <w:r w:rsidRPr="00905183">
              <w:rPr>
                <w:sz w:val="20"/>
                <w:szCs w:val="20"/>
              </w:rPr>
              <w:t>50</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3EBB12"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Центральна 28,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4D449A2" w14:textId="77777777" w:rsidTr="00013271">
        <w:trPr>
          <w:trHeight w:val="120"/>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CDB5F0" w14:textId="77777777" w:rsidR="00905183" w:rsidRPr="00905183" w:rsidRDefault="00905183" w:rsidP="00013271">
            <w:pPr>
              <w:jc w:val="center"/>
              <w:rPr>
                <w:sz w:val="20"/>
                <w:szCs w:val="20"/>
              </w:rPr>
            </w:pPr>
            <w:r w:rsidRPr="00905183">
              <w:rPr>
                <w:sz w:val="20"/>
                <w:szCs w:val="20"/>
              </w:rPr>
              <w:t>51</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C99133"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Семенова та Терешкової,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3B21D618" w14:textId="77777777" w:rsidTr="00013271">
        <w:trPr>
          <w:trHeight w:val="30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19D293" w14:textId="77777777" w:rsidR="00905183" w:rsidRPr="00905183" w:rsidRDefault="00905183" w:rsidP="00013271">
            <w:pPr>
              <w:jc w:val="center"/>
              <w:rPr>
                <w:sz w:val="20"/>
                <w:szCs w:val="20"/>
              </w:rPr>
            </w:pPr>
            <w:r w:rsidRPr="00905183">
              <w:rPr>
                <w:sz w:val="20"/>
                <w:szCs w:val="20"/>
              </w:rPr>
              <w:t>52</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B01BA7"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30 років Перемоги,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0E2B6559" w14:textId="77777777" w:rsidTr="00013271">
        <w:trPr>
          <w:trHeight w:val="30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1F3D73" w14:textId="77777777" w:rsidR="00905183" w:rsidRPr="00905183" w:rsidRDefault="00905183" w:rsidP="00013271">
            <w:pPr>
              <w:jc w:val="center"/>
              <w:rPr>
                <w:sz w:val="20"/>
                <w:szCs w:val="20"/>
              </w:rPr>
            </w:pPr>
            <w:r w:rsidRPr="00905183">
              <w:rPr>
                <w:sz w:val="20"/>
                <w:szCs w:val="20"/>
              </w:rPr>
              <w:t>53</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851960"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Сонячна,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31124B31" w14:textId="77777777" w:rsidTr="00013271">
        <w:trPr>
          <w:trHeight w:val="30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DBC958" w14:textId="77777777" w:rsidR="00905183" w:rsidRPr="00905183" w:rsidRDefault="00905183" w:rsidP="00013271">
            <w:pPr>
              <w:jc w:val="center"/>
              <w:rPr>
                <w:sz w:val="20"/>
                <w:szCs w:val="20"/>
              </w:rPr>
            </w:pPr>
            <w:r w:rsidRPr="00905183">
              <w:rPr>
                <w:sz w:val="20"/>
                <w:szCs w:val="20"/>
              </w:rPr>
              <w:t>54</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C80FC8"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Молодіжна 48,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48289E7E" w14:textId="77777777" w:rsidTr="00013271">
        <w:trPr>
          <w:trHeight w:val="20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B60FB" w14:textId="77777777" w:rsidR="00905183" w:rsidRPr="00905183" w:rsidRDefault="00905183" w:rsidP="00013271">
            <w:pPr>
              <w:jc w:val="center"/>
              <w:rPr>
                <w:sz w:val="20"/>
                <w:szCs w:val="20"/>
              </w:rPr>
            </w:pPr>
            <w:r w:rsidRPr="00905183">
              <w:rPr>
                <w:sz w:val="20"/>
                <w:szCs w:val="20"/>
              </w:rPr>
              <w:t>55</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245047"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Семенова та Миру, обладнання на опорі ЛЕП 0.4кВ (</w:t>
            </w:r>
            <w:proofErr w:type="spellStart"/>
            <w:r w:rsidRPr="00905183">
              <w:rPr>
                <w:sz w:val="20"/>
                <w:szCs w:val="20"/>
              </w:rPr>
              <w:t>Dahua</w:t>
            </w:r>
            <w:proofErr w:type="spellEnd"/>
            <w:r w:rsidRPr="00905183">
              <w:rPr>
                <w:sz w:val="20"/>
                <w:szCs w:val="20"/>
              </w:rPr>
              <w:t>)</w:t>
            </w:r>
          </w:p>
        </w:tc>
      </w:tr>
      <w:tr w:rsidR="00905183" w:rsidRPr="00905183" w14:paraId="28370D63" w14:textId="77777777" w:rsidTr="00013271">
        <w:trPr>
          <w:trHeight w:val="20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55146D" w14:textId="77777777" w:rsidR="00905183" w:rsidRPr="00905183" w:rsidRDefault="00905183" w:rsidP="00013271">
            <w:pPr>
              <w:jc w:val="center"/>
              <w:rPr>
                <w:sz w:val="20"/>
                <w:szCs w:val="20"/>
              </w:rPr>
            </w:pPr>
            <w:r w:rsidRPr="00905183">
              <w:rPr>
                <w:sz w:val="20"/>
                <w:szCs w:val="20"/>
              </w:rPr>
              <w:t>56</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FD6C78"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Кошового 118,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05435FD3" w14:textId="77777777" w:rsidTr="00013271">
        <w:trPr>
          <w:trHeight w:val="208"/>
          <w:jc w:val="center"/>
        </w:trPr>
        <w:tc>
          <w:tcPr>
            <w:tcW w:w="6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0967FA" w14:textId="77777777" w:rsidR="00905183" w:rsidRPr="00905183" w:rsidRDefault="00905183" w:rsidP="00013271">
            <w:pPr>
              <w:jc w:val="center"/>
              <w:rPr>
                <w:sz w:val="20"/>
                <w:szCs w:val="20"/>
              </w:rPr>
            </w:pPr>
            <w:r w:rsidRPr="00905183">
              <w:rPr>
                <w:sz w:val="20"/>
                <w:szCs w:val="20"/>
              </w:rPr>
              <w:t>57</w:t>
            </w:r>
          </w:p>
        </w:tc>
        <w:tc>
          <w:tcPr>
            <w:tcW w:w="92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E6D9ED"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Центральна та Львівська,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40353787"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4BFC58C" w14:textId="77777777" w:rsidR="00905183" w:rsidRPr="00905183" w:rsidRDefault="00905183" w:rsidP="00013271">
            <w:pPr>
              <w:jc w:val="center"/>
              <w:rPr>
                <w:sz w:val="20"/>
                <w:szCs w:val="20"/>
              </w:rPr>
            </w:pPr>
            <w:r w:rsidRPr="00905183">
              <w:rPr>
                <w:sz w:val="20"/>
                <w:szCs w:val="20"/>
              </w:rPr>
              <w:t>58</w:t>
            </w:r>
          </w:p>
        </w:tc>
        <w:tc>
          <w:tcPr>
            <w:tcW w:w="9298" w:type="dxa"/>
            <w:tcBorders>
              <w:left w:val="single" w:sz="4" w:space="0" w:color="00000A"/>
              <w:bottom w:val="single" w:sz="4" w:space="0" w:color="00000A"/>
              <w:right w:val="single" w:sz="4" w:space="0" w:color="00000A"/>
            </w:tcBorders>
            <w:shd w:val="clear" w:color="auto" w:fill="auto"/>
            <w:vAlign w:val="center"/>
          </w:tcPr>
          <w:p w14:paraId="4C0A3F8F"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Перемоги та Степова,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0DD02405"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4A00311" w14:textId="77777777" w:rsidR="00905183" w:rsidRPr="00905183" w:rsidRDefault="00905183" w:rsidP="00013271">
            <w:pPr>
              <w:jc w:val="center"/>
              <w:rPr>
                <w:sz w:val="20"/>
                <w:szCs w:val="20"/>
              </w:rPr>
            </w:pPr>
            <w:r w:rsidRPr="00905183">
              <w:rPr>
                <w:sz w:val="20"/>
                <w:szCs w:val="20"/>
              </w:rPr>
              <w:t>59</w:t>
            </w:r>
          </w:p>
        </w:tc>
        <w:tc>
          <w:tcPr>
            <w:tcW w:w="9298" w:type="dxa"/>
            <w:tcBorders>
              <w:left w:val="single" w:sz="4" w:space="0" w:color="00000A"/>
              <w:bottom w:val="single" w:sz="4" w:space="0" w:color="00000A"/>
              <w:right w:val="single" w:sz="4" w:space="0" w:color="00000A"/>
            </w:tcBorders>
            <w:shd w:val="clear" w:color="auto" w:fill="auto"/>
            <w:vAlign w:val="center"/>
          </w:tcPr>
          <w:p w14:paraId="19A298E4"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xml:space="preserve">, вул. </w:t>
            </w:r>
            <w:proofErr w:type="spellStart"/>
            <w:r w:rsidRPr="00905183">
              <w:rPr>
                <w:sz w:val="20"/>
                <w:szCs w:val="20"/>
              </w:rPr>
              <w:t>Прикордона</w:t>
            </w:r>
            <w:proofErr w:type="spellEnd"/>
            <w:r w:rsidRPr="00905183">
              <w:rPr>
                <w:sz w:val="20"/>
                <w:szCs w:val="20"/>
              </w:rPr>
              <w:t xml:space="preserve"> 36,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1281F03C"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5028858" w14:textId="77777777" w:rsidR="00905183" w:rsidRPr="00905183" w:rsidRDefault="00905183" w:rsidP="00013271">
            <w:pPr>
              <w:jc w:val="center"/>
              <w:rPr>
                <w:sz w:val="20"/>
                <w:szCs w:val="20"/>
              </w:rPr>
            </w:pPr>
            <w:r w:rsidRPr="00905183">
              <w:rPr>
                <w:sz w:val="20"/>
                <w:szCs w:val="20"/>
              </w:rPr>
              <w:t>60</w:t>
            </w:r>
          </w:p>
        </w:tc>
        <w:tc>
          <w:tcPr>
            <w:tcW w:w="9298" w:type="dxa"/>
            <w:tcBorders>
              <w:left w:val="single" w:sz="4" w:space="0" w:color="00000A"/>
              <w:bottom w:val="single" w:sz="4" w:space="0" w:color="00000A"/>
              <w:right w:val="single" w:sz="4" w:space="0" w:color="00000A"/>
            </w:tcBorders>
            <w:shd w:val="clear" w:color="auto" w:fill="auto"/>
            <w:vAlign w:val="center"/>
          </w:tcPr>
          <w:p w14:paraId="4D35581B"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Миру 38,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519FF221"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1DE9DAE8" w14:textId="77777777" w:rsidR="00905183" w:rsidRPr="00905183" w:rsidRDefault="00905183" w:rsidP="00013271">
            <w:pPr>
              <w:jc w:val="center"/>
              <w:rPr>
                <w:sz w:val="20"/>
                <w:szCs w:val="20"/>
              </w:rPr>
            </w:pPr>
            <w:r w:rsidRPr="00905183">
              <w:rPr>
                <w:sz w:val="20"/>
                <w:szCs w:val="20"/>
              </w:rPr>
              <w:t>61</w:t>
            </w:r>
          </w:p>
        </w:tc>
        <w:tc>
          <w:tcPr>
            <w:tcW w:w="9298" w:type="dxa"/>
            <w:tcBorders>
              <w:left w:val="single" w:sz="4" w:space="0" w:color="00000A"/>
              <w:bottom w:val="single" w:sz="4" w:space="0" w:color="00000A"/>
              <w:right w:val="single" w:sz="4" w:space="0" w:color="00000A"/>
            </w:tcBorders>
            <w:shd w:val="clear" w:color="auto" w:fill="auto"/>
            <w:vAlign w:val="center"/>
          </w:tcPr>
          <w:p w14:paraId="2F7FB718"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Центральна 3,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29F0B3C4"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018B0BD" w14:textId="77777777" w:rsidR="00905183" w:rsidRPr="00905183" w:rsidRDefault="00905183" w:rsidP="00013271">
            <w:pPr>
              <w:jc w:val="center"/>
              <w:rPr>
                <w:sz w:val="20"/>
                <w:szCs w:val="20"/>
              </w:rPr>
            </w:pPr>
            <w:r w:rsidRPr="00905183">
              <w:rPr>
                <w:sz w:val="20"/>
                <w:szCs w:val="20"/>
              </w:rPr>
              <w:t>62</w:t>
            </w:r>
          </w:p>
        </w:tc>
        <w:tc>
          <w:tcPr>
            <w:tcW w:w="9298" w:type="dxa"/>
            <w:tcBorders>
              <w:left w:val="single" w:sz="4" w:space="0" w:color="00000A"/>
              <w:bottom w:val="single" w:sz="4" w:space="0" w:color="00000A"/>
              <w:right w:val="single" w:sz="4" w:space="0" w:color="00000A"/>
            </w:tcBorders>
            <w:shd w:val="clear" w:color="auto" w:fill="auto"/>
            <w:vAlign w:val="center"/>
          </w:tcPr>
          <w:p w14:paraId="4E40E07B"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Центральна 55,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2EC17CBC"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122D2898" w14:textId="77777777" w:rsidR="00905183" w:rsidRPr="00905183" w:rsidRDefault="00905183" w:rsidP="00013271">
            <w:pPr>
              <w:jc w:val="center"/>
              <w:rPr>
                <w:sz w:val="20"/>
                <w:szCs w:val="20"/>
              </w:rPr>
            </w:pPr>
            <w:r w:rsidRPr="00905183">
              <w:rPr>
                <w:sz w:val="20"/>
                <w:szCs w:val="20"/>
              </w:rPr>
              <w:t>63</w:t>
            </w:r>
          </w:p>
        </w:tc>
        <w:tc>
          <w:tcPr>
            <w:tcW w:w="9298" w:type="dxa"/>
            <w:tcBorders>
              <w:left w:val="single" w:sz="4" w:space="0" w:color="00000A"/>
              <w:bottom w:val="single" w:sz="4" w:space="0" w:color="00000A"/>
              <w:right w:val="single" w:sz="4" w:space="0" w:color="00000A"/>
            </w:tcBorders>
            <w:shd w:val="clear" w:color="auto" w:fill="auto"/>
            <w:vAlign w:val="center"/>
          </w:tcPr>
          <w:p w14:paraId="697B0025"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Центральна 46, обладнання на опорі ЛЕП 0.4кВ (</w:t>
            </w:r>
            <w:proofErr w:type="spellStart"/>
            <w:r w:rsidRPr="00905183">
              <w:rPr>
                <w:sz w:val="20"/>
                <w:szCs w:val="20"/>
              </w:rPr>
              <w:t>Dahua</w:t>
            </w:r>
            <w:proofErr w:type="spellEnd"/>
            <w:r w:rsidRPr="00905183">
              <w:rPr>
                <w:sz w:val="20"/>
                <w:szCs w:val="20"/>
              </w:rPr>
              <w:t xml:space="preserve"> DH-IPC-HFW4431TP-S-S4)</w:t>
            </w:r>
          </w:p>
        </w:tc>
      </w:tr>
      <w:tr w:rsidR="00905183" w:rsidRPr="00905183" w14:paraId="39BA8579"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4FDB0459" w14:textId="77777777" w:rsidR="00905183" w:rsidRPr="00905183" w:rsidRDefault="00905183" w:rsidP="00013271">
            <w:pPr>
              <w:jc w:val="center"/>
              <w:rPr>
                <w:sz w:val="20"/>
                <w:szCs w:val="20"/>
              </w:rPr>
            </w:pPr>
            <w:r w:rsidRPr="00905183">
              <w:rPr>
                <w:sz w:val="20"/>
                <w:szCs w:val="20"/>
              </w:rPr>
              <w:t>64</w:t>
            </w:r>
          </w:p>
        </w:tc>
        <w:tc>
          <w:tcPr>
            <w:tcW w:w="9298" w:type="dxa"/>
            <w:tcBorders>
              <w:left w:val="single" w:sz="4" w:space="0" w:color="00000A"/>
              <w:bottom w:val="single" w:sz="4" w:space="0" w:color="00000A"/>
              <w:right w:val="single" w:sz="4" w:space="0" w:color="00000A"/>
            </w:tcBorders>
            <w:shd w:val="clear" w:color="auto" w:fill="auto"/>
            <w:vAlign w:val="center"/>
          </w:tcPr>
          <w:p w14:paraId="2042B22F"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Центральна 45,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59C75C9F"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439F48FA" w14:textId="77777777" w:rsidR="00905183" w:rsidRPr="00905183" w:rsidRDefault="00905183" w:rsidP="00013271">
            <w:pPr>
              <w:jc w:val="center"/>
              <w:rPr>
                <w:sz w:val="20"/>
                <w:szCs w:val="20"/>
              </w:rPr>
            </w:pPr>
            <w:r w:rsidRPr="00905183">
              <w:rPr>
                <w:sz w:val="20"/>
                <w:szCs w:val="20"/>
              </w:rPr>
              <w:t>65</w:t>
            </w:r>
          </w:p>
        </w:tc>
        <w:tc>
          <w:tcPr>
            <w:tcW w:w="9298" w:type="dxa"/>
            <w:tcBorders>
              <w:left w:val="single" w:sz="4" w:space="0" w:color="00000A"/>
              <w:bottom w:val="single" w:sz="4" w:space="0" w:color="00000A"/>
              <w:right w:val="single" w:sz="4" w:space="0" w:color="00000A"/>
            </w:tcBorders>
            <w:shd w:val="clear" w:color="auto" w:fill="auto"/>
            <w:vAlign w:val="center"/>
          </w:tcPr>
          <w:p w14:paraId="50BF6660"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Центральна 46,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068489A4"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039213E" w14:textId="77777777" w:rsidR="00905183" w:rsidRPr="00905183" w:rsidRDefault="00905183" w:rsidP="00013271">
            <w:pPr>
              <w:jc w:val="center"/>
              <w:rPr>
                <w:sz w:val="20"/>
                <w:szCs w:val="20"/>
              </w:rPr>
            </w:pPr>
            <w:r w:rsidRPr="00905183">
              <w:rPr>
                <w:sz w:val="20"/>
                <w:szCs w:val="20"/>
              </w:rPr>
              <w:t>66</w:t>
            </w:r>
          </w:p>
        </w:tc>
        <w:tc>
          <w:tcPr>
            <w:tcW w:w="9298" w:type="dxa"/>
            <w:tcBorders>
              <w:left w:val="single" w:sz="4" w:space="0" w:color="00000A"/>
              <w:bottom w:val="single" w:sz="4" w:space="0" w:color="00000A"/>
              <w:right w:val="single" w:sz="4" w:space="0" w:color="00000A"/>
            </w:tcBorders>
            <w:shd w:val="clear" w:color="auto" w:fill="auto"/>
            <w:vAlign w:val="center"/>
          </w:tcPr>
          <w:p w14:paraId="3ABD2D6D"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Центральна (фонтан),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6A706908"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25A1004B" w14:textId="77777777" w:rsidR="00905183" w:rsidRPr="00905183" w:rsidRDefault="00905183" w:rsidP="00013271">
            <w:pPr>
              <w:jc w:val="center"/>
              <w:rPr>
                <w:sz w:val="20"/>
                <w:szCs w:val="20"/>
              </w:rPr>
            </w:pPr>
            <w:r w:rsidRPr="00905183">
              <w:rPr>
                <w:sz w:val="20"/>
                <w:szCs w:val="20"/>
              </w:rPr>
              <w:t>67</w:t>
            </w:r>
          </w:p>
        </w:tc>
        <w:tc>
          <w:tcPr>
            <w:tcW w:w="9298" w:type="dxa"/>
            <w:tcBorders>
              <w:left w:val="single" w:sz="4" w:space="0" w:color="00000A"/>
              <w:bottom w:val="single" w:sz="4" w:space="0" w:color="00000A"/>
              <w:right w:val="single" w:sz="4" w:space="0" w:color="00000A"/>
            </w:tcBorders>
            <w:shd w:val="clear" w:color="auto" w:fill="auto"/>
            <w:vAlign w:val="center"/>
          </w:tcPr>
          <w:p w14:paraId="2C94FB10"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Центральна 46, обладнання на опорі ЛЕП 0.4кВ (</w:t>
            </w:r>
            <w:proofErr w:type="spellStart"/>
            <w:r w:rsidRPr="00905183">
              <w:rPr>
                <w:sz w:val="20"/>
                <w:szCs w:val="20"/>
              </w:rPr>
              <w:t>Dahua</w:t>
            </w:r>
            <w:proofErr w:type="spellEnd"/>
            <w:r w:rsidRPr="00905183">
              <w:rPr>
                <w:sz w:val="20"/>
                <w:szCs w:val="20"/>
              </w:rPr>
              <w:t xml:space="preserve"> DH-SD49425XB-HNR)</w:t>
            </w:r>
          </w:p>
        </w:tc>
      </w:tr>
      <w:tr w:rsidR="00905183" w:rsidRPr="00905183" w14:paraId="511B5DCE"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757A3809" w14:textId="77777777" w:rsidR="00905183" w:rsidRPr="00905183" w:rsidRDefault="00905183" w:rsidP="00013271">
            <w:pPr>
              <w:jc w:val="center"/>
              <w:rPr>
                <w:sz w:val="20"/>
                <w:szCs w:val="20"/>
              </w:rPr>
            </w:pPr>
            <w:r w:rsidRPr="00905183">
              <w:rPr>
                <w:sz w:val="20"/>
                <w:szCs w:val="20"/>
              </w:rPr>
              <w:t>68</w:t>
            </w:r>
          </w:p>
        </w:tc>
        <w:tc>
          <w:tcPr>
            <w:tcW w:w="9298" w:type="dxa"/>
            <w:tcBorders>
              <w:left w:val="single" w:sz="4" w:space="0" w:color="00000A"/>
              <w:bottom w:val="single" w:sz="4" w:space="0" w:color="00000A"/>
              <w:right w:val="single" w:sz="4" w:space="0" w:color="00000A"/>
            </w:tcBorders>
            <w:shd w:val="clear" w:color="auto" w:fill="auto"/>
            <w:vAlign w:val="center"/>
          </w:tcPr>
          <w:p w14:paraId="6CC4B331"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8 Березня та Лесі Українки,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61434544"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21EA7D2E" w14:textId="77777777" w:rsidR="00905183" w:rsidRPr="00905183" w:rsidRDefault="00905183" w:rsidP="00013271">
            <w:pPr>
              <w:jc w:val="center"/>
              <w:rPr>
                <w:sz w:val="20"/>
                <w:szCs w:val="20"/>
              </w:rPr>
            </w:pPr>
            <w:r w:rsidRPr="00905183">
              <w:rPr>
                <w:sz w:val="20"/>
                <w:szCs w:val="20"/>
              </w:rPr>
              <w:t>69</w:t>
            </w:r>
          </w:p>
        </w:tc>
        <w:tc>
          <w:tcPr>
            <w:tcW w:w="9298" w:type="dxa"/>
            <w:tcBorders>
              <w:left w:val="single" w:sz="4" w:space="0" w:color="00000A"/>
              <w:bottom w:val="single" w:sz="4" w:space="0" w:color="00000A"/>
              <w:right w:val="single" w:sz="4" w:space="0" w:color="00000A"/>
            </w:tcBorders>
            <w:shd w:val="clear" w:color="auto" w:fill="auto"/>
            <w:vAlign w:val="center"/>
          </w:tcPr>
          <w:p w14:paraId="3BD12348"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Кошового 4, обладнання на опорі ЛЕП 0.4кВ (</w:t>
            </w:r>
            <w:proofErr w:type="spellStart"/>
            <w:r w:rsidRPr="00905183">
              <w:rPr>
                <w:sz w:val="20"/>
                <w:szCs w:val="20"/>
              </w:rPr>
              <w:t>Dahua</w:t>
            </w:r>
            <w:proofErr w:type="spellEnd"/>
            <w:r w:rsidRPr="00905183">
              <w:rPr>
                <w:sz w:val="20"/>
                <w:szCs w:val="20"/>
              </w:rPr>
              <w:t xml:space="preserve"> DH-IPC-HFW4431TP-S-S4)</w:t>
            </w:r>
          </w:p>
        </w:tc>
      </w:tr>
      <w:tr w:rsidR="00905183" w:rsidRPr="00905183" w14:paraId="134F5FDB"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6CC51FD0" w14:textId="77777777" w:rsidR="00905183" w:rsidRPr="00905183" w:rsidRDefault="00905183" w:rsidP="00013271">
            <w:pPr>
              <w:jc w:val="center"/>
              <w:rPr>
                <w:sz w:val="20"/>
                <w:szCs w:val="20"/>
              </w:rPr>
            </w:pPr>
            <w:r w:rsidRPr="00905183">
              <w:rPr>
                <w:sz w:val="20"/>
                <w:szCs w:val="20"/>
              </w:rPr>
              <w:t>70</w:t>
            </w:r>
          </w:p>
        </w:tc>
        <w:tc>
          <w:tcPr>
            <w:tcW w:w="9298" w:type="dxa"/>
            <w:tcBorders>
              <w:left w:val="single" w:sz="4" w:space="0" w:color="00000A"/>
              <w:bottom w:val="single" w:sz="4" w:space="0" w:color="00000A"/>
              <w:right w:val="single" w:sz="4" w:space="0" w:color="00000A"/>
            </w:tcBorders>
            <w:shd w:val="clear" w:color="auto" w:fill="auto"/>
            <w:vAlign w:val="center"/>
          </w:tcPr>
          <w:p w14:paraId="61624DCB"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Гоголя 2б,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759BBE8E"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671D18BE" w14:textId="77777777" w:rsidR="00905183" w:rsidRPr="00905183" w:rsidRDefault="00905183" w:rsidP="00013271">
            <w:pPr>
              <w:jc w:val="center"/>
              <w:rPr>
                <w:sz w:val="20"/>
                <w:szCs w:val="20"/>
              </w:rPr>
            </w:pPr>
            <w:r w:rsidRPr="00905183">
              <w:rPr>
                <w:sz w:val="20"/>
                <w:szCs w:val="20"/>
              </w:rPr>
              <w:t>71</w:t>
            </w:r>
          </w:p>
        </w:tc>
        <w:tc>
          <w:tcPr>
            <w:tcW w:w="9298" w:type="dxa"/>
            <w:tcBorders>
              <w:left w:val="single" w:sz="4" w:space="0" w:color="00000A"/>
              <w:bottom w:val="single" w:sz="4" w:space="0" w:color="00000A"/>
              <w:right w:val="single" w:sz="4" w:space="0" w:color="00000A"/>
            </w:tcBorders>
            <w:shd w:val="clear" w:color="auto" w:fill="auto"/>
            <w:vAlign w:val="center"/>
          </w:tcPr>
          <w:p w14:paraId="624B161A"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Кошового 64,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558296A"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72EA48FD" w14:textId="77777777" w:rsidR="00905183" w:rsidRPr="00905183" w:rsidRDefault="00905183" w:rsidP="00013271">
            <w:pPr>
              <w:jc w:val="center"/>
              <w:rPr>
                <w:sz w:val="20"/>
                <w:szCs w:val="20"/>
              </w:rPr>
            </w:pPr>
            <w:r w:rsidRPr="00905183">
              <w:rPr>
                <w:sz w:val="20"/>
                <w:szCs w:val="20"/>
              </w:rPr>
              <w:lastRenderedPageBreak/>
              <w:t>72</w:t>
            </w:r>
          </w:p>
        </w:tc>
        <w:tc>
          <w:tcPr>
            <w:tcW w:w="9298" w:type="dxa"/>
            <w:tcBorders>
              <w:left w:val="single" w:sz="4" w:space="0" w:color="00000A"/>
              <w:bottom w:val="single" w:sz="4" w:space="0" w:color="00000A"/>
              <w:right w:val="single" w:sz="4" w:space="0" w:color="00000A"/>
            </w:tcBorders>
            <w:shd w:val="clear" w:color="auto" w:fill="auto"/>
            <w:vAlign w:val="center"/>
          </w:tcPr>
          <w:p w14:paraId="20FF1869"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Семенова та Західна,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6B147E50"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239CD54" w14:textId="77777777" w:rsidR="00905183" w:rsidRPr="00905183" w:rsidRDefault="00905183" w:rsidP="00013271">
            <w:pPr>
              <w:jc w:val="center"/>
              <w:rPr>
                <w:sz w:val="20"/>
                <w:szCs w:val="20"/>
              </w:rPr>
            </w:pPr>
            <w:r w:rsidRPr="00905183">
              <w:rPr>
                <w:sz w:val="20"/>
                <w:szCs w:val="20"/>
              </w:rPr>
              <w:t>73</w:t>
            </w:r>
          </w:p>
        </w:tc>
        <w:tc>
          <w:tcPr>
            <w:tcW w:w="9298" w:type="dxa"/>
            <w:tcBorders>
              <w:left w:val="single" w:sz="4" w:space="0" w:color="00000A"/>
              <w:bottom w:val="single" w:sz="4" w:space="0" w:color="00000A"/>
              <w:right w:val="single" w:sz="4" w:space="0" w:color="00000A"/>
            </w:tcBorders>
            <w:shd w:val="clear" w:color="auto" w:fill="auto"/>
            <w:vAlign w:val="center"/>
          </w:tcPr>
          <w:p w14:paraId="0E86F93E"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Олександрівська дорога та Нова,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2271A917"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C3EA526" w14:textId="77777777" w:rsidR="00905183" w:rsidRPr="00905183" w:rsidRDefault="00905183" w:rsidP="00013271">
            <w:pPr>
              <w:jc w:val="center"/>
              <w:rPr>
                <w:sz w:val="20"/>
                <w:szCs w:val="20"/>
              </w:rPr>
            </w:pPr>
            <w:r w:rsidRPr="00905183">
              <w:rPr>
                <w:sz w:val="20"/>
                <w:szCs w:val="20"/>
              </w:rPr>
              <w:t>74</w:t>
            </w:r>
          </w:p>
        </w:tc>
        <w:tc>
          <w:tcPr>
            <w:tcW w:w="9298" w:type="dxa"/>
            <w:tcBorders>
              <w:left w:val="single" w:sz="4" w:space="0" w:color="00000A"/>
              <w:bottom w:val="single" w:sz="4" w:space="0" w:color="00000A"/>
              <w:right w:val="single" w:sz="4" w:space="0" w:color="00000A"/>
            </w:tcBorders>
            <w:shd w:val="clear" w:color="auto" w:fill="auto"/>
            <w:vAlign w:val="center"/>
          </w:tcPr>
          <w:p w14:paraId="5A524D70"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Центральна 5,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1D207217"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7D70A44E" w14:textId="77777777" w:rsidR="00905183" w:rsidRPr="00905183" w:rsidRDefault="00905183" w:rsidP="00013271">
            <w:pPr>
              <w:jc w:val="center"/>
              <w:rPr>
                <w:sz w:val="20"/>
                <w:szCs w:val="20"/>
              </w:rPr>
            </w:pPr>
            <w:r w:rsidRPr="00905183">
              <w:rPr>
                <w:sz w:val="20"/>
                <w:szCs w:val="20"/>
              </w:rPr>
              <w:t>75</w:t>
            </w:r>
          </w:p>
        </w:tc>
        <w:tc>
          <w:tcPr>
            <w:tcW w:w="9298" w:type="dxa"/>
            <w:tcBorders>
              <w:left w:val="single" w:sz="4" w:space="0" w:color="00000A"/>
              <w:bottom w:val="single" w:sz="4" w:space="0" w:color="00000A"/>
              <w:right w:val="single" w:sz="4" w:space="0" w:color="00000A"/>
            </w:tcBorders>
            <w:shd w:val="clear" w:color="auto" w:fill="auto"/>
            <w:vAlign w:val="center"/>
          </w:tcPr>
          <w:p w14:paraId="655C3314"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Семенова та Тіниста,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44B064CB"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0C59E72" w14:textId="77777777" w:rsidR="00905183" w:rsidRPr="00905183" w:rsidRDefault="00905183" w:rsidP="00013271">
            <w:pPr>
              <w:jc w:val="center"/>
              <w:rPr>
                <w:sz w:val="20"/>
                <w:szCs w:val="20"/>
              </w:rPr>
            </w:pPr>
            <w:r w:rsidRPr="00905183">
              <w:rPr>
                <w:sz w:val="20"/>
                <w:szCs w:val="20"/>
              </w:rPr>
              <w:t>76</w:t>
            </w:r>
          </w:p>
        </w:tc>
        <w:tc>
          <w:tcPr>
            <w:tcW w:w="9298" w:type="dxa"/>
            <w:tcBorders>
              <w:left w:val="single" w:sz="4" w:space="0" w:color="00000A"/>
              <w:bottom w:val="single" w:sz="4" w:space="0" w:color="00000A"/>
              <w:right w:val="single" w:sz="4" w:space="0" w:color="00000A"/>
            </w:tcBorders>
            <w:shd w:val="clear" w:color="auto" w:fill="auto"/>
            <w:vAlign w:val="center"/>
          </w:tcPr>
          <w:p w14:paraId="385C36D5"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Семенова та Західна, обладнання на опорі ЛЕП 0.4кВ (</w:t>
            </w:r>
            <w:proofErr w:type="spellStart"/>
            <w:r w:rsidRPr="00905183">
              <w:rPr>
                <w:sz w:val="20"/>
                <w:szCs w:val="20"/>
              </w:rPr>
              <w:t>Hikvision</w:t>
            </w:r>
            <w:proofErr w:type="spellEnd"/>
            <w:r w:rsidRPr="00905183">
              <w:rPr>
                <w:sz w:val="20"/>
                <w:szCs w:val="20"/>
              </w:rPr>
              <w:t xml:space="preserve">  -DS-2CD7A26G0/P-IZS)</w:t>
            </w:r>
          </w:p>
        </w:tc>
      </w:tr>
      <w:tr w:rsidR="00905183" w:rsidRPr="00905183" w14:paraId="0FA2C93A"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3E1795C4" w14:textId="77777777" w:rsidR="00905183" w:rsidRPr="00905183" w:rsidRDefault="00905183" w:rsidP="00013271">
            <w:pPr>
              <w:jc w:val="center"/>
              <w:rPr>
                <w:sz w:val="20"/>
                <w:szCs w:val="20"/>
              </w:rPr>
            </w:pPr>
            <w:r w:rsidRPr="00905183">
              <w:rPr>
                <w:sz w:val="20"/>
                <w:szCs w:val="20"/>
              </w:rPr>
              <w:t>77</w:t>
            </w:r>
          </w:p>
        </w:tc>
        <w:tc>
          <w:tcPr>
            <w:tcW w:w="9298" w:type="dxa"/>
            <w:tcBorders>
              <w:left w:val="single" w:sz="4" w:space="0" w:color="00000A"/>
              <w:bottom w:val="single" w:sz="4" w:space="0" w:color="00000A"/>
              <w:right w:val="single" w:sz="4" w:space="0" w:color="00000A"/>
            </w:tcBorders>
            <w:shd w:val="clear" w:color="auto" w:fill="auto"/>
            <w:vAlign w:val="center"/>
          </w:tcPr>
          <w:p w14:paraId="29D947C3"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Олександрівська дорога та Нова, обладнання на опорі ЛЕП 0.4кВ (</w:t>
            </w:r>
            <w:proofErr w:type="spellStart"/>
            <w:r w:rsidRPr="00905183">
              <w:rPr>
                <w:sz w:val="20"/>
                <w:szCs w:val="20"/>
              </w:rPr>
              <w:t>Hikvision</w:t>
            </w:r>
            <w:proofErr w:type="spellEnd"/>
            <w:r w:rsidRPr="00905183">
              <w:rPr>
                <w:sz w:val="20"/>
                <w:szCs w:val="20"/>
              </w:rPr>
              <w:t xml:space="preserve">  -DS-2CD7A26G0/P-IZS)</w:t>
            </w:r>
          </w:p>
        </w:tc>
      </w:tr>
      <w:tr w:rsidR="00905183" w:rsidRPr="00905183" w14:paraId="3B93F8A5"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730E7130" w14:textId="77777777" w:rsidR="00905183" w:rsidRPr="00905183" w:rsidRDefault="00905183" w:rsidP="00013271">
            <w:pPr>
              <w:jc w:val="center"/>
              <w:rPr>
                <w:sz w:val="20"/>
                <w:szCs w:val="20"/>
              </w:rPr>
            </w:pPr>
            <w:r w:rsidRPr="00905183">
              <w:rPr>
                <w:sz w:val="20"/>
                <w:szCs w:val="20"/>
              </w:rPr>
              <w:t>78</w:t>
            </w:r>
          </w:p>
        </w:tc>
        <w:tc>
          <w:tcPr>
            <w:tcW w:w="9298" w:type="dxa"/>
            <w:tcBorders>
              <w:left w:val="single" w:sz="4" w:space="0" w:color="00000A"/>
              <w:bottom w:val="single" w:sz="4" w:space="0" w:color="00000A"/>
              <w:right w:val="single" w:sz="4" w:space="0" w:color="00000A"/>
            </w:tcBorders>
            <w:shd w:val="clear" w:color="auto" w:fill="auto"/>
            <w:vAlign w:val="center"/>
          </w:tcPr>
          <w:p w14:paraId="0C192458"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Кошового 64, обладнання на опорі ЛЕП 0.4кВ (Hikvision-DS-2CD7A26G0/P-IZS)</w:t>
            </w:r>
          </w:p>
        </w:tc>
      </w:tr>
      <w:tr w:rsidR="00905183" w:rsidRPr="00905183" w14:paraId="191D2413"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36B6A005" w14:textId="77777777" w:rsidR="00905183" w:rsidRPr="00905183" w:rsidRDefault="00905183" w:rsidP="00013271">
            <w:pPr>
              <w:jc w:val="center"/>
              <w:rPr>
                <w:sz w:val="20"/>
                <w:szCs w:val="20"/>
              </w:rPr>
            </w:pPr>
            <w:r w:rsidRPr="00905183">
              <w:rPr>
                <w:sz w:val="20"/>
                <w:szCs w:val="20"/>
              </w:rPr>
              <w:t>79</w:t>
            </w:r>
          </w:p>
        </w:tc>
        <w:tc>
          <w:tcPr>
            <w:tcW w:w="9298" w:type="dxa"/>
            <w:tcBorders>
              <w:left w:val="single" w:sz="4" w:space="0" w:color="00000A"/>
              <w:bottom w:val="single" w:sz="4" w:space="0" w:color="00000A"/>
              <w:right w:val="single" w:sz="4" w:space="0" w:color="00000A"/>
            </w:tcBorders>
            <w:shd w:val="clear" w:color="auto" w:fill="auto"/>
            <w:vAlign w:val="center"/>
          </w:tcPr>
          <w:p w14:paraId="17259DA3"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Семенова та Ватутіна,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4DD8D4D9"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DFDA6AD" w14:textId="77777777" w:rsidR="00905183" w:rsidRPr="00905183" w:rsidRDefault="00905183" w:rsidP="00013271">
            <w:pPr>
              <w:jc w:val="center"/>
              <w:rPr>
                <w:sz w:val="20"/>
                <w:szCs w:val="20"/>
              </w:rPr>
            </w:pPr>
            <w:r w:rsidRPr="00905183">
              <w:rPr>
                <w:sz w:val="20"/>
                <w:szCs w:val="20"/>
              </w:rPr>
              <w:t>80</w:t>
            </w:r>
          </w:p>
        </w:tc>
        <w:tc>
          <w:tcPr>
            <w:tcW w:w="9298" w:type="dxa"/>
            <w:tcBorders>
              <w:left w:val="single" w:sz="4" w:space="0" w:color="00000A"/>
              <w:bottom w:val="single" w:sz="4" w:space="0" w:color="00000A"/>
              <w:right w:val="single" w:sz="4" w:space="0" w:color="00000A"/>
            </w:tcBorders>
            <w:shd w:val="clear" w:color="auto" w:fill="auto"/>
            <w:vAlign w:val="center"/>
          </w:tcPr>
          <w:p w14:paraId="56EFF00C"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Семенова та Прикордонна,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76C9EF2"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126A7688" w14:textId="77777777" w:rsidR="00905183" w:rsidRPr="00905183" w:rsidRDefault="00905183" w:rsidP="00013271">
            <w:pPr>
              <w:jc w:val="center"/>
              <w:rPr>
                <w:sz w:val="20"/>
                <w:szCs w:val="20"/>
              </w:rPr>
            </w:pPr>
            <w:r w:rsidRPr="00905183">
              <w:rPr>
                <w:sz w:val="20"/>
                <w:szCs w:val="20"/>
              </w:rPr>
              <w:t>81</w:t>
            </w:r>
          </w:p>
        </w:tc>
        <w:tc>
          <w:tcPr>
            <w:tcW w:w="9298" w:type="dxa"/>
            <w:tcBorders>
              <w:left w:val="single" w:sz="4" w:space="0" w:color="00000A"/>
              <w:bottom w:val="single" w:sz="4" w:space="0" w:color="00000A"/>
              <w:right w:val="single" w:sz="4" w:space="0" w:color="00000A"/>
            </w:tcBorders>
            <w:shd w:val="clear" w:color="auto" w:fill="auto"/>
            <w:vAlign w:val="center"/>
          </w:tcPr>
          <w:p w14:paraId="1951EFE3"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Семенова 24,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3915C051"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1D1A8EB2" w14:textId="77777777" w:rsidR="00905183" w:rsidRPr="00905183" w:rsidRDefault="00905183" w:rsidP="00013271">
            <w:pPr>
              <w:jc w:val="center"/>
              <w:rPr>
                <w:sz w:val="20"/>
                <w:szCs w:val="20"/>
              </w:rPr>
            </w:pPr>
            <w:r w:rsidRPr="00905183">
              <w:rPr>
                <w:sz w:val="20"/>
                <w:szCs w:val="20"/>
              </w:rPr>
              <w:t>82</w:t>
            </w:r>
          </w:p>
        </w:tc>
        <w:tc>
          <w:tcPr>
            <w:tcW w:w="9298" w:type="dxa"/>
            <w:tcBorders>
              <w:left w:val="single" w:sz="4" w:space="0" w:color="00000A"/>
              <w:bottom w:val="single" w:sz="4" w:space="0" w:color="00000A"/>
              <w:right w:val="single" w:sz="4" w:space="0" w:color="00000A"/>
            </w:tcBorders>
            <w:shd w:val="clear" w:color="auto" w:fill="auto"/>
            <w:vAlign w:val="center"/>
          </w:tcPr>
          <w:p w14:paraId="1EE101FB"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Прикордонна ,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26CAAA64"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127FBDDE" w14:textId="77777777" w:rsidR="00905183" w:rsidRPr="00905183" w:rsidRDefault="00905183" w:rsidP="00013271">
            <w:pPr>
              <w:jc w:val="center"/>
              <w:rPr>
                <w:sz w:val="20"/>
                <w:szCs w:val="20"/>
              </w:rPr>
            </w:pPr>
            <w:r w:rsidRPr="00905183">
              <w:rPr>
                <w:sz w:val="20"/>
                <w:szCs w:val="20"/>
              </w:rPr>
              <w:t>83</w:t>
            </w:r>
          </w:p>
        </w:tc>
        <w:tc>
          <w:tcPr>
            <w:tcW w:w="9298" w:type="dxa"/>
            <w:tcBorders>
              <w:left w:val="single" w:sz="4" w:space="0" w:color="00000A"/>
              <w:bottom w:val="single" w:sz="4" w:space="0" w:color="00000A"/>
              <w:right w:val="single" w:sz="4" w:space="0" w:color="00000A"/>
            </w:tcBorders>
            <w:shd w:val="clear" w:color="auto" w:fill="auto"/>
            <w:vAlign w:val="center"/>
          </w:tcPr>
          <w:p w14:paraId="49A3AA57"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Приморська 29,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78063435"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47F78F8D" w14:textId="77777777" w:rsidR="00905183" w:rsidRPr="00905183" w:rsidRDefault="00905183" w:rsidP="00013271">
            <w:pPr>
              <w:jc w:val="center"/>
              <w:rPr>
                <w:sz w:val="20"/>
                <w:szCs w:val="20"/>
              </w:rPr>
            </w:pPr>
            <w:r w:rsidRPr="00905183">
              <w:rPr>
                <w:sz w:val="20"/>
                <w:szCs w:val="20"/>
              </w:rPr>
              <w:t>84</w:t>
            </w:r>
          </w:p>
        </w:tc>
        <w:tc>
          <w:tcPr>
            <w:tcW w:w="9298" w:type="dxa"/>
            <w:tcBorders>
              <w:left w:val="single" w:sz="4" w:space="0" w:color="00000A"/>
              <w:bottom w:val="single" w:sz="4" w:space="0" w:color="00000A"/>
              <w:right w:val="single" w:sz="4" w:space="0" w:color="00000A"/>
            </w:tcBorders>
            <w:shd w:val="clear" w:color="auto" w:fill="auto"/>
            <w:vAlign w:val="center"/>
          </w:tcPr>
          <w:p w14:paraId="7F4AEA29"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Молодіжна 5,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002D0E3B"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210DC546" w14:textId="77777777" w:rsidR="00905183" w:rsidRPr="00905183" w:rsidRDefault="00905183" w:rsidP="00013271">
            <w:pPr>
              <w:jc w:val="center"/>
              <w:rPr>
                <w:sz w:val="20"/>
                <w:szCs w:val="20"/>
              </w:rPr>
            </w:pPr>
            <w:r w:rsidRPr="00905183">
              <w:rPr>
                <w:sz w:val="20"/>
                <w:szCs w:val="20"/>
              </w:rPr>
              <w:t>85</w:t>
            </w:r>
          </w:p>
        </w:tc>
        <w:tc>
          <w:tcPr>
            <w:tcW w:w="9298" w:type="dxa"/>
            <w:tcBorders>
              <w:left w:val="single" w:sz="4" w:space="0" w:color="00000A"/>
              <w:bottom w:val="single" w:sz="4" w:space="0" w:color="00000A"/>
              <w:right w:val="single" w:sz="4" w:space="0" w:color="00000A"/>
            </w:tcBorders>
            <w:shd w:val="clear" w:color="auto" w:fill="auto"/>
            <w:vAlign w:val="center"/>
          </w:tcPr>
          <w:p w14:paraId="2855D730"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Шкільна та Патріотична,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5ACAF049"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B878CFA" w14:textId="77777777" w:rsidR="00905183" w:rsidRPr="00905183" w:rsidRDefault="00905183" w:rsidP="00013271">
            <w:pPr>
              <w:jc w:val="center"/>
              <w:rPr>
                <w:sz w:val="20"/>
                <w:szCs w:val="20"/>
              </w:rPr>
            </w:pPr>
            <w:r w:rsidRPr="00905183">
              <w:rPr>
                <w:sz w:val="20"/>
                <w:szCs w:val="20"/>
              </w:rPr>
              <w:t>86</w:t>
            </w:r>
          </w:p>
        </w:tc>
        <w:tc>
          <w:tcPr>
            <w:tcW w:w="9298" w:type="dxa"/>
            <w:tcBorders>
              <w:left w:val="single" w:sz="4" w:space="0" w:color="00000A"/>
              <w:bottom w:val="single" w:sz="4" w:space="0" w:color="00000A"/>
              <w:right w:val="single" w:sz="4" w:space="0" w:color="00000A"/>
            </w:tcBorders>
            <w:shd w:val="clear" w:color="auto" w:fill="auto"/>
            <w:vAlign w:val="center"/>
          </w:tcPr>
          <w:p w14:paraId="7A383EB7"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xml:space="preserve">, вул. </w:t>
            </w:r>
            <w:proofErr w:type="spellStart"/>
            <w:r w:rsidRPr="00905183">
              <w:rPr>
                <w:sz w:val="20"/>
                <w:szCs w:val="20"/>
              </w:rPr>
              <w:t>Марінеско</w:t>
            </w:r>
            <w:proofErr w:type="spellEnd"/>
            <w:r w:rsidRPr="00905183">
              <w:rPr>
                <w:sz w:val="20"/>
                <w:szCs w:val="20"/>
              </w:rPr>
              <w:t xml:space="preserve"> 50,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68B6146B"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3670F976" w14:textId="77777777" w:rsidR="00905183" w:rsidRPr="00905183" w:rsidRDefault="00905183" w:rsidP="00013271">
            <w:pPr>
              <w:jc w:val="center"/>
              <w:rPr>
                <w:sz w:val="20"/>
                <w:szCs w:val="20"/>
              </w:rPr>
            </w:pPr>
            <w:r w:rsidRPr="00905183">
              <w:rPr>
                <w:sz w:val="20"/>
                <w:szCs w:val="20"/>
              </w:rPr>
              <w:t>87</w:t>
            </w:r>
          </w:p>
        </w:tc>
        <w:tc>
          <w:tcPr>
            <w:tcW w:w="9298" w:type="dxa"/>
            <w:tcBorders>
              <w:left w:val="single" w:sz="4" w:space="0" w:color="00000A"/>
              <w:bottom w:val="single" w:sz="4" w:space="0" w:color="00000A"/>
              <w:right w:val="single" w:sz="4" w:space="0" w:color="00000A"/>
            </w:tcBorders>
            <w:shd w:val="clear" w:color="auto" w:fill="auto"/>
            <w:vAlign w:val="center"/>
          </w:tcPr>
          <w:p w14:paraId="271EEEA6"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Соборна 64,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5D8C294C"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2C3A3CF7" w14:textId="77777777" w:rsidR="00905183" w:rsidRPr="00905183" w:rsidRDefault="00905183" w:rsidP="00013271">
            <w:pPr>
              <w:jc w:val="center"/>
              <w:rPr>
                <w:sz w:val="20"/>
                <w:szCs w:val="20"/>
              </w:rPr>
            </w:pPr>
            <w:r w:rsidRPr="00905183">
              <w:rPr>
                <w:sz w:val="20"/>
                <w:szCs w:val="20"/>
              </w:rPr>
              <w:t>88</w:t>
            </w:r>
          </w:p>
        </w:tc>
        <w:tc>
          <w:tcPr>
            <w:tcW w:w="9298" w:type="dxa"/>
            <w:tcBorders>
              <w:left w:val="single" w:sz="4" w:space="0" w:color="00000A"/>
              <w:bottom w:val="single" w:sz="4" w:space="0" w:color="00000A"/>
              <w:right w:val="single" w:sz="4" w:space="0" w:color="00000A"/>
            </w:tcBorders>
            <w:shd w:val="clear" w:color="auto" w:fill="auto"/>
            <w:vAlign w:val="center"/>
          </w:tcPr>
          <w:p w14:paraId="51419F61"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Південна та Тіниста,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07F712B7"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65193960" w14:textId="77777777" w:rsidR="00905183" w:rsidRPr="00905183" w:rsidRDefault="00905183" w:rsidP="00013271">
            <w:pPr>
              <w:jc w:val="center"/>
              <w:rPr>
                <w:sz w:val="20"/>
                <w:szCs w:val="20"/>
              </w:rPr>
            </w:pPr>
            <w:r w:rsidRPr="00905183">
              <w:rPr>
                <w:sz w:val="20"/>
                <w:szCs w:val="20"/>
              </w:rPr>
              <w:t>89</w:t>
            </w:r>
          </w:p>
        </w:tc>
        <w:tc>
          <w:tcPr>
            <w:tcW w:w="9298" w:type="dxa"/>
            <w:tcBorders>
              <w:left w:val="single" w:sz="4" w:space="0" w:color="00000A"/>
              <w:bottom w:val="single" w:sz="4" w:space="0" w:color="00000A"/>
              <w:right w:val="single" w:sz="4" w:space="0" w:color="00000A"/>
            </w:tcBorders>
            <w:shd w:val="clear" w:color="auto" w:fill="auto"/>
            <w:vAlign w:val="center"/>
          </w:tcPr>
          <w:p w14:paraId="13BAFFE1"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Кільцева 13,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125346D8"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2C959DE5" w14:textId="77777777" w:rsidR="00905183" w:rsidRPr="00905183" w:rsidRDefault="00905183" w:rsidP="00013271">
            <w:pPr>
              <w:jc w:val="center"/>
              <w:rPr>
                <w:sz w:val="20"/>
                <w:szCs w:val="20"/>
              </w:rPr>
            </w:pPr>
            <w:r w:rsidRPr="00905183">
              <w:rPr>
                <w:sz w:val="20"/>
                <w:szCs w:val="20"/>
              </w:rPr>
              <w:t>90</w:t>
            </w:r>
          </w:p>
        </w:tc>
        <w:tc>
          <w:tcPr>
            <w:tcW w:w="9298" w:type="dxa"/>
            <w:tcBorders>
              <w:left w:val="single" w:sz="4" w:space="0" w:color="00000A"/>
              <w:bottom w:val="single" w:sz="4" w:space="0" w:color="00000A"/>
              <w:right w:val="single" w:sz="4" w:space="0" w:color="00000A"/>
            </w:tcBorders>
            <w:shd w:val="clear" w:color="auto" w:fill="auto"/>
            <w:vAlign w:val="center"/>
          </w:tcPr>
          <w:p w14:paraId="02D72280"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Молодіжна 57,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41629D2E"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1FD184BF" w14:textId="77777777" w:rsidR="00905183" w:rsidRPr="00905183" w:rsidRDefault="00905183" w:rsidP="00013271">
            <w:pPr>
              <w:jc w:val="center"/>
              <w:rPr>
                <w:sz w:val="20"/>
                <w:szCs w:val="20"/>
              </w:rPr>
            </w:pPr>
            <w:r w:rsidRPr="00905183">
              <w:rPr>
                <w:sz w:val="20"/>
                <w:szCs w:val="20"/>
              </w:rPr>
              <w:t>91</w:t>
            </w:r>
          </w:p>
        </w:tc>
        <w:tc>
          <w:tcPr>
            <w:tcW w:w="9298" w:type="dxa"/>
            <w:tcBorders>
              <w:left w:val="single" w:sz="4" w:space="0" w:color="00000A"/>
              <w:bottom w:val="single" w:sz="4" w:space="0" w:color="00000A"/>
              <w:right w:val="single" w:sz="4" w:space="0" w:color="00000A"/>
            </w:tcBorders>
            <w:shd w:val="clear" w:color="auto" w:fill="auto"/>
            <w:vAlign w:val="center"/>
          </w:tcPr>
          <w:p w14:paraId="43DE4750"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xml:space="preserve">, вул. </w:t>
            </w:r>
            <w:proofErr w:type="spellStart"/>
            <w:r w:rsidRPr="00905183">
              <w:rPr>
                <w:sz w:val="20"/>
                <w:szCs w:val="20"/>
              </w:rPr>
              <w:t>Деменчука</w:t>
            </w:r>
            <w:proofErr w:type="spellEnd"/>
            <w:r w:rsidRPr="00905183">
              <w:rPr>
                <w:sz w:val="20"/>
                <w:szCs w:val="20"/>
              </w:rPr>
              <w:t xml:space="preserve"> 50,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2134207D"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7F34D4BC" w14:textId="77777777" w:rsidR="00905183" w:rsidRPr="00905183" w:rsidRDefault="00905183" w:rsidP="00013271">
            <w:pPr>
              <w:jc w:val="center"/>
              <w:rPr>
                <w:sz w:val="20"/>
                <w:szCs w:val="20"/>
              </w:rPr>
            </w:pPr>
            <w:r w:rsidRPr="00905183">
              <w:rPr>
                <w:sz w:val="20"/>
                <w:szCs w:val="20"/>
              </w:rPr>
              <w:t>92</w:t>
            </w:r>
          </w:p>
        </w:tc>
        <w:tc>
          <w:tcPr>
            <w:tcW w:w="9298" w:type="dxa"/>
            <w:tcBorders>
              <w:left w:val="single" w:sz="4" w:space="0" w:color="00000A"/>
              <w:bottom w:val="single" w:sz="4" w:space="0" w:color="00000A"/>
              <w:right w:val="single" w:sz="4" w:space="0" w:color="00000A"/>
            </w:tcBorders>
            <w:shd w:val="clear" w:color="auto" w:fill="auto"/>
            <w:vAlign w:val="center"/>
          </w:tcPr>
          <w:p w14:paraId="28D22723"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xml:space="preserve">, перехрестя вул. Врожайна та </w:t>
            </w:r>
            <w:proofErr w:type="spellStart"/>
            <w:r w:rsidRPr="00905183">
              <w:rPr>
                <w:sz w:val="20"/>
                <w:szCs w:val="20"/>
              </w:rPr>
              <w:t>пров</w:t>
            </w:r>
            <w:proofErr w:type="spellEnd"/>
            <w:r w:rsidRPr="00905183">
              <w:rPr>
                <w:sz w:val="20"/>
                <w:szCs w:val="20"/>
              </w:rPr>
              <w:t>. Потьомкіна,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1F80DE7B"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67CF2CC8" w14:textId="77777777" w:rsidR="00905183" w:rsidRPr="00905183" w:rsidRDefault="00905183" w:rsidP="00013271">
            <w:pPr>
              <w:jc w:val="center"/>
              <w:rPr>
                <w:sz w:val="20"/>
                <w:szCs w:val="20"/>
              </w:rPr>
            </w:pPr>
            <w:r w:rsidRPr="00905183">
              <w:rPr>
                <w:sz w:val="20"/>
                <w:szCs w:val="20"/>
              </w:rPr>
              <w:t>93</w:t>
            </w:r>
          </w:p>
        </w:tc>
        <w:tc>
          <w:tcPr>
            <w:tcW w:w="9298" w:type="dxa"/>
            <w:tcBorders>
              <w:left w:val="single" w:sz="4" w:space="0" w:color="00000A"/>
              <w:bottom w:val="single" w:sz="4" w:space="0" w:color="00000A"/>
              <w:right w:val="single" w:sz="4" w:space="0" w:color="00000A"/>
            </w:tcBorders>
            <w:shd w:val="clear" w:color="auto" w:fill="auto"/>
            <w:vAlign w:val="center"/>
          </w:tcPr>
          <w:p w14:paraId="11F5D88A"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перехрестя вул. Центральна та проспект Висоцького,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1FA7B8D4"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2DE3DEF0" w14:textId="77777777" w:rsidR="00905183" w:rsidRPr="00905183" w:rsidRDefault="00905183" w:rsidP="00013271">
            <w:pPr>
              <w:jc w:val="center"/>
              <w:rPr>
                <w:sz w:val="20"/>
                <w:szCs w:val="20"/>
              </w:rPr>
            </w:pPr>
            <w:r w:rsidRPr="00905183">
              <w:rPr>
                <w:sz w:val="20"/>
                <w:szCs w:val="20"/>
              </w:rPr>
              <w:t>94</w:t>
            </w:r>
          </w:p>
        </w:tc>
        <w:tc>
          <w:tcPr>
            <w:tcW w:w="9298" w:type="dxa"/>
            <w:tcBorders>
              <w:left w:val="single" w:sz="4" w:space="0" w:color="00000A"/>
              <w:bottom w:val="single" w:sz="4" w:space="0" w:color="00000A"/>
              <w:right w:val="single" w:sz="4" w:space="0" w:color="00000A"/>
            </w:tcBorders>
            <w:shd w:val="clear" w:color="auto" w:fill="auto"/>
            <w:vAlign w:val="center"/>
          </w:tcPr>
          <w:p w14:paraId="19EC7741"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Центральна та Котляревського,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0E87D286"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06A6A0C" w14:textId="77777777" w:rsidR="00905183" w:rsidRPr="00905183" w:rsidRDefault="00905183" w:rsidP="00013271">
            <w:pPr>
              <w:jc w:val="center"/>
              <w:rPr>
                <w:sz w:val="20"/>
                <w:szCs w:val="20"/>
              </w:rPr>
            </w:pPr>
            <w:r w:rsidRPr="00905183">
              <w:rPr>
                <w:sz w:val="20"/>
                <w:szCs w:val="20"/>
              </w:rPr>
              <w:t>95</w:t>
            </w:r>
          </w:p>
        </w:tc>
        <w:tc>
          <w:tcPr>
            <w:tcW w:w="9298" w:type="dxa"/>
            <w:tcBorders>
              <w:left w:val="single" w:sz="4" w:space="0" w:color="00000A"/>
              <w:bottom w:val="single" w:sz="4" w:space="0" w:color="00000A"/>
              <w:right w:val="single" w:sz="4" w:space="0" w:color="00000A"/>
            </w:tcBorders>
            <w:shd w:val="clear" w:color="auto" w:fill="auto"/>
            <w:vAlign w:val="center"/>
          </w:tcPr>
          <w:p w14:paraId="0D72F759"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Набережна 12а, обладнання на опорі ЛЕП 0.4кВ (</w:t>
            </w:r>
            <w:proofErr w:type="spellStart"/>
            <w:r w:rsidRPr="00905183">
              <w:rPr>
                <w:sz w:val="20"/>
                <w:szCs w:val="20"/>
              </w:rPr>
              <w:t>Dahua</w:t>
            </w:r>
            <w:proofErr w:type="spellEnd"/>
            <w:r w:rsidRPr="00905183">
              <w:rPr>
                <w:sz w:val="20"/>
                <w:szCs w:val="20"/>
              </w:rPr>
              <w:t xml:space="preserve"> DH-IPC-HFW1831EP)</w:t>
            </w:r>
          </w:p>
        </w:tc>
      </w:tr>
      <w:tr w:rsidR="00905183" w:rsidRPr="00905183" w14:paraId="15F89EF8"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BA41EB6" w14:textId="77777777" w:rsidR="00905183" w:rsidRPr="00905183" w:rsidRDefault="00905183" w:rsidP="00013271">
            <w:pPr>
              <w:jc w:val="center"/>
              <w:rPr>
                <w:sz w:val="20"/>
                <w:szCs w:val="20"/>
              </w:rPr>
            </w:pPr>
            <w:r w:rsidRPr="00905183">
              <w:rPr>
                <w:sz w:val="20"/>
                <w:szCs w:val="20"/>
              </w:rPr>
              <w:t>96</w:t>
            </w:r>
          </w:p>
        </w:tc>
        <w:tc>
          <w:tcPr>
            <w:tcW w:w="9298" w:type="dxa"/>
            <w:tcBorders>
              <w:left w:val="single" w:sz="4" w:space="0" w:color="00000A"/>
              <w:bottom w:val="single" w:sz="4" w:space="0" w:color="00000A"/>
              <w:right w:val="single" w:sz="4" w:space="0" w:color="00000A"/>
            </w:tcBorders>
            <w:shd w:val="clear" w:color="auto" w:fill="auto"/>
            <w:vAlign w:val="center"/>
          </w:tcPr>
          <w:p w14:paraId="323AD48B"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Набережна 2а, обладнання на опорі ЛЕП 0.4кВ (</w:t>
            </w:r>
            <w:proofErr w:type="spellStart"/>
            <w:r w:rsidRPr="00905183">
              <w:rPr>
                <w:sz w:val="20"/>
                <w:szCs w:val="20"/>
              </w:rPr>
              <w:t>Dahua</w:t>
            </w:r>
            <w:proofErr w:type="spellEnd"/>
            <w:r w:rsidRPr="00905183">
              <w:rPr>
                <w:sz w:val="20"/>
                <w:szCs w:val="20"/>
              </w:rPr>
              <w:t xml:space="preserve"> )</w:t>
            </w:r>
          </w:p>
        </w:tc>
      </w:tr>
      <w:tr w:rsidR="00905183" w:rsidRPr="00905183" w14:paraId="7FAEEAF9"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7DF75057" w14:textId="77777777" w:rsidR="00905183" w:rsidRPr="00905183" w:rsidRDefault="00905183" w:rsidP="00013271">
            <w:pPr>
              <w:jc w:val="center"/>
              <w:rPr>
                <w:sz w:val="20"/>
                <w:szCs w:val="20"/>
              </w:rPr>
            </w:pPr>
            <w:r w:rsidRPr="00905183">
              <w:rPr>
                <w:sz w:val="20"/>
                <w:szCs w:val="20"/>
              </w:rPr>
              <w:t>97</w:t>
            </w:r>
          </w:p>
        </w:tc>
        <w:tc>
          <w:tcPr>
            <w:tcW w:w="9298" w:type="dxa"/>
            <w:tcBorders>
              <w:left w:val="single" w:sz="4" w:space="0" w:color="00000A"/>
              <w:bottom w:val="single" w:sz="4" w:space="0" w:color="00000A"/>
              <w:right w:val="single" w:sz="4" w:space="0" w:color="00000A"/>
            </w:tcBorders>
            <w:shd w:val="clear" w:color="auto" w:fill="auto"/>
            <w:vAlign w:val="center"/>
          </w:tcPr>
          <w:p w14:paraId="13D223AA"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перехрестя вул. Лісова та проспект Висоцького, обладнання на опорі ЛЕП 0.4кВ (</w:t>
            </w:r>
            <w:proofErr w:type="spellStart"/>
            <w:r w:rsidRPr="00905183">
              <w:rPr>
                <w:sz w:val="20"/>
                <w:szCs w:val="20"/>
              </w:rPr>
              <w:t>Dahua</w:t>
            </w:r>
            <w:proofErr w:type="spellEnd"/>
            <w:r w:rsidRPr="00905183">
              <w:rPr>
                <w:sz w:val="20"/>
                <w:szCs w:val="20"/>
              </w:rPr>
              <w:t xml:space="preserve"> DH-IPC-HFW1831EP)</w:t>
            </w:r>
          </w:p>
        </w:tc>
      </w:tr>
      <w:tr w:rsidR="00905183" w:rsidRPr="00905183" w14:paraId="0D2EC319"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747957D4" w14:textId="77777777" w:rsidR="00905183" w:rsidRPr="00905183" w:rsidRDefault="00905183" w:rsidP="00013271">
            <w:pPr>
              <w:jc w:val="center"/>
              <w:rPr>
                <w:sz w:val="20"/>
                <w:szCs w:val="20"/>
              </w:rPr>
            </w:pPr>
            <w:r w:rsidRPr="00905183">
              <w:rPr>
                <w:sz w:val="20"/>
                <w:szCs w:val="20"/>
              </w:rPr>
              <w:t>98</w:t>
            </w:r>
          </w:p>
        </w:tc>
        <w:tc>
          <w:tcPr>
            <w:tcW w:w="9298" w:type="dxa"/>
            <w:tcBorders>
              <w:left w:val="single" w:sz="4" w:space="0" w:color="00000A"/>
              <w:bottom w:val="single" w:sz="4" w:space="0" w:color="00000A"/>
              <w:right w:val="single" w:sz="4" w:space="0" w:color="00000A"/>
            </w:tcBorders>
            <w:shd w:val="clear" w:color="auto" w:fill="auto"/>
            <w:vAlign w:val="center"/>
          </w:tcPr>
          <w:p w14:paraId="6E2B4624"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Південна дорога (“</w:t>
            </w:r>
            <w:proofErr w:type="spellStart"/>
            <w:r w:rsidRPr="00905183">
              <w:rPr>
                <w:sz w:val="20"/>
                <w:szCs w:val="20"/>
              </w:rPr>
              <w:t>Шато</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IPC-HFW1431T-ZS-S4)</w:t>
            </w:r>
          </w:p>
        </w:tc>
      </w:tr>
      <w:tr w:rsidR="00905183" w:rsidRPr="00905183" w14:paraId="57625A19"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5FF5ED6" w14:textId="77777777" w:rsidR="00905183" w:rsidRPr="00905183" w:rsidRDefault="00905183" w:rsidP="00013271">
            <w:pPr>
              <w:jc w:val="center"/>
              <w:rPr>
                <w:sz w:val="20"/>
                <w:szCs w:val="20"/>
              </w:rPr>
            </w:pPr>
            <w:r w:rsidRPr="00905183">
              <w:rPr>
                <w:sz w:val="20"/>
                <w:szCs w:val="20"/>
              </w:rPr>
              <w:t>99</w:t>
            </w:r>
          </w:p>
        </w:tc>
        <w:tc>
          <w:tcPr>
            <w:tcW w:w="9298" w:type="dxa"/>
            <w:tcBorders>
              <w:left w:val="single" w:sz="4" w:space="0" w:color="00000A"/>
              <w:bottom w:val="single" w:sz="4" w:space="0" w:color="00000A"/>
              <w:right w:val="single" w:sz="4" w:space="0" w:color="00000A"/>
            </w:tcBorders>
            <w:shd w:val="clear" w:color="auto" w:fill="auto"/>
            <w:vAlign w:val="center"/>
          </w:tcPr>
          <w:p w14:paraId="40E61FE5" w14:textId="77777777" w:rsidR="00905183" w:rsidRPr="00905183" w:rsidRDefault="00905183" w:rsidP="00013271">
            <w:pPr>
              <w:jc w:val="both"/>
              <w:rPr>
                <w:sz w:val="20"/>
                <w:szCs w:val="20"/>
              </w:rPr>
            </w:pPr>
            <w:r w:rsidRPr="00905183">
              <w:rPr>
                <w:sz w:val="20"/>
                <w:szCs w:val="20"/>
              </w:rPr>
              <w:t xml:space="preserve">с. </w:t>
            </w:r>
            <w:proofErr w:type="spellStart"/>
            <w:r w:rsidRPr="00905183">
              <w:rPr>
                <w:sz w:val="20"/>
                <w:szCs w:val="20"/>
              </w:rPr>
              <w:t>Фонтанка</w:t>
            </w:r>
            <w:proofErr w:type="spellEnd"/>
            <w:r w:rsidRPr="00905183">
              <w:rPr>
                <w:sz w:val="20"/>
                <w:szCs w:val="20"/>
              </w:rPr>
              <w:t>, вул. Центральна 46, обладнання на опорі ЛЕП 0.4кВ (</w:t>
            </w:r>
            <w:proofErr w:type="spellStart"/>
            <w:r w:rsidRPr="00905183">
              <w:rPr>
                <w:sz w:val="20"/>
                <w:szCs w:val="20"/>
              </w:rPr>
              <w:t>Dahua</w:t>
            </w:r>
            <w:proofErr w:type="spellEnd"/>
            <w:r w:rsidRPr="00905183">
              <w:rPr>
                <w:sz w:val="20"/>
                <w:szCs w:val="20"/>
              </w:rPr>
              <w:t xml:space="preserve"> DH-IPC-HFW1431SP)</w:t>
            </w:r>
          </w:p>
        </w:tc>
      </w:tr>
      <w:tr w:rsidR="00905183" w:rsidRPr="00905183" w14:paraId="145C4BE6"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73275CFA" w14:textId="77777777" w:rsidR="00905183" w:rsidRPr="00905183" w:rsidRDefault="00905183" w:rsidP="00013271">
            <w:pPr>
              <w:jc w:val="center"/>
              <w:rPr>
                <w:sz w:val="20"/>
                <w:szCs w:val="20"/>
              </w:rPr>
            </w:pPr>
            <w:r w:rsidRPr="00905183">
              <w:rPr>
                <w:sz w:val="20"/>
                <w:szCs w:val="20"/>
              </w:rPr>
              <w:t>100</w:t>
            </w:r>
          </w:p>
        </w:tc>
        <w:tc>
          <w:tcPr>
            <w:tcW w:w="9298" w:type="dxa"/>
            <w:tcBorders>
              <w:left w:val="single" w:sz="4" w:space="0" w:color="00000A"/>
              <w:bottom w:val="single" w:sz="4" w:space="0" w:color="00000A"/>
              <w:right w:val="single" w:sz="4" w:space="0" w:color="00000A"/>
            </w:tcBorders>
            <w:shd w:val="clear" w:color="auto" w:fill="auto"/>
            <w:vAlign w:val="center"/>
          </w:tcPr>
          <w:p w14:paraId="4826D23D" w14:textId="77777777" w:rsidR="00905183" w:rsidRPr="00905183" w:rsidRDefault="00905183" w:rsidP="00013271">
            <w:pPr>
              <w:jc w:val="both"/>
              <w:rPr>
                <w:sz w:val="20"/>
                <w:szCs w:val="20"/>
              </w:rPr>
            </w:pPr>
            <w:r w:rsidRPr="00905183">
              <w:rPr>
                <w:sz w:val="20"/>
                <w:szCs w:val="20"/>
              </w:rPr>
              <w:t xml:space="preserve"> с. </w:t>
            </w:r>
            <w:proofErr w:type="spellStart"/>
            <w:r w:rsidRPr="00905183">
              <w:rPr>
                <w:sz w:val="20"/>
                <w:szCs w:val="20"/>
              </w:rPr>
              <w:t>Фонтанка</w:t>
            </w:r>
            <w:proofErr w:type="spellEnd"/>
            <w:r w:rsidRPr="00905183">
              <w:rPr>
                <w:sz w:val="20"/>
                <w:szCs w:val="20"/>
              </w:rPr>
              <w:t>, вул. Грушевського 26, обладнання на опорі ЛЕП 0.4кВ (</w:t>
            </w:r>
            <w:proofErr w:type="spellStart"/>
            <w:r w:rsidRPr="00905183">
              <w:rPr>
                <w:sz w:val="20"/>
                <w:szCs w:val="20"/>
              </w:rPr>
              <w:t>Dahua</w:t>
            </w:r>
            <w:proofErr w:type="spellEnd"/>
            <w:r w:rsidRPr="00905183">
              <w:rPr>
                <w:sz w:val="20"/>
                <w:szCs w:val="20"/>
              </w:rPr>
              <w:t xml:space="preserve"> DH-IPC-HFW2831TP-ZAS)</w:t>
            </w:r>
          </w:p>
        </w:tc>
      </w:tr>
      <w:tr w:rsidR="00905183" w:rsidRPr="00905183" w14:paraId="57BAEE25"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33D872F3" w14:textId="77777777" w:rsidR="00905183" w:rsidRPr="00905183" w:rsidRDefault="00905183" w:rsidP="00013271">
            <w:pPr>
              <w:jc w:val="center"/>
              <w:rPr>
                <w:sz w:val="20"/>
                <w:szCs w:val="20"/>
              </w:rPr>
            </w:pPr>
            <w:r w:rsidRPr="00905183">
              <w:rPr>
                <w:sz w:val="20"/>
                <w:szCs w:val="20"/>
              </w:rPr>
              <w:t>101</w:t>
            </w:r>
          </w:p>
        </w:tc>
        <w:tc>
          <w:tcPr>
            <w:tcW w:w="9298" w:type="dxa"/>
            <w:tcBorders>
              <w:left w:val="single" w:sz="4" w:space="0" w:color="00000A"/>
              <w:bottom w:val="single" w:sz="4" w:space="0" w:color="00000A"/>
              <w:right w:val="single" w:sz="4" w:space="0" w:color="00000A"/>
            </w:tcBorders>
            <w:shd w:val="clear" w:color="auto" w:fill="auto"/>
            <w:vAlign w:val="center"/>
          </w:tcPr>
          <w:p w14:paraId="11BE9731" w14:textId="77777777" w:rsidR="00905183" w:rsidRPr="00905183" w:rsidRDefault="00905183" w:rsidP="00013271">
            <w:pPr>
              <w:jc w:val="both"/>
              <w:rPr>
                <w:sz w:val="20"/>
                <w:szCs w:val="20"/>
              </w:rPr>
            </w:pPr>
            <w:r w:rsidRPr="00905183">
              <w:rPr>
                <w:sz w:val="20"/>
                <w:szCs w:val="20"/>
              </w:rPr>
              <w:t xml:space="preserve"> с. Олександрівка, вул. Гагаріна 2а, обладнання в приміщенні (</w:t>
            </w:r>
            <w:proofErr w:type="spellStart"/>
            <w:r w:rsidRPr="00905183">
              <w:rPr>
                <w:sz w:val="20"/>
                <w:szCs w:val="20"/>
              </w:rPr>
              <w:t>Dahua</w:t>
            </w:r>
            <w:proofErr w:type="spellEnd"/>
            <w:r w:rsidRPr="00905183">
              <w:rPr>
                <w:sz w:val="20"/>
                <w:szCs w:val="20"/>
              </w:rPr>
              <w:t xml:space="preserve"> IPC-K15)</w:t>
            </w:r>
          </w:p>
        </w:tc>
      </w:tr>
      <w:tr w:rsidR="00905183" w:rsidRPr="00905183" w14:paraId="0B8D1848"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394ED5E3" w14:textId="77777777" w:rsidR="00905183" w:rsidRPr="00905183" w:rsidRDefault="00905183" w:rsidP="00013271">
            <w:pPr>
              <w:jc w:val="center"/>
              <w:rPr>
                <w:sz w:val="20"/>
                <w:szCs w:val="20"/>
              </w:rPr>
            </w:pPr>
            <w:r w:rsidRPr="00905183">
              <w:rPr>
                <w:sz w:val="20"/>
                <w:szCs w:val="20"/>
              </w:rPr>
              <w:t>102</w:t>
            </w:r>
          </w:p>
        </w:tc>
        <w:tc>
          <w:tcPr>
            <w:tcW w:w="9298" w:type="dxa"/>
            <w:tcBorders>
              <w:left w:val="single" w:sz="4" w:space="0" w:color="00000A"/>
              <w:bottom w:val="single" w:sz="4" w:space="0" w:color="00000A"/>
              <w:right w:val="single" w:sz="4" w:space="0" w:color="00000A"/>
            </w:tcBorders>
            <w:shd w:val="clear" w:color="auto" w:fill="auto"/>
            <w:vAlign w:val="center"/>
          </w:tcPr>
          <w:p w14:paraId="20703424" w14:textId="77777777" w:rsidR="00905183" w:rsidRPr="00905183" w:rsidRDefault="00905183" w:rsidP="00013271">
            <w:pPr>
              <w:jc w:val="both"/>
              <w:rPr>
                <w:sz w:val="20"/>
                <w:szCs w:val="20"/>
              </w:rPr>
            </w:pPr>
            <w:r w:rsidRPr="00905183">
              <w:rPr>
                <w:sz w:val="20"/>
                <w:szCs w:val="20"/>
              </w:rPr>
              <w:t xml:space="preserve"> с. Олександрівка, Дитячий майданчик, обладнання на опорі ЛЕП 0.4кВ (</w:t>
            </w:r>
            <w:proofErr w:type="spellStart"/>
            <w:r w:rsidRPr="00905183">
              <w:rPr>
                <w:sz w:val="20"/>
                <w:szCs w:val="20"/>
              </w:rPr>
              <w:t>Dahua</w:t>
            </w:r>
            <w:proofErr w:type="spellEnd"/>
            <w:r w:rsidRPr="00905183">
              <w:rPr>
                <w:sz w:val="20"/>
                <w:szCs w:val="20"/>
              </w:rPr>
              <w:t xml:space="preserve"> IPC-HFW1320S)</w:t>
            </w:r>
          </w:p>
        </w:tc>
      </w:tr>
      <w:tr w:rsidR="00905183" w:rsidRPr="00905183" w14:paraId="4A930566"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3EE93568" w14:textId="77777777" w:rsidR="00905183" w:rsidRPr="00905183" w:rsidRDefault="00905183" w:rsidP="00013271">
            <w:pPr>
              <w:jc w:val="center"/>
              <w:rPr>
                <w:sz w:val="20"/>
                <w:szCs w:val="20"/>
              </w:rPr>
            </w:pPr>
            <w:r w:rsidRPr="00905183">
              <w:rPr>
                <w:sz w:val="20"/>
                <w:szCs w:val="20"/>
              </w:rPr>
              <w:t>103</w:t>
            </w:r>
          </w:p>
        </w:tc>
        <w:tc>
          <w:tcPr>
            <w:tcW w:w="9298" w:type="dxa"/>
            <w:tcBorders>
              <w:left w:val="single" w:sz="4" w:space="0" w:color="00000A"/>
              <w:bottom w:val="single" w:sz="4" w:space="0" w:color="00000A"/>
              <w:right w:val="single" w:sz="4" w:space="0" w:color="00000A"/>
            </w:tcBorders>
            <w:shd w:val="clear" w:color="auto" w:fill="auto"/>
            <w:vAlign w:val="center"/>
          </w:tcPr>
          <w:p w14:paraId="13B2B9EA" w14:textId="77777777" w:rsidR="00905183" w:rsidRPr="00905183" w:rsidRDefault="00905183" w:rsidP="00013271">
            <w:pPr>
              <w:jc w:val="both"/>
              <w:rPr>
                <w:sz w:val="20"/>
                <w:szCs w:val="20"/>
              </w:rPr>
            </w:pPr>
            <w:r w:rsidRPr="00905183">
              <w:rPr>
                <w:sz w:val="20"/>
                <w:szCs w:val="20"/>
              </w:rPr>
              <w:t xml:space="preserve"> с. Олександрівка, вул. Молодіжна 43,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1B8ECB44"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542E729" w14:textId="77777777" w:rsidR="00905183" w:rsidRPr="00905183" w:rsidRDefault="00905183" w:rsidP="00013271">
            <w:pPr>
              <w:jc w:val="center"/>
              <w:rPr>
                <w:sz w:val="20"/>
                <w:szCs w:val="20"/>
              </w:rPr>
            </w:pPr>
            <w:r w:rsidRPr="00905183">
              <w:rPr>
                <w:sz w:val="20"/>
                <w:szCs w:val="20"/>
              </w:rPr>
              <w:t>104</w:t>
            </w:r>
          </w:p>
        </w:tc>
        <w:tc>
          <w:tcPr>
            <w:tcW w:w="9298" w:type="dxa"/>
            <w:tcBorders>
              <w:left w:val="single" w:sz="4" w:space="0" w:color="00000A"/>
              <w:bottom w:val="single" w:sz="4" w:space="0" w:color="00000A"/>
              <w:right w:val="single" w:sz="4" w:space="0" w:color="00000A"/>
            </w:tcBorders>
            <w:shd w:val="clear" w:color="auto" w:fill="auto"/>
            <w:vAlign w:val="center"/>
          </w:tcPr>
          <w:p w14:paraId="72AABFD9" w14:textId="77777777" w:rsidR="00905183" w:rsidRPr="00905183" w:rsidRDefault="00905183" w:rsidP="00013271">
            <w:pPr>
              <w:jc w:val="both"/>
              <w:rPr>
                <w:sz w:val="20"/>
                <w:szCs w:val="20"/>
              </w:rPr>
            </w:pPr>
            <w:r w:rsidRPr="00905183">
              <w:rPr>
                <w:sz w:val="20"/>
                <w:szCs w:val="20"/>
              </w:rPr>
              <w:t xml:space="preserve"> с. Олександрівка, вул. Молодіжна 43,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2C77E7CE"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018A4AD" w14:textId="77777777" w:rsidR="00905183" w:rsidRPr="00905183" w:rsidRDefault="00905183" w:rsidP="00013271">
            <w:pPr>
              <w:jc w:val="center"/>
              <w:rPr>
                <w:sz w:val="20"/>
                <w:szCs w:val="20"/>
              </w:rPr>
            </w:pPr>
            <w:r w:rsidRPr="00905183">
              <w:rPr>
                <w:sz w:val="20"/>
                <w:szCs w:val="20"/>
              </w:rPr>
              <w:t>105</w:t>
            </w:r>
          </w:p>
        </w:tc>
        <w:tc>
          <w:tcPr>
            <w:tcW w:w="9298" w:type="dxa"/>
            <w:tcBorders>
              <w:left w:val="single" w:sz="4" w:space="0" w:color="00000A"/>
              <w:bottom w:val="single" w:sz="4" w:space="0" w:color="00000A"/>
              <w:right w:val="single" w:sz="4" w:space="0" w:color="00000A"/>
            </w:tcBorders>
            <w:shd w:val="clear" w:color="auto" w:fill="auto"/>
            <w:vAlign w:val="center"/>
          </w:tcPr>
          <w:p w14:paraId="5C726ACB" w14:textId="77777777" w:rsidR="00905183" w:rsidRPr="00905183" w:rsidRDefault="00905183" w:rsidP="00013271">
            <w:pPr>
              <w:jc w:val="both"/>
              <w:rPr>
                <w:sz w:val="20"/>
                <w:szCs w:val="20"/>
              </w:rPr>
            </w:pPr>
            <w:r w:rsidRPr="00905183">
              <w:rPr>
                <w:sz w:val="20"/>
                <w:szCs w:val="20"/>
              </w:rPr>
              <w:t xml:space="preserve"> с. Олександрівка, вул. Молодіжна (</w:t>
            </w:r>
            <w:proofErr w:type="spellStart"/>
            <w:r w:rsidRPr="00905183">
              <w:rPr>
                <w:sz w:val="20"/>
                <w:szCs w:val="20"/>
              </w:rPr>
              <w:t>остановка</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5B4208B8"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F049F8F" w14:textId="77777777" w:rsidR="00905183" w:rsidRPr="00905183" w:rsidRDefault="00905183" w:rsidP="00013271">
            <w:pPr>
              <w:jc w:val="center"/>
              <w:rPr>
                <w:sz w:val="20"/>
                <w:szCs w:val="20"/>
              </w:rPr>
            </w:pPr>
            <w:r w:rsidRPr="00905183">
              <w:rPr>
                <w:sz w:val="20"/>
                <w:szCs w:val="20"/>
              </w:rPr>
              <w:t>106</w:t>
            </w:r>
          </w:p>
        </w:tc>
        <w:tc>
          <w:tcPr>
            <w:tcW w:w="9298" w:type="dxa"/>
            <w:tcBorders>
              <w:left w:val="single" w:sz="4" w:space="0" w:color="00000A"/>
              <w:bottom w:val="single" w:sz="4" w:space="0" w:color="00000A"/>
              <w:right w:val="single" w:sz="4" w:space="0" w:color="00000A"/>
            </w:tcBorders>
            <w:shd w:val="clear" w:color="auto" w:fill="auto"/>
            <w:vAlign w:val="center"/>
          </w:tcPr>
          <w:p w14:paraId="3F69DCA2" w14:textId="77777777" w:rsidR="00905183" w:rsidRPr="00905183" w:rsidRDefault="00905183" w:rsidP="00013271">
            <w:pPr>
              <w:jc w:val="both"/>
              <w:rPr>
                <w:sz w:val="20"/>
                <w:szCs w:val="20"/>
              </w:rPr>
            </w:pPr>
            <w:r w:rsidRPr="00905183">
              <w:rPr>
                <w:sz w:val="20"/>
                <w:szCs w:val="20"/>
              </w:rPr>
              <w:t xml:space="preserve"> с. Олександрівка, вул. Одеська,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4B78284F"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0F555AD5" w14:textId="77777777" w:rsidR="00905183" w:rsidRPr="00905183" w:rsidRDefault="00905183" w:rsidP="00013271">
            <w:pPr>
              <w:jc w:val="center"/>
              <w:rPr>
                <w:sz w:val="20"/>
                <w:szCs w:val="20"/>
              </w:rPr>
            </w:pPr>
            <w:r w:rsidRPr="00905183">
              <w:rPr>
                <w:sz w:val="20"/>
                <w:szCs w:val="20"/>
              </w:rPr>
              <w:t>107</w:t>
            </w:r>
          </w:p>
        </w:tc>
        <w:tc>
          <w:tcPr>
            <w:tcW w:w="9298" w:type="dxa"/>
            <w:tcBorders>
              <w:left w:val="single" w:sz="4" w:space="0" w:color="00000A"/>
              <w:bottom w:val="single" w:sz="4" w:space="0" w:color="00000A"/>
              <w:right w:val="single" w:sz="4" w:space="0" w:color="00000A"/>
            </w:tcBorders>
            <w:shd w:val="clear" w:color="auto" w:fill="auto"/>
            <w:vAlign w:val="center"/>
          </w:tcPr>
          <w:p w14:paraId="588A44A4" w14:textId="77777777" w:rsidR="00905183" w:rsidRPr="00905183" w:rsidRDefault="00905183" w:rsidP="00013271">
            <w:pPr>
              <w:jc w:val="both"/>
              <w:rPr>
                <w:sz w:val="20"/>
                <w:szCs w:val="20"/>
              </w:rPr>
            </w:pPr>
            <w:r w:rsidRPr="00905183">
              <w:rPr>
                <w:sz w:val="20"/>
                <w:szCs w:val="20"/>
              </w:rPr>
              <w:t xml:space="preserve"> с. Олександрівка, вул. Одеська (виїзд в сторону </w:t>
            </w:r>
            <w:proofErr w:type="spellStart"/>
            <w:r w:rsidRPr="00905183">
              <w:rPr>
                <w:sz w:val="20"/>
                <w:szCs w:val="20"/>
              </w:rPr>
              <w:t>Фонтанки</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683F4D58"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BAF4BA5" w14:textId="77777777" w:rsidR="00905183" w:rsidRPr="00905183" w:rsidRDefault="00905183" w:rsidP="00013271">
            <w:pPr>
              <w:jc w:val="center"/>
              <w:rPr>
                <w:sz w:val="20"/>
                <w:szCs w:val="20"/>
              </w:rPr>
            </w:pPr>
            <w:r w:rsidRPr="00905183">
              <w:rPr>
                <w:sz w:val="20"/>
                <w:szCs w:val="20"/>
              </w:rPr>
              <w:t>108</w:t>
            </w:r>
          </w:p>
        </w:tc>
        <w:tc>
          <w:tcPr>
            <w:tcW w:w="9298" w:type="dxa"/>
            <w:tcBorders>
              <w:left w:val="single" w:sz="4" w:space="0" w:color="00000A"/>
              <w:bottom w:val="single" w:sz="4" w:space="0" w:color="00000A"/>
              <w:right w:val="single" w:sz="4" w:space="0" w:color="00000A"/>
            </w:tcBorders>
            <w:shd w:val="clear" w:color="auto" w:fill="auto"/>
            <w:vAlign w:val="center"/>
          </w:tcPr>
          <w:p w14:paraId="6EF5D6D3" w14:textId="77777777" w:rsidR="00905183" w:rsidRPr="00905183" w:rsidRDefault="00905183" w:rsidP="00013271">
            <w:pPr>
              <w:jc w:val="both"/>
              <w:rPr>
                <w:sz w:val="20"/>
                <w:szCs w:val="20"/>
              </w:rPr>
            </w:pPr>
            <w:r w:rsidRPr="00905183">
              <w:rPr>
                <w:sz w:val="20"/>
                <w:szCs w:val="20"/>
              </w:rPr>
              <w:t xml:space="preserve"> с. Олександрівка, вул. Центральна (КП </w:t>
            </w:r>
            <w:proofErr w:type="spellStart"/>
            <w:r w:rsidRPr="00905183">
              <w:rPr>
                <w:sz w:val="20"/>
                <w:szCs w:val="20"/>
              </w:rPr>
              <w:t>Александрия</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01C149E9"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F870A00" w14:textId="77777777" w:rsidR="00905183" w:rsidRPr="00905183" w:rsidRDefault="00905183" w:rsidP="00013271">
            <w:pPr>
              <w:jc w:val="center"/>
              <w:rPr>
                <w:sz w:val="20"/>
                <w:szCs w:val="20"/>
              </w:rPr>
            </w:pPr>
            <w:r w:rsidRPr="00905183">
              <w:rPr>
                <w:sz w:val="20"/>
                <w:szCs w:val="20"/>
              </w:rPr>
              <w:t>109</w:t>
            </w:r>
          </w:p>
        </w:tc>
        <w:tc>
          <w:tcPr>
            <w:tcW w:w="9298" w:type="dxa"/>
            <w:tcBorders>
              <w:left w:val="single" w:sz="4" w:space="0" w:color="00000A"/>
              <w:bottom w:val="single" w:sz="4" w:space="0" w:color="00000A"/>
              <w:right w:val="single" w:sz="4" w:space="0" w:color="00000A"/>
            </w:tcBorders>
            <w:shd w:val="clear" w:color="auto" w:fill="auto"/>
            <w:vAlign w:val="center"/>
          </w:tcPr>
          <w:p w14:paraId="5A978474" w14:textId="77777777" w:rsidR="00905183" w:rsidRPr="00905183" w:rsidRDefault="00905183" w:rsidP="00013271">
            <w:pPr>
              <w:jc w:val="both"/>
              <w:rPr>
                <w:sz w:val="20"/>
                <w:szCs w:val="20"/>
              </w:rPr>
            </w:pPr>
            <w:r w:rsidRPr="00905183">
              <w:rPr>
                <w:sz w:val="20"/>
                <w:szCs w:val="20"/>
              </w:rPr>
              <w:t xml:space="preserve"> с. Олександрівка, вул. Центральна (КП </w:t>
            </w:r>
            <w:proofErr w:type="spellStart"/>
            <w:r w:rsidRPr="00905183">
              <w:rPr>
                <w:sz w:val="20"/>
                <w:szCs w:val="20"/>
              </w:rPr>
              <w:t>Александрия</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1174C0AA"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6F3D151B" w14:textId="77777777" w:rsidR="00905183" w:rsidRPr="00905183" w:rsidRDefault="00905183" w:rsidP="00013271">
            <w:pPr>
              <w:jc w:val="center"/>
              <w:rPr>
                <w:sz w:val="20"/>
                <w:szCs w:val="20"/>
              </w:rPr>
            </w:pPr>
            <w:r w:rsidRPr="00905183">
              <w:rPr>
                <w:sz w:val="20"/>
                <w:szCs w:val="20"/>
              </w:rPr>
              <w:t>110</w:t>
            </w:r>
          </w:p>
        </w:tc>
        <w:tc>
          <w:tcPr>
            <w:tcW w:w="9298" w:type="dxa"/>
            <w:tcBorders>
              <w:left w:val="single" w:sz="4" w:space="0" w:color="00000A"/>
              <w:bottom w:val="single" w:sz="4" w:space="0" w:color="00000A"/>
              <w:right w:val="single" w:sz="4" w:space="0" w:color="00000A"/>
            </w:tcBorders>
            <w:shd w:val="clear" w:color="auto" w:fill="auto"/>
            <w:vAlign w:val="center"/>
          </w:tcPr>
          <w:p w14:paraId="155FA61F" w14:textId="77777777" w:rsidR="00905183" w:rsidRPr="00905183" w:rsidRDefault="00905183" w:rsidP="00013271">
            <w:pPr>
              <w:jc w:val="both"/>
              <w:rPr>
                <w:sz w:val="20"/>
                <w:szCs w:val="20"/>
              </w:rPr>
            </w:pPr>
            <w:r w:rsidRPr="00905183">
              <w:rPr>
                <w:sz w:val="20"/>
                <w:szCs w:val="20"/>
              </w:rPr>
              <w:t xml:space="preserve"> с. Олександрівка, вул. Центральна 3,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0EA38B74"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47100596" w14:textId="77777777" w:rsidR="00905183" w:rsidRPr="00905183" w:rsidRDefault="00905183" w:rsidP="00013271">
            <w:pPr>
              <w:jc w:val="center"/>
              <w:rPr>
                <w:sz w:val="20"/>
                <w:szCs w:val="20"/>
              </w:rPr>
            </w:pPr>
            <w:r w:rsidRPr="00905183">
              <w:rPr>
                <w:sz w:val="20"/>
                <w:szCs w:val="20"/>
              </w:rPr>
              <w:t>111</w:t>
            </w:r>
          </w:p>
        </w:tc>
        <w:tc>
          <w:tcPr>
            <w:tcW w:w="9298" w:type="dxa"/>
            <w:tcBorders>
              <w:left w:val="single" w:sz="4" w:space="0" w:color="00000A"/>
              <w:bottom w:val="single" w:sz="4" w:space="0" w:color="00000A"/>
              <w:right w:val="single" w:sz="4" w:space="0" w:color="00000A"/>
            </w:tcBorders>
            <w:shd w:val="clear" w:color="auto" w:fill="auto"/>
            <w:vAlign w:val="center"/>
          </w:tcPr>
          <w:p w14:paraId="4CB31E70" w14:textId="77777777" w:rsidR="00905183" w:rsidRPr="00905183" w:rsidRDefault="00905183" w:rsidP="00013271">
            <w:pPr>
              <w:jc w:val="both"/>
              <w:rPr>
                <w:sz w:val="20"/>
                <w:szCs w:val="20"/>
              </w:rPr>
            </w:pPr>
            <w:r w:rsidRPr="00905183">
              <w:rPr>
                <w:sz w:val="20"/>
                <w:szCs w:val="20"/>
              </w:rPr>
              <w:t xml:space="preserve"> с. Олександрівка, вул. Центральна 3,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3DED9625"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33298FAC" w14:textId="77777777" w:rsidR="00905183" w:rsidRPr="00905183" w:rsidRDefault="00905183" w:rsidP="00013271">
            <w:pPr>
              <w:jc w:val="center"/>
              <w:rPr>
                <w:sz w:val="20"/>
                <w:szCs w:val="20"/>
              </w:rPr>
            </w:pPr>
            <w:r w:rsidRPr="00905183">
              <w:rPr>
                <w:sz w:val="20"/>
                <w:szCs w:val="20"/>
              </w:rPr>
              <w:t>112</w:t>
            </w:r>
          </w:p>
        </w:tc>
        <w:tc>
          <w:tcPr>
            <w:tcW w:w="9298" w:type="dxa"/>
            <w:tcBorders>
              <w:left w:val="single" w:sz="4" w:space="0" w:color="00000A"/>
              <w:bottom w:val="single" w:sz="4" w:space="0" w:color="00000A"/>
              <w:right w:val="single" w:sz="4" w:space="0" w:color="00000A"/>
            </w:tcBorders>
            <w:shd w:val="clear" w:color="auto" w:fill="auto"/>
            <w:vAlign w:val="center"/>
          </w:tcPr>
          <w:p w14:paraId="5C798B9B" w14:textId="77777777" w:rsidR="00905183" w:rsidRPr="00905183" w:rsidRDefault="00905183" w:rsidP="00013271">
            <w:pPr>
              <w:jc w:val="both"/>
              <w:rPr>
                <w:sz w:val="20"/>
                <w:szCs w:val="20"/>
              </w:rPr>
            </w:pPr>
            <w:r w:rsidRPr="00905183">
              <w:rPr>
                <w:sz w:val="20"/>
                <w:szCs w:val="20"/>
              </w:rPr>
              <w:t>с. Олександрівка, вул. Центральна 3,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3B055374"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EA5E54D" w14:textId="77777777" w:rsidR="00905183" w:rsidRPr="00905183" w:rsidRDefault="00905183" w:rsidP="00013271">
            <w:pPr>
              <w:jc w:val="center"/>
              <w:rPr>
                <w:sz w:val="20"/>
                <w:szCs w:val="20"/>
              </w:rPr>
            </w:pPr>
            <w:r w:rsidRPr="00905183">
              <w:rPr>
                <w:sz w:val="20"/>
                <w:szCs w:val="20"/>
              </w:rPr>
              <w:t>113</w:t>
            </w:r>
          </w:p>
        </w:tc>
        <w:tc>
          <w:tcPr>
            <w:tcW w:w="9298" w:type="dxa"/>
            <w:tcBorders>
              <w:left w:val="single" w:sz="4" w:space="0" w:color="00000A"/>
              <w:bottom w:val="single" w:sz="4" w:space="0" w:color="00000A"/>
              <w:right w:val="single" w:sz="4" w:space="0" w:color="00000A"/>
            </w:tcBorders>
            <w:shd w:val="clear" w:color="auto" w:fill="auto"/>
            <w:vAlign w:val="center"/>
          </w:tcPr>
          <w:p w14:paraId="1D5AAF57" w14:textId="77777777" w:rsidR="00905183" w:rsidRPr="00905183" w:rsidRDefault="00905183" w:rsidP="00013271">
            <w:pPr>
              <w:jc w:val="both"/>
              <w:rPr>
                <w:sz w:val="20"/>
                <w:szCs w:val="20"/>
              </w:rPr>
            </w:pPr>
            <w:r w:rsidRPr="00905183">
              <w:rPr>
                <w:sz w:val="20"/>
                <w:szCs w:val="20"/>
              </w:rPr>
              <w:t xml:space="preserve"> с. Світле, вул. Комунальна 2,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35914D23"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565F617B" w14:textId="77777777" w:rsidR="00905183" w:rsidRPr="00905183" w:rsidRDefault="00905183" w:rsidP="00013271">
            <w:pPr>
              <w:jc w:val="center"/>
              <w:rPr>
                <w:sz w:val="20"/>
                <w:szCs w:val="20"/>
              </w:rPr>
            </w:pPr>
            <w:r w:rsidRPr="00905183">
              <w:rPr>
                <w:sz w:val="20"/>
                <w:szCs w:val="20"/>
              </w:rPr>
              <w:t>114</w:t>
            </w:r>
          </w:p>
        </w:tc>
        <w:tc>
          <w:tcPr>
            <w:tcW w:w="9298" w:type="dxa"/>
            <w:tcBorders>
              <w:left w:val="single" w:sz="4" w:space="0" w:color="00000A"/>
              <w:bottom w:val="single" w:sz="4" w:space="0" w:color="00000A"/>
              <w:right w:val="single" w:sz="4" w:space="0" w:color="00000A"/>
            </w:tcBorders>
            <w:shd w:val="clear" w:color="auto" w:fill="auto"/>
            <w:vAlign w:val="center"/>
          </w:tcPr>
          <w:p w14:paraId="242B8B72" w14:textId="77777777" w:rsidR="00905183" w:rsidRPr="00905183" w:rsidRDefault="00905183" w:rsidP="00013271">
            <w:pPr>
              <w:jc w:val="both"/>
              <w:rPr>
                <w:sz w:val="20"/>
                <w:szCs w:val="20"/>
              </w:rPr>
            </w:pPr>
            <w:r w:rsidRPr="00905183">
              <w:rPr>
                <w:sz w:val="20"/>
                <w:szCs w:val="20"/>
              </w:rPr>
              <w:t>с. Світле, перехрестя вул. Польова та Центральна, обладнання на опорі ЛЕП 0.4кВ (</w:t>
            </w:r>
            <w:proofErr w:type="spellStart"/>
            <w:r w:rsidRPr="00905183">
              <w:rPr>
                <w:sz w:val="20"/>
                <w:szCs w:val="20"/>
              </w:rPr>
              <w:t>Dahua</w:t>
            </w:r>
            <w:proofErr w:type="spellEnd"/>
            <w:r w:rsidRPr="00905183">
              <w:rPr>
                <w:sz w:val="20"/>
                <w:szCs w:val="20"/>
              </w:rPr>
              <w:t xml:space="preserve"> IPC-HFW2320R-ZS)</w:t>
            </w:r>
          </w:p>
        </w:tc>
      </w:tr>
      <w:tr w:rsidR="00905183" w:rsidRPr="00905183" w14:paraId="39F7B13F" w14:textId="77777777" w:rsidTr="00013271">
        <w:trPr>
          <w:trHeight w:val="208"/>
          <w:jc w:val="center"/>
        </w:trPr>
        <w:tc>
          <w:tcPr>
            <w:tcW w:w="620" w:type="dxa"/>
            <w:tcBorders>
              <w:left w:val="single" w:sz="4" w:space="0" w:color="00000A"/>
              <w:bottom w:val="single" w:sz="4" w:space="0" w:color="00000A"/>
              <w:right w:val="single" w:sz="4" w:space="0" w:color="00000A"/>
            </w:tcBorders>
            <w:shd w:val="clear" w:color="auto" w:fill="auto"/>
            <w:vAlign w:val="center"/>
          </w:tcPr>
          <w:p w14:paraId="2248FE73" w14:textId="77777777" w:rsidR="00905183" w:rsidRPr="00905183" w:rsidRDefault="00905183" w:rsidP="00013271">
            <w:pPr>
              <w:jc w:val="center"/>
              <w:rPr>
                <w:sz w:val="20"/>
                <w:szCs w:val="20"/>
              </w:rPr>
            </w:pPr>
            <w:r w:rsidRPr="00905183">
              <w:rPr>
                <w:sz w:val="20"/>
                <w:szCs w:val="20"/>
              </w:rPr>
              <w:t>115</w:t>
            </w:r>
          </w:p>
        </w:tc>
        <w:tc>
          <w:tcPr>
            <w:tcW w:w="9298" w:type="dxa"/>
            <w:tcBorders>
              <w:left w:val="single" w:sz="4" w:space="0" w:color="00000A"/>
              <w:bottom w:val="single" w:sz="4" w:space="0" w:color="00000A"/>
              <w:right w:val="single" w:sz="4" w:space="0" w:color="00000A"/>
            </w:tcBorders>
            <w:shd w:val="clear" w:color="auto" w:fill="auto"/>
            <w:vAlign w:val="center"/>
          </w:tcPr>
          <w:p w14:paraId="6556473C" w14:textId="77777777" w:rsidR="00905183" w:rsidRPr="00905183" w:rsidRDefault="00905183" w:rsidP="00013271">
            <w:pPr>
              <w:jc w:val="both"/>
              <w:rPr>
                <w:sz w:val="20"/>
                <w:szCs w:val="20"/>
              </w:rPr>
            </w:pPr>
            <w:r w:rsidRPr="00905183">
              <w:rPr>
                <w:sz w:val="20"/>
                <w:szCs w:val="20"/>
              </w:rPr>
              <w:t xml:space="preserve"> с. Світле, вул. Комунальна 35, обладнання на опорі ЛЕП 0.4кВ (</w:t>
            </w:r>
            <w:proofErr w:type="spellStart"/>
            <w:r w:rsidRPr="00905183">
              <w:rPr>
                <w:sz w:val="20"/>
                <w:szCs w:val="20"/>
              </w:rPr>
              <w:t>Dahua</w:t>
            </w:r>
            <w:proofErr w:type="spellEnd"/>
            <w:r w:rsidRPr="00905183">
              <w:rPr>
                <w:sz w:val="20"/>
                <w:szCs w:val="20"/>
              </w:rPr>
              <w:t xml:space="preserve"> IPC-HFW1320S)</w:t>
            </w:r>
          </w:p>
        </w:tc>
      </w:tr>
      <w:tr w:rsidR="00905183" w:rsidRPr="00905183" w14:paraId="228CD853" w14:textId="77777777" w:rsidTr="00013271">
        <w:trPr>
          <w:trHeight w:val="208"/>
          <w:jc w:val="center"/>
        </w:trPr>
        <w:tc>
          <w:tcPr>
            <w:tcW w:w="620" w:type="dxa"/>
            <w:tcBorders>
              <w:left w:val="single" w:sz="4" w:space="0" w:color="00000A"/>
              <w:bottom w:val="single" w:sz="4" w:space="0" w:color="auto"/>
              <w:right w:val="single" w:sz="4" w:space="0" w:color="00000A"/>
            </w:tcBorders>
            <w:shd w:val="clear" w:color="auto" w:fill="auto"/>
            <w:vAlign w:val="center"/>
          </w:tcPr>
          <w:p w14:paraId="6E579FAA" w14:textId="77777777" w:rsidR="00905183" w:rsidRPr="00905183" w:rsidRDefault="00905183" w:rsidP="00013271">
            <w:pPr>
              <w:jc w:val="center"/>
              <w:rPr>
                <w:sz w:val="20"/>
                <w:szCs w:val="20"/>
              </w:rPr>
            </w:pPr>
            <w:r w:rsidRPr="00905183">
              <w:rPr>
                <w:sz w:val="20"/>
                <w:szCs w:val="20"/>
              </w:rPr>
              <w:t>116</w:t>
            </w:r>
          </w:p>
        </w:tc>
        <w:tc>
          <w:tcPr>
            <w:tcW w:w="9298" w:type="dxa"/>
            <w:tcBorders>
              <w:left w:val="single" w:sz="4" w:space="0" w:color="00000A"/>
              <w:bottom w:val="single" w:sz="4" w:space="0" w:color="auto"/>
              <w:right w:val="single" w:sz="4" w:space="0" w:color="00000A"/>
            </w:tcBorders>
            <w:shd w:val="clear" w:color="auto" w:fill="auto"/>
            <w:vAlign w:val="center"/>
          </w:tcPr>
          <w:p w14:paraId="32953E89" w14:textId="77777777" w:rsidR="00905183" w:rsidRPr="00905183" w:rsidRDefault="00905183" w:rsidP="00013271">
            <w:pPr>
              <w:jc w:val="both"/>
              <w:rPr>
                <w:sz w:val="20"/>
                <w:szCs w:val="20"/>
              </w:rPr>
            </w:pPr>
            <w:r w:rsidRPr="00905183">
              <w:rPr>
                <w:sz w:val="20"/>
                <w:szCs w:val="20"/>
              </w:rPr>
              <w:t xml:space="preserve"> с. Олександрівка, вул. Дитячий майданчик, обладнання на опорі ЛЕП 0.4кВ (</w:t>
            </w:r>
            <w:proofErr w:type="spellStart"/>
            <w:r w:rsidRPr="00905183">
              <w:rPr>
                <w:sz w:val="20"/>
                <w:szCs w:val="20"/>
              </w:rPr>
              <w:t>Dahua</w:t>
            </w:r>
            <w:proofErr w:type="spellEnd"/>
            <w:r w:rsidRPr="00905183">
              <w:rPr>
                <w:sz w:val="20"/>
                <w:szCs w:val="20"/>
              </w:rPr>
              <w:t xml:space="preserve"> IPC-HFW1320S)</w:t>
            </w:r>
          </w:p>
        </w:tc>
      </w:tr>
      <w:tr w:rsidR="00905183" w:rsidRPr="00905183" w14:paraId="2CA3B849"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053B7BB" w14:textId="77777777" w:rsidR="00905183" w:rsidRPr="00905183" w:rsidRDefault="00905183" w:rsidP="00013271">
            <w:pPr>
              <w:jc w:val="center"/>
              <w:rPr>
                <w:sz w:val="20"/>
                <w:szCs w:val="20"/>
              </w:rPr>
            </w:pPr>
            <w:r w:rsidRPr="00905183">
              <w:rPr>
                <w:sz w:val="20"/>
                <w:szCs w:val="20"/>
              </w:rPr>
              <w:lastRenderedPageBreak/>
              <w:t>117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6BC30A9" w14:textId="77777777" w:rsidR="00905183" w:rsidRPr="00905183" w:rsidRDefault="00905183" w:rsidP="00013271">
            <w:pPr>
              <w:jc w:val="both"/>
              <w:rPr>
                <w:sz w:val="20"/>
                <w:szCs w:val="20"/>
              </w:rPr>
            </w:pPr>
            <w:r w:rsidRPr="00905183">
              <w:rPr>
                <w:sz w:val="20"/>
                <w:szCs w:val="20"/>
              </w:rPr>
              <w:t xml:space="preserve"> с. Олександрівка, вул. Центральна 6а, обладнання на опорі ЛЕП 0.4кВ (</w:t>
            </w:r>
            <w:proofErr w:type="spellStart"/>
            <w:r w:rsidRPr="00905183">
              <w:rPr>
                <w:sz w:val="20"/>
                <w:szCs w:val="20"/>
              </w:rPr>
              <w:t>Dahua</w:t>
            </w:r>
            <w:proofErr w:type="spellEnd"/>
            <w:r w:rsidRPr="00905183">
              <w:rPr>
                <w:sz w:val="20"/>
                <w:szCs w:val="20"/>
              </w:rPr>
              <w:t xml:space="preserve"> DH-IPC-HFW1831EP)</w:t>
            </w:r>
          </w:p>
        </w:tc>
      </w:tr>
      <w:tr w:rsidR="00905183" w:rsidRPr="00905183" w14:paraId="174746F9"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FE189C9" w14:textId="77777777" w:rsidR="00905183" w:rsidRPr="00905183" w:rsidRDefault="00905183" w:rsidP="00013271">
            <w:pPr>
              <w:jc w:val="center"/>
              <w:rPr>
                <w:sz w:val="20"/>
                <w:szCs w:val="20"/>
                <w:lang w:val="en-US"/>
              </w:rPr>
            </w:pPr>
            <w:r w:rsidRPr="00905183">
              <w:rPr>
                <w:sz w:val="20"/>
                <w:szCs w:val="20"/>
                <w:lang w:val="en-US"/>
              </w:rPr>
              <w:t>118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A6F9F84" w14:textId="77777777" w:rsidR="00905183" w:rsidRPr="00905183" w:rsidRDefault="00905183" w:rsidP="00013271">
            <w:pPr>
              <w:jc w:val="both"/>
              <w:rPr>
                <w:sz w:val="20"/>
                <w:szCs w:val="20"/>
              </w:rPr>
            </w:pPr>
            <w:r w:rsidRPr="00905183">
              <w:rPr>
                <w:sz w:val="20"/>
                <w:szCs w:val="20"/>
              </w:rPr>
              <w:t xml:space="preserve">с. Нова </w:t>
            </w:r>
            <w:proofErr w:type="spellStart"/>
            <w:r w:rsidRPr="00905183">
              <w:rPr>
                <w:sz w:val="20"/>
                <w:szCs w:val="20"/>
              </w:rPr>
              <w:t>Дофінівка</w:t>
            </w:r>
            <w:proofErr w:type="spellEnd"/>
            <w:r w:rsidRPr="00905183">
              <w:rPr>
                <w:sz w:val="20"/>
                <w:szCs w:val="20"/>
              </w:rPr>
              <w:t>, вул. Центральна, 54а, обладнання на опорі ЛЕП 0.4кВ (</w:t>
            </w:r>
            <w:r w:rsidRPr="00905183">
              <w:rPr>
                <w:sz w:val="20"/>
                <w:szCs w:val="20"/>
                <w:lang w:val="en-US"/>
              </w:rPr>
              <w:t>HD</w:t>
            </w:r>
            <w:r w:rsidRPr="00905183">
              <w:rPr>
                <w:sz w:val="20"/>
                <w:szCs w:val="20"/>
              </w:rPr>
              <w:t xml:space="preserve"> </w:t>
            </w:r>
            <w:proofErr w:type="spellStart"/>
            <w:r w:rsidRPr="00905183">
              <w:rPr>
                <w:sz w:val="20"/>
                <w:szCs w:val="20"/>
                <w:lang w:val="en-US"/>
              </w:rPr>
              <w:t>DigiGuard</w:t>
            </w:r>
            <w:proofErr w:type="spellEnd"/>
            <w:r w:rsidRPr="00905183">
              <w:rPr>
                <w:sz w:val="20"/>
                <w:szCs w:val="20"/>
              </w:rPr>
              <w:t xml:space="preserve"> </w:t>
            </w:r>
            <w:r w:rsidRPr="00905183">
              <w:rPr>
                <w:sz w:val="20"/>
                <w:szCs w:val="20"/>
                <w:lang w:val="en-US"/>
              </w:rPr>
              <w:t>DG</w:t>
            </w:r>
            <w:r w:rsidRPr="00905183">
              <w:rPr>
                <w:sz w:val="20"/>
                <w:szCs w:val="20"/>
              </w:rPr>
              <w:t>-2523</w:t>
            </w:r>
            <w:r w:rsidRPr="00905183">
              <w:rPr>
                <w:sz w:val="20"/>
                <w:szCs w:val="20"/>
                <w:lang w:val="en-US"/>
              </w:rPr>
              <w:t>AHD</w:t>
            </w:r>
            <w:r w:rsidRPr="00905183">
              <w:rPr>
                <w:sz w:val="20"/>
                <w:szCs w:val="20"/>
              </w:rPr>
              <w:t>)</w:t>
            </w:r>
          </w:p>
        </w:tc>
      </w:tr>
      <w:tr w:rsidR="00905183" w:rsidRPr="00905183" w14:paraId="07FD1ADE"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47A84E4" w14:textId="77777777" w:rsidR="00905183" w:rsidRPr="00905183" w:rsidRDefault="00905183" w:rsidP="00013271">
            <w:pPr>
              <w:jc w:val="center"/>
              <w:rPr>
                <w:sz w:val="20"/>
                <w:szCs w:val="20"/>
                <w:lang w:val="en-US"/>
              </w:rPr>
            </w:pPr>
            <w:r w:rsidRPr="00905183">
              <w:rPr>
                <w:sz w:val="20"/>
                <w:szCs w:val="20"/>
                <w:lang w:val="en-US"/>
              </w:rPr>
              <w:t>119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B48EEC8" w14:textId="77777777" w:rsidR="00905183" w:rsidRPr="00905183" w:rsidRDefault="00905183" w:rsidP="00013271">
            <w:pPr>
              <w:jc w:val="both"/>
              <w:rPr>
                <w:sz w:val="20"/>
                <w:szCs w:val="20"/>
              </w:rPr>
            </w:pPr>
            <w:r w:rsidRPr="00905183">
              <w:rPr>
                <w:sz w:val="20"/>
                <w:szCs w:val="20"/>
              </w:rPr>
              <w:t xml:space="preserve">с. Нова </w:t>
            </w:r>
            <w:proofErr w:type="spellStart"/>
            <w:r w:rsidRPr="00905183">
              <w:rPr>
                <w:sz w:val="20"/>
                <w:szCs w:val="20"/>
              </w:rPr>
              <w:t>Дофінівка</w:t>
            </w:r>
            <w:proofErr w:type="spellEnd"/>
            <w:r w:rsidRPr="00905183">
              <w:rPr>
                <w:sz w:val="20"/>
                <w:szCs w:val="20"/>
              </w:rPr>
              <w:t>, вул. Центральна, 1, обладнання на опорі ЛЕП 0.4кВ (</w:t>
            </w:r>
            <w:r w:rsidRPr="00905183">
              <w:rPr>
                <w:sz w:val="20"/>
                <w:szCs w:val="20"/>
                <w:lang w:val="en-US"/>
              </w:rPr>
              <w:t>HD</w:t>
            </w:r>
            <w:r w:rsidRPr="00905183">
              <w:rPr>
                <w:sz w:val="20"/>
                <w:szCs w:val="20"/>
              </w:rPr>
              <w:t xml:space="preserve"> </w:t>
            </w:r>
            <w:proofErr w:type="spellStart"/>
            <w:r w:rsidRPr="00905183">
              <w:rPr>
                <w:sz w:val="20"/>
                <w:szCs w:val="20"/>
                <w:lang w:val="en-US"/>
              </w:rPr>
              <w:t>DigiGuard</w:t>
            </w:r>
            <w:proofErr w:type="spellEnd"/>
            <w:r w:rsidRPr="00905183">
              <w:rPr>
                <w:sz w:val="20"/>
                <w:szCs w:val="20"/>
              </w:rPr>
              <w:t xml:space="preserve"> </w:t>
            </w:r>
            <w:r w:rsidRPr="00905183">
              <w:rPr>
                <w:sz w:val="20"/>
                <w:szCs w:val="20"/>
                <w:lang w:val="en-US"/>
              </w:rPr>
              <w:t>DG</w:t>
            </w:r>
            <w:r w:rsidRPr="00905183">
              <w:rPr>
                <w:sz w:val="20"/>
                <w:szCs w:val="20"/>
              </w:rPr>
              <w:t>-2523</w:t>
            </w:r>
            <w:r w:rsidRPr="00905183">
              <w:rPr>
                <w:sz w:val="20"/>
                <w:szCs w:val="20"/>
                <w:lang w:val="en-US"/>
              </w:rPr>
              <w:t>AHD</w:t>
            </w:r>
            <w:r w:rsidRPr="00905183">
              <w:rPr>
                <w:sz w:val="20"/>
                <w:szCs w:val="20"/>
              </w:rPr>
              <w:t>)</w:t>
            </w:r>
          </w:p>
        </w:tc>
      </w:tr>
      <w:tr w:rsidR="00905183" w:rsidRPr="00905183" w14:paraId="3AE51299"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3FC7092" w14:textId="77777777" w:rsidR="00905183" w:rsidRPr="00905183" w:rsidRDefault="00905183" w:rsidP="00013271">
            <w:pPr>
              <w:jc w:val="center"/>
              <w:rPr>
                <w:sz w:val="20"/>
                <w:szCs w:val="20"/>
                <w:lang w:val="en-US"/>
              </w:rPr>
            </w:pPr>
            <w:r w:rsidRPr="00905183">
              <w:rPr>
                <w:sz w:val="20"/>
                <w:szCs w:val="20"/>
                <w:lang w:val="en-US"/>
              </w:rPr>
              <w:t>120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677542C"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Шкільна</w:t>
            </w:r>
            <w:r w:rsidRPr="00905183">
              <w:rPr>
                <w:sz w:val="20"/>
                <w:szCs w:val="20"/>
                <w:lang w:val="en-US"/>
              </w:rPr>
              <w:t xml:space="preserve">, 1,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50142E9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1073FAB" w14:textId="77777777" w:rsidR="00905183" w:rsidRPr="00905183" w:rsidRDefault="00905183" w:rsidP="00013271">
            <w:pPr>
              <w:jc w:val="center"/>
              <w:rPr>
                <w:sz w:val="20"/>
                <w:szCs w:val="20"/>
                <w:lang w:val="en-US"/>
              </w:rPr>
            </w:pPr>
            <w:r w:rsidRPr="00905183">
              <w:rPr>
                <w:sz w:val="20"/>
                <w:szCs w:val="20"/>
                <w:lang w:val="en-US"/>
              </w:rPr>
              <w:t>121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E222C8F"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Молодіжна</w:t>
            </w:r>
            <w:r w:rsidRPr="00905183">
              <w:rPr>
                <w:sz w:val="20"/>
                <w:szCs w:val="20"/>
                <w:lang w:val="en-US"/>
              </w:rPr>
              <w:t>, 45 (</w:t>
            </w:r>
            <w:r w:rsidRPr="00905183">
              <w:rPr>
                <w:sz w:val="20"/>
                <w:szCs w:val="20"/>
              </w:rPr>
              <w:t>парк</w:t>
            </w:r>
            <w:r w:rsidRPr="00905183">
              <w:rPr>
                <w:sz w:val="20"/>
                <w:szCs w:val="20"/>
                <w:lang w:val="en-US"/>
              </w:rPr>
              <w:t xml:space="preserve">),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0CE3A351"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14BFE28" w14:textId="77777777" w:rsidR="00905183" w:rsidRPr="00905183" w:rsidRDefault="00905183" w:rsidP="00013271">
            <w:pPr>
              <w:jc w:val="center"/>
              <w:rPr>
                <w:sz w:val="20"/>
                <w:szCs w:val="20"/>
                <w:lang w:val="en-US"/>
              </w:rPr>
            </w:pPr>
            <w:r w:rsidRPr="00905183">
              <w:rPr>
                <w:sz w:val="20"/>
                <w:szCs w:val="20"/>
                <w:lang w:val="en-US"/>
              </w:rPr>
              <w:t>122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B62159A"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Молодіжна</w:t>
            </w:r>
            <w:r w:rsidRPr="00905183">
              <w:rPr>
                <w:sz w:val="20"/>
                <w:szCs w:val="20"/>
                <w:lang w:val="en-US"/>
              </w:rPr>
              <w:t>, 45 (</w:t>
            </w:r>
            <w:r w:rsidRPr="00905183">
              <w:rPr>
                <w:sz w:val="20"/>
                <w:szCs w:val="20"/>
              </w:rPr>
              <w:t>парк</w:t>
            </w:r>
            <w:r w:rsidRPr="00905183">
              <w:rPr>
                <w:sz w:val="20"/>
                <w:szCs w:val="20"/>
                <w:lang w:val="en-US"/>
              </w:rPr>
              <w:t xml:space="preserve">),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0184E517"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3FD2342" w14:textId="77777777" w:rsidR="00905183" w:rsidRPr="00905183" w:rsidRDefault="00905183" w:rsidP="00013271">
            <w:pPr>
              <w:jc w:val="center"/>
              <w:rPr>
                <w:sz w:val="20"/>
                <w:szCs w:val="20"/>
                <w:lang w:val="en-US"/>
              </w:rPr>
            </w:pPr>
            <w:r w:rsidRPr="00905183">
              <w:rPr>
                <w:sz w:val="20"/>
                <w:szCs w:val="20"/>
                <w:lang w:val="en-US"/>
              </w:rPr>
              <w:t>123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13E63BB"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Молодіжна</w:t>
            </w:r>
            <w:r w:rsidRPr="00905183">
              <w:rPr>
                <w:sz w:val="20"/>
                <w:szCs w:val="20"/>
                <w:lang w:val="en-US"/>
              </w:rPr>
              <w:t>, 45 (</w:t>
            </w:r>
            <w:r w:rsidRPr="00905183">
              <w:rPr>
                <w:sz w:val="20"/>
                <w:szCs w:val="20"/>
              </w:rPr>
              <w:t>парк</w:t>
            </w:r>
            <w:r w:rsidRPr="00905183">
              <w:rPr>
                <w:sz w:val="20"/>
                <w:szCs w:val="20"/>
                <w:lang w:val="en-US"/>
              </w:rPr>
              <w:t xml:space="preserve">),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453ED371"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255430C" w14:textId="77777777" w:rsidR="00905183" w:rsidRPr="00905183" w:rsidRDefault="00905183" w:rsidP="00013271">
            <w:pPr>
              <w:jc w:val="center"/>
              <w:rPr>
                <w:sz w:val="20"/>
                <w:szCs w:val="20"/>
                <w:lang w:val="en-US"/>
              </w:rPr>
            </w:pPr>
            <w:r w:rsidRPr="00905183">
              <w:rPr>
                <w:sz w:val="20"/>
                <w:szCs w:val="20"/>
                <w:lang w:val="en-US"/>
              </w:rPr>
              <w:t>124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BFA1D31"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Молодіжна</w:t>
            </w:r>
            <w:r w:rsidRPr="00905183">
              <w:rPr>
                <w:sz w:val="20"/>
                <w:szCs w:val="20"/>
                <w:lang w:val="en-US"/>
              </w:rPr>
              <w:t>, 45 (</w:t>
            </w:r>
            <w:r w:rsidRPr="00905183">
              <w:rPr>
                <w:sz w:val="20"/>
                <w:szCs w:val="20"/>
              </w:rPr>
              <w:t>парк</w:t>
            </w:r>
            <w:r w:rsidRPr="00905183">
              <w:rPr>
                <w:sz w:val="20"/>
                <w:szCs w:val="20"/>
                <w:lang w:val="en-US"/>
              </w:rPr>
              <w:t xml:space="preserve">),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579B87B3"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6426C99" w14:textId="77777777" w:rsidR="00905183" w:rsidRPr="00905183" w:rsidRDefault="00905183" w:rsidP="00013271">
            <w:pPr>
              <w:jc w:val="center"/>
              <w:rPr>
                <w:sz w:val="20"/>
                <w:szCs w:val="20"/>
                <w:lang w:val="en-US"/>
              </w:rPr>
            </w:pPr>
            <w:r w:rsidRPr="00905183">
              <w:rPr>
                <w:sz w:val="20"/>
                <w:szCs w:val="20"/>
                <w:lang w:val="en-US"/>
              </w:rPr>
              <w:t>125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D4CD532"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Молодіжна</w:t>
            </w:r>
            <w:r w:rsidRPr="00905183">
              <w:rPr>
                <w:sz w:val="20"/>
                <w:szCs w:val="20"/>
                <w:lang w:val="en-US"/>
              </w:rPr>
              <w:t>, 45 (</w:t>
            </w:r>
            <w:r w:rsidRPr="00905183">
              <w:rPr>
                <w:sz w:val="20"/>
                <w:szCs w:val="20"/>
              </w:rPr>
              <w:t>парк</w:t>
            </w:r>
            <w:r w:rsidRPr="00905183">
              <w:rPr>
                <w:sz w:val="20"/>
                <w:szCs w:val="20"/>
                <w:lang w:val="en-US"/>
              </w:rPr>
              <w:t xml:space="preserve">),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426D7B33"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4B1C223" w14:textId="77777777" w:rsidR="00905183" w:rsidRPr="00905183" w:rsidRDefault="00905183" w:rsidP="00013271">
            <w:pPr>
              <w:jc w:val="center"/>
              <w:rPr>
                <w:sz w:val="20"/>
                <w:szCs w:val="20"/>
                <w:lang w:val="en-US"/>
              </w:rPr>
            </w:pPr>
            <w:r w:rsidRPr="00905183">
              <w:rPr>
                <w:sz w:val="20"/>
                <w:szCs w:val="20"/>
                <w:lang w:val="en-US"/>
              </w:rPr>
              <w:t>126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2715F9B"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Лиманна</w:t>
            </w:r>
            <w:r w:rsidRPr="00905183">
              <w:rPr>
                <w:sz w:val="20"/>
                <w:szCs w:val="20"/>
                <w:lang w:val="en-US"/>
              </w:rPr>
              <w:t xml:space="preserve">,1,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4E8803B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D1C2EB6" w14:textId="77777777" w:rsidR="00905183" w:rsidRPr="00905183" w:rsidRDefault="00905183" w:rsidP="00013271">
            <w:pPr>
              <w:jc w:val="center"/>
              <w:rPr>
                <w:sz w:val="20"/>
                <w:szCs w:val="20"/>
                <w:lang w:val="en-US"/>
              </w:rPr>
            </w:pPr>
            <w:r w:rsidRPr="00905183">
              <w:rPr>
                <w:sz w:val="20"/>
                <w:szCs w:val="20"/>
                <w:lang w:val="en-US"/>
              </w:rPr>
              <w:t>127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D38FE7E"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proofErr w:type="spellStart"/>
            <w:r w:rsidRPr="00905183">
              <w:rPr>
                <w:sz w:val="20"/>
                <w:szCs w:val="20"/>
              </w:rPr>
              <w:t>Радостна</w:t>
            </w:r>
            <w:proofErr w:type="spellEnd"/>
            <w:r w:rsidRPr="00905183">
              <w:rPr>
                <w:sz w:val="20"/>
                <w:szCs w:val="20"/>
                <w:lang w:val="en-US"/>
              </w:rPr>
              <w:t xml:space="preserve">,1,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2CD7B158"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3033216" w14:textId="77777777" w:rsidR="00905183" w:rsidRPr="00905183" w:rsidRDefault="00905183" w:rsidP="00013271">
            <w:pPr>
              <w:jc w:val="center"/>
              <w:rPr>
                <w:sz w:val="20"/>
                <w:szCs w:val="20"/>
                <w:lang w:val="en-US"/>
              </w:rPr>
            </w:pPr>
            <w:r w:rsidRPr="00905183">
              <w:rPr>
                <w:sz w:val="20"/>
                <w:szCs w:val="20"/>
                <w:lang w:val="en-US"/>
              </w:rPr>
              <w:t>128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CA54F15"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Приморська</w:t>
            </w:r>
            <w:r w:rsidRPr="00905183">
              <w:rPr>
                <w:sz w:val="20"/>
                <w:szCs w:val="20"/>
                <w:lang w:val="en-US"/>
              </w:rPr>
              <w:t xml:space="preserve">,1,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4140C4E7"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9BB5934" w14:textId="77777777" w:rsidR="00905183" w:rsidRPr="00905183" w:rsidRDefault="00905183" w:rsidP="00013271">
            <w:pPr>
              <w:jc w:val="center"/>
              <w:rPr>
                <w:sz w:val="20"/>
                <w:szCs w:val="20"/>
                <w:lang w:val="en-US"/>
              </w:rPr>
            </w:pPr>
            <w:r w:rsidRPr="00905183">
              <w:rPr>
                <w:sz w:val="20"/>
                <w:szCs w:val="20"/>
                <w:lang w:val="en-US"/>
              </w:rPr>
              <w:t>129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35A10BB"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Шкільна</w:t>
            </w:r>
            <w:r w:rsidRPr="00905183">
              <w:rPr>
                <w:sz w:val="20"/>
                <w:szCs w:val="20"/>
                <w:lang w:val="en-US"/>
              </w:rPr>
              <w:t xml:space="preserve">, 30,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7005B3B8"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CCEAC21" w14:textId="77777777" w:rsidR="00905183" w:rsidRPr="00905183" w:rsidRDefault="00905183" w:rsidP="00013271">
            <w:pPr>
              <w:jc w:val="center"/>
              <w:rPr>
                <w:sz w:val="20"/>
                <w:szCs w:val="20"/>
                <w:lang w:val="en-US"/>
              </w:rPr>
            </w:pPr>
            <w:r w:rsidRPr="00905183">
              <w:rPr>
                <w:sz w:val="20"/>
                <w:szCs w:val="20"/>
                <w:lang w:val="en-US"/>
              </w:rPr>
              <w:t>130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FAE6280"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Шкільна</w:t>
            </w:r>
            <w:r w:rsidRPr="00905183">
              <w:rPr>
                <w:sz w:val="20"/>
                <w:szCs w:val="20"/>
                <w:lang w:val="en-US"/>
              </w:rPr>
              <w:t xml:space="preserve">, 30,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4C00CE15"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5CC9747" w14:textId="77777777" w:rsidR="00905183" w:rsidRPr="00905183" w:rsidRDefault="00905183" w:rsidP="00013271">
            <w:pPr>
              <w:jc w:val="center"/>
              <w:rPr>
                <w:sz w:val="20"/>
                <w:szCs w:val="20"/>
                <w:lang w:val="en-US"/>
              </w:rPr>
            </w:pPr>
            <w:r w:rsidRPr="00905183">
              <w:rPr>
                <w:sz w:val="20"/>
                <w:szCs w:val="20"/>
                <w:lang w:val="en-US"/>
              </w:rPr>
              <w:t>131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4D434F8"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 xml:space="preserve">. </w:t>
            </w:r>
            <w:r w:rsidRPr="00905183">
              <w:rPr>
                <w:sz w:val="20"/>
                <w:szCs w:val="20"/>
              </w:rPr>
              <w:t>Нова</w:t>
            </w:r>
            <w:r w:rsidRPr="00905183">
              <w:rPr>
                <w:sz w:val="20"/>
                <w:szCs w:val="20"/>
                <w:lang w:val="en-US"/>
              </w:rPr>
              <w:t xml:space="preserve"> </w:t>
            </w:r>
            <w:proofErr w:type="spellStart"/>
            <w:r w:rsidRPr="00905183">
              <w:rPr>
                <w:sz w:val="20"/>
                <w:szCs w:val="20"/>
              </w:rPr>
              <w:t>Дофінівка</w:t>
            </w:r>
            <w:proofErr w:type="spellEnd"/>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Іванівська</w:t>
            </w:r>
            <w:r w:rsidRPr="00905183">
              <w:rPr>
                <w:sz w:val="20"/>
                <w:szCs w:val="20"/>
                <w:lang w:val="en-US"/>
              </w:rPr>
              <w:t xml:space="preserve">, 1,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(HD </w:t>
            </w:r>
            <w:proofErr w:type="spellStart"/>
            <w:r w:rsidRPr="00905183">
              <w:rPr>
                <w:sz w:val="20"/>
                <w:szCs w:val="20"/>
                <w:lang w:val="en-US"/>
              </w:rPr>
              <w:t>DigiGuard</w:t>
            </w:r>
            <w:proofErr w:type="spellEnd"/>
            <w:r w:rsidRPr="00905183">
              <w:rPr>
                <w:sz w:val="20"/>
                <w:szCs w:val="20"/>
                <w:lang w:val="en-US"/>
              </w:rPr>
              <w:t xml:space="preserve"> DG-2523AHD)</w:t>
            </w:r>
          </w:p>
        </w:tc>
      </w:tr>
      <w:tr w:rsidR="00905183" w:rsidRPr="00905183" w14:paraId="7389655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5EEDA1D" w14:textId="77777777" w:rsidR="00905183" w:rsidRPr="00905183" w:rsidRDefault="00905183" w:rsidP="00013271">
            <w:pPr>
              <w:jc w:val="center"/>
              <w:rPr>
                <w:sz w:val="20"/>
                <w:szCs w:val="20"/>
                <w:lang w:val="en-US"/>
              </w:rPr>
            </w:pPr>
            <w:r w:rsidRPr="00905183">
              <w:rPr>
                <w:sz w:val="20"/>
                <w:szCs w:val="20"/>
              </w:rPr>
              <w:t>132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732663F" w14:textId="77777777" w:rsidR="00905183" w:rsidRPr="00905183" w:rsidRDefault="00905183" w:rsidP="00013271">
            <w:pPr>
              <w:jc w:val="both"/>
              <w:rPr>
                <w:sz w:val="20"/>
                <w:szCs w:val="20"/>
                <w:lang w:val="en-US"/>
              </w:rPr>
            </w:pPr>
            <w:r w:rsidRPr="00905183">
              <w:rPr>
                <w:sz w:val="20"/>
                <w:szCs w:val="20"/>
              </w:rPr>
              <w:t>с</w:t>
            </w:r>
            <w:r w:rsidRPr="00905183">
              <w:rPr>
                <w:sz w:val="20"/>
                <w:szCs w:val="20"/>
                <w:lang w:val="en-US"/>
              </w:rPr>
              <w:t>.</w:t>
            </w:r>
            <w:r w:rsidRPr="00905183">
              <w:rPr>
                <w:sz w:val="20"/>
                <w:szCs w:val="20"/>
              </w:rPr>
              <w:t>Крижанівка</w:t>
            </w:r>
            <w:r w:rsidRPr="00905183">
              <w:rPr>
                <w:sz w:val="20"/>
                <w:szCs w:val="20"/>
                <w:lang w:val="en-US"/>
              </w:rPr>
              <w:t xml:space="preserve">, </w:t>
            </w:r>
            <w:r w:rsidRPr="00905183">
              <w:rPr>
                <w:sz w:val="20"/>
                <w:szCs w:val="20"/>
              </w:rPr>
              <w:t>перехрестя</w:t>
            </w:r>
            <w:r w:rsidRPr="00905183">
              <w:rPr>
                <w:sz w:val="20"/>
                <w:szCs w:val="20"/>
                <w:lang w:val="en-US"/>
              </w:rPr>
              <w:t xml:space="preserve"> </w:t>
            </w:r>
            <w:proofErr w:type="spellStart"/>
            <w:r w:rsidRPr="00905183">
              <w:rPr>
                <w:sz w:val="20"/>
                <w:szCs w:val="20"/>
              </w:rPr>
              <w:t>вул</w:t>
            </w:r>
            <w:proofErr w:type="spellEnd"/>
            <w:r w:rsidRPr="00905183">
              <w:rPr>
                <w:sz w:val="20"/>
                <w:szCs w:val="20"/>
                <w:lang w:val="en-US"/>
              </w:rPr>
              <w:t xml:space="preserve">. </w:t>
            </w:r>
            <w:r w:rsidRPr="00905183">
              <w:rPr>
                <w:sz w:val="20"/>
                <w:szCs w:val="20"/>
              </w:rPr>
              <w:t>Ювілейна</w:t>
            </w:r>
            <w:r w:rsidRPr="00905183">
              <w:rPr>
                <w:sz w:val="20"/>
                <w:szCs w:val="20"/>
                <w:lang w:val="en-US"/>
              </w:rPr>
              <w:t xml:space="preserve"> </w:t>
            </w:r>
            <w:r w:rsidRPr="00905183">
              <w:rPr>
                <w:sz w:val="20"/>
                <w:szCs w:val="20"/>
              </w:rPr>
              <w:t>та</w:t>
            </w:r>
            <w:r w:rsidRPr="00905183">
              <w:rPr>
                <w:sz w:val="20"/>
                <w:szCs w:val="20"/>
                <w:lang w:val="en-US"/>
              </w:rPr>
              <w:t xml:space="preserve"> </w:t>
            </w:r>
            <w:r w:rsidRPr="00905183">
              <w:rPr>
                <w:sz w:val="20"/>
                <w:szCs w:val="20"/>
              </w:rPr>
              <w:t>Південна</w:t>
            </w:r>
            <w:r w:rsidRPr="00905183">
              <w:rPr>
                <w:sz w:val="20"/>
                <w:szCs w:val="20"/>
                <w:lang w:val="en-US"/>
              </w:rPr>
              <w:t xml:space="preserve"> </w:t>
            </w:r>
            <w:r w:rsidRPr="00905183">
              <w:rPr>
                <w:sz w:val="20"/>
                <w:szCs w:val="20"/>
              </w:rPr>
              <w:t>дорога</w:t>
            </w:r>
            <w:r w:rsidRPr="00905183">
              <w:rPr>
                <w:sz w:val="20"/>
                <w:szCs w:val="20"/>
                <w:lang w:val="en-US"/>
              </w:rPr>
              <w:t xml:space="preserve">, </w:t>
            </w:r>
            <w:r w:rsidRPr="00905183">
              <w:rPr>
                <w:sz w:val="20"/>
                <w:szCs w:val="20"/>
              </w:rPr>
              <w:t>обладнання</w:t>
            </w:r>
            <w:r w:rsidRPr="00905183">
              <w:rPr>
                <w:sz w:val="20"/>
                <w:szCs w:val="20"/>
                <w:lang w:val="en-US"/>
              </w:rPr>
              <w:t xml:space="preserve"> </w:t>
            </w:r>
            <w:r w:rsidRPr="00905183">
              <w:rPr>
                <w:sz w:val="20"/>
                <w:szCs w:val="20"/>
              </w:rPr>
              <w:t>на</w:t>
            </w:r>
            <w:r w:rsidRPr="00905183">
              <w:rPr>
                <w:sz w:val="20"/>
                <w:szCs w:val="20"/>
                <w:lang w:val="en-US"/>
              </w:rPr>
              <w:t xml:space="preserve"> </w:t>
            </w:r>
            <w:r w:rsidRPr="00905183">
              <w:rPr>
                <w:sz w:val="20"/>
                <w:szCs w:val="20"/>
              </w:rPr>
              <w:t>опорі</w:t>
            </w:r>
            <w:r w:rsidRPr="00905183">
              <w:rPr>
                <w:sz w:val="20"/>
                <w:szCs w:val="20"/>
                <w:lang w:val="en-US"/>
              </w:rPr>
              <w:t xml:space="preserve"> </w:t>
            </w:r>
            <w:r w:rsidRPr="00905183">
              <w:rPr>
                <w:sz w:val="20"/>
                <w:szCs w:val="20"/>
              </w:rPr>
              <w:t>ЛЕП</w:t>
            </w:r>
            <w:r w:rsidRPr="00905183">
              <w:rPr>
                <w:sz w:val="20"/>
                <w:szCs w:val="20"/>
                <w:lang w:val="en-US"/>
              </w:rPr>
              <w:t xml:space="preserve"> 0.4</w:t>
            </w:r>
            <w:r w:rsidRPr="00905183">
              <w:rPr>
                <w:sz w:val="20"/>
                <w:szCs w:val="20"/>
              </w:rPr>
              <w:t>кВ</w:t>
            </w:r>
            <w:r w:rsidRPr="00905183">
              <w:rPr>
                <w:sz w:val="20"/>
                <w:szCs w:val="20"/>
                <w:lang w:val="en-US"/>
              </w:rPr>
              <w:t xml:space="preserve"> (Dahua DH-IPC-HFW4431E-S)</w:t>
            </w:r>
          </w:p>
        </w:tc>
      </w:tr>
      <w:tr w:rsidR="00905183" w:rsidRPr="00905183" w14:paraId="6895A91D"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9009383" w14:textId="77777777" w:rsidR="00905183" w:rsidRPr="00905183" w:rsidRDefault="00905183" w:rsidP="00013271">
            <w:pPr>
              <w:jc w:val="center"/>
              <w:rPr>
                <w:sz w:val="20"/>
                <w:szCs w:val="20"/>
              </w:rPr>
            </w:pPr>
            <w:r w:rsidRPr="00905183">
              <w:rPr>
                <w:sz w:val="20"/>
                <w:szCs w:val="20"/>
              </w:rPr>
              <w:t>133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62806B2"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перехрестя вул. Морська та Південна дорога, обладнання на опорі ЛЕП 0.4кВ (</w:t>
            </w:r>
            <w:proofErr w:type="spellStart"/>
            <w:r w:rsidRPr="00905183">
              <w:rPr>
                <w:sz w:val="20"/>
                <w:szCs w:val="20"/>
              </w:rPr>
              <w:t>Dahua</w:t>
            </w:r>
            <w:proofErr w:type="spellEnd"/>
            <w:r w:rsidRPr="00905183">
              <w:rPr>
                <w:sz w:val="20"/>
                <w:szCs w:val="20"/>
              </w:rPr>
              <w:t xml:space="preserve"> DH-IPC-HFW1220S)</w:t>
            </w:r>
          </w:p>
        </w:tc>
      </w:tr>
      <w:tr w:rsidR="00905183" w:rsidRPr="00905183" w14:paraId="3321EB4D"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0859E31" w14:textId="77777777" w:rsidR="00905183" w:rsidRPr="00905183" w:rsidRDefault="00905183" w:rsidP="00013271">
            <w:pPr>
              <w:jc w:val="center"/>
              <w:rPr>
                <w:sz w:val="20"/>
                <w:szCs w:val="20"/>
              </w:rPr>
            </w:pPr>
            <w:r w:rsidRPr="00905183">
              <w:rPr>
                <w:sz w:val="20"/>
                <w:szCs w:val="20"/>
              </w:rPr>
              <w:t>134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112A3C8"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Морська 81, обладнання на опорі ЛЕП 0.4кВ (</w:t>
            </w:r>
            <w:proofErr w:type="spellStart"/>
            <w:r w:rsidRPr="00905183">
              <w:rPr>
                <w:sz w:val="20"/>
                <w:szCs w:val="20"/>
              </w:rPr>
              <w:t>Dahua</w:t>
            </w:r>
            <w:proofErr w:type="spellEnd"/>
            <w:r w:rsidRPr="00905183">
              <w:rPr>
                <w:sz w:val="20"/>
                <w:szCs w:val="20"/>
              </w:rPr>
              <w:t xml:space="preserve"> DH-IPC-HFW1220S)</w:t>
            </w:r>
          </w:p>
        </w:tc>
      </w:tr>
      <w:tr w:rsidR="00905183" w:rsidRPr="00905183" w14:paraId="03CD615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74CB2EE" w14:textId="77777777" w:rsidR="00905183" w:rsidRPr="00905183" w:rsidRDefault="00905183" w:rsidP="00013271">
            <w:pPr>
              <w:jc w:val="center"/>
              <w:rPr>
                <w:sz w:val="20"/>
                <w:szCs w:val="20"/>
              </w:rPr>
            </w:pPr>
            <w:r w:rsidRPr="00905183">
              <w:rPr>
                <w:sz w:val="20"/>
                <w:szCs w:val="20"/>
              </w:rPr>
              <w:t>135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147912A8"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перехрестя вул. Атаманюка та Гагаріна, обладнання на опорі ЛЕП 0.4кВ (</w:t>
            </w:r>
            <w:proofErr w:type="spellStart"/>
            <w:r w:rsidRPr="00905183">
              <w:rPr>
                <w:sz w:val="20"/>
                <w:szCs w:val="20"/>
              </w:rPr>
              <w:t>Dahua</w:t>
            </w:r>
            <w:proofErr w:type="spellEnd"/>
            <w:r w:rsidRPr="00905183">
              <w:rPr>
                <w:sz w:val="20"/>
                <w:szCs w:val="20"/>
              </w:rPr>
              <w:t xml:space="preserve"> DH-IPC-HFW1220S)</w:t>
            </w:r>
          </w:p>
        </w:tc>
      </w:tr>
      <w:tr w:rsidR="00905183" w:rsidRPr="00905183" w14:paraId="332DA77A"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91D1EAC" w14:textId="77777777" w:rsidR="00905183" w:rsidRPr="00905183" w:rsidRDefault="00905183" w:rsidP="00013271">
            <w:pPr>
              <w:jc w:val="center"/>
              <w:rPr>
                <w:sz w:val="20"/>
                <w:szCs w:val="20"/>
              </w:rPr>
            </w:pPr>
            <w:r w:rsidRPr="00905183">
              <w:rPr>
                <w:sz w:val="20"/>
                <w:szCs w:val="20"/>
              </w:rPr>
              <w:t>136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D2EB048"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Атаманюка 26, обладнання на опорі ЛЕП 0.4кВ (</w:t>
            </w:r>
            <w:proofErr w:type="spellStart"/>
            <w:r w:rsidRPr="00905183">
              <w:rPr>
                <w:sz w:val="20"/>
                <w:szCs w:val="20"/>
              </w:rPr>
              <w:t>Dahua</w:t>
            </w:r>
            <w:proofErr w:type="spellEnd"/>
            <w:r w:rsidRPr="00905183">
              <w:rPr>
                <w:sz w:val="20"/>
                <w:szCs w:val="20"/>
              </w:rPr>
              <w:t xml:space="preserve"> DH-IPC-HFW4431E-S)</w:t>
            </w:r>
          </w:p>
        </w:tc>
      </w:tr>
      <w:tr w:rsidR="00905183" w:rsidRPr="00905183" w14:paraId="28A53658"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97ECDC1" w14:textId="77777777" w:rsidR="00905183" w:rsidRPr="00905183" w:rsidRDefault="00905183" w:rsidP="00013271">
            <w:pPr>
              <w:jc w:val="center"/>
              <w:rPr>
                <w:sz w:val="20"/>
                <w:szCs w:val="20"/>
              </w:rPr>
            </w:pPr>
            <w:r w:rsidRPr="00905183">
              <w:rPr>
                <w:sz w:val="20"/>
                <w:szCs w:val="20"/>
              </w:rPr>
              <w:t>137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10A86E89"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перехрестя вул. Марсельська та Зоряний провулок, обладнання на опорі ЛЕП 0.4кВ (</w:t>
            </w:r>
            <w:proofErr w:type="spellStart"/>
            <w:r w:rsidRPr="00905183">
              <w:rPr>
                <w:sz w:val="20"/>
                <w:szCs w:val="20"/>
              </w:rPr>
              <w:t>Dahua</w:t>
            </w:r>
            <w:proofErr w:type="spellEnd"/>
            <w:r w:rsidRPr="00905183">
              <w:rPr>
                <w:sz w:val="20"/>
                <w:szCs w:val="20"/>
              </w:rPr>
              <w:t xml:space="preserve"> DH-IPC-HFW4239T-ASE)</w:t>
            </w:r>
          </w:p>
        </w:tc>
      </w:tr>
      <w:tr w:rsidR="00905183" w:rsidRPr="00905183" w14:paraId="1B12B79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52286C3" w14:textId="77777777" w:rsidR="00905183" w:rsidRPr="00905183" w:rsidRDefault="00905183" w:rsidP="00013271">
            <w:pPr>
              <w:jc w:val="center"/>
              <w:rPr>
                <w:sz w:val="20"/>
                <w:szCs w:val="20"/>
              </w:rPr>
            </w:pPr>
            <w:r w:rsidRPr="00905183">
              <w:rPr>
                <w:sz w:val="20"/>
                <w:szCs w:val="20"/>
              </w:rPr>
              <w:t>138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898DAE7"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Атаманюка 41, обладнання на опорі ЛЕП 0.4кВ (</w:t>
            </w:r>
            <w:proofErr w:type="spellStart"/>
            <w:r w:rsidRPr="00905183">
              <w:rPr>
                <w:sz w:val="20"/>
                <w:szCs w:val="20"/>
              </w:rPr>
              <w:t>Dahua</w:t>
            </w:r>
            <w:proofErr w:type="spellEnd"/>
            <w:r w:rsidRPr="00905183">
              <w:rPr>
                <w:sz w:val="20"/>
                <w:szCs w:val="20"/>
              </w:rPr>
              <w:t xml:space="preserve"> DH-IPC-HFW4431E-S)</w:t>
            </w:r>
          </w:p>
        </w:tc>
      </w:tr>
      <w:tr w:rsidR="00905183" w:rsidRPr="00905183" w14:paraId="573611E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81B1139" w14:textId="77777777" w:rsidR="00905183" w:rsidRPr="00905183" w:rsidRDefault="00905183" w:rsidP="00013271">
            <w:pPr>
              <w:jc w:val="center"/>
              <w:rPr>
                <w:sz w:val="20"/>
                <w:szCs w:val="20"/>
              </w:rPr>
            </w:pPr>
            <w:r w:rsidRPr="00905183">
              <w:rPr>
                <w:sz w:val="20"/>
                <w:szCs w:val="20"/>
              </w:rPr>
              <w:t>139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17095F9"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Гагаріна 51, обладнання на опорі ЛЕП 0.4кВ (</w:t>
            </w:r>
            <w:proofErr w:type="spellStart"/>
            <w:r w:rsidRPr="00905183">
              <w:rPr>
                <w:sz w:val="20"/>
                <w:szCs w:val="20"/>
              </w:rPr>
              <w:t>Dahua</w:t>
            </w:r>
            <w:proofErr w:type="spellEnd"/>
            <w:r w:rsidRPr="00905183">
              <w:rPr>
                <w:sz w:val="20"/>
                <w:szCs w:val="20"/>
              </w:rPr>
              <w:t xml:space="preserve"> DH-IPC-HFW4431E-S)</w:t>
            </w:r>
          </w:p>
        </w:tc>
      </w:tr>
      <w:tr w:rsidR="00905183" w:rsidRPr="00905183" w14:paraId="3813E4FB"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0599758" w14:textId="77777777" w:rsidR="00905183" w:rsidRPr="00905183" w:rsidRDefault="00905183" w:rsidP="00013271">
            <w:pPr>
              <w:jc w:val="center"/>
              <w:rPr>
                <w:sz w:val="20"/>
                <w:szCs w:val="20"/>
              </w:rPr>
            </w:pPr>
            <w:r w:rsidRPr="00905183">
              <w:rPr>
                <w:sz w:val="20"/>
                <w:szCs w:val="20"/>
              </w:rPr>
              <w:t>140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180FFAC4"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перехрестя вул. Марсельська та </w:t>
            </w:r>
            <w:proofErr w:type="spellStart"/>
            <w:r w:rsidRPr="00905183">
              <w:rPr>
                <w:sz w:val="20"/>
                <w:szCs w:val="20"/>
              </w:rPr>
              <w:t>Ліненко</w:t>
            </w:r>
            <w:proofErr w:type="spellEnd"/>
            <w:r w:rsidRPr="00905183">
              <w:rPr>
                <w:sz w:val="20"/>
                <w:szCs w:val="20"/>
              </w:rPr>
              <w:t>, обладнання на опорі ЛЕП 0.4кВ (</w:t>
            </w:r>
            <w:proofErr w:type="spellStart"/>
            <w:r w:rsidRPr="00905183">
              <w:rPr>
                <w:sz w:val="20"/>
                <w:szCs w:val="20"/>
              </w:rPr>
              <w:t>Dahua</w:t>
            </w:r>
            <w:proofErr w:type="spellEnd"/>
            <w:r w:rsidRPr="00905183">
              <w:rPr>
                <w:sz w:val="20"/>
                <w:szCs w:val="20"/>
              </w:rPr>
              <w:t xml:space="preserve"> DH-IPC-HFW1831EP)</w:t>
            </w:r>
          </w:p>
        </w:tc>
      </w:tr>
      <w:tr w:rsidR="00905183" w:rsidRPr="00905183" w14:paraId="29D3E3E3"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E44385D" w14:textId="77777777" w:rsidR="00905183" w:rsidRPr="00905183" w:rsidRDefault="00905183" w:rsidP="00013271">
            <w:pPr>
              <w:jc w:val="center"/>
              <w:rPr>
                <w:sz w:val="20"/>
                <w:szCs w:val="20"/>
              </w:rPr>
            </w:pPr>
            <w:r w:rsidRPr="00905183">
              <w:rPr>
                <w:sz w:val="20"/>
                <w:szCs w:val="20"/>
              </w:rPr>
              <w:t>141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A33370E"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Атаманюка 2, обладнання на опорі ЛЕП 0.4кВ (</w:t>
            </w:r>
            <w:proofErr w:type="spellStart"/>
            <w:r w:rsidRPr="00905183">
              <w:rPr>
                <w:sz w:val="20"/>
                <w:szCs w:val="20"/>
              </w:rPr>
              <w:t>Dahua</w:t>
            </w:r>
            <w:proofErr w:type="spellEnd"/>
            <w:r w:rsidRPr="00905183">
              <w:rPr>
                <w:sz w:val="20"/>
                <w:szCs w:val="20"/>
              </w:rPr>
              <w:t xml:space="preserve"> DH-IPC-HFW4431D-AS)</w:t>
            </w:r>
          </w:p>
        </w:tc>
      </w:tr>
      <w:tr w:rsidR="00905183" w:rsidRPr="00905183" w14:paraId="35970E0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0DA4019" w14:textId="77777777" w:rsidR="00905183" w:rsidRPr="00905183" w:rsidRDefault="00905183" w:rsidP="00013271">
            <w:pPr>
              <w:jc w:val="center"/>
              <w:rPr>
                <w:sz w:val="20"/>
                <w:szCs w:val="20"/>
              </w:rPr>
            </w:pPr>
            <w:r w:rsidRPr="00905183">
              <w:rPr>
                <w:sz w:val="20"/>
                <w:szCs w:val="20"/>
              </w:rPr>
              <w:t>142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FD9E79C"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Південна дорога, обладнання на </w:t>
            </w:r>
            <w:r w:rsidRPr="00905183">
              <w:rPr>
                <w:rStyle w:val="aff8"/>
                <w:sz w:val="20"/>
                <w:szCs w:val="20"/>
              </w:rPr>
              <w:t>будівлі зупинці</w:t>
            </w:r>
            <w:r w:rsidRPr="00905183">
              <w:rPr>
                <w:sz w:val="20"/>
                <w:szCs w:val="20"/>
              </w:rPr>
              <w:t xml:space="preserve"> (</w:t>
            </w:r>
            <w:proofErr w:type="spellStart"/>
            <w:r w:rsidRPr="00905183">
              <w:rPr>
                <w:sz w:val="20"/>
                <w:szCs w:val="20"/>
              </w:rPr>
              <w:t>Dahua</w:t>
            </w:r>
            <w:proofErr w:type="spellEnd"/>
            <w:r w:rsidRPr="00905183">
              <w:rPr>
                <w:sz w:val="20"/>
                <w:szCs w:val="20"/>
              </w:rPr>
              <w:t xml:space="preserve"> DH-DH-IPC-HFW4431D-AS)</w:t>
            </w:r>
          </w:p>
        </w:tc>
      </w:tr>
      <w:tr w:rsidR="00905183" w:rsidRPr="00905183" w14:paraId="7E1A3FB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F032CBD" w14:textId="77777777" w:rsidR="00905183" w:rsidRPr="00905183" w:rsidRDefault="00905183" w:rsidP="00013271">
            <w:pPr>
              <w:jc w:val="center"/>
              <w:rPr>
                <w:sz w:val="20"/>
                <w:szCs w:val="20"/>
              </w:rPr>
            </w:pPr>
            <w:r w:rsidRPr="00905183">
              <w:rPr>
                <w:sz w:val="20"/>
                <w:szCs w:val="20"/>
              </w:rPr>
              <w:t>143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7D83FF4"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перехрестя вул. Південна дорога та Касьяненка, </w:t>
            </w:r>
            <w:r w:rsidRPr="00905183">
              <w:rPr>
                <w:rStyle w:val="aff8"/>
                <w:sz w:val="20"/>
                <w:szCs w:val="20"/>
              </w:rPr>
              <w:t xml:space="preserve">обладнання на опорі ЛЕП 0.4кВ </w:t>
            </w:r>
            <w:r w:rsidRPr="00905183">
              <w:rPr>
                <w:sz w:val="20"/>
                <w:szCs w:val="20"/>
              </w:rPr>
              <w:t>(</w:t>
            </w:r>
            <w:proofErr w:type="spellStart"/>
            <w:r w:rsidRPr="00905183">
              <w:rPr>
                <w:sz w:val="20"/>
                <w:szCs w:val="20"/>
              </w:rPr>
              <w:t>Dahua</w:t>
            </w:r>
            <w:proofErr w:type="spellEnd"/>
            <w:r w:rsidRPr="00905183">
              <w:rPr>
                <w:sz w:val="20"/>
                <w:szCs w:val="20"/>
              </w:rPr>
              <w:t xml:space="preserve"> DH-IPC-HFW1220S)</w:t>
            </w:r>
          </w:p>
        </w:tc>
      </w:tr>
      <w:tr w:rsidR="00905183" w:rsidRPr="00905183" w14:paraId="1AC5F17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00A5127" w14:textId="77777777" w:rsidR="00905183" w:rsidRPr="00905183" w:rsidRDefault="00905183" w:rsidP="00013271">
            <w:pPr>
              <w:jc w:val="center"/>
              <w:rPr>
                <w:sz w:val="20"/>
                <w:szCs w:val="20"/>
              </w:rPr>
            </w:pPr>
            <w:r w:rsidRPr="00905183">
              <w:rPr>
                <w:sz w:val="20"/>
                <w:szCs w:val="20"/>
              </w:rPr>
              <w:t>144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6D815B7"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перехрестя вул. Степова та Академіка Заболотного, </w:t>
            </w:r>
            <w:r w:rsidRPr="00905183">
              <w:rPr>
                <w:rStyle w:val="aff8"/>
                <w:sz w:val="20"/>
                <w:szCs w:val="20"/>
              </w:rPr>
              <w:t xml:space="preserve">обладнання на опорі ЛЕП 0.4кВ </w:t>
            </w:r>
            <w:r w:rsidRPr="00905183">
              <w:rPr>
                <w:sz w:val="20"/>
                <w:szCs w:val="20"/>
              </w:rPr>
              <w:t>(</w:t>
            </w:r>
            <w:proofErr w:type="spellStart"/>
            <w:r w:rsidRPr="00905183">
              <w:rPr>
                <w:sz w:val="20"/>
                <w:szCs w:val="20"/>
              </w:rPr>
              <w:t>Dahua</w:t>
            </w:r>
            <w:proofErr w:type="spellEnd"/>
            <w:r w:rsidRPr="00905183">
              <w:rPr>
                <w:sz w:val="20"/>
                <w:szCs w:val="20"/>
              </w:rPr>
              <w:t xml:space="preserve"> DH-IPC-HFW1220S)</w:t>
            </w:r>
          </w:p>
        </w:tc>
      </w:tr>
      <w:tr w:rsidR="00905183" w:rsidRPr="00905183" w14:paraId="36971B93"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6CC1501" w14:textId="77777777" w:rsidR="00905183" w:rsidRPr="00905183" w:rsidRDefault="00905183" w:rsidP="00013271">
            <w:pPr>
              <w:jc w:val="center"/>
              <w:rPr>
                <w:sz w:val="20"/>
                <w:szCs w:val="20"/>
              </w:rPr>
            </w:pPr>
            <w:r w:rsidRPr="00905183">
              <w:rPr>
                <w:sz w:val="20"/>
                <w:szCs w:val="20"/>
              </w:rPr>
              <w:t>145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E4E8D7F"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w:t>
            </w:r>
            <w:hyperlink r:id="rId5">
              <w:r w:rsidRPr="00905183">
                <w:rPr>
                  <w:sz w:val="20"/>
                  <w:szCs w:val="20"/>
                  <w:highlight w:val="white"/>
                </w:rPr>
                <w:t>Академіка Заболотного, 75/1</w:t>
              </w:r>
            </w:hyperlink>
            <w:r w:rsidRPr="00905183">
              <w:rPr>
                <w:sz w:val="20"/>
                <w:szCs w:val="20"/>
              </w:rPr>
              <w:t xml:space="preserve">, обладнання на </w:t>
            </w:r>
            <w:r w:rsidRPr="00905183">
              <w:rPr>
                <w:rStyle w:val="aff8"/>
                <w:sz w:val="20"/>
                <w:szCs w:val="20"/>
              </w:rPr>
              <w:t>опорі ЛЕП 0.4кВ</w:t>
            </w:r>
            <w:r w:rsidRPr="00905183">
              <w:rPr>
                <w:sz w:val="20"/>
                <w:szCs w:val="20"/>
              </w:rPr>
              <w:t xml:space="preserve"> (</w:t>
            </w:r>
            <w:proofErr w:type="spellStart"/>
            <w:r w:rsidRPr="00905183">
              <w:rPr>
                <w:sz w:val="20"/>
                <w:szCs w:val="20"/>
              </w:rPr>
              <w:t>Dahua</w:t>
            </w:r>
            <w:proofErr w:type="spellEnd"/>
            <w:r w:rsidRPr="00905183">
              <w:rPr>
                <w:sz w:val="20"/>
                <w:szCs w:val="20"/>
              </w:rPr>
              <w:t xml:space="preserve"> DH-IPC-HFW4431D-AS)</w:t>
            </w:r>
          </w:p>
        </w:tc>
      </w:tr>
      <w:tr w:rsidR="00905183" w:rsidRPr="00905183" w14:paraId="02A4941C"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E09B975" w14:textId="77777777" w:rsidR="00905183" w:rsidRPr="00905183" w:rsidRDefault="00905183" w:rsidP="00013271">
            <w:pPr>
              <w:jc w:val="center"/>
              <w:rPr>
                <w:sz w:val="20"/>
                <w:szCs w:val="20"/>
              </w:rPr>
            </w:pPr>
            <w:r w:rsidRPr="00905183">
              <w:rPr>
                <w:sz w:val="20"/>
                <w:szCs w:val="20"/>
              </w:rPr>
              <w:t>146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61C9C4A"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w:t>
            </w:r>
            <w:hyperlink r:id="rId6">
              <w:r w:rsidRPr="00905183">
                <w:rPr>
                  <w:sz w:val="20"/>
                  <w:szCs w:val="20"/>
                  <w:highlight w:val="white"/>
                </w:rPr>
                <w:t>Академіка Заболотного, 75/1</w:t>
              </w:r>
            </w:hyperlink>
            <w:r w:rsidRPr="00905183">
              <w:rPr>
                <w:sz w:val="20"/>
                <w:szCs w:val="20"/>
              </w:rPr>
              <w:t xml:space="preserve">, обладнання на </w:t>
            </w:r>
            <w:r w:rsidRPr="00905183">
              <w:rPr>
                <w:rStyle w:val="aff8"/>
                <w:sz w:val="20"/>
                <w:szCs w:val="20"/>
              </w:rPr>
              <w:t>опорі ЛЕП 0.4кВ</w:t>
            </w:r>
            <w:r w:rsidRPr="00905183">
              <w:rPr>
                <w:sz w:val="20"/>
                <w:szCs w:val="20"/>
              </w:rPr>
              <w:t xml:space="preserve"> (</w:t>
            </w:r>
            <w:proofErr w:type="spellStart"/>
            <w:r w:rsidRPr="00905183">
              <w:rPr>
                <w:sz w:val="20"/>
                <w:szCs w:val="20"/>
              </w:rPr>
              <w:t>Dahua</w:t>
            </w:r>
            <w:proofErr w:type="spellEnd"/>
            <w:r w:rsidRPr="00905183">
              <w:rPr>
                <w:sz w:val="20"/>
                <w:szCs w:val="20"/>
              </w:rPr>
              <w:t xml:space="preserve"> DH-ITC237-PU1B-IR)</w:t>
            </w:r>
          </w:p>
        </w:tc>
      </w:tr>
      <w:tr w:rsidR="00905183" w:rsidRPr="00905183" w14:paraId="5B07E2F9"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ED2A5BF" w14:textId="77777777" w:rsidR="00905183" w:rsidRPr="00905183" w:rsidRDefault="00905183" w:rsidP="00013271">
            <w:pPr>
              <w:jc w:val="center"/>
              <w:rPr>
                <w:sz w:val="20"/>
                <w:szCs w:val="20"/>
              </w:rPr>
            </w:pPr>
            <w:r w:rsidRPr="00905183">
              <w:rPr>
                <w:sz w:val="20"/>
                <w:szCs w:val="20"/>
              </w:rPr>
              <w:t>147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22D9DB3"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w:t>
            </w:r>
            <w:hyperlink r:id="rId7">
              <w:r w:rsidRPr="00905183">
                <w:rPr>
                  <w:sz w:val="20"/>
                  <w:szCs w:val="20"/>
                  <w:highlight w:val="white"/>
                </w:rPr>
                <w:t>Академіка Заболотного, 75/1</w:t>
              </w:r>
            </w:hyperlink>
            <w:r w:rsidRPr="00905183">
              <w:rPr>
                <w:sz w:val="20"/>
                <w:szCs w:val="20"/>
              </w:rPr>
              <w:t xml:space="preserve">, обладнання на </w:t>
            </w:r>
            <w:r w:rsidRPr="00905183">
              <w:rPr>
                <w:rStyle w:val="aff8"/>
                <w:sz w:val="20"/>
                <w:szCs w:val="20"/>
              </w:rPr>
              <w:t>опорі ЛЕП 0.4кВ</w:t>
            </w:r>
            <w:r w:rsidRPr="00905183">
              <w:rPr>
                <w:sz w:val="20"/>
                <w:szCs w:val="20"/>
              </w:rPr>
              <w:t xml:space="preserve"> (</w:t>
            </w:r>
            <w:proofErr w:type="spellStart"/>
            <w:r w:rsidRPr="00905183">
              <w:rPr>
                <w:sz w:val="20"/>
                <w:szCs w:val="20"/>
              </w:rPr>
              <w:t>Dahua</w:t>
            </w:r>
            <w:proofErr w:type="spellEnd"/>
            <w:r w:rsidRPr="00905183">
              <w:rPr>
                <w:sz w:val="20"/>
                <w:szCs w:val="20"/>
              </w:rPr>
              <w:t xml:space="preserve"> DH-IPC-HFW4239T-ASE)</w:t>
            </w:r>
          </w:p>
        </w:tc>
      </w:tr>
      <w:tr w:rsidR="00905183" w:rsidRPr="00905183" w14:paraId="211E3CE5"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89B498A" w14:textId="77777777" w:rsidR="00905183" w:rsidRPr="00905183" w:rsidRDefault="00905183" w:rsidP="00013271">
            <w:pPr>
              <w:jc w:val="center"/>
              <w:rPr>
                <w:sz w:val="20"/>
                <w:szCs w:val="20"/>
              </w:rPr>
            </w:pPr>
            <w:r w:rsidRPr="00905183">
              <w:rPr>
                <w:sz w:val="20"/>
                <w:szCs w:val="20"/>
              </w:rPr>
              <w:t>148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861203A"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w:t>
            </w:r>
            <w:r w:rsidRPr="00905183">
              <w:rPr>
                <w:sz w:val="20"/>
                <w:szCs w:val="20"/>
                <w:highlight w:val="white"/>
              </w:rPr>
              <w:t>Молодіжний провулок, 11а</w:t>
            </w:r>
            <w:r w:rsidRPr="00905183">
              <w:rPr>
                <w:sz w:val="20"/>
                <w:szCs w:val="20"/>
              </w:rPr>
              <w:t xml:space="preserve">, обладнання на </w:t>
            </w:r>
            <w:r w:rsidRPr="00905183">
              <w:rPr>
                <w:rStyle w:val="aff8"/>
                <w:sz w:val="20"/>
                <w:szCs w:val="20"/>
              </w:rPr>
              <w:t>опорі ЛЕП 0.4кВ</w:t>
            </w:r>
            <w:r w:rsidRPr="00905183">
              <w:rPr>
                <w:sz w:val="20"/>
                <w:szCs w:val="20"/>
              </w:rPr>
              <w:t xml:space="preserve"> (</w:t>
            </w:r>
            <w:proofErr w:type="spellStart"/>
            <w:r w:rsidRPr="00905183">
              <w:rPr>
                <w:sz w:val="20"/>
                <w:szCs w:val="20"/>
              </w:rPr>
              <w:t>Dahua</w:t>
            </w:r>
            <w:proofErr w:type="spellEnd"/>
            <w:r w:rsidRPr="00905183">
              <w:rPr>
                <w:sz w:val="20"/>
                <w:szCs w:val="20"/>
              </w:rPr>
              <w:t xml:space="preserve"> DH-IPC-HFW4431D-AS)</w:t>
            </w:r>
          </w:p>
        </w:tc>
      </w:tr>
      <w:tr w:rsidR="00905183" w:rsidRPr="00905183" w14:paraId="6EE04AD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012DF48" w14:textId="77777777" w:rsidR="00905183" w:rsidRPr="00905183" w:rsidRDefault="00905183" w:rsidP="00013271">
            <w:pPr>
              <w:jc w:val="center"/>
              <w:rPr>
                <w:sz w:val="20"/>
                <w:szCs w:val="20"/>
              </w:rPr>
            </w:pPr>
            <w:r w:rsidRPr="00905183">
              <w:rPr>
                <w:sz w:val="20"/>
                <w:szCs w:val="20"/>
              </w:rPr>
              <w:t>149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F0C8894" w14:textId="77777777" w:rsidR="00905183" w:rsidRPr="00905183" w:rsidRDefault="00905183" w:rsidP="00013271">
            <w:pPr>
              <w:jc w:val="both"/>
              <w:rPr>
                <w:sz w:val="20"/>
                <w:szCs w:val="20"/>
              </w:rPr>
            </w:pPr>
            <w:proofErr w:type="spellStart"/>
            <w:r w:rsidRPr="00905183">
              <w:rPr>
                <w:sz w:val="20"/>
                <w:szCs w:val="20"/>
                <w:highlight w:val="white"/>
              </w:rPr>
              <w:t>с.Крижанівка</w:t>
            </w:r>
            <w:proofErr w:type="spellEnd"/>
            <w:r w:rsidRPr="00905183">
              <w:rPr>
                <w:sz w:val="20"/>
                <w:szCs w:val="20"/>
                <w:highlight w:val="white"/>
              </w:rPr>
              <w:t xml:space="preserve">, перехрестя </w:t>
            </w:r>
            <w:proofErr w:type="spellStart"/>
            <w:r w:rsidRPr="00905183">
              <w:rPr>
                <w:sz w:val="20"/>
                <w:szCs w:val="20"/>
                <w:highlight w:val="white"/>
              </w:rPr>
              <w:t>вул.Семена</w:t>
            </w:r>
            <w:proofErr w:type="spellEnd"/>
            <w:r w:rsidRPr="00905183">
              <w:rPr>
                <w:sz w:val="20"/>
                <w:szCs w:val="20"/>
                <w:highlight w:val="white"/>
              </w:rPr>
              <w:t xml:space="preserve"> Палія та Південна дорога, обладнання на </w:t>
            </w:r>
            <w:r w:rsidRPr="00905183">
              <w:rPr>
                <w:rStyle w:val="aff8"/>
                <w:sz w:val="20"/>
                <w:szCs w:val="20"/>
                <w:highlight w:val="white"/>
              </w:rPr>
              <w:t xml:space="preserve">будівлі </w:t>
            </w:r>
            <w:r w:rsidRPr="00905183">
              <w:rPr>
                <w:sz w:val="20"/>
                <w:szCs w:val="20"/>
                <w:highlight w:val="white"/>
              </w:rPr>
              <w:t xml:space="preserve"> (</w:t>
            </w:r>
            <w:proofErr w:type="spellStart"/>
            <w:r w:rsidRPr="00905183">
              <w:rPr>
                <w:sz w:val="20"/>
                <w:szCs w:val="20"/>
                <w:highlight w:val="white"/>
              </w:rPr>
              <w:t>Dahua</w:t>
            </w:r>
            <w:proofErr w:type="spellEnd"/>
            <w:r w:rsidRPr="00905183">
              <w:rPr>
                <w:sz w:val="20"/>
                <w:szCs w:val="20"/>
                <w:highlight w:val="white"/>
              </w:rPr>
              <w:t xml:space="preserve"> DH-IPC-HFW4239T-ASE)</w:t>
            </w:r>
          </w:p>
        </w:tc>
      </w:tr>
      <w:tr w:rsidR="00905183" w:rsidRPr="00905183" w14:paraId="45268DF1"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DA2FE7B" w14:textId="77777777" w:rsidR="00905183" w:rsidRPr="00905183" w:rsidRDefault="00905183" w:rsidP="00013271">
            <w:pPr>
              <w:jc w:val="center"/>
              <w:rPr>
                <w:sz w:val="20"/>
                <w:szCs w:val="20"/>
              </w:rPr>
            </w:pPr>
            <w:r w:rsidRPr="00905183">
              <w:rPr>
                <w:sz w:val="20"/>
                <w:szCs w:val="20"/>
              </w:rPr>
              <w:t>150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1098455" w14:textId="77777777" w:rsidR="00905183" w:rsidRPr="00905183" w:rsidRDefault="00905183" w:rsidP="00013271">
            <w:pPr>
              <w:jc w:val="both"/>
              <w:rPr>
                <w:sz w:val="20"/>
                <w:szCs w:val="20"/>
                <w:highlight w:val="white"/>
              </w:rPr>
            </w:pPr>
            <w:proofErr w:type="spellStart"/>
            <w:r w:rsidRPr="00905183">
              <w:rPr>
                <w:sz w:val="20"/>
                <w:szCs w:val="20"/>
                <w:highlight w:val="white"/>
              </w:rPr>
              <w:t>с.Крижанівка</w:t>
            </w:r>
            <w:proofErr w:type="spellEnd"/>
            <w:r w:rsidRPr="00905183">
              <w:rPr>
                <w:sz w:val="20"/>
                <w:szCs w:val="20"/>
                <w:highlight w:val="white"/>
              </w:rPr>
              <w:t xml:space="preserve">, перехрестя </w:t>
            </w:r>
            <w:proofErr w:type="spellStart"/>
            <w:r w:rsidRPr="00905183">
              <w:rPr>
                <w:sz w:val="20"/>
                <w:szCs w:val="20"/>
                <w:highlight w:val="white"/>
              </w:rPr>
              <w:t>вул.Семена</w:t>
            </w:r>
            <w:proofErr w:type="spellEnd"/>
            <w:r w:rsidRPr="00905183">
              <w:rPr>
                <w:sz w:val="20"/>
                <w:szCs w:val="20"/>
                <w:highlight w:val="white"/>
              </w:rPr>
              <w:t xml:space="preserve"> Палія та Південна дорога, обладнання на </w:t>
            </w:r>
            <w:r w:rsidRPr="00905183">
              <w:rPr>
                <w:rStyle w:val="aff8"/>
                <w:sz w:val="20"/>
                <w:szCs w:val="20"/>
                <w:highlight w:val="white"/>
              </w:rPr>
              <w:t xml:space="preserve">будівлі </w:t>
            </w:r>
            <w:r w:rsidRPr="00905183">
              <w:rPr>
                <w:sz w:val="20"/>
                <w:szCs w:val="20"/>
                <w:highlight w:val="white"/>
              </w:rPr>
              <w:t xml:space="preserve"> (</w:t>
            </w:r>
            <w:proofErr w:type="spellStart"/>
            <w:r w:rsidRPr="00905183">
              <w:rPr>
                <w:sz w:val="20"/>
                <w:szCs w:val="20"/>
                <w:highlight w:val="white"/>
              </w:rPr>
              <w:t>Dahua</w:t>
            </w:r>
            <w:proofErr w:type="spellEnd"/>
            <w:r w:rsidRPr="00905183">
              <w:rPr>
                <w:sz w:val="20"/>
                <w:szCs w:val="20"/>
                <w:highlight w:val="white"/>
              </w:rPr>
              <w:t xml:space="preserve"> DH-IPC-HFW4239T-ASE)</w:t>
            </w:r>
          </w:p>
        </w:tc>
      </w:tr>
      <w:tr w:rsidR="00905183" w:rsidRPr="00905183" w14:paraId="4FC729EA"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32020F4" w14:textId="77777777" w:rsidR="00905183" w:rsidRPr="00905183" w:rsidRDefault="00905183" w:rsidP="00013271">
            <w:pPr>
              <w:jc w:val="center"/>
              <w:rPr>
                <w:sz w:val="20"/>
                <w:szCs w:val="20"/>
              </w:rPr>
            </w:pPr>
            <w:r w:rsidRPr="00905183">
              <w:rPr>
                <w:sz w:val="20"/>
                <w:szCs w:val="20"/>
              </w:rPr>
              <w:t>151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29D18A4" w14:textId="77777777" w:rsidR="00905183" w:rsidRPr="00905183" w:rsidRDefault="00905183" w:rsidP="00013271">
            <w:pPr>
              <w:jc w:val="both"/>
              <w:rPr>
                <w:sz w:val="20"/>
                <w:szCs w:val="20"/>
                <w:highlight w:val="white"/>
              </w:rPr>
            </w:pPr>
            <w:proofErr w:type="spellStart"/>
            <w:r w:rsidRPr="00905183">
              <w:rPr>
                <w:sz w:val="20"/>
                <w:szCs w:val="20"/>
              </w:rPr>
              <w:t>с.Ліски</w:t>
            </w:r>
            <w:proofErr w:type="spellEnd"/>
            <w:r w:rsidRPr="00905183">
              <w:rPr>
                <w:sz w:val="20"/>
                <w:szCs w:val="20"/>
              </w:rPr>
              <w:t xml:space="preserve">, перехрестя вул. Чорноморська та Добровольського, </w:t>
            </w:r>
            <w:r w:rsidRPr="00905183">
              <w:rPr>
                <w:rStyle w:val="aff8"/>
                <w:sz w:val="20"/>
                <w:szCs w:val="20"/>
              </w:rPr>
              <w:t xml:space="preserve">обладнання на опорі ЛЕП 0.4кВ </w:t>
            </w:r>
            <w:r w:rsidRPr="00905183">
              <w:rPr>
                <w:sz w:val="20"/>
                <w:szCs w:val="20"/>
              </w:rPr>
              <w:t>(</w:t>
            </w:r>
            <w:proofErr w:type="spellStart"/>
            <w:r w:rsidRPr="00905183">
              <w:rPr>
                <w:sz w:val="20"/>
                <w:szCs w:val="20"/>
              </w:rPr>
              <w:t>Dahua</w:t>
            </w:r>
            <w:proofErr w:type="spellEnd"/>
            <w:r w:rsidRPr="00905183">
              <w:rPr>
                <w:sz w:val="20"/>
                <w:szCs w:val="20"/>
              </w:rPr>
              <w:t xml:space="preserve"> DH-IPC-HFW4239T-ASE)</w:t>
            </w:r>
          </w:p>
        </w:tc>
      </w:tr>
      <w:tr w:rsidR="00905183" w:rsidRPr="00905183" w14:paraId="1B605ADC"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69FC3C9" w14:textId="77777777" w:rsidR="00905183" w:rsidRPr="00905183" w:rsidRDefault="00905183" w:rsidP="00013271">
            <w:pPr>
              <w:jc w:val="center"/>
              <w:rPr>
                <w:sz w:val="20"/>
                <w:szCs w:val="20"/>
              </w:rPr>
            </w:pPr>
            <w:r w:rsidRPr="00905183">
              <w:rPr>
                <w:sz w:val="20"/>
                <w:szCs w:val="20"/>
              </w:rPr>
              <w:t>152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A26BE53"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Ювілейна 24а, обладнання на опорі ЛЕП 0.4кВ (</w:t>
            </w:r>
            <w:proofErr w:type="spellStart"/>
            <w:r w:rsidRPr="00905183">
              <w:rPr>
                <w:sz w:val="20"/>
                <w:szCs w:val="20"/>
              </w:rPr>
              <w:t>Dahua</w:t>
            </w:r>
            <w:proofErr w:type="spellEnd"/>
            <w:r w:rsidRPr="00905183">
              <w:rPr>
                <w:sz w:val="20"/>
                <w:szCs w:val="20"/>
              </w:rPr>
              <w:t xml:space="preserve"> DH-IPC-HFW4239T-ASE)</w:t>
            </w:r>
          </w:p>
        </w:tc>
      </w:tr>
      <w:tr w:rsidR="00905183" w:rsidRPr="00905183" w14:paraId="5220A8F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A8A6231" w14:textId="77777777" w:rsidR="00905183" w:rsidRPr="00905183" w:rsidRDefault="00905183" w:rsidP="00013271">
            <w:pPr>
              <w:jc w:val="center"/>
              <w:rPr>
                <w:sz w:val="20"/>
                <w:szCs w:val="20"/>
              </w:rPr>
            </w:pPr>
            <w:r w:rsidRPr="00905183">
              <w:rPr>
                <w:sz w:val="20"/>
                <w:szCs w:val="20"/>
              </w:rPr>
              <w:t>153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9E5DB74"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Атаманюка 23, обладнання на опорі ЛЕП 0.4кВ (</w:t>
            </w:r>
            <w:proofErr w:type="spellStart"/>
            <w:r w:rsidRPr="00905183">
              <w:rPr>
                <w:sz w:val="20"/>
                <w:szCs w:val="20"/>
              </w:rPr>
              <w:t>Dahua</w:t>
            </w:r>
            <w:proofErr w:type="spellEnd"/>
            <w:r w:rsidRPr="00905183">
              <w:rPr>
                <w:sz w:val="20"/>
                <w:szCs w:val="20"/>
              </w:rPr>
              <w:t xml:space="preserve"> DH-IPC-HFW1220S)</w:t>
            </w:r>
          </w:p>
        </w:tc>
      </w:tr>
      <w:tr w:rsidR="00905183" w:rsidRPr="00905183" w14:paraId="46F00E72"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9FECB92" w14:textId="77777777" w:rsidR="00905183" w:rsidRPr="00905183" w:rsidRDefault="00905183" w:rsidP="00013271">
            <w:pPr>
              <w:jc w:val="center"/>
              <w:rPr>
                <w:sz w:val="20"/>
                <w:szCs w:val="20"/>
              </w:rPr>
            </w:pPr>
            <w:r w:rsidRPr="00905183">
              <w:rPr>
                <w:sz w:val="20"/>
                <w:szCs w:val="20"/>
              </w:rPr>
              <w:t>154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ED47096"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вул. Проектна (</w:t>
            </w:r>
            <w:proofErr w:type="spellStart"/>
            <w:r w:rsidRPr="00905183">
              <w:rPr>
                <w:sz w:val="20"/>
                <w:szCs w:val="20"/>
              </w:rPr>
              <w:t>отбойник</w:t>
            </w:r>
            <w:proofErr w:type="spellEnd"/>
            <w:r w:rsidRPr="00905183">
              <w:rPr>
                <w:sz w:val="20"/>
                <w:szCs w:val="20"/>
              </w:rPr>
              <w:t xml:space="preserve">), обладнання на </w:t>
            </w:r>
            <w:r w:rsidRPr="00905183">
              <w:rPr>
                <w:rStyle w:val="aff8"/>
                <w:sz w:val="20"/>
                <w:szCs w:val="20"/>
              </w:rPr>
              <w:t>опорі ЛЕП 0.4кВ</w:t>
            </w:r>
            <w:r w:rsidRPr="00905183">
              <w:rPr>
                <w:sz w:val="20"/>
                <w:szCs w:val="20"/>
              </w:rPr>
              <w:t xml:space="preserve"> (</w:t>
            </w:r>
            <w:proofErr w:type="spellStart"/>
            <w:r w:rsidRPr="00905183">
              <w:rPr>
                <w:sz w:val="20"/>
                <w:szCs w:val="20"/>
              </w:rPr>
              <w:t>Dahua</w:t>
            </w:r>
            <w:proofErr w:type="spellEnd"/>
            <w:r w:rsidRPr="00905183">
              <w:rPr>
                <w:sz w:val="20"/>
                <w:szCs w:val="20"/>
              </w:rPr>
              <w:t xml:space="preserve"> DH-IPC-HFW4431D-AS)</w:t>
            </w:r>
          </w:p>
        </w:tc>
      </w:tr>
      <w:tr w:rsidR="00905183" w:rsidRPr="00905183" w14:paraId="078D04A4"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2671119" w14:textId="77777777" w:rsidR="00905183" w:rsidRPr="00905183" w:rsidRDefault="00905183" w:rsidP="00013271">
            <w:pPr>
              <w:jc w:val="center"/>
              <w:rPr>
                <w:sz w:val="20"/>
                <w:szCs w:val="20"/>
              </w:rPr>
            </w:pPr>
            <w:r w:rsidRPr="00905183">
              <w:rPr>
                <w:sz w:val="20"/>
                <w:szCs w:val="20"/>
              </w:rPr>
              <w:t>155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7078BDA"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w:t>
            </w:r>
            <w:hyperlink r:id="rId8">
              <w:r w:rsidRPr="00905183">
                <w:rPr>
                  <w:sz w:val="20"/>
                  <w:szCs w:val="20"/>
                  <w:highlight w:val="white"/>
                </w:rPr>
                <w:t xml:space="preserve">Академіка Заболотного </w:t>
              </w:r>
            </w:hyperlink>
            <w:r w:rsidRPr="00905183">
              <w:rPr>
                <w:sz w:val="20"/>
                <w:szCs w:val="20"/>
                <w:highlight w:val="white"/>
              </w:rPr>
              <w:t>42а</w:t>
            </w:r>
            <w:r w:rsidRPr="00905183">
              <w:rPr>
                <w:sz w:val="20"/>
                <w:szCs w:val="20"/>
              </w:rPr>
              <w:t xml:space="preserve">, обладнання на </w:t>
            </w:r>
            <w:r w:rsidRPr="00905183">
              <w:rPr>
                <w:rStyle w:val="aff8"/>
                <w:sz w:val="20"/>
                <w:szCs w:val="20"/>
              </w:rPr>
              <w:t>опорі ЛЕП 0.4кВ</w:t>
            </w:r>
            <w:r w:rsidRPr="00905183">
              <w:rPr>
                <w:sz w:val="20"/>
                <w:szCs w:val="20"/>
              </w:rPr>
              <w:t xml:space="preserve"> (</w:t>
            </w:r>
            <w:proofErr w:type="spellStart"/>
            <w:r w:rsidRPr="00905183">
              <w:rPr>
                <w:sz w:val="20"/>
                <w:szCs w:val="20"/>
              </w:rPr>
              <w:t>Dahua</w:t>
            </w:r>
            <w:proofErr w:type="spellEnd"/>
            <w:r w:rsidRPr="00905183">
              <w:rPr>
                <w:sz w:val="20"/>
                <w:szCs w:val="20"/>
              </w:rPr>
              <w:t xml:space="preserve"> DH-IPC-HFW1831EP)</w:t>
            </w:r>
          </w:p>
        </w:tc>
      </w:tr>
      <w:tr w:rsidR="00905183" w:rsidRPr="00905183" w14:paraId="3F53D5D5"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7F7B4E9" w14:textId="77777777" w:rsidR="00905183" w:rsidRPr="00905183" w:rsidRDefault="00905183" w:rsidP="00013271">
            <w:pPr>
              <w:jc w:val="center"/>
              <w:rPr>
                <w:sz w:val="20"/>
                <w:szCs w:val="20"/>
              </w:rPr>
            </w:pPr>
            <w:r w:rsidRPr="00905183">
              <w:rPr>
                <w:sz w:val="20"/>
                <w:szCs w:val="20"/>
              </w:rPr>
              <w:t>156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4E4245E"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Морська 43, обладнання на опорі ЛЕП 0.4кВ ()</w:t>
            </w:r>
          </w:p>
        </w:tc>
      </w:tr>
      <w:tr w:rsidR="00905183" w:rsidRPr="00905183" w14:paraId="6BD4FAA3"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E3F2240" w14:textId="77777777" w:rsidR="00905183" w:rsidRPr="00905183" w:rsidRDefault="00905183" w:rsidP="00013271">
            <w:pPr>
              <w:jc w:val="center"/>
              <w:rPr>
                <w:sz w:val="20"/>
                <w:szCs w:val="20"/>
              </w:rPr>
            </w:pPr>
            <w:r w:rsidRPr="00905183">
              <w:rPr>
                <w:sz w:val="20"/>
                <w:szCs w:val="20"/>
              </w:rPr>
              <w:t>157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711AADF"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Проектна 24а, обладнання на </w:t>
            </w:r>
            <w:r w:rsidRPr="00905183">
              <w:rPr>
                <w:rStyle w:val="aff8"/>
                <w:sz w:val="20"/>
                <w:szCs w:val="20"/>
              </w:rPr>
              <w:t>опорі ЛЕП 0.4кВ</w:t>
            </w:r>
            <w:r w:rsidRPr="00905183">
              <w:rPr>
                <w:sz w:val="20"/>
                <w:szCs w:val="20"/>
              </w:rPr>
              <w:t xml:space="preserve"> ()</w:t>
            </w:r>
          </w:p>
        </w:tc>
      </w:tr>
      <w:tr w:rsidR="00905183" w:rsidRPr="00905183" w14:paraId="22CA7CAE"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4A01FF2" w14:textId="77777777" w:rsidR="00905183" w:rsidRPr="00905183" w:rsidRDefault="00905183" w:rsidP="00013271">
            <w:pPr>
              <w:jc w:val="center"/>
              <w:rPr>
                <w:sz w:val="20"/>
                <w:szCs w:val="20"/>
              </w:rPr>
            </w:pPr>
            <w:r w:rsidRPr="00905183">
              <w:rPr>
                <w:sz w:val="20"/>
                <w:szCs w:val="20"/>
              </w:rPr>
              <w:t>158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DF673EF"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перехрестя вул. Марсельська та </w:t>
            </w:r>
            <w:proofErr w:type="spellStart"/>
            <w:r w:rsidRPr="00905183">
              <w:rPr>
                <w:sz w:val="20"/>
                <w:szCs w:val="20"/>
              </w:rPr>
              <w:t>Ліненко</w:t>
            </w:r>
            <w:proofErr w:type="spellEnd"/>
            <w:r w:rsidRPr="00905183">
              <w:rPr>
                <w:sz w:val="20"/>
                <w:szCs w:val="20"/>
              </w:rPr>
              <w:t>, обладнання на опорі ЛЕП 0.4кВ ()</w:t>
            </w:r>
          </w:p>
        </w:tc>
      </w:tr>
      <w:tr w:rsidR="00905183" w:rsidRPr="00905183" w14:paraId="156B2583"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D1DE591" w14:textId="77777777" w:rsidR="00905183" w:rsidRPr="00905183" w:rsidRDefault="00905183" w:rsidP="00013271">
            <w:pPr>
              <w:jc w:val="center"/>
              <w:rPr>
                <w:sz w:val="20"/>
                <w:szCs w:val="20"/>
              </w:rPr>
            </w:pPr>
            <w:r w:rsidRPr="00905183">
              <w:rPr>
                <w:sz w:val="20"/>
                <w:szCs w:val="20"/>
              </w:rPr>
              <w:t>159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EFCDB06"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перехрестя вул. Марсельська та </w:t>
            </w:r>
            <w:proofErr w:type="spellStart"/>
            <w:r w:rsidRPr="00905183">
              <w:rPr>
                <w:sz w:val="20"/>
                <w:szCs w:val="20"/>
              </w:rPr>
              <w:t>Ліненко</w:t>
            </w:r>
            <w:proofErr w:type="spellEnd"/>
            <w:r w:rsidRPr="00905183">
              <w:rPr>
                <w:sz w:val="20"/>
                <w:szCs w:val="20"/>
              </w:rPr>
              <w:t>, обладнання на опорі ЛЕП 0.4кВ ()</w:t>
            </w:r>
          </w:p>
        </w:tc>
      </w:tr>
      <w:tr w:rsidR="00905183" w:rsidRPr="00905183" w14:paraId="50FB1E5D"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A8ACC22" w14:textId="77777777" w:rsidR="00905183" w:rsidRPr="00905183" w:rsidRDefault="00905183" w:rsidP="00013271">
            <w:pPr>
              <w:jc w:val="center"/>
              <w:rPr>
                <w:sz w:val="20"/>
                <w:szCs w:val="20"/>
              </w:rPr>
            </w:pPr>
            <w:r w:rsidRPr="00905183">
              <w:rPr>
                <w:sz w:val="20"/>
                <w:szCs w:val="20"/>
              </w:rPr>
              <w:t>160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9C6215F"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перехрестя вул. Марсельська та </w:t>
            </w:r>
            <w:proofErr w:type="spellStart"/>
            <w:r w:rsidRPr="00905183">
              <w:rPr>
                <w:sz w:val="20"/>
                <w:szCs w:val="20"/>
              </w:rPr>
              <w:t>Ліненко</w:t>
            </w:r>
            <w:proofErr w:type="spellEnd"/>
            <w:r w:rsidRPr="00905183">
              <w:rPr>
                <w:sz w:val="20"/>
                <w:szCs w:val="20"/>
              </w:rPr>
              <w:t>, обладнання на опорі ЛЕП 0.4кВ ()</w:t>
            </w:r>
          </w:p>
        </w:tc>
      </w:tr>
      <w:tr w:rsidR="00905183" w:rsidRPr="00905183" w14:paraId="2232FA2B"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CC8C25B" w14:textId="77777777" w:rsidR="00905183" w:rsidRPr="00905183" w:rsidRDefault="00905183" w:rsidP="00013271">
            <w:pPr>
              <w:jc w:val="center"/>
              <w:rPr>
                <w:sz w:val="20"/>
                <w:szCs w:val="20"/>
              </w:rPr>
            </w:pPr>
            <w:r w:rsidRPr="00905183">
              <w:rPr>
                <w:sz w:val="20"/>
                <w:szCs w:val="20"/>
              </w:rPr>
              <w:t>161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CD4FE77"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перехрестя вул. Марсельська та </w:t>
            </w:r>
            <w:proofErr w:type="spellStart"/>
            <w:r w:rsidRPr="00905183">
              <w:rPr>
                <w:sz w:val="20"/>
                <w:szCs w:val="20"/>
              </w:rPr>
              <w:t>Ліненко</w:t>
            </w:r>
            <w:proofErr w:type="spellEnd"/>
            <w:r w:rsidRPr="00905183">
              <w:rPr>
                <w:sz w:val="20"/>
                <w:szCs w:val="20"/>
              </w:rPr>
              <w:t>, обладнання на опорі ЛЕП 0.4кВ ()</w:t>
            </w:r>
          </w:p>
        </w:tc>
      </w:tr>
      <w:tr w:rsidR="00905183" w:rsidRPr="00905183" w14:paraId="06BD62BE"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8B3FC6B" w14:textId="77777777" w:rsidR="00905183" w:rsidRPr="00905183" w:rsidRDefault="00905183" w:rsidP="00013271">
            <w:pPr>
              <w:jc w:val="center"/>
              <w:rPr>
                <w:sz w:val="20"/>
                <w:szCs w:val="20"/>
              </w:rPr>
            </w:pPr>
            <w:r w:rsidRPr="00905183">
              <w:rPr>
                <w:sz w:val="20"/>
                <w:szCs w:val="20"/>
              </w:rPr>
              <w:t>162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BE76292"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перехрестя вул. Марсельська та </w:t>
            </w:r>
            <w:proofErr w:type="spellStart"/>
            <w:r w:rsidRPr="00905183">
              <w:rPr>
                <w:sz w:val="20"/>
                <w:szCs w:val="20"/>
              </w:rPr>
              <w:t>Ліненко</w:t>
            </w:r>
            <w:proofErr w:type="spellEnd"/>
            <w:r w:rsidRPr="00905183">
              <w:rPr>
                <w:sz w:val="20"/>
                <w:szCs w:val="20"/>
              </w:rPr>
              <w:t>, обладнання на опорі ЛЕП 0.4кВ ()</w:t>
            </w:r>
          </w:p>
        </w:tc>
      </w:tr>
      <w:tr w:rsidR="00905183" w:rsidRPr="00905183" w14:paraId="45C8A182"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81D57D" w14:textId="77777777" w:rsidR="00905183" w:rsidRPr="00905183" w:rsidRDefault="00905183" w:rsidP="00013271">
            <w:pPr>
              <w:jc w:val="center"/>
              <w:rPr>
                <w:sz w:val="20"/>
                <w:szCs w:val="20"/>
              </w:rPr>
            </w:pPr>
            <w:r w:rsidRPr="00905183">
              <w:rPr>
                <w:sz w:val="20"/>
                <w:szCs w:val="20"/>
              </w:rPr>
              <w:t>163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1E7D44E"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с. Ветеранів, 5 адміністративна будівля</w:t>
            </w:r>
          </w:p>
        </w:tc>
      </w:tr>
      <w:tr w:rsidR="00905183" w:rsidRPr="00905183" w14:paraId="002AFECC"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CE8C4A7" w14:textId="77777777" w:rsidR="00905183" w:rsidRPr="00905183" w:rsidRDefault="00905183" w:rsidP="00013271">
            <w:pPr>
              <w:jc w:val="center"/>
              <w:rPr>
                <w:sz w:val="20"/>
                <w:szCs w:val="20"/>
              </w:rPr>
            </w:pPr>
            <w:r w:rsidRPr="00905183">
              <w:rPr>
                <w:sz w:val="20"/>
                <w:szCs w:val="20"/>
              </w:rPr>
              <w:lastRenderedPageBreak/>
              <w:t>164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8CD1EFF"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с. Ветеранів, 5 </w:t>
            </w:r>
            <w:proofErr w:type="spellStart"/>
            <w:r w:rsidRPr="00905183">
              <w:rPr>
                <w:sz w:val="20"/>
                <w:szCs w:val="20"/>
              </w:rPr>
              <w:t>адміністративнв</w:t>
            </w:r>
            <w:proofErr w:type="spellEnd"/>
            <w:r w:rsidRPr="00905183">
              <w:rPr>
                <w:sz w:val="20"/>
                <w:szCs w:val="20"/>
              </w:rPr>
              <w:t xml:space="preserve"> будівля</w:t>
            </w:r>
          </w:p>
        </w:tc>
      </w:tr>
      <w:tr w:rsidR="00905183" w:rsidRPr="00905183" w14:paraId="343830DE"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C7D89A4" w14:textId="77777777" w:rsidR="00905183" w:rsidRPr="00905183" w:rsidRDefault="00905183" w:rsidP="00013271">
            <w:pPr>
              <w:jc w:val="center"/>
              <w:rPr>
                <w:sz w:val="20"/>
                <w:szCs w:val="20"/>
              </w:rPr>
            </w:pPr>
            <w:r w:rsidRPr="00905183">
              <w:rPr>
                <w:sz w:val="20"/>
                <w:szCs w:val="20"/>
              </w:rPr>
              <w:t>165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7160E87"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с. Ветеранів, 5 </w:t>
            </w:r>
            <w:proofErr w:type="spellStart"/>
            <w:r w:rsidRPr="00905183">
              <w:rPr>
                <w:sz w:val="20"/>
                <w:szCs w:val="20"/>
              </w:rPr>
              <w:t>адміністративнв</w:t>
            </w:r>
            <w:proofErr w:type="spellEnd"/>
            <w:r w:rsidRPr="00905183">
              <w:rPr>
                <w:sz w:val="20"/>
                <w:szCs w:val="20"/>
              </w:rPr>
              <w:t xml:space="preserve"> будівля</w:t>
            </w:r>
          </w:p>
        </w:tc>
      </w:tr>
      <w:tr w:rsidR="00905183" w:rsidRPr="00905183" w14:paraId="3B21C08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AB78B6A" w14:textId="77777777" w:rsidR="00905183" w:rsidRPr="00905183" w:rsidRDefault="00905183" w:rsidP="00013271">
            <w:pPr>
              <w:jc w:val="center"/>
              <w:rPr>
                <w:sz w:val="20"/>
                <w:szCs w:val="20"/>
              </w:rPr>
            </w:pPr>
            <w:r w:rsidRPr="00905183">
              <w:rPr>
                <w:sz w:val="20"/>
                <w:szCs w:val="20"/>
              </w:rPr>
              <w:t>166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1E6C4863"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с. Ветеранів, 5 </w:t>
            </w:r>
            <w:proofErr w:type="spellStart"/>
            <w:r w:rsidRPr="00905183">
              <w:rPr>
                <w:sz w:val="20"/>
                <w:szCs w:val="20"/>
              </w:rPr>
              <w:t>адміністративнв</w:t>
            </w:r>
            <w:proofErr w:type="spellEnd"/>
            <w:r w:rsidRPr="00905183">
              <w:rPr>
                <w:sz w:val="20"/>
                <w:szCs w:val="20"/>
              </w:rPr>
              <w:t xml:space="preserve"> будівля</w:t>
            </w:r>
          </w:p>
        </w:tc>
      </w:tr>
      <w:tr w:rsidR="00905183" w:rsidRPr="00905183" w14:paraId="7383F38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8E2D3BB" w14:textId="77777777" w:rsidR="00905183" w:rsidRPr="00905183" w:rsidRDefault="00905183" w:rsidP="00013271">
            <w:pPr>
              <w:jc w:val="center"/>
              <w:rPr>
                <w:sz w:val="20"/>
                <w:szCs w:val="20"/>
              </w:rPr>
            </w:pPr>
            <w:r w:rsidRPr="00905183">
              <w:rPr>
                <w:sz w:val="20"/>
                <w:szCs w:val="20"/>
              </w:rPr>
              <w:t>167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0E16F9E"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с. Ветеранів, 5 </w:t>
            </w:r>
            <w:proofErr w:type="spellStart"/>
            <w:r w:rsidRPr="00905183">
              <w:rPr>
                <w:sz w:val="20"/>
                <w:szCs w:val="20"/>
              </w:rPr>
              <w:t>адміністративнв</w:t>
            </w:r>
            <w:proofErr w:type="spellEnd"/>
            <w:r w:rsidRPr="00905183">
              <w:rPr>
                <w:sz w:val="20"/>
                <w:szCs w:val="20"/>
              </w:rPr>
              <w:t xml:space="preserve"> будівля</w:t>
            </w:r>
          </w:p>
        </w:tc>
      </w:tr>
      <w:tr w:rsidR="00905183" w:rsidRPr="00905183" w14:paraId="31490B54"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823BC1F" w14:textId="77777777" w:rsidR="00905183" w:rsidRPr="00905183" w:rsidRDefault="00905183" w:rsidP="00013271">
            <w:pPr>
              <w:jc w:val="center"/>
              <w:rPr>
                <w:sz w:val="20"/>
                <w:szCs w:val="20"/>
              </w:rPr>
            </w:pPr>
            <w:r w:rsidRPr="00905183">
              <w:rPr>
                <w:sz w:val="20"/>
                <w:szCs w:val="20"/>
              </w:rPr>
              <w:t>168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DF4BECF"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с. Ветеранів, 5 </w:t>
            </w:r>
            <w:proofErr w:type="spellStart"/>
            <w:r w:rsidRPr="00905183">
              <w:rPr>
                <w:sz w:val="20"/>
                <w:szCs w:val="20"/>
              </w:rPr>
              <w:t>адміністративнв</w:t>
            </w:r>
            <w:proofErr w:type="spellEnd"/>
            <w:r w:rsidRPr="00905183">
              <w:rPr>
                <w:sz w:val="20"/>
                <w:szCs w:val="20"/>
              </w:rPr>
              <w:t xml:space="preserve"> будівля</w:t>
            </w:r>
          </w:p>
        </w:tc>
      </w:tr>
      <w:tr w:rsidR="00905183" w:rsidRPr="00905183" w14:paraId="70A8703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A44605E" w14:textId="77777777" w:rsidR="00905183" w:rsidRPr="00905183" w:rsidRDefault="00905183" w:rsidP="00013271">
            <w:pPr>
              <w:jc w:val="center"/>
              <w:rPr>
                <w:sz w:val="20"/>
                <w:szCs w:val="20"/>
              </w:rPr>
            </w:pPr>
            <w:r w:rsidRPr="00905183">
              <w:rPr>
                <w:sz w:val="20"/>
                <w:szCs w:val="20"/>
              </w:rPr>
              <w:t>169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C31E199"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с. Ветеранів, 5 </w:t>
            </w:r>
            <w:proofErr w:type="spellStart"/>
            <w:r w:rsidRPr="00905183">
              <w:rPr>
                <w:sz w:val="20"/>
                <w:szCs w:val="20"/>
              </w:rPr>
              <w:t>адміністративнв</w:t>
            </w:r>
            <w:proofErr w:type="spellEnd"/>
            <w:r w:rsidRPr="00905183">
              <w:rPr>
                <w:sz w:val="20"/>
                <w:szCs w:val="20"/>
              </w:rPr>
              <w:t xml:space="preserve"> будівля</w:t>
            </w:r>
          </w:p>
        </w:tc>
      </w:tr>
      <w:tr w:rsidR="00905183" w:rsidRPr="00905183" w14:paraId="6B739AF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8E4D7D4" w14:textId="77777777" w:rsidR="00905183" w:rsidRPr="00905183" w:rsidRDefault="00905183" w:rsidP="00013271">
            <w:pPr>
              <w:jc w:val="center"/>
              <w:rPr>
                <w:sz w:val="20"/>
                <w:szCs w:val="20"/>
              </w:rPr>
            </w:pPr>
            <w:r w:rsidRPr="00905183">
              <w:rPr>
                <w:sz w:val="20"/>
                <w:szCs w:val="20"/>
              </w:rPr>
              <w:t>170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E389331"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с. Ветеранів, 5 </w:t>
            </w:r>
            <w:proofErr w:type="spellStart"/>
            <w:r w:rsidRPr="00905183">
              <w:rPr>
                <w:sz w:val="20"/>
                <w:szCs w:val="20"/>
              </w:rPr>
              <w:t>адміністративнв</w:t>
            </w:r>
            <w:proofErr w:type="spellEnd"/>
            <w:r w:rsidRPr="00905183">
              <w:rPr>
                <w:sz w:val="20"/>
                <w:szCs w:val="20"/>
              </w:rPr>
              <w:t xml:space="preserve"> будівля</w:t>
            </w:r>
          </w:p>
        </w:tc>
      </w:tr>
      <w:tr w:rsidR="00905183" w:rsidRPr="00905183" w14:paraId="241BECF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D0CB93E" w14:textId="77777777" w:rsidR="00905183" w:rsidRPr="00905183" w:rsidRDefault="00905183" w:rsidP="00013271">
            <w:pPr>
              <w:jc w:val="center"/>
              <w:rPr>
                <w:sz w:val="20"/>
                <w:szCs w:val="20"/>
                <w:highlight w:val="yellow"/>
              </w:rPr>
            </w:pPr>
            <w:r w:rsidRPr="00905183">
              <w:rPr>
                <w:sz w:val="20"/>
                <w:szCs w:val="20"/>
              </w:rPr>
              <w:t>171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C2B4C52" w14:textId="77777777" w:rsidR="00905183" w:rsidRPr="00905183" w:rsidRDefault="00905183" w:rsidP="00013271">
            <w:pPr>
              <w:jc w:val="both"/>
              <w:rPr>
                <w:sz w:val="20"/>
                <w:szCs w:val="20"/>
                <w:highlight w:val="yellow"/>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Гонтаренко</w:t>
            </w:r>
            <w:proofErr w:type="spellEnd"/>
            <w:r w:rsidRPr="00905183">
              <w:rPr>
                <w:sz w:val="20"/>
                <w:szCs w:val="20"/>
              </w:rPr>
              <w:t xml:space="preserve"> 7, обладнання на опорі № 22</w:t>
            </w:r>
          </w:p>
        </w:tc>
      </w:tr>
      <w:tr w:rsidR="00905183" w:rsidRPr="00905183" w14:paraId="017A4C6C"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E5E66EB" w14:textId="77777777" w:rsidR="00905183" w:rsidRPr="00905183" w:rsidRDefault="00905183" w:rsidP="00013271">
            <w:pPr>
              <w:jc w:val="center"/>
              <w:rPr>
                <w:sz w:val="20"/>
                <w:szCs w:val="20"/>
              </w:rPr>
            </w:pPr>
            <w:r w:rsidRPr="00905183">
              <w:rPr>
                <w:sz w:val="20"/>
                <w:szCs w:val="20"/>
              </w:rPr>
              <w:t>172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69F1F22"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Гонтаренко</w:t>
            </w:r>
            <w:proofErr w:type="spellEnd"/>
            <w:r w:rsidRPr="00905183">
              <w:rPr>
                <w:sz w:val="20"/>
                <w:szCs w:val="20"/>
              </w:rPr>
              <w:t xml:space="preserve"> 40, обладнання на опорі № 2</w:t>
            </w:r>
          </w:p>
        </w:tc>
      </w:tr>
      <w:tr w:rsidR="00905183" w:rsidRPr="00905183" w14:paraId="78EAB7E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BD28262" w14:textId="77777777" w:rsidR="00905183" w:rsidRPr="00905183" w:rsidRDefault="00905183" w:rsidP="00013271">
            <w:pPr>
              <w:jc w:val="center"/>
              <w:rPr>
                <w:sz w:val="20"/>
                <w:szCs w:val="20"/>
              </w:rPr>
            </w:pPr>
            <w:r w:rsidRPr="00905183">
              <w:rPr>
                <w:sz w:val="20"/>
                <w:szCs w:val="20"/>
              </w:rPr>
              <w:t>173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5E0B774"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Гонтаренко</w:t>
            </w:r>
            <w:proofErr w:type="spellEnd"/>
            <w:r w:rsidRPr="00905183">
              <w:rPr>
                <w:sz w:val="20"/>
                <w:szCs w:val="20"/>
              </w:rPr>
              <w:t xml:space="preserve"> 58 обладнання на опорі № 21</w:t>
            </w:r>
          </w:p>
        </w:tc>
      </w:tr>
      <w:tr w:rsidR="00905183" w:rsidRPr="00905183" w14:paraId="4E3168AD"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F9D0B4D" w14:textId="77777777" w:rsidR="00905183" w:rsidRPr="00905183" w:rsidRDefault="00905183" w:rsidP="00013271">
            <w:pPr>
              <w:jc w:val="center"/>
              <w:rPr>
                <w:sz w:val="20"/>
                <w:szCs w:val="20"/>
              </w:rPr>
            </w:pPr>
            <w:r w:rsidRPr="00905183">
              <w:rPr>
                <w:sz w:val="20"/>
                <w:szCs w:val="20"/>
              </w:rPr>
              <w:t>174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6C77DCA"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Ярошевскій</w:t>
            </w:r>
            <w:proofErr w:type="spellEnd"/>
            <w:r w:rsidRPr="00905183">
              <w:rPr>
                <w:sz w:val="20"/>
                <w:szCs w:val="20"/>
              </w:rPr>
              <w:t xml:space="preserve"> 2, обладнання на опорі № 11</w:t>
            </w:r>
          </w:p>
        </w:tc>
      </w:tr>
      <w:tr w:rsidR="00905183" w:rsidRPr="00905183" w14:paraId="160C875A"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8899AD3" w14:textId="77777777" w:rsidR="00905183" w:rsidRPr="00905183" w:rsidRDefault="00905183" w:rsidP="00013271">
            <w:pPr>
              <w:jc w:val="center"/>
              <w:rPr>
                <w:sz w:val="20"/>
                <w:szCs w:val="20"/>
              </w:rPr>
            </w:pPr>
            <w:r w:rsidRPr="00905183">
              <w:rPr>
                <w:sz w:val="20"/>
                <w:szCs w:val="20"/>
              </w:rPr>
              <w:t>175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20572A9"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Ярошевській</w:t>
            </w:r>
            <w:proofErr w:type="spellEnd"/>
            <w:r w:rsidRPr="00905183">
              <w:rPr>
                <w:sz w:val="20"/>
                <w:szCs w:val="20"/>
              </w:rPr>
              <w:t xml:space="preserve"> 1, обладнання на опорі №18</w:t>
            </w:r>
          </w:p>
        </w:tc>
      </w:tr>
      <w:tr w:rsidR="00905183" w:rsidRPr="00905183" w14:paraId="55D4A4DC"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9B145E2" w14:textId="77777777" w:rsidR="00905183" w:rsidRPr="00905183" w:rsidRDefault="00905183" w:rsidP="00013271">
            <w:pPr>
              <w:jc w:val="center"/>
              <w:rPr>
                <w:sz w:val="20"/>
                <w:szCs w:val="20"/>
              </w:rPr>
            </w:pPr>
            <w:r w:rsidRPr="00905183">
              <w:rPr>
                <w:sz w:val="20"/>
                <w:szCs w:val="20"/>
              </w:rPr>
              <w:t>176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0D2E62A"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Ярошевській</w:t>
            </w:r>
            <w:proofErr w:type="spellEnd"/>
            <w:r w:rsidRPr="00905183">
              <w:rPr>
                <w:sz w:val="20"/>
                <w:szCs w:val="20"/>
              </w:rPr>
              <w:t xml:space="preserve"> 20, обладнання на опорі №1</w:t>
            </w:r>
          </w:p>
        </w:tc>
      </w:tr>
      <w:tr w:rsidR="00905183" w:rsidRPr="00905183" w14:paraId="0637BC91"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9C57053" w14:textId="77777777" w:rsidR="00905183" w:rsidRPr="00905183" w:rsidRDefault="00905183" w:rsidP="00013271">
            <w:pPr>
              <w:jc w:val="center"/>
              <w:rPr>
                <w:sz w:val="20"/>
                <w:szCs w:val="20"/>
              </w:rPr>
            </w:pPr>
            <w:r w:rsidRPr="00905183">
              <w:rPr>
                <w:sz w:val="20"/>
                <w:szCs w:val="20"/>
              </w:rPr>
              <w:t>177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6730948"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Ярошевській</w:t>
            </w:r>
            <w:proofErr w:type="spellEnd"/>
            <w:r w:rsidRPr="00905183">
              <w:rPr>
                <w:sz w:val="20"/>
                <w:szCs w:val="20"/>
              </w:rPr>
              <w:t xml:space="preserve"> 20а , обладнання на опорі №11</w:t>
            </w:r>
          </w:p>
        </w:tc>
      </w:tr>
      <w:tr w:rsidR="00905183" w:rsidRPr="00905183" w14:paraId="7DB3385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349BD00" w14:textId="77777777" w:rsidR="00905183" w:rsidRPr="00905183" w:rsidRDefault="00905183" w:rsidP="00013271">
            <w:pPr>
              <w:jc w:val="center"/>
              <w:rPr>
                <w:sz w:val="20"/>
                <w:szCs w:val="20"/>
              </w:rPr>
            </w:pPr>
            <w:r w:rsidRPr="00905183">
              <w:rPr>
                <w:sz w:val="20"/>
                <w:szCs w:val="20"/>
              </w:rPr>
              <w:t>178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EE476ED"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w:t>
            </w:r>
            <w:proofErr w:type="spellStart"/>
            <w:r w:rsidRPr="00905183">
              <w:rPr>
                <w:sz w:val="20"/>
                <w:szCs w:val="20"/>
              </w:rPr>
              <w:t>пер.Шкільний</w:t>
            </w:r>
            <w:proofErr w:type="spellEnd"/>
            <w:r w:rsidRPr="00905183">
              <w:rPr>
                <w:sz w:val="20"/>
                <w:szCs w:val="20"/>
              </w:rPr>
              <w:t>, обладнання на опорі № 3</w:t>
            </w:r>
          </w:p>
        </w:tc>
      </w:tr>
      <w:tr w:rsidR="00905183" w:rsidRPr="00905183" w14:paraId="5A079D4C"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F853E11" w14:textId="77777777" w:rsidR="00905183" w:rsidRPr="00905183" w:rsidRDefault="00905183" w:rsidP="00013271">
            <w:pPr>
              <w:jc w:val="center"/>
              <w:rPr>
                <w:sz w:val="20"/>
                <w:szCs w:val="20"/>
              </w:rPr>
            </w:pPr>
            <w:r w:rsidRPr="00905183">
              <w:rPr>
                <w:sz w:val="20"/>
                <w:szCs w:val="20"/>
              </w:rPr>
              <w:t>179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15AAF1B6"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Бескоровайного</w:t>
            </w:r>
            <w:proofErr w:type="spellEnd"/>
            <w:r w:rsidRPr="00905183">
              <w:rPr>
                <w:sz w:val="20"/>
                <w:szCs w:val="20"/>
              </w:rPr>
              <w:t xml:space="preserve"> 2, обладнання на опорі № 21</w:t>
            </w:r>
          </w:p>
        </w:tc>
      </w:tr>
      <w:tr w:rsidR="00905183" w:rsidRPr="00905183" w14:paraId="70148A01"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12A3FB4" w14:textId="77777777" w:rsidR="00905183" w:rsidRPr="00905183" w:rsidRDefault="00905183" w:rsidP="00013271">
            <w:pPr>
              <w:jc w:val="center"/>
              <w:rPr>
                <w:sz w:val="20"/>
                <w:szCs w:val="20"/>
              </w:rPr>
            </w:pPr>
            <w:r w:rsidRPr="00905183">
              <w:rPr>
                <w:sz w:val="20"/>
                <w:szCs w:val="20"/>
              </w:rPr>
              <w:t>180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CDAC716"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Бескоровайного</w:t>
            </w:r>
            <w:proofErr w:type="spellEnd"/>
            <w:r w:rsidRPr="00905183">
              <w:rPr>
                <w:sz w:val="20"/>
                <w:szCs w:val="20"/>
              </w:rPr>
              <w:t xml:space="preserve"> 12, обладнання на опорі № 10</w:t>
            </w:r>
          </w:p>
        </w:tc>
      </w:tr>
      <w:tr w:rsidR="00905183" w:rsidRPr="00905183" w14:paraId="3CBB65A7"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EFF41AC" w14:textId="77777777" w:rsidR="00905183" w:rsidRPr="00905183" w:rsidRDefault="00905183" w:rsidP="00013271">
            <w:pPr>
              <w:jc w:val="center"/>
              <w:rPr>
                <w:sz w:val="20"/>
                <w:szCs w:val="20"/>
              </w:rPr>
            </w:pPr>
            <w:r w:rsidRPr="00905183">
              <w:rPr>
                <w:sz w:val="20"/>
                <w:szCs w:val="20"/>
              </w:rPr>
              <w:t>181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1874053"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Осипова 2, обладнання на опорі № 21</w:t>
            </w:r>
          </w:p>
        </w:tc>
      </w:tr>
      <w:tr w:rsidR="00905183" w:rsidRPr="00905183" w14:paraId="70233781"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C3785AB" w14:textId="77777777" w:rsidR="00905183" w:rsidRPr="00905183" w:rsidRDefault="00905183" w:rsidP="00013271">
            <w:pPr>
              <w:jc w:val="center"/>
              <w:rPr>
                <w:sz w:val="20"/>
                <w:szCs w:val="20"/>
              </w:rPr>
            </w:pPr>
            <w:r w:rsidRPr="00905183">
              <w:rPr>
                <w:sz w:val="20"/>
                <w:szCs w:val="20"/>
              </w:rPr>
              <w:t>182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90FD9CB"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Сонячна 22, обладнання на опорі № 151</w:t>
            </w:r>
          </w:p>
        </w:tc>
      </w:tr>
      <w:tr w:rsidR="00905183" w:rsidRPr="00905183" w14:paraId="4C9E288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2154C53" w14:textId="77777777" w:rsidR="00905183" w:rsidRPr="00905183" w:rsidRDefault="00905183" w:rsidP="00013271">
            <w:pPr>
              <w:jc w:val="center"/>
              <w:rPr>
                <w:sz w:val="20"/>
                <w:szCs w:val="20"/>
              </w:rPr>
            </w:pPr>
            <w:r w:rsidRPr="00905183">
              <w:rPr>
                <w:sz w:val="20"/>
                <w:szCs w:val="20"/>
              </w:rPr>
              <w:t>183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61DB463"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Ветеранів 21б, обладнання на опорі № 2</w:t>
            </w:r>
          </w:p>
        </w:tc>
      </w:tr>
      <w:tr w:rsidR="00905183" w:rsidRPr="00905183" w14:paraId="611956CA"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A86D3AF" w14:textId="77777777" w:rsidR="00905183" w:rsidRPr="00905183" w:rsidRDefault="00905183" w:rsidP="00013271">
            <w:pPr>
              <w:jc w:val="center"/>
              <w:rPr>
                <w:sz w:val="20"/>
                <w:szCs w:val="20"/>
              </w:rPr>
            </w:pPr>
            <w:r w:rsidRPr="00905183">
              <w:rPr>
                <w:sz w:val="20"/>
                <w:szCs w:val="20"/>
              </w:rPr>
              <w:t>184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173C354"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Ветеранів 27б, обладнання на опорі № 8</w:t>
            </w:r>
          </w:p>
        </w:tc>
      </w:tr>
      <w:tr w:rsidR="00905183" w:rsidRPr="00905183" w14:paraId="36D4422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4236517" w14:textId="77777777" w:rsidR="00905183" w:rsidRPr="00905183" w:rsidRDefault="00905183" w:rsidP="00013271">
            <w:pPr>
              <w:jc w:val="center"/>
              <w:rPr>
                <w:sz w:val="20"/>
                <w:szCs w:val="20"/>
              </w:rPr>
            </w:pPr>
            <w:r w:rsidRPr="00905183">
              <w:rPr>
                <w:sz w:val="20"/>
                <w:szCs w:val="20"/>
              </w:rPr>
              <w:t>185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CE9F7CC"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Ветеранів 40, обладнання на опорі № 10</w:t>
            </w:r>
          </w:p>
        </w:tc>
      </w:tr>
      <w:tr w:rsidR="00905183" w:rsidRPr="00905183" w14:paraId="2ECB63BC"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7FA7B28" w14:textId="77777777" w:rsidR="00905183" w:rsidRPr="00905183" w:rsidRDefault="00905183" w:rsidP="00013271">
            <w:pPr>
              <w:jc w:val="center"/>
              <w:rPr>
                <w:sz w:val="20"/>
                <w:szCs w:val="20"/>
              </w:rPr>
            </w:pPr>
            <w:r w:rsidRPr="00905183">
              <w:rPr>
                <w:sz w:val="20"/>
                <w:szCs w:val="20"/>
              </w:rPr>
              <w:t>186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F536EB8"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Ветеранів 54, обладнання на опорі № 21</w:t>
            </w:r>
          </w:p>
        </w:tc>
      </w:tr>
      <w:tr w:rsidR="00905183" w:rsidRPr="00905183" w14:paraId="5DA843DB"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BBDE36F" w14:textId="77777777" w:rsidR="00905183" w:rsidRPr="00905183" w:rsidRDefault="00905183" w:rsidP="00013271">
            <w:pPr>
              <w:jc w:val="center"/>
              <w:rPr>
                <w:sz w:val="20"/>
                <w:szCs w:val="20"/>
              </w:rPr>
            </w:pPr>
            <w:r w:rsidRPr="00905183">
              <w:rPr>
                <w:sz w:val="20"/>
                <w:szCs w:val="20"/>
              </w:rPr>
              <w:t>187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ECB05BF"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Приморська 14, обладнання на опорі № 6</w:t>
            </w:r>
          </w:p>
        </w:tc>
      </w:tr>
      <w:tr w:rsidR="00905183" w:rsidRPr="00905183" w14:paraId="71EB5D7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B400FBD" w14:textId="77777777" w:rsidR="00905183" w:rsidRPr="00905183" w:rsidRDefault="00905183" w:rsidP="00013271">
            <w:pPr>
              <w:jc w:val="center"/>
              <w:rPr>
                <w:sz w:val="20"/>
                <w:szCs w:val="20"/>
              </w:rPr>
            </w:pPr>
            <w:r w:rsidRPr="00905183">
              <w:rPr>
                <w:sz w:val="20"/>
                <w:szCs w:val="20"/>
              </w:rPr>
              <w:t>188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3A87DB6"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Приморська/пер. Набережний, обладнання на опорі № 16</w:t>
            </w:r>
          </w:p>
        </w:tc>
      </w:tr>
      <w:tr w:rsidR="00905183" w:rsidRPr="00905183" w14:paraId="77D55A98"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D6EBBAF" w14:textId="77777777" w:rsidR="00905183" w:rsidRPr="00905183" w:rsidRDefault="00905183" w:rsidP="00013271">
            <w:pPr>
              <w:jc w:val="center"/>
              <w:rPr>
                <w:sz w:val="20"/>
                <w:szCs w:val="20"/>
              </w:rPr>
            </w:pPr>
            <w:r w:rsidRPr="00905183">
              <w:rPr>
                <w:sz w:val="20"/>
                <w:szCs w:val="20"/>
              </w:rPr>
              <w:t>189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C230DCD"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Рибалкова</w:t>
            </w:r>
            <w:proofErr w:type="spellEnd"/>
            <w:r w:rsidRPr="00905183">
              <w:rPr>
                <w:sz w:val="20"/>
                <w:szCs w:val="20"/>
              </w:rPr>
              <w:t xml:space="preserve"> 1, обладнання на опорі № 11</w:t>
            </w:r>
          </w:p>
        </w:tc>
      </w:tr>
      <w:tr w:rsidR="00905183" w:rsidRPr="00905183" w14:paraId="43F3DD45"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F01735A" w14:textId="77777777" w:rsidR="00905183" w:rsidRPr="00905183" w:rsidRDefault="00905183" w:rsidP="00013271">
            <w:pPr>
              <w:jc w:val="center"/>
              <w:rPr>
                <w:sz w:val="20"/>
                <w:szCs w:val="20"/>
              </w:rPr>
            </w:pPr>
            <w:r w:rsidRPr="00905183">
              <w:rPr>
                <w:sz w:val="20"/>
                <w:szCs w:val="20"/>
              </w:rPr>
              <w:t>190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5B32089"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Рибалкова</w:t>
            </w:r>
            <w:proofErr w:type="spellEnd"/>
            <w:r w:rsidRPr="00905183">
              <w:rPr>
                <w:sz w:val="20"/>
                <w:szCs w:val="20"/>
              </w:rPr>
              <w:t xml:space="preserve"> 51, обладнання на опорі № 12</w:t>
            </w:r>
          </w:p>
        </w:tc>
      </w:tr>
      <w:tr w:rsidR="00905183" w:rsidRPr="00905183" w14:paraId="2F33314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D7C6E10" w14:textId="77777777" w:rsidR="00905183" w:rsidRPr="00905183" w:rsidRDefault="00905183" w:rsidP="00013271">
            <w:pPr>
              <w:jc w:val="center"/>
              <w:rPr>
                <w:sz w:val="20"/>
                <w:szCs w:val="20"/>
              </w:rPr>
            </w:pPr>
            <w:r w:rsidRPr="00905183">
              <w:rPr>
                <w:sz w:val="20"/>
                <w:szCs w:val="20"/>
              </w:rPr>
              <w:t>191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9975F63"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Центральна 3, обладнання на опорі № 27</w:t>
            </w:r>
          </w:p>
        </w:tc>
      </w:tr>
      <w:tr w:rsidR="00905183" w:rsidRPr="00905183" w14:paraId="07B1E592"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9F75D18" w14:textId="77777777" w:rsidR="00905183" w:rsidRPr="00905183" w:rsidRDefault="00905183" w:rsidP="00013271">
            <w:pPr>
              <w:jc w:val="center"/>
              <w:rPr>
                <w:sz w:val="20"/>
                <w:szCs w:val="20"/>
              </w:rPr>
            </w:pPr>
            <w:r w:rsidRPr="00905183">
              <w:rPr>
                <w:sz w:val="20"/>
                <w:szCs w:val="20"/>
              </w:rPr>
              <w:t>192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1BB40CF"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Центральна 34, обладнання на опорі № 1</w:t>
            </w:r>
          </w:p>
        </w:tc>
      </w:tr>
      <w:tr w:rsidR="00905183" w:rsidRPr="00905183" w14:paraId="53F3778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EC0D780" w14:textId="77777777" w:rsidR="00905183" w:rsidRPr="00905183" w:rsidRDefault="00905183" w:rsidP="00013271">
            <w:pPr>
              <w:jc w:val="center"/>
              <w:rPr>
                <w:sz w:val="20"/>
                <w:szCs w:val="20"/>
              </w:rPr>
            </w:pPr>
            <w:r w:rsidRPr="00905183">
              <w:rPr>
                <w:sz w:val="20"/>
                <w:szCs w:val="20"/>
              </w:rPr>
              <w:t>193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7182294"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Морська 2, обладнання на опорі № 22</w:t>
            </w:r>
          </w:p>
        </w:tc>
      </w:tr>
      <w:tr w:rsidR="00905183" w:rsidRPr="00905183" w14:paraId="1B48070A"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E3E8317" w14:textId="77777777" w:rsidR="00905183" w:rsidRPr="00905183" w:rsidRDefault="00905183" w:rsidP="00013271">
            <w:pPr>
              <w:jc w:val="center"/>
              <w:rPr>
                <w:sz w:val="20"/>
                <w:szCs w:val="20"/>
              </w:rPr>
            </w:pPr>
            <w:r w:rsidRPr="00905183">
              <w:rPr>
                <w:sz w:val="20"/>
                <w:szCs w:val="20"/>
              </w:rPr>
              <w:t>194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F37D089"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Морська 83, обладнання на опорі № 22</w:t>
            </w:r>
          </w:p>
        </w:tc>
      </w:tr>
      <w:tr w:rsidR="00905183" w:rsidRPr="00905183" w14:paraId="2472D788"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542DA6F" w14:textId="77777777" w:rsidR="00905183" w:rsidRPr="00905183" w:rsidRDefault="00905183" w:rsidP="00013271">
            <w:pPr>
              <w:jc w:val="center"/>
              <w:rPr>
                <w:sz w:val="20"/>
                <w:szCs w:val="20"/>
              </w:rPr>
            </w:pPr>
            <w:r w:rsidRPr="00905183">
              <w:rPr>
                <w:sz w:val="20"/>
                <w:szCs w:val="20"/>
              </w:rPr>
              <w:t>195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0C298F5"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Гагаріна 32, обладнання на опорі № 1</w:t>
            </w:r>
          </w:p>
        </w:tc>
      </w:tr>
      <w:tr w:rsidR="00905183" w:rsidRPr="00905183" w14:paraId="69C94F8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4C33ECA" w14:textId="77777777" w:rsidR="00905183" w:rsidRPr="00905183" w:rsidRDefault="00905183" w:rsidP="00013271">
            <w:pPr>
              <w:jc w:val="center"/>
              <w:rPr>
                <w:sz w:val="20"/>
                <w:szCs w:val="20"/>
              </w:rPr>
            </w:pPr>
            <w:r w:rsidRPr="00905183">
              <w:rPr>
                <w:sz w:val="20"/>
                <w:szCs w:val="20"/>
              </w:rPr>
              <w:t>196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14CC90A"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Гагаріна 11, обладнання на опорі № 33</w:t>
            </w:r>
          </w:p>
        </w:tc>
      </w:tr>
      <w:tr w:rsidR="00905183" w:rsidRPr="00905183" w14:paraId="325343C4"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AFE135D" w14:textId="77777777" w:rsidR="00905183" w:rsidRPr="00905183" w:rsidRDefault="00905183" w:rsidP="00013271">
            <w:pPr>
              <w:jc w:val="center"/>
              <w:rPr>
                <w:sz w:val="20"/>
                <w:szCs w:val="20"/>
              </w:rPr>
            </w:pPr>
            <w:r w:rsidRPr="00905183">
              <w:rPr>
                <w:sz w:val="20"/>
                <w:szCs w:val="20"/>
              </w:rPr>
              <w:t>197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039BEA3"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Атаманюка 23, обладнання на опорі № 2</w:t>
            </w:r>
          </w:p>
        </w:tc>
      </w:tr>
      <w:tr w:rsidR="00905183" w:rsidRPr="00905183" w14:paraId="7793D3BA"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F5B73CB" w14:textId="77777777" w:rsidR="00905183" w:rsidRPr="00905183" w:rsidRDefault="00905183" w:rsidP="00013271">
            <w:pPr>
              <w:jc w:val="center"/>
              <w:rPr>
                <w:sz w:val="20"/>
                <w:szCs w:val="20"/>
              </w:rPr>
            </w:pPr>
            <w:r w:rsidRPr="00905183">
              <w:rPr>
                <w:sz w:val="20"/>
                <w:szCs w:val="20"/>
              </w:rPr>
              <w:t>198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276186D"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Атаманюка 26, обладнання на опорі № 16</w:t>
            </w:r>
          </w:p>
        </w:tc>
      </w:tr>
      <w:tr w:rsidR="00905183" w:rsidRPr="00905183" w14:paraId="56CCBB68"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D2E875E" w14:textId="77777777" w:rsidR="00905183" w:rsidRPr="00905183" w:rsidRDefault="00905183" w:rsidP="00013271">
            <w:pPr>
              <w:jc w:val="center"/>
              <w:rPr>
                <w:sz w:val="20"/>
                <w:szCs w:val="20"/>
              </w:rPr>
            </w:pPr>
            <w:r w:rsidRPr="00905183">
              <w:rPr>
                <w:sz w:val="20"/>
                <w:szCs w:val="20"/>
              </w:rPr>
              <w:t>199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D0C2AA3"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Атаманюка 41, обладнання на опорі № 15</w:t>
            </w:r>
          </w:p>
        </w:tc>
      </w:tr>
      <w:tr w:rsidR="00905183" w:rsidRPr="00905183" w14:paraId="0861CB07"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73E58EE" w14:textId="77777777" w:rsidR="00905183" w:rsidRPr="00905183" w:rsidRDefault="00905183" w:rsidP="00013271">
            <w:pPr>
              <w:jc w:val="center"/>
              <w:rPr>
                <w:sz w:val="20"/>
                <w:szCs w:val="20"/>
              </w:rPr>
            </w:pPr>
            <w:r w:rsidRPr="00905183">
              <w:rPr>
                <w:sz w:val="20"/>
                <w:szCs w:val="20"/>
              </w:rPr>
              <w:t>200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DE65542"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Атаманюка 2, обладнання на опорі № 35</w:t>
            </w:r>
          </w:p>
        </w:tc>
      </w:tr>
      <w:tr w:rsidR="00905183" w:rsidRPr="00905183" w14:paraId="7E92DF34"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B67D5F" w14:textId="77777777" w:rsidR="00905183" w:rsidRPr="00905183" w:rsidRDefault="00905183" w:rsidP="00013271">
            <w:pPr>
              <w:jc w:val="center"/>
              <w:rPr>
                <w:sz w:val="20"/>
                <w:szCs w:val="20"/>
              </w:rPr>
            </w:pPr>
            <w:r w:rsidRPr="00905183">
              <w:rPr>
                <w:sz w:val="20"/>
                <w:szCs w:val="20"/>
              </w:rPr>
              <w:t>201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5F47756"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w:t>
            </w:r>
            <w:proofErr w:type="spellStart"/>
            <w:r w:rsidRPr="00905183">
              <w:rPr>
                <w:sz w:val="20"/>
                <w:szCs w:val="20"/>
              </w:rPr>
              <w:t>Косьяненко</w:t>
            </w:r>
            <w:proofErr w:type="spellEnd"/>
            <w:r w:rsidRPr="00905183">
              <w:rPr>
                <w:sz w:val="20"/>
                <w:szCs w:val="20"/>
              </w:rPr>
              <w:t>, обладнання на опорі № 22</w:t>
            </w:r>
          </w:p>
        </w:tc>
      </w:tr>
      <w:tr w:rsidR="00905183" w:rsidRPr="00905183" w14:paraId="4F39386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389BA3C" w14:textId="77777777" w:rsidR="00905183" w:rsidRPr="00905183" w:rsidRDefault="00905183" w:rsidP="00013271">
            <w:pPr>
              <w:jc w:val="center"/>
              <w:rPr>
                <w:sz w:val="20"/>
                <w:szCs w:val="20"/>
              </w:rPr>
            </w:pPr>
            <w:r w:rsidRPr="00905183">
              <w:rPr>
                <w:sz w:val="20"/>
                <w:szCs w:val="20"/>
              </w:rPr>
              <w:t>202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5BA82D0"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вул. Проектна 16, обладнання на опорі № 1</w:t>
            </w:r>
          </w:p>
        </w:tc>
      </w:tr>
      <w:tr w:rsidR="00905183" w:rsidRPr="00905183" w14:paraId="7EFFCDC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136D01E" w14:textId="77777777" w:rsidR="00905183" w:rsidRPr="00905183" w:rsidRDefault="00905183" w:rsidP="00013271">
            <w:pPr>
              <w:jc w:val="center"/>
              <w:rPr>
                <w:sz w:val="20"/>
                <w:szCs w:val="20"/>
              </w:rPr>
            </w:pPr>
            <w:r w:rsidRPr="00905183">
              <w:rPr>
                <w:sz w:val="20"/>
                <w:szCs w:val="20"/>
              </w:rPr>
              <w:t>203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EDAE7EB"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вул. Марсельська обладнання на опорі № 11</w:t>
            </w:r>
          </w:p>
        </w:tc>
      </w:tr>
      <w:tr w:rsidR="00905183" w:rsidRPr="00905183" w14:paraId="39ECDAA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6854579" w14:textId="77777777" w:rsidR="00905183" w:rsidRPr="00905183" w:rsidRDefault="00905183" w:rsidP="00013271">
            <w:pPr>
              <w:jc w:val="center"/>
              <w:rPr>
                <w:sz w:val="20"/>
                <w:szCs w:val="20"/>
              </w:rPr>
            </w:pPr>
            <w:r w:rsidRPr="00905183">
              <w:rPr>
                <w:sz w:val="20"/>
                <w:szCs w:val="20"/>
              </w:rPr>
              <w:t>204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1C6FD36"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вул. Степова/Заболотного обладнання на опорі № 1</w:t>
            </w:r>
          </w:p>
        </w:tc>
      </w:tr>
      <w:tr w:rsidR="00905183" w:rsidRPr="00905183" w14:paraId="16CCD87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E8E2BCA" w14:textId="77777777" w:rsidR="00905183" w:rsidRPr="00905183" w:rsidRDefault="00905183" w:rsidP="00013271">
            <w:pPr>
              <w:jc w:val="center"/>
              <w:rPr>
                <w:sz w:val="20"/>
                <w:szCs w:val="20"/>
              </w:rPr>
            </w:pPr>
            <w:r w:rsidRPr="00905183">
              <w:rPr>
                <w:sz w:val="20"/>
                <w:szCs w:val="20"/>
              </w:rPr>
              <w:t>205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F32B169"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Терешкової 19, обладнання на опорі № 18</w:t>
            </w:r>
          </w:p>
        </w:tc>
      </w:tr>
      <w:tr w:rsidR="00905183" w:rsidRPr="00905183" w14:paraId="717AAE22"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B9A4153" w14:textId="77777777" w:rsidR="00905183" w:rsidRPr="00905183" w:rsidRDefault="00905183" w:rsidP="00013271">
            <w:pPr>
              <w:jc w:val="center"/>
              <w:rPr>
                <w:sz w:val="20"/>
                <w:szCs w:val="20"/>
              </w:rPr>
            </w:pPr>
            <w:r w:rsidRPr="00905183">
              <w:rPr>
                <w:sz w:val="20"/>
                <w:szCs w:val="20"/>
              </w:rPr>
              <w:t>206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7C8E80A"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Набережна 20, обладнання на опорі № 20</w:t>
            </w:r>
          </w:p>
        </w:tc>
      </w:tr>
      <w:tr w:rsidR="00905183" w:rsidRPr="00905183" w14:paraId="4BD7BD1A"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A773AC7" w14:textId="77777777" w:rsidR="00905183" w:rsidRPr="00905183" w:rsidRDefault="00905183" w:rsidP="00013271">
            <w:pPr>
              <w:jc w:val="center"/>
              <w:rPr>
                <w:sz w:val="20"/>
                <w:szCs w:val="20"/>
              </w:rPr>
            </w:pPr>
            <w:r w:rsidRPr="00905183">
              <w:rPr>
                <w:sz w:val="20"/>
                <w:szCs w:val="20"/>
              </w:rPr>
              <w:t>207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1B16917A"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Ветеранів 32, обладнання на опорі № 5</w:t>
            </w:r>
          </w:p>
        </w:tc>
      </w:tr>
      <w:tr w:rsidR="00905183" w:rsidRPr="00905183" w14:paraId="7B2FCE88"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7E68BC" w14:textId="77777777" w:rsidR="00905183" w:rsidRPr="00905183" w:rsidRDefault="00905183" w:rsidP="00013271">
            <w:pPr>
              <w:jc w:val="center"/>
              <w:rPr>
                <w:sz w:val="20"/>
                <w:szCs w:val="20"/>
              </w:rPr>
            </w:pPr>
            <w:r w:rsidRPr="00905183">
              <w:rPr>
                <w:sz w:val="20"/>
                <w:szCs w:val="20"/>
              </w:rPr>
              <w:t>208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284C96A"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Сонячна 37, обладнання на опорі № 9</w:t>
            </w:r>
          </w:p>
        </w:tc>
      </w:tr>
      <w:tr w:rsidR="00905183" w:rsidRPr="00905183" w14:paraId="5A016DD7"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4132E3D" w14:textId="77777777" w:rsidR="00905183" w:rsidRPr="00905183" w:rsidRDefault="00905183" w:rsidP="00013271">
            <w:pPr>
              <w:jc w:val="center"/>
              <w:rPr>
                <w:sz w:val="20"/>
                <w:szCs w:val="20"/>
              </w:rPr>
            </w:pPr>
            <w:r w:rsidRPr="00905183">
              <w:rPr>
                <w:sz w:val="20"/>
                <w:szCs w:val="20"/>
              </w:rPr>
              <w:t>209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1EE1DDA9"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Рибалкова</w:t>
            </w:r>
            <w:proofErr w:type="spellEnd"/>
            <w:r w:rsidRPr="00905183">
              <w:rPr>
                <w:sz w:val="20"/>
                <w:szCs w:val="20"/>
              </w:rPr>
              <w:t xml:space="preserve"> 24,  обладнання на опорі № 1</w:t>
            </w:r>
          </w:p>
        </w:tc>
      </w:tr>
      <w:tr w:rsidR="00905183" w:rsidRPr="00905183" w14:paraId="0EA45411"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3DFBBF5" w14:textId="77777777" w:rsidR="00905183" w:rsidRPr="00905183" w:rsidRDefault="00905183" w:rsidP="00013271">
            <w:pPr>
              <w:jc w:val="center"/>
              <w:rPr>
                <w:sz w:val="20"/>
                <w:szCs w:val="20"/>
              </w:rPr>
            </w:pPr>
            <w:r w:rsidRPr="00905183">
              <w:rPr>
                <w:sz w:val="20"/>
                <w:szCs w:val="20"/>
              </w:rPr>
              <w:t>210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93A5A3B"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Центральна 68,  обладнання на опорі № 15</w:t>
            </w:r>
          </w:p>
        </w:tc>
      </w:tr>
      <w:tr w:rsidR="00905183" w:rsidRPr="00905183" w14:paraId="0A2042C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139C05B" w14:textId="77777777" w:rsidR="00905183" w:rsidRPr="00905183" w:rsidRDefault="00905183" w:rsidP="00013271">
            <w:pPr>
              <w:jc w:val="center"/>
              <w:rPr>
                <w:sz w:val="20"/>
                <w:szCs w:val="20"/>
              </w:rPr>
            </w:pPr>
            <w:r w:rsidRPr="00905183">
              <w:rPr>
                <w:sz w:val="20"/>
                <w:szCs w:val="20"/>
              </w:rPr>
              <w:t>211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F953508"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зона відпочинку Фрегат (4 камери)  обладнання на опорі № 17</w:t>
            </w:r>
          </w:p>
        </w:tc>
      </w:tr>
      <w:tr w:rsidR="00905183" w:rsidRPr="00905183" w14:paraId="6C733AB9"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2AFBCF1" w14:textId="77777777" w:rsidR="00905183" w:rsidRPr="00905183" w:rsidRDefault="00905183" w:rsidP="00013271">
            <w:pPr>
              <w:jc w:val="center"/>
              <w:rPr>
                <w:sz w:val="20"/>
                <w:szCs w:val="20"/>
              </w:rPr>
            </w:pPr>
            <w:r w:rsidRPr="00905183">
              <w:rPr>
                <w:sz w:val="20"/>
                <w:szCs w:val="20"/>
              </w:rPr>
              <w:t>212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AF036CC"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Проценка 49,  обладнання на опорі № 4/221</w:t>
            </w:r>
          </w:p>
        </w:tc>
      </w:tr>
      <w:tr w:rsidR="00905183" w:rsidRPr="00905183" w14:paraId="2B1AED0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BA0CCE9" w14:textId="77777777" w:rsidR="00905183" w:rsidRPr="00905183" w:rsidRDefault="00905183" w:rsidP="00013271">
            <w:pPr>
              <w:jc w:val="center"/>
              <w:rPr>
                <w:sz w:val="20"/>
                <w:szCs w:val="20"/>
              </w:rPr>
            </w:pPr>
            <w:r w:rsidRPr="00905183">
              <w:rPr>
                <w:sz w:val="20"/>
                <w:szCs w:val="20"/>
              </w:rPr>
              <w:t>213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2E1CA4F"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Центральна 54,  обладнання на опорі № 6</w:t>
            </w:r>
          </w:p>
        </w:tc>
      </w:tr>
      <w:tr w:rsidR="00905183" w:rsidRPr="00905183" w14:paraId="2307EB02"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302EA99" w14:textId="77777777" w:rsidR="00905183" w:rsidRPr="00905183" w:rsidRDefault="00905183" w:rsidP="00013271">
            <w:pPr>
              <w:jc w:val="center"/>
              <w:rPr>
                <w:sz w:val="20"/>
                <w:szCs w:val="20"/>
              </w:rPr>
            </w:pPr>
            <w:r w:rsidRPr="00905183">
              <w:rPr>
                <w:sz w:val="20"/>
                <w:szCs w:val="20"/>
              </w:rPr>
              <w:t>214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1EED901"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Проценко 40,  обладнання на опорі № 6</w:t>
            </w:r>
          </w:p>
        </w:tc>
      </w:tr>
      <w:tr w:rsidR="00905183" w:rsidRPr="00905183" w14:paraId="0D8030A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1CF77EF" w14:textId="77777777" w:rsidR="00905183" w:rsidRPr="00905183" w:rsidRDefault="00905183" w:rsidP="00013271">
            <w:pPr>
              <w:jc w:val="center"/>
              <w:rPr>
                <w:sz w:val="20"/>
                <w:szCs w:val="20"/>
              </w:rPr>
            </w:pPr>
            <w:r w:rsidRPr="00905183">
              <w:rPr>
                <w:sz w:val="20"/>
                <w:szCs w:val="20"/>
              </w:rPr>
              <w:t>215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F38B4E3"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Гонтаренко</w:t>
            </w:r>
            <w:proofErr w:type="spellEnd"/>
            <w:r w:rsidRPr="00905183">
              <w:rPr>
                <w:sz w:val="20"/>
                <w:szCs w:val="20"/>
              </w:rPr>
              <w:t xml:space="preserve"> 7Юбілейна 26а, обладнання на опорі № 5</w:t>
            </w:r>
          </w:p>
        </w:tc>
      </w:tr>
      <w:tr w:rsidR="00905183" w:rsidRPr="00905183" w14:paraId="4FDC83B4"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9D63189" w14:textId="77777777" w:rsidR="00905183" w:rsidRPr="00905183" w:rsidRDefault="00905183" w:rsidP="00013271">
            <w:pPr>
              <w:jc w:val="center"/>
              <w:rPr>
                <w:sz w:val="20"/>
                <w:szCs w:val="20"/>
              </w:rPr>
            </w:pPr>
            <w:r w:rsidRPr="00905183">
              <w:rPr>
                <w:sz w:val="20"/>
                <w:szCs w:val="20"/>
              </w:rPr>
              <w:t>216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9370C37"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Морська 46, обладнання на опорі № 125/7</w:t>
            </w:r>
          </w:p>
        </w:tc>
      </w:tr>
      <w:tr w:rsidR="00905183" w:rsidRPr="00905183" w14:paraId="17866395"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9B5759E" w14:textId="77777777" w:rsidR="00905183" w:rsidRPr="00905183" w:rsidRDefault="00905183" w:rsidP="00013271">
            <w:pPr>
              <w:jc w:val="center"/>
              <w:rPr>
                <w:sz w:val="20"/>
                <w:szCs w:val="20"/>
              </w:rPr>
            </w:pPr>
            <w:r w:rsidRPr="00905183">
              <w:rPr>
                <w:sz w:val="20"/>
                <w:szCs w:val="20"/>
              </w:rPr>
              <w:t>217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16E1773"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вул. Проектна, обладнання на опорі № 7</w:t>
            </w:r>
          </w:p>
        </w:tc>
      </w:tr>
      <w:tr w:rsidR="00905183" w:rsidRPr="00905183" w14:paraId="50245B67"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9A70593" w14:textId="77777777" w:rsidR="00905183" w:rsidRPr="00905183" w:rsidRDefault="00905183" w:rsidP="00013271">
            <w:pPr>
              <w:jc w:val="center"/>
              <w:rPr>
                <w:sz w:val="20"/>
                <w:szCs w:val="20"/>
              </w:rPr>
            </w:pPr>
            <w:r w:rsidRPr="00905183">
              <w:rPr>
                <w:sz w:val="20"/>
                <w:szCs w:val="20"/>
              </w:rPr>
              <w:t>218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78DA5F4"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w:t>
            </w:r>
            <w:proofErr w:type="spellStart"/>
            <w:r w:rsidRPr="00905183">
              <w:rPr>
                <w:sz w:val="20"/>
                <w:szCs w:val="20"/>
              </w:rPr>
              <w:t>пров.Зоряний</w:t>
            </w:r>
            <w:proofErr w:type="spellEnd"/>
            <w:r w:rsidRPr="00905183">
              <w:rPr>
                <w:sz w:val="20"/>
                <w:szCs w:val="20"/>
              </w:rPr>
              <w:t xml:space="preserve"> 10, обладнання на опорі № 74/3</w:t>
            </w:r>
          </w:p>
        </w:tc>
      </w:tr>
      <w:tr w:rsidR="00905183" w:rsidRPr="00905183" w14:paraId="756FCCCC"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DD36F7D" w14:textId="77777777" w:rsidR="00905183" w:rsidRPr="00905183" w:rsidRDefault="00905183" w:rsidP="00013271">
            <w:pPr>
              <w:jc w:val="center"/>
              <w:rPr>
                <w:sz w:val="20"/>
                <w:szCs w:val="20"/>
              </w:rPr>
            </w:pPr>
            <w:r w:rsidRPr="00905183">
              <w:rPr>
                <w:sz w:val="20"/>
                <w:szCs w:val="20"/>
              </w:rPr>
              <w:t>219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5368C58E"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вул. Добровольського 15, обладнання на опорі № 15</w:t>
            </w:r>
          </w:p>
        </w:tc>
      </w:tr>
      <w:tr w:rsidR="00905183" w:rsidRPr="00905183" w14:paraId="198BE6D9"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D10A3BF" w14:textId="77777777" w:rsidR="00905183" w:rsidRPr="00905183" w:rsidRDefault="00905183" w:rsidP="00013271">
            <w:pPr>
              <w:jc w:val="center"/>
              <w:rPr>
                <w:sz w:val="20"/>
                <w:szCs w:val="20"/>
              </w:rPr>
            </w:pPr>
            <w:r w:rsidRPr="00905183">
              <w:rPr>
                <w:sz w:val="20"/>
                <w:szCs w:val="20"/>
              </w:rPr>
              <w:t>220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266B71E"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w:t>
            </w:r>
            <w:proofErr w:type="spellStart"/>
            <w:r w:rsidRPr="00905183">
              <w:rPr>
                <w:sz w:val="20"/>
                <w:szCs w:val="20"/>
              </w:rPr>
              <w:t>Ярошевській</w:t>
            </w:r>
            <w:proofErr w:type="spellEnd"/>
            <w:r w:rsidRPr="00905183">
              <w:rPr>
                <w:sz w:val="20"/>
                <w:szCs w:val="20"/>
              </w:rPr>
              <w:t xml:space="preserve"> 1а, обладнання на опорі №17</w:t>
            </w:r>
          </w:p>
        </w:tc>
      </w:tr>
      <w:tr w:rsidR="00905183" w:rsidRPr="00905183" w14:paraId="3D1EE9FF"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723CA5B" w14:textId="77777777" w:rsidR="00905183" w:rsidRPr="00905183" w:rsidRDefault="00905183" w:rsidP="00013271">
            <w:pPr>
              <w:jc w:val="center"/>
              <w:rPr>
                <w:sz w:val="20"/>
                <w:szCs w:val="20"/>
              </w:rPr>
            </w:pPr>
            <w:r w:rsidRPr="00905183">
              <w:rPr>
                <w:sz w:val="20"/>
                <w:szCs w:val="20"/>
              </w:rPr>
              <w:t>221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316CF64"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w:t>
            </w:r>
            <w:proofErr w:type="spellStart"/>
            <w:r w:rsidRPr="00905183">
              <w:rPr>
                <w:sz w:val="20"/>
                <w:szCs w:val="20"/>
              </w:rPr>
              <w:t>вул.Ветеранів</w:t>
            </w:r>
            <w:proofErr w:type="spellEnd"/>
            <w:r w:rsidRPr="00905183">
              <w:rPr>
                <w:sz w:val="20"/>
                <w:szCs w:val="20"/>
              </w:rPr>
              <w:t xml:space="preserve"> 8б, обладнання на опорі б/н на території магазину</w:t>
            </w:r>
          </w:p>
        </w:tc>
      </w:tr>
      <w:tr w:rsidR="00905183" w:rsidRPr="00905183" w14:paraId="7D60AD1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603BE17" w14:textId="77777777" w:rsidR="00905183" w:rsidRPr="00905183" w:rsidRDefault="00905183" w:rsidP="00013271">
            <w:pPr>
              <w:jc w:val="center"/>
              <w:rPr>
                <w:sz w:val="20"/>
                <w:szCs w:val="20"/>
              </w:rPr>
            </w:pPr>
            <w:r w:rsidRPr="00905183">
              <w:rPr>
                <w:sz w:val="20"/>
                <w:szCs w:val="20"/>
              </w:rPr>
              <w:t>222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8A06C1F"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вул. Ветеранів 5 </w:t>
            </w:r>
            <w:proofErr w:type="spellStart"/>
            <w:r w:rsidRPr="00905183">
              <w:rPr>
                <w:sz w:val="20"/>
                <w:szCs w:val="20"/>
              </w:rPr>
              <w:t>сільский</w:t>
            </w:r>
            <w:proofErr w:type="spellEnd"/>
            <w:r w:rsidRPr="00905183">
              <w:rPr>
                <w:sz w:val="20"/>
                <w:szCs w:val="20"/>
              </w:rPr>
              <w:t xml:space="preserve"> </w:t>
            </w:r>
            <w:proofErr w:type="spellStart"/>
            <w:r w:rsidRPr="00905183">
              <w:rPr>
                <w:sz w:val="20"/>
                <w:szCs w:val="20"/>
              </w:rPr>
              <w:t>совет</w:t>
            </w:r>
            <w:proofErr w:type="spellEnd"/>
            <w:r w:rsidRPr="00905183">
              <w:rPr>
                <w:sz w:val="20"/>
                <w:szCs w:val="20"/>
              </w:rPr>
              <w:t xml:space="preserve"> (4 камери), обладнання на опорі № 191/197</w:t>
            </w:r>
          </w:p>
        </w:tc>
      </w:tr>
      <w:tr w:rsidR="00905183" w:rsidRPr="00905183" w14:paraId="60EF7D10"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0DD1E4E" w14:textId="77777777" w:rsidR="00905183" w:rsidRPr="00905183" w:rsidRDefault="00905183" w:rsidP="00013271">
            <w:pPr>
              <w:jc w:val="center"/>
              <w:rPr>
                <w:sz w:val="20"/>
                <w:szCs w:val="20"/>
              </w:rPr>
            </w:pPr>
            <w:r w:rsidRPr="00905183">
              <w:rPr>
                <w:sz w:val="20"/>
                <w:szCs w:val="20"/>
              </w:rPr>
              <w:t>223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DE04CCF"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Миколаївська 10, обладнання на опорі № 21</w:t>
            </w:r>
          </w:p>
        </w:tc>
      </w:tr>
      <w:tr w:rsidR="00905183" w:rsidRPr="00905183" w14:paraId="755A318A"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E9DA846" w14:textId="77777777" w:rsidR="00905183" w:rsidRPr="00905183" w:rsidRDefault="00905183" w:rsidP="00013271">
            <w:pPr>
              <w:jc w:val="center"/>
              <w:rPr>
                <w:sz w:val="20"/>
                <w:szCs w:val="20"/>
              </w:rPr>
            </w:pPr>
            <w:r w:rsidRPr="00905183">
              <w:rPr>
                <w:sz w:val="20"/>
                <w:szCs w:val="20"/>
              </w:rPr>
              <w:t>224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14D80FC"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w:t>
            </w:r>
            <w:proofErr w:type="spellStart"/>
            <w:r w:rsidRPr="00905183">
              <w:rPr>
                <w:sz w:val="20"/>
                <w:szCs w:val="20"/>
              </w:rPr>
              <w:t>пров</w:t>
            </w:r>
            <w:proofErr w:type="spellEnd"/>
            <w:r w:rsidRPr="00905183">
              <w:rPr>
                <w:sz w:val="20"/>
                <w:szCs w:val="20"/>
              </w:rPr>
              <w:t>. Шкільний 1, школа-ліцей обладнання на опорі № 1</w:t>
            </w:r>
          </w:p>
        </w:tc>
      </w:tr>
      <w:tr w:rsidR="00905183" w:rsidRPr="00905183" w14:paraId="5BB14CF2"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02B6DDA" w14:textId="77777777" w:rsidR="00905183" w:rsidRPr="00905183" w:rsidRDefault="00905183" w:rsidP="00013271">
            <w:pPr>
              <w:jc w:val="center"/>
              <w:rPr>
                <w:sz w:val="20"/>
                <w:szCs w:val="20"/>
              </w:rPr>
            </w:pPr>
            <w:r w:rsidRPr="00905183">
              <w:rPr>
                <w:sz w:val="20"/>
                <w:szCs w:val="20"/>
              </w:rPr>
              <w:t>225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3D21FB45"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w:t>
            </w:r>
            <w:proofErr w:type="spellStart"/>
            <w:r w:rsidRPr="00905183">
              <w:rPr>
                <w:sz w:val="20"/>
                <w:szCs w:val="20"/>
              </w:rPr>
              <w:t>пров</w:t>
            </w:r>
            <w:proofErr w:type="spellEnd"/>
            <w:r w:rsidRPr="00905183">
              <w:rPr>
                <w:sz w:val="20"/>
                <w:szCs w:val="20"/>
              </w:rPr>
              <w:t>. Шкільний 1, школа-ліцей обладнання на опорі № 10</w:t>
            </w:r>
          </w:p>
        </w:tc>
      </w:tr>
      <w:tr w:rsidR="00905183" w:rsidRPr="00905183" w14:paraId="5D5E17D4"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BE1D9AC" w14:textId="77777777" w:rsidR="00905183" w:rsidRPr="00905183" w:rsidRDefault="00905183" w:rsidP="00013271">
            <w:pPr>
              <w:jc w:val="center"/>
              <w:rPr>
                <w:sz w:val="20"/>
                <w:szCs w:val="20"/>
              </w:rPr>
            </w:pPr>
            <w:r w:rsidRPr="00905183">
              <w:rPr>
                <w:sz w:val="20"/>
                <w:szCs w:val="20"/>
              </w:rPr>
              <w:t>226</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2687BB1"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xml:space="preserve">, </w:t>
            </w:r>
            <w:proofErr w:type="spellStart"/>
            <w:r w:rsidRPr="00905183">
              <w:rPr>
                <w:sz w:val="20"/>
                <w:szCs w:val="20"/>
              </w:rPr>
              <w:t>пров</w:t>
            </w:r>
            <w:proofErr w:type="spellEnd"/>
            <w:r w:rsidRPr="00905183">
              <w:rPr>
                <w:sz w:val="20"/>
                <w:szCs w:val="20"/>
              </w:rPr>
              <w:t>. Шкільний 1, школа-ліцей обладнання на опорі № 6/13</w:t>
            </w:r>
          </w:p>
        </w:tc>
      </w:tr>
      <w:tr w:rsidR="00905183" w:rsidRPr="00905183" w14:paraId="4E17FEE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DC51ABF" w14:textId="77777777" w:rsidR="00905183" w:rsidRPr="00905183" w:rsidRDefault="00905183" w:rsidP="00013271">
            <w:pPr>
              <w:jc w:val="center"/>
              <w:rPr>
                <w:sz w:val="20"/>
                <w:szCs w:val="20"/>
              </w:rPr>
            </w:pPr>
            <w:r w:rsidRPr="00905183">
              <w:rPr>
                <w:sz w:val="20"/>
                <w:szCs w:val="20"/>
              </w:rPr>
              <w:lastRenderedPageBreak/>
              <w:t>227</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D9FFF76"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Ветеранів 24, обладнання на опорі № 205</w:t>
            </w:r>
          </w:p>
        </w:tc>
      </w:tr>
      <w:tr w:rsidR="00905183" w:rsidRPr="00905183" w14:paraId="0CB724E2"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99A9DC4" w14:textId="77777777" w:rsidR="00905183" w:rsidRPr="00905183" w:rsidRDefault="00905183" w:rsidP="00013271">
            <w:pPr>
              <w:jc w:val="center"/>
              <w:rPr>
                <w:sz w:val="20"/>
                <w:szCs w:val="20"/>
              </w:rPr>
            </w:pPr>
            <w:r w:rsidRPr="00905183">
              <w:rPr>
                <w:sz w:val="20"/>
                <w:szCs w:val="20"/>
              </w:rPr>
              <w:t>228</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0BA32460"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Ветеранів 24, від споруди по мет, конструкція нар, освітлення</w:t>
            </w:r>
          </w:p>
        </w:tc>
      </w:tr>
      <w:tr w:rsidR="00905183" w:rsidRPr="00905183" w14:paraId="5E42808E"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90EB9CE" w14:textId="77777777" w:rsidR="00905183" w:rsidRPr="00905183" w:rsidRDefault="00905183" w:rsidP="00013271">
            <w:pPr>
              <w:jc w:val="center"/>
              <w:rPr>
                <w:sz w:val="20"/>
                <w:szCs w:val="20"/>
              </w:rPr>
            </w:pPr>
            <w:r w:rsidRPr="00905183">
              <w:rPr>
                <w:sz w:val="20"/>
                <w:szCs w:val="20"/>
              </w:rPr>
              <w:t>229</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4FB0D84" w14:textId="77777777" w:rsidR="00905183" w:rsidRPr="00905183" w:rsidRDefault="00905183" w:rsidP="00013271">
            <w:pPr>
              <w:jc w:val="both"/>
              <w:rPr>
                <w:sz w:val="20"/>
                <w:szCs w:val="20"/>
              </w:rPr>
            </w:pPr>
            <w:proofErr w:type="spellStart"/>
            <w:r w:rsidRPr="00905183">
              <w:rPr>
                <w:sz w:val="20"/>
                <w:szCs w:val="20"/>
              </w:rPr>
              <w:t>с.Крижанівка</w:t>
            </w:r>
            <w:proofErr w:type="spellEnd"/>
            <w:r w:rsidRPr="00905183">
              <w:rPr>
                <w:sz w:val="20"/>
                <w:szCs w:val="20"/>
              </w:rPr>
              <w:t>, вул. Морська 2а, обладнання на опорі № 22</w:t>
            </w:r>
          </w:p>
        </w:tc>
      </w:tr>
      <w:tr w:rsidR="00905183" w:rsidRPr="00905183" w14:paraId="4A3CE9A6"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84AAE50" w14:textId="77777777" w:rsidR="00905183" w:rsidRPr="00905183" w:rsidRDefault="00905183" w:rsidP="00013271">
            <w:pPr>
              <w:jc w:val="center"/>
              <w:rPr>
                <w:sz w:val="20"/>
                <w:szCs w:val="20"/>
                <w:lang w:val="en-US"/>
              </w:rPr>
            </w:pPr>
            <w:r w:rsidRPr="00905183">
              <w:rPr>
                <w:sz w:val="20"/>
                <w:szCs w:val="20"/>
              </w:rPr>
              <w:t>230</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40E0E07"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w:t>
            </w:r>
            <w:proofErr w:type="spellStart"/>
            <w:r w:rsidRPr="00905183">
              <w:rPr>
                <w:sz w:val="20"/>
                <w:szCs w:val="20"/>
              </w:rPr>
              <w:t>Академика</w:t>
            </w:r>
            <w:proofErr w:type="spellEnd"/>
            <w:r w:rsidRPr="00905183">
              <w:rPr>
                <w:sz w:val="20"/>
                <w:szCs w:val="20"/>
              </w:rPr>
              <w:t xml:space="preserve"> Заболотного 75/1, обладнання на опорі № 2</w:t>
            </w:r>
          </w:p>
        </w:tc>
      </w:tr>
      <w:tr w:rsidR="00905183" w:rsidRPr="00905183" w14:paraId="52CA66D2"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DDC6D9B" w14:textId="77777777" w:rsidR="00905183" w:rsidRPr="00905183" w:rsidRDefault="00905183" w:rsidP="00013271">
            <w:pPr>
              <w:jc w:val="center"/>
              <w:rPr>
                <w:sz w:val="20"/>
                <w:szCs w:val="20"/>
              </w:rPr>
            </w:pPr>
            <w:r w:rsidRPr="00905183">
              <w:rPr>
                <w:sz w:val="20"/>
                <w:szCs w:val="20"/>
              </w:rPr>
              <w:t>231</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2C65A728"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вул. </w:t>
            </w:r>
            <w:proofErr w:type="spellStart"/>
            <w:r w:rsidRPr="00905183">
              <w:rPr>
                <w:sz w:val="20"/>
                <w:szCs w:val="20"/>
              </w:rPr>
              <w:t>Косьяненка</w:t>
            </w:r>
            <w:proofErr w:type="spellEnd"/>
            <w:r w:rsidRPr="00905183">
              <w:rPr>
                <w:sz w:val="20"/>
                <w:szCs w:val="20"/>
              </w:rPr>
              <w:t xml:space="preserve"> 26, обладнання на опорі № 56</w:t>
            </w:r>
          </w:p>
        </w:tc>
      </w:tr>
      <w:tr w:rsidR="00905183" w:rsidRPr="00905183" w14:paraId="7D7DA733"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9D77675" w14:textId="77777777" w:rsidR="00905183" w:rsidRPr="00905183" w:rsidRDefault="00905183" w:rsidP="00013271">
            <w:pPr>
              <w:jc w:val="center"/>
              <w:rPr>
                <w:sz w:val="20"/>
                <w:szCs w:val="20"/>
              </w:rPr>
            </w:pPr>
            <w:r w:rsidRPr="00905183">
              <w:rPr>
                <w:sz w:val="20"/>
                <w:szCs w:val="20"/>
              </w:rPr>
              <w:t>232</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19E83D20"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w:t>
            </w:r>
            <w:proofErr w:type="spellStart"/>
            <w:r w:rsidRPr="00905183">
              <w:rPr>
                <w:sz w:val="20"/>
                <w:szCs w:val="20"/>
              </w:rPr>
              <w:t>пров</w:t>
            </w:r>
            <w:proofErr w:type="spellEnd"/>
            <w:r w:rsidRPr="00905183">
              <w:rPr>
                <w:sz w:val="20"/>
                <w:szCs w:val="20"/>
              </w:rPr>
              <w:t xml:space="preserve">. Молодіжний 11а, обладнання на опорі б/н нар. освітлення дорога </w:t>
            </w:r>
            <w:proofErr w:type="spellStart"/>
            <w:r w:rsidRPr="00905183">
              <w:rPr>
                <w:sz w:val="20"/>
                <w:szCs w:val="20"/>
              </w:rPr>
              <w:t>Южний</w:t>
            </w:r>
            <w:proofErr w:type="spellEnd"/>
            <w:r w:rsidRPr="00905183">
              <w:rPr>
                <w:sz w:val="20"/>
                <w:szCs w:val="20"/>
              </w:rPr>
              <w:t>-Одеса</w:t>
            </w:r>
          </w:p>
        </w:tc>
      </w:tr>
      <w:tr w:rsidR="00905183" w:rsidRPr="00905183" w14:paraId="12D5D16B"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88440AB" w14:textId="77777777" w:rsidR="00905183" w:rsidRPr="00905183" w:rsidRDefault="00905183" w:rsidP="00013271">
            <w:pPr>
              <w:jc w:val="center"/>
              <w:rPr>
                <w:sz w:val="20"/>
                <w:szCs w:val="20"/>
              </w:rPr>
            </w:pPr>
            <w:r w:rsidRPr="00905183">
              <w:rPr>
                <w:sz w:val="20"/>
                <w:szCs w:val="20"/>
              </w:rPr>
              <w:t>233</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64B1C4BF"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w:t>
            </w:r>
            <w:proofErr w:type="spellStart"/>
            <w:r w:rsidRPr="00905183">
              <w:rPr>
                <w:sz w:val="20"/>
                <w:szCs w:val="20"/>
              </w:rPr>
              <w:t>пров</w:t>
            </w:r>
            <w:proofErr w:type="spellEnd"/>
            <w:r w:rsidRPr="00905183">
              <w:rPr>
                <w:sz w:val="20"/>
                <w:szCs w:val="20"/>
              </w:rPr>
              <w:t>. Молодіжний 9, обладнання на опорі № 2</w:t>
            </w:r>
          </w:p>
        </w:tc>
      </w:tr>
      <w:tr w:rsidR="00905183" w:rsidRPr="00905183" w14:paraId="5B783FAB"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FCFBD47" w14:textId="77777777" w:rsidR="00905183" w:rsidRPr="00905183" w:rsidRDefault="00905183" w:rsidP="00013271">
            <w:pPr>
              <w:jc w:val="center"/>
              <w:rPr>
                <w:sz w:val="20"/>
                <w:szCs w:val="20"/>
              </w:rPr>
            </w:pPr>
            <w:r w:rsidRPr="00905183">
              <w:rPr>
                <w:sz w:val="20"/>
                <w:szCs w:val="20"/>
              </w:rPr>
              <w:t>234</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F9D2A9A"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Проектна, , обладнання на </w:t>
            </w:r>
            <w:r w:rsidRPr="00905183">
              <w:rPr>
                <w:rStyle w:val="aff8"/>
                <w:sz w:val="20"/>
                <w:szCs w:val="20"/>
              </w:rPr>
              <w:t>опорі ЛЕП 0.4кВ</w:t>
            </w:r>
            <w:r w:rsidRPr="00905183">
              <w:rPr>
                <w:sz w:val="20"/>
                <w:szCs w:val="20"/>
              </w:rPr>
              <w:t xml:space="preserve"> (</w:t>
            </w:r>
            <w:proofErr w:type="spellStart"/>
            <w:r w:rsidRPr="00905183">
              <w:rPr>
                <w:sz w:val="20"/>
                <w:szCs w:val="20"/>
              </w:rPr>
              <w:t>Dahua</w:t>
            </w:r>
            <w:proofErr w:type="spellEnd"/>
            <w:r w:rsidRPr="00905183">
              <w:rPr>
                <w:sz w:val="20"/>
                <w:szCs w:val="20"/>
              </w:rPr>
              <w:t xml:space="preserve"> DH-IPC-HFW4431DР-</w:t>
            </w:r>
            <w:r w:rsidRPr="00905183">
              <w:rPr>
                <w:sz w:val="20"/>
                <w:szCs w:val="20"/>
                <w:lang w:val="en-US"/>
              </w:rPr>
              <w:t>BAS</w:t>
            </w:r>
            <w:r w:rsidRPr="00905183">
              <w:rPr>
                <w:sz w:val="20"/>
                <w:szCs w:val="20"/>
              </w:rPr>
              <w:t>-S2) (р)</w:t>
            </w:r>
          </w:p>
        </w:tc>
      </w:tr>
      <w:tr w:rsidR="00905183" w:rsidRPr="00905183" w14:paraId="0EB89D84" w14:textId="77777777" w:rsidTr="00013271">
        <w:trPr>
          <w:trHeight w:val="20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F2F6847" w14:textId="77777777" w:rsidR="00905183" w:rsidRPr="00905183" w:rsidRDefault="00905183" w:rsidP="00013271">
            <w:pPr>
              <w:jc w:val="center"/>
              <w:rPr>
                <w:sz w:val="20"/>
                <w:szCs w:val="20"/>
              </w:rPr>
            </w:pPr>
            <w:r w:rsidRPr="00905183">
              <w:rPr>
                <w:sz w:val="20"/>
                <w:szCs w:val="20"/>
              </w:rPr>
              <w:t>235</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48C02783" w14:textId="77777777" w:rsidR="00905183" w:rsidRPr="00905183" w:rsidRDefault="00905183" w:rsidP="00013271">
            <w:pPr>
              <w:jc w:val="both"/>
              <w:rPr>
                <w:sz w:val="20"/>
                <w:szCs w:val="20"/>
              </w:rPr>
            </w:pPr>
            <w:proofErr w:type="spellStart"/>
            <w:r w:rsidRPr="00905183">
              <w:rPr>
                <w:sz w:val="20"/>
                <w:szCs w:val="20"/>
              </w:rPr>
              <w:t>с.Ліски</w:t>
            </w:r>
            <w:proofErr w:type="spellEnd"/>
            <w:r w:rsidRPr="00905183">
              <w:rPr>
                <w:sz w:val="20"/>
                <w:szCs w:val="20"/>
              </w:rPr>
              <w:t xml:space="preserve">, Проектна, обладнання на </w:t>
            </w:r>
            <w:r w:rsidRPr="00905183">
              <w:rPr>
                <w:rStyle w:val="aff8"/>
                <w:sz w:val="20"/>
                <w:szCs w:val="20"/>
              </w:rPr>
              <w:t>опорі ЛЕП 0.4кВ</w:t>
            </w:r>
            <w:r w:rsidRPr="00905183">
              <w:rPr>
                <w:sz w:val="20"/>
                <w:szCs w:val="20"/>
              </w:rPr>
              <w:t xml:space="preserve"> </w:t>
            </w:r>
            <w:proofErr w:type="spellStart"/>
            <w:r w:rsidRPr="00905183">
              <w:rPr>
                <w:sz w:val="20"/>
                <w:szCs w:val="20"/>
              </w:rPr>
              <w:t>Dahua</w:t>
            </w:r>
            <w:proofErr w:type="spellEnd"/>
            <w:r w:rsidRPr="00905183">
              <w:rPr>
                <w:sz w:val="20"/>
                <w:szCs w:val="20"/>
              </w:rPr>
              <w:t xml:space="preserve"> DH-IPC-HFW2831TP-ZAS) (р)</w:t>
            </w:r>
          </w:p>
        </w:tc>
      </w:tr>
    </w:tbl>
    <w:p w14:paraId="5B7F8B05" w14:textId="77777777" w:rsidR="00905183" w:rsidRPr="00905183" w:rsidRDefault="00905183" w:rsidP="00905183">
      <w:pPr>
        <w:ind w:firstLine="708"/>
        <w:rPr>
          <w:sz w:val="20"/>
          <w:szCs w:val="20"/>
          <w:lang w:eastAsia="ar-SA"/>
        </w:rPr>
      </w:pPr>
    </w:p>
    <w:p w14:paraId="47053641" w14:textId="77777777" w:rsidR="00905183" w:rsidRPr="00905183" w:rsidRDefault="00905183" w:rsidP="00905183">
      <w:pPr>
        <w:pStyle w:val="a5"/>
        <w:numPr>
          <w:ilvl w:val="0"/>
          <w:numId w:val="45"/>
        </w:numPr>
        <w:autoSpaceDE/>
        <w:autoSpaceDN/>
        <w:ind w:left="0" w:right="0" w:firstLine="0"/>
        <w:contextualSpacing/>
        <w:jc w:val="center"/>
        <w:rPr>
          <w:b/>
          <w:color w:val="000000" w:themeColor="text1"/>
          <w:sz w:val="20"/>
          <w:szCs w:val="20"/>
        </w:rPr>
      </w:pPr>
      <w:r w:rsidRPr="00905183">
        <w:rPr>
          <w:b/>
          <w:color w:val="000000" w:themeColor="text1"/>
          <w:sz w:val="20"/>
          <w:szCs w:val="20"/>
        </w:rPr>
        <w:t xml:space="preserve">Склад системи відеоспостереження що потребує обслуговування </w:t>
      </w:r>
    </w:p>
    <w:tbl>
      <w:tblPr>
        <w:tblW w:w="11056" w:type="dxa"/>
        <w:tblInd w:w="-289" w:type="dxa"/>
        <w:tblLayout w:type="fixed"/>
        <w:tblLook w:val="04A0" w:firstRow="1" w:lastRow="0" w:firstColumn="1" w:lastColumn="0" w:noHBand="0" w:noVBand="1"/>
      </w:tblPr>
      <w:tblGrid>
        <w:gridCol w:w="567"/>
        <w:gridCol w:w="8250"/>
        <w:gridCol w:w="1106"/>
        <w:gridCol w:w="1133"/>
      </w:tblGrid>
      <w:tr w:rsidR="00905183" w:rsidRPr="00905183" w14:paraId="57AD2D67"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2DFF239F" w14:textId="77777777" w:rsidR="00905183" w:rsidRPr="00905183" w:rsidRDefault="00905183" w:rsidP="00013271">
            <w:pPr>
              <w:jc w:val="center"/>
              <w:rPr>
                <w:b/>
                <w:bCs/>
                <w:color w:val="000000" w:themeColor="text1"/>
                <w:sz w:val="20"/>
                <w:szCs w:val="20"/>
                <w:lang w:eastAsia="uz-Cyrl-UZ"/>
              </w:rPr>
            </w:pPr>
            <w:r w:rsidRPr="00905183">
              <w:rPr>
                <w:b/>
                <w:bCs/>
                <w:color w:val="000000" w:themeColor="text1"/>
                <w:sz w:val="20"/>
                <w:szCs w:val="20"/>
                <w:lang w:eastAsia="uz-Cyrl-UZ"/>
              </w:rPr>
              <w:t>№</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30065398" w14:textId="77777777" w:rsidR="00905183" w:rsidRPr="00905183" w:rsidRDefault="00905183" w:rsidP="00013271">
            <w:pPr>
              <w:jc w:val="center"/>
              <w:rPr>
                <w:b/>
                <w:bCs/>
                <w:color w:val="000000" w:themeColor="text1"/>
                <w:sz w:val="20"/>
                <w:szCs w:val="20"/>
                <w:lang w:eastAsia="uz-Cyrl-UZ"/>
              </w:rPr>
            </w:pPr>
            <w:r w:rsidRPr="00905183">
              <w:rPr>
                <w:b/>
                <w:bCs/>
                <w:color w:val="000000" w:themeColor="text1"/>
                <w:sz w:val="20"/>
                <w:szCs w:val="20"/>
                <w:lang w:eastAsia="uz-Cyrl-UZ"/>
              </w:rPr>
              <w:t>Найменування</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1B6F8" w14:textId="77777777" w:rsidR="00905183" w:rsidRPr="00905183" w:rsidRDefault="00905183" w:rsidP="00013271">
            <w:pPr>
              <w:jc w:val="center"/>
              <w:rPr>
                <w:b/>
                <w:bCs/>
                <w:color w:val="000000" w:themeColor="text1"/>
                <w:sz w:val="20"/>
                <w:szCs w:val="20"/>
                <w:lang w:eastAsia="uz-Cyrl-UZ"/>
              </w:rPr>
            </w:pPr>
            <w:r w:rsidRPr="00905183">
              <w:rPr>
                <w:b/>
                <w:bCs/>
                <w:color w:val="000000" w:themeColor="text1"/>
                <w:sz w:val="20"/>
                <w:szCs w:val="20"/>
                <w:lang w:eastAsia="uz-Cyrl-UZ"/>
              </w:rPr>
              <w:t>Кількість,</w:t>
            </w:r>
          </w:p>
          <w:p w14:paraId="0B95569C" w14:textId="77777777" w:rsidR="00905183" w:rsidRPr="00905183" w:rsidRDefault="00905183" w:rsidP="00013271">
            <w:pPr>
              <w:jc w:val="center"/>
              <w:rPr>
                <w:b/>
                <w:bCs/>
                <w:color w:val="000000" w:themeColor="text1"/>
                <w:sz w:val="20"/>
                <w:szCs w:val="20"/>
                <w:lang w:eastAsia="uz-Cyrl-UZ"/>
              </w:rPr>
            </w:pPr>
            <w:r w:rsidRPr="00905183">
              <w:rPr>
                <w:b/>
                <w:bCs/>
                <w:color w:val="000000" w:themeColor="text1"/>
                <w:sz w:val="20"/>
                <w:szCs w:val="20"/>
                <w:lang w:eastAsia="uz-Cyrl-UZ"/>
              </w:rPr>
              <w:t>шт.</w:t>
            </w:r>
          </w:p>
        </w:tc>
        <w:tc>
          <w:tcPr>
            <w:tcW w:w="1133" w:type="dxa"/>
            <w:shd w:val="clear" w:color="auto" w:fill="auto"/>
          </w:tcPr>
          <w:p w14:paraId="7B2864BA" w14:textId="77777777" w:rsidR="00905183" w:rsidRPr="00905183" w:rsidRDefault="00905183" w:rsidP="00013271">
            <w:pPr>
              <w:rPr>
                <w:color w:val="000000" w:themeColor="text1"/>
                <w:sz w:val="20"/>
                <w:szCs w:val="20"/>
              </w:rPr>
            </w:pPr>
          </w:p>
        </w:tc>
      </w:tr>
      <w:tr w:rsidR="00905183" w:rsidRPr="00905183" w14:paraId="349EA2DF"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29B3AFBF" w14:textId="77777777" w:rsidR="00905183" w:rsidRPr="00905183" w:rsidRDefault="00905183" w:rsidP="00013271">
            <w:pPr>
              <w:jc w:val="center"/>
              <w:rPr>
                <w:color w:val="000000" w:themeColor="text1"/>
                <w:sz w:val="20"/>
                <w:szCs w:val="20"/>
                <w:lang w:eastAsia="uz-Cyrl-UZ"/>
              </w:rPr>
            </w:pP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6D69F85E" w14:textId="77777777" w:rsidR="00905183" w:rsidRPr="00905183" w:rsidRDefault="00905183" w:rsidP="00013271">
            <w:pPr>
              <w:rPr>
                <w:color w:val="000000"/>
                <w:sz w:val="20"/>
                <w:szCs w:val="20"/>
                <w:lang w:eastAsia="uz-Cyrl-UZ"/>
              </w:rPr>
            </w:pPr>
            <w:r w:rsidRPr="00905183">
              <w:rPr>
                <w:color w:val="000000"/>
                <w:sz w:val="20"/>
                <w:szCs w:val="20"/>
                <w:lang w:eastAsia="uz-Cyrl-UZ"/>
              </w:rPr>
              <w:t xml:space="preserve">Відеокамера цифрова </w:t>
            </w:r>
            <w:proofErr w:type="spellStart"/>
            <w:r w:rsidRPr="00905183">
              <w:rPr>
                <w:sz w:val="20"/>
                <w:szCs w:val="20"/>
              </w:rPr>
              <w:t>Dahua</w:t>
            </w:r>
            <w:proofErr w:type="spellEnd"/>
            <w:r w:rsidRPr="00905183">
              <w:rPr>
                <w:sz w:val="20"/>
                <w:szCs w:val="20"/>
              </w:rPr>
              <w:t xml:space="preserve"> DH-ITC237-PU1B-IR</w:t>
            </w:r>
            <w:r w:rsidRPr="00905183">
              <w:rPr>
                <w:color w:val="000000"/>
                <w:sz w:val="20"/>
                <w:szCs w:val="20"/>
                <w:lang w:eastAsia="uz-Cyrl-UZ"/>
              </w:rPr>
              <w:t xml:space="preserve"> зовнішня</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6A2104" w14:textId="77777777" w:rsidR="00905183" w:rsidRPr="00905183" w:rsidRDefault="00905183" w:rsidP="00013271">
            <w:pPr>
              <w:jc w:val="center"/>
              <w:rPr>
                <w:color w:val="000000"/>
                <w:sz w:val="20"/>
                <w:szCs w:val="20"/>
                <w:lang w:eastAsia="uz-Cyrl-UZ"/>
              </w:rPr>
            </w:pPr>
            <w:r w:rsidRPr="00905183">
              <w:rPr>
                <w:color w:val="000000"/>
                <w:sz w:val="20"/>
                <w:szCs w:val="20"/>
                <w:lang w:eastAsia="uz-Cyrl-UZ"/>
              </w:rPr>
              <w:t>2</w:t>
            </w:r>
          </w:p>
        </w:tc>
        <w:tc>
          <w:tcPr>
            <w:tcW w:w="1133" w:type="dxa"/>
            <w:shd w:val="clear" w:color="auto" w:fill="auto"/>
          </w:tcPr>
          <w:p w14:paraId="23815B77" w14:textId="77777777" w:rsidR="00905183" w:rsidRPr="00905183" w:rsidRDefault="00905183" w:rsidP="00013271">
            <w:pPr>
              <w:rPr>
                <w:color w:val="000000" w:themeColor="text1"/>
                <w:sz w:val="20"/>
                <w:szCs w:val="20"/>
              </w:rPr>
            </w:pPr>
          </w:p>
        </w:tc>
      </w:tr>
      <w:tr w:rsidR="00905183" w:rsidRPr="00905183" w14:paraId="412244A2"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44DB1928"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1</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2460ECB3" w14:textId="77777777" w:rsidR="00905183" w:rsidRPr="00905183" w:rsidRDefault="00905183" w:rsidP="00013271">
            <w:pPr>
              <w:rPr>
                <w:color w:val="000000" w:themeColor="text1"/>
                <w:sz w:val="20"/>
                <w:szCs w:val="20"/>
                <w:lang w:eastAsia="uz-Cyrl-UZ"/>
              </w:rPr>
            </w:pPr>
            <w:r w:rsidRPr="00905183">
              <w:rPr>
                <w:color w:val="000000"/>
                <w:sz w:val="20"/>
                <w:szCs w:val="20"/>
                <w:lang w:eastAsia="uz-Cyrl-UZ"/>
              </w:rPr>
              <w:t xml:space="preserve">Відеокамера цифрова </w:t>
            </w:r>
            <w:proofErr w:type="spellStart"/>
            <w:r w:rsidRPr="00905183">
              <w:rPr>
                <w:sz w:val="20"/>
                <w:szCs w:val="20"/>
              </w:rPr>
              <w:t>Dahua</w:t>
            </w:r>
            <w:proofErr w:type="spellEnd"/>
            <w:r w:rsidRPr="00905183">
              <w:rPr>
                <w:sz w:val="20"/>
                <w:szCs w:val="20"/>
              </w:rPr>
              <w:t xml:space="preserve"> DH-IPC </w:t>
            </w:r>
            <w:r w:rsidRPr="00905183">
              <w:rPr>
                <w:color w:val="000000"/>
                <w:sz w:val="20"/>
                <w:szCs w:val="20"/>
                <w:lang w:eastAsia="uz-Cyrl-UZ"/>
              </w:rPr>
              <w:t>зовнішня</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654859" w14:textId="77777777" w:rsidR="00905183" w:rsidRPr="00905183" w:rsidRDefault="00905183" w:rsidP="00013271">
            <w:pPr>
              <w:jc w:val="center"/>
              <w:rPr>
                <w:color w:val="000000" w:themeColor="text1"/>
                <w:sz w:val="20"/>
                <w:szCs w:val="20"/>
                <w:lang w:eastAsia="uz-Cyrl-UZ"/>
              </w:rPr>
            </w:pPr>
            <w:r w:rsidRPr="00905183">
              <w:rPr>
                <w:color w:val="000000"/>
                <w:sz w:val="20"/>
                <w:szCs w:val="20"/>
                <w:lang w:eastAsia="uz-Cyrl-UZ"/>
              </w:rPr>
              <w:t>230</w:t>
            </w:r>
          </w:p>
        </w:tc>
        <w:tc>
          <w:tcPr>
            <w:tcW w:w="1133" w:type="dxa"/>
            <w:shd w:val="clear" w:color="auto" w:fill="auto"/>
          </w:tcPr>
          <w:p w14:paraId="09955674" w14:textId="77777777" w:rsidR="00905183" w:rsidRPr="00905183" w:rsidRDefault="00905183" w:rsidP="00013271">
            <w:pPr>
              <w:rPr>
                <w:color w:val="000000" w:themeColor="text1"/>
                <w:sz w:val="20"/>
                <w:szCs w:val="20"/>
              </w:rPr>
            </w:pPr>
          </w:p>
        </w:tc>
      </w:tr>
      <w:tr w:rsidR="00905183" w:rsidRPr="00905183" w14:paraId="430B20FD"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5AAFBFEF"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2</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23631FCC" w14:textId="77777777" w:rsidR="00905183" w:rsidRPr="00905183" w:rsidRDefault="00905183" w:rsidP="00013271">
            <w:pPr>
              <w:rPr>
                <w:color w:val="000000" w:themeColor="text1"/>
                <w:sz w:val="20"/>
                <w:szCs w:val="20"/>
              </w:rPr>
            </w:pPr>
            <w:r w:rsidRPr="00905183">
              <w:rPr>
                <w:color w:val="000000" w:themeColor="text1"/>
                <w:sz w:val="20"/>
                <w:szCs w:val="20"/>
                <w:lang w:eastAsia="uz-Cyrl-UZ"/>
              </w:rPr>
              <w:t xml:space="preserve">Відеокамери у  цифрова </w:t>
            </w:r>
            <w:proofErr w:type="spellStart"/>
            <w:r w:rsidRPr="00905183">
              <w:rPr>
                <w:color w:val="000000" w:themeColor="text1"/>
                <w:sz w:val="20"/>
                <w:szCs w:val="20"/>
                <w:lang w:eastAsia="uz-Cyrl-UZ"/>
              </w:rPr>
              <w:t>Hikvision</w:t>
            </w:r>
            <w:proofErr w:type="spellEnd"/>
            <w:r w:rsidRPr="00905183">
              <w:rPr>
                <w:color w:val="000000" w:themeColor="text1"/>
                <w:sz w:val="20"/>
                <w:szCs w:val="20"/>
                <w:lang w:eastAsia="uz-Cyrl-UZ"/>
              </w:rPr>
              <w:t xml:space="preserve"> DS-2CD7A26G0/P-IZS зовнішня</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C7A522"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3</w:t>
            </w:r>
          </w:p>
        </w:tc>
        <w:tc>
          <w:tcPr>
            <w:tcW w:w="1133" w:type="dxa"/>
            <w:shd w:val="clear" w:color="auto" w:fill="auto"/>
          </w:tcPr>
          <w:p w14:paraId="0216E2E5" w14:textId="77777777" w:rsidR="00905183" w:rsidRPr="00905183" w:rsidRDefault="00905183" w:rsidP="00013271">
            <w:pPr>
              <w:rPr>
                <w:color w:val="000000" w:themeColor="text1"/>
                <w:sz w:val="20"/>
                <w:szCs w:val="20"/>
              </w:rPr>
            </w:pPr>
          </w:p>
        </w:tc>
      </w:tr>
      <w:tr w:rsidR="00905183" w:rsidRPr="00905183" w14:paraId="154D35AA" w14:textId="77777777" w:rsidTr="00013271">
        <w:trPr>
          <w:trHeight w:val="300"/>
        </w:trPr>
        <w:tc>
          <w:tcPr>
            <w:tcW w:w="567" w:type="dxa"/>
            <w:tcBorders>
              <w:left w:val="single" w:sz="4" w:space="0" w:color="00000A"/>
              <w:bottom w:val="single" w:sz="4" w:space="0" w:color="00000A"/>
              <w:right w:val="single" w:sz="4" w:space="0" w:color="00000A"/>
            </w:tcBorders>
            <w:shd w:val="clear" w:color="auto" w:fill="auto"/>
          </w:tcPr>
          <w:p w14:paraId="1CFD73CA" w14:textId="77777777" w:rsidR="00905183" w:rsidRPr="00905183" w:rsidRDefault="00905183" w:rsidP="00013271">
            <w:pPr>
              <w:jc w:val="center"/>
              <w:rPr>
                <w:color w:val="000000" w:themeColor="text1"/>
                <w:sz w:val="20"/>
                <w:szCs w:val="20"/>
              </w:rPr>
            </w:pPr>
            <w:r w:rsidRPr="00905183">
              <w:rPr>
                <w:color w:val="000000" w:themeColor="text1"/>
                <w:sz w:val="20"/>
                <w:szCs w:val="20"/>
              </w:rPr>
              <w:t>3</w:t>
            </w:r>
          </w:p>
        </w:tc>
        <w:tc>
          <w:tcPr>
            <w:tcW w:w="8250" w:type="dxa"/>
            <w:tcBorders>
              <w:left w:val="single" w:sz="4" w:space="0" w:color="00000A"/>
              <w:bottom w:val="single" w:sz="4" w:space="0" w:color="00000A"/>
              <w:right w:val="single" w:sz="4" w:space="0" w:color="00000A"/>
            </w:tcBorders>
            <w:shd w:val="clear" w:color="auto" w:fill="auto"/>
          </w:tcPr>
          <w:p w14:paraId="424FC9C0" w14:textId="77777777" w:rsidR="00905183" w:rsidRPr="00905183" w:rsidRDefault="00905183" w:rsidP="00013271">
            <w:pPr>
              <w:rPr>
                <w:color w:val="000000" w:themeColor="text1"/>
                <w:sz w:val="20"/>
                <w:szCs w:val="20"/>
              </w:rPr>
            </w:pPr>
            <w:proofErr w:type="spellStart"/>
            <w:r w:rsidRPr="00905183">
              <w:rPr>
                <w:color w:val="000000" w:themeColor="text1"/>
                <w:sz w:val="20"/>
                <w:szCs w:val="20"/>
                <w:lang w:eastAsia="uz-Cyrl-UZ"/>
              </w:rPr>
              <w:t>Відеореєстратор</w:t>
            </w:r>
            <w:proofErr w:type="spellEnd"/>
            <w:r w:rsidRPr="00905183">
              <w:rPr>
                <w:color w:val="000000" w:themeColor="text1"/>
                <w:sz w:val="20"/>
                <w:szCs w:val="20"/>
                <w:lang w:eastAsia="uz-Cyrl-UZ"/>
              </w:rPr>
              <w:t xml:space="preserve"> </w:t>
            </w:r>
            <w:proofErr w:type="spellStart"/>
            <w:r w:rsidRPr="00905183">
              <w:rPr>
                <w:color w:val="000000" w:themeColor="text1"/>
                <w:sz w:val="20"/>
                <w:szCs w:val="20"/>
              </w:rPr>
              <w:t>Dahua</w:t>
            </w:r>
            <w:proofErr w:type="spellEnd"/>
            <w:r w:rsidRPr="00905183">
              <w:rPr>
                <w:color w:val="000000" w:themeColor="text1"/>
                <w:sz w:val="20"/>
                <w:szCs w:val="20"/>
              </w:rPr>
              <w:t xml:space="preserve"> DHI-NVR5432-4KS2</w:t>
            </w:r>
          </w:p>
        </w:tc>
        <w:tc>
          <w:tcPr>
            <w:tcW w:w="1106" w:type="dxa"/>
            <w:tcBorders>
              <w:left w:val="single" w:sz="4" w:space="0" w:color="00000A"/>
              <w:bottom w:val="single" w:sz="4" w:space="0" w:color="00000A"/>
              <w:right w:val="single" w:sz="4" w:space="0" w:color="00000A"/>
            </w:tcBorders>
            <w:shd w:val="clear" w:color="auto" w:fill="auto"/>
            <w:vAlign w:val="center"/>
          </w:tcPr>
          <w:p w14:paraId="09FB9B87" w14:textId="77777777" w:rsidR="00905183" w:rsidRPr="00905183" w:rsidRDefault="00905183" w:rsidP="00013271">
            <w:pPr>
              <w:jc w:val="center"/>
              <w:rPr>
                <w:color w:val="000000" w:themeColor="text1"/>
                <w:sz w:val="20"/>
                <w:szCs w:val="20"/>
              </w:rPr>
            </w:pPr>
            <w:r w:rsidRPr="00905183">
              <w:rPr>
                <w:color w:val="000000" w:themeColor="text1"/>
                <w:sz w:val="20"/>
                <w:szCs w:val="20"/>
              </w:rPr>
              <w:t>7</w:t>
            </w:r>
          </w:p>
        </w:tc>
        <w:tc>
          <w:tcPr>
            <w:tcW w:w="1133" w:type="dxa"/>
            <w:shd w:val="clear" w:color="auto" w:fill="auto"/>
          </w:tcPr>
          <w:p w14:paraId="148A362E" w14:textId="77777777" w:rsidR="00905183" w:rsidRPr="00905183" w:rsidRDefault="00905183" w:rsidP="00013271">
            <w:pPr>
              <w:rPr>
                <w:color w:val="000000" w:themeColor="text1"/>
                <w:sz w:val="20"/>
                <w:szCs w:val="20"/>
              </w:rPr>
            </w:pPr>
          </w:p>
        </w:tc>
      </w:tr>
      <w:tr w:rsidR="00905183" w:rsidRPr="00905183" w14:paraId="53768B19" w14:textId="77777777" w:rsidTr="00013271">
        <w:trPr>
          <w:trHeight w:val="300"/>
        </w:trPr>
        <w:tc>
          <w:tcPr>
            <w:tcW w:w="567" w:type="dxa"/>
            <w:tcBorders>
              <w:left w:val="single" w:sz="4" w:space="0" w:color="00000A"/>
              <w:bottom w:val="single" w:sz="4" w:space="0" w:color="00000A"/>
              <w:right w:val="single" w:sz="4" w:space="0" w:color="00000A"/>
            </w:tcBorders>
            <w:shd w:val="clear" w:color="auto" w:fill="auto"/>
          </w:tcPr>
          <w:p w14:paraId="4E108204" w14:textId="77777777" w:rsidR="00905183" w:rsidRPr="00905183" w:rsidRDefault="00905183" w:rsidP="00013271">
            <w:pPr>
              <w:jc w:val="center"/>
              <w:rPr>
                <w:color w:val="000000" w:themeColor="text1"/>
                <w:sz w:val="20"/>
                <w:szCs w:val="20"/>
              </w:rPr>
            </w:pPr>
            <w:r w:rsidRPr="00905183">
              <w:rPr>
                <w:color w:val="000000" w:themeColor="text1"/>
                <w:sz w:val="20"/>
                <w:szCs w:val="20"/>
              </w:rPr>
              <w:t>4</w:t>
            </w:r>
          </w:p>
        </w:tc>
        <w:tc>
          <w:tcPr>
            <w:tcW w:w="8250" w:type="dxa"/>
            <w:tcBorders>
              <w:left w:val="single" w:sz="4" w:space="0" w:color="00000A"/>
              <w:bottom w:val="single" w:sz="4" w:space="0" w:color="00000A"/>
              <w:right w:val="single" w:sz="4" w:space="0" w:color="00000A"/>
            </w:tcBorders>
            <w:shd w:val="clear" w:color="auto" w:fill="auto"/>
          </w:tcPr>
          <w:p w14:paraId="6A58A353" w14:textId="77777777" w:rsidR="00905183" w:rsidRPr="00905183" w:rsidRDefault="00905183" w:rsidP="00013271">
            <w:pPr>
              <w:rPr>
                <w:color w:val="000000" w:themeColor="text1"/>
                <w:sz w:val="20"/>
                <w:szCs w:val="20"/>
              </w:rPr>
            </w:pPr>
            <w:proofErr w:type="spellStart"/>
            <w:r w:rsidRPr="00905183">
              <w:rPr>
                <w:color w:val="000000" w:themeColor="text1"/>
                <w:sz w:val="20"/>
                <w:szCs w:val="20"/>
                <w:lang w:eastAsia="uz-Cyrl-UZ"/>
              </w:rPr>
              <w:t>Відеореєстратор</w:t>
            </w:r>
            <w:proofErr w:type="spellEnd"/>
            <w:r w:rsidRPr="00905183">
              <w:rPr>
                <w:color w:val="000000" w:themeColor="text1"/>
                <w:sz w:val="20"/>
                <w:szCs w:val="20"/>
                <w:lang w:eastAsia="uz-Cyrl-UZ"/>
              </w:rPr>
              <w:t xml:space="preserve"> </w:t>
            </w:r>
            <w:proofErr w:type="spellStart"/>
            <w:r w:rsidRPr="00905183">
              <w:rPr>
                <w:color w:val="000000" w:themeColor="text1"/>
                <w:sz w:val="20"/>
                <w:szCs w:val="20"/>
              </w:rPr>
              <w:t>Dahua</w:t>
            </w:r>
            <w:proofErr w:type="spellEnd"/>
            <w:r w:rsidRPr="00905183">
              <w:rPr>
                <w:color w:val="000000" w:themeColor="text1"/>
                <w:sz w:val="20"/>
                <w:szCs w:val="20"/>
              </w:rPr>
              <w:t xml:space="preserve"> DHI-NVR5232-4KS2</w:t>
            </w:r>
          </w:p>
        </w:tc>
        <w:tc>
          <w:tcPr>
            <w:tcW w:w="1106" w:type="dxa"/>
            <w:tcBorders>
              <w:left w:val="single" w:sz="4" w:space="0" w:color="00000A"/>
              <w:bottom w:val="single" w:sz="4" w:space="0" w:color="00000A"/>
              <w:right w:val="single" w:sz="4" w:space="0" w:color="00000A"/>
            </w:tcBorders>
            <w:shd w:val="clear" w:color="auto" w:fill="auto"/>
            <w:vAlign w:val="center"/>
          </w:tcPr>
          <w:p w14:paraId="657E991E" w14:textId="77777777" w:rsidR="00905183" w:rsidRPr="00905183" w:rsidRDefault="00905183" w:rsidP="00013271">
            <w:pPr>
              <w:jc w:val="center"/>
              <w:rPr>
                <w:color w:val="000000" w:themeColor="text1"/>
                <w:sz w:val="20"/>
                <w:szCs w:val="20"/>
              </w:rPr>
            </w:pPr>
            <w:r w:rsidRPr="00905183">
              <w:rPr>
                <w:color w:val="000000" w:themeColor="text1"/>
                <w:sz w:val="20"/>
                <w:szCs w:val="20"/>
              </w:rPr>
              <w:t>2</w:t>
            </w:r>
          </w:p>
        </w:tc>
        <w:tc>
          <w:tcPr>
            <w:tcW w:w="1133" w:type="dxa"/>
            <w:shd w:val="clear" w:color="auto" w:fill="auto"/>
          </w:tcPr>
          <w:p w14:paraId="44C4F84D" w14:textId="77777777" w:rsidR="00905183" w:rsidRPr="00905183" w:rsidRDefault="00905183" w:rsidP="00013271">
            <w:pPr>
              <w:rPr>
                <w:color w:val="000000" w:themeColor="text1"/>
                <w:sz w:val="20"/>
                <w:szCs w:val="20"/>
              </w:rPr>
            </w:pPr>
          </w:p>
        </w:tc>
      </w:tr>
      <w:tr w:rsidR="00905183" w:rsidRPr="00905183" w14:paraId="4DD6A58E"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05C311DB"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5</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2790B4E2" w14:textId="77777777" w:rsidR="00905183" w:rsidRPr="00905183" w:rsidRDefault="00905183" w:rsidP="00013271">
            <w:pPr>
              <w:rPr>
                <w:color w:val="000000" w:themeColor="text1"/>
                <w:sz w:val="20"/>
                <w:szCs w:val="20"/>
              </w:rPr>
            </w:pPr>
            <w:proofErr w:type="spellStart"/>
            <w:r w:rsidRPr="00905183">
              <w:rPr>
                <w:color w:val="000000" w:themeColor="text1"/>
                <w:sz w:val="20"/>
                <w:szCs w:val="20"/>
                <w:lang w:eastAsia="uz-Cyrl-UZ"/>
              </w:rPr>
              <w:t>Відеореєстратор</w:t>
            </w:r>
            <w:proofErr w:type="spellEnd"/>
            <w:r w:rsidRPr="00905183">
              <w:rPr>
                <w:color w:val="000000" w:themeColor="text1"/>
                <w:sz w:val="20"/>
                <w:szCs w:val="20"/>
                <w:lang w:eastAsia="uz-Cyrl-UZ"/>
              </w:rPr>
              <w:t xml:space="preserve"> </w:t>
            </w:r>
            <w:proofErr w:type="spellStart"/>
            <w:r w:rsidRPr="00905183">
              <w:rPr>
                <w:color w:val="000000" w:themeColor="text1"/>
                <w:sz w:val="20"/>
                <w:szCs w:val="20"/>
                <w:lang w:eastAsia="uz-Cyrl-UZ"/>
              </w:rPr>
              <w:t>Hikvision</w:t>
            </w:r>
            <w:proofErr w:type="spellEnd"/>
            <w:r w:rsidRPr="00905183">
              <w:rPr>
                <w:color w:val="000000" w:themeColor="text1"/>
                <w:sz w:val="20"/>
                <w:szCs w:val="20"/>
                <w:lang w:eastAsia="uz-Cyrl-UZ"/>
              </w:rPr>
              <w:t xml:space="preserve">  </w:t>
            </w:r>
            <w:r w:rsidRPr="00905183">
              <w:rPr>
                <w:color w:val="000000" w:themeColor="text1"/>
                <w:sz w:val="20"/>
                <w:szCs w:val="20"/>
                <w:lang w:val="en-US" w:eastAsia="uz-Cyrl-UZ"/>
              </w:rPr>
              <w:t>DS</w:t>
            </w:r>
            <w:r w:rsidRPr="00905183">
              <w:rPr>
                <w:color w:val="000000" w:themeColor="text1"/>
                <w:sz w:val="20"/>
                <w:szCs w:val="20"/>
                <w:lang w:eastAsia="uz-Cyrl-UZ"/>
              </w:rPr>
              <w:t>-7732</w:t>
            </w:r>
            <w:r w:rsidRPr="00905183">
              <w:rPr>
                <w:color w:val="000000" w:themeColor="text1"/>
                <w:sz w:val="20"/>
                <w:szCs w:val="20"/>
                <w:lang w:val="en-US" w:eastAsia="uz-Cyrl-UZ"/>
              </w:rPr>
              <w:t>NI</w:t>
            </w:r>
            <w:r w:rsidRPr="00905183">
              <w:rPr>
                <w:color w:val="000000" w:themeColor="text1"/>
                <w:sz w:val="20"/>
                <w:szCs w:val="20"/>
                <w:lang w:eastAsia="uz-Cyrl-UZ"/>
              </w:rPr>
              <w:t>-14(</w:t>
            </w:r>
            <w:r w:rsidRPr="00905183">
              <w:rPr>
                <w:color w:val="000000" w:themeColor="text1"/>
                <w:sz w:val="20"/>
                <w:szCs w:val="20"/>
                <w:lang w:val="en-US" w:eastAsia="uz-Cyrl-UZ"/>
              </w:rPr>
              <w:t>B</w:t>
            </w:r>
            <w:r w:rsidRPr="00905183">
              <w:rPr>
                <w:color w:val="000000" w:themeColor="text1"/>
                <w:sz w:val="20"/>
                <w:szCs w:val="20"/>
                <w:lang w:eastAsia="uz-Cyrl-UZ"/>
              </w:rPr>
              <w:t>)</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781006"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1</w:t>
            </w:r>
          </w:p>
        </w:tc>
        <w:tc>
          <w:tcPr>
            <w:tcW w:w="1133" w:type="dxa"/>
            <w:shd w:val="clear" w:color="auto" w:fill="auto"/>
          </w:tcPr>
          <w:p w14:paraId="1A0BB2CA" w14:textId="77777777" w:rsidR="00905183" w:rsidRPr="00905183" w:rsidRDefault="00905183" w:rsidP="00013271">
            <w:pPr>
              <w:rPr>
                <w:color w:val="000000" w:themeColor="text1"/>
                <w:sz w:val="20"/>
                <w:szCs w:val="20"/>
              </w:rPr>
            </w:pPr>
          </w:p>
        </w:tc>
      </w:tr>
      <w:tr w:rsidR="00905183" w:rsidRPr="00905183" w14:paraId="4893B34F"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3E9A1EF0"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6</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39A1BBAC" w14:textId="77777777" w:rsidR="00905183" w:rsidRPr="00905183" w:rsidRDefault="00905183" w:rsidP="00013271">
            <w:pPr>
              <w:rPr>
                <w:color w:val="000000" w:themeColor="text1"/>
                <w:sz w:val="20"/>
                <w:szCs w:val="20"/>
              </w:rPr>
            </w:pPr>
            <w:proofErr w:type="spellStart"/>
            <w:r w:rsidRPr="00905183">
              <w:rPr>
                <w:color w:val="000000" w:themeColor="text1"/>
                <w:sz w:val="20"/>
                <w:szCs w:val="20"/>
                <w:lang w:eastAsia="uz-Cyrl-UZ"/>
              </w:rPr>
              <w:t>Відеореєстратор</w:t>
            </w:r>
            <w:proofErr w:type="spellEnd"/>
            <w:r w:rsidRPr="00905183">
              <w:rPr>
                <w:color w:val="000000" w:themeColor="text1"/>
                <w:sz w:val="20"/>
                <w:szCs w:val="20"/>
                <w:lang w:eastAsia="uz-Cyrl-UZ"/>
              </w:rPr>
              <w:t xml:space="preserve"> </w:t>
            </w:r>
            <w:proofErr w:type="spellStart"/>
            <w:r w:rsidRPr="00905183">
              <w:rPr>
                <w:color w:val="000000" w:themeColor="text1"/>
                <w:sz w:val="20"/>
                <w:szCs w:val="20"/>
              </w:rPr>
              <w:t>Dahua</w:t>
            </w:r>
            <w:proofErr w:type="spellEnd"/>
            <w:r w:rsidRPr="00905183">
              <w:rPr>
                <w:color w:val="000000" w:themeColor="text1"/>
                <w:sz w:val="20"/>
                <w:szCs w:val="20"/>
              </w:rPr>
              <w:t xml:space="preserve"> DHI-NVR4216</w:t>
            </w:r>
            <w:r w:rsidRPr="00905183">
              <w:rPr>
                <w:color w:val="000000" w:themeColor="text1"/>
                <w:sz w:val="20"/>
                <w:szCs w:val="20"/>
                <w:lang w:val="en-US"/>
              </w:rPr>
              <w:t>N</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99133" w14:textId="77777777" w:rsidR="00905183" w:rsidRPr="00905183" w:rsidRDefault="00905183" w:rsidP="00013271">
            <w:pPr>
              <w:jc w:val="center"/>
              <w:rPr>
                <w:color w:val="000000" w:themeColor="text1"/>
                <w:sz w:val="20"/>
                <w:szCs w:val="20"/>
                <w:lang w:val="en-US" w:eastAsia="uz-Cyrl-UZ"/>
              </w:rPr>
            </w:pPr>
            <w:r w:rsidRPr="00905183">
              <w:rPr>
                <w:color w:val="000000" w:themeColor="text1"/>
                <w:sz w:val="20"/>
                <w:szCs w:val="20"/>
                <w:lang w:val="en-US" w:eastAsia="uz-Cyrl-UZ"/>
              </w:rPr>
              <w:t>2</w:t>
            </w:r>
          </w:p>
        </w:tc>
        <w:tc>
          <w:tcPr>
            <w:tcW w:w="1133" w:type="dxa"/>
            <w:shd w:val="clear" w:color="auto" w:fill="auto"/>
          </w:tcPr>
          <w:p w14:paraId="60341197" w14:textId="77777777" w:rsidR="00905183" w:rsidRPr="00905183" w:rsidRDefault="00905183" w:rsidP="00013271">
            <w:pPr>
              <w:rPr>
                <w:color w:val="000000" w:themeColor="text1"/>
                <w:sz w:val="20"/>
                <w:szCs w:val="20"/>
              </w:rPr>
            </w:pPr>
          </w:p>
        </w:tc>
      </w:tr>
      <w:tr w:rsidR="00905183" w:rsidRPr="00905183" w14:paraId="001B6F4C"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6552B54A"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7</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3101BEB0" w14:textId="77777777" w:rsidR="00905183" w:rsidRPr="00905183" w:rsidRDefault="00905183" w:rsidP="00013271">
            <w:pPr>
              <w:rPr>
                <w:color w:val="000000" w:themeColor="text1"/>
                <w:sz w:val="20"/>
                <w:szCs w:val="20"/>
                <w:lang w:val="en-US" w:eastAsia="uz-Cyrl-UZ"/>
              </w:rPr>
            </w:pPr>
            <w:r w:rsidRPr="00905183">
              <w:rPr>
                <w:color w:val="000000" w:themeColor="text1"/>
                <w:sz w:val="20"/>
                <w:szCs w:val="20"/>
                <w:lang w:val="en-US" w:eastAsia="uz-Cyrl-UZ"/>
              </w:rPr>
              <w:t>Switch CSS326-24G-2S+RM</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D2182"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1</w:t>
            </w:r>
          </w:p>
        </w:tc>
        <w:tc>
          <w:tcPr>
            <w:tcW w:w="1133" w:type="dxa"/>
            <w:shd w:val="clear" w:color="auto" w:fill="auto"/>
          </w:tcPr>
          <w:p w14:paraId="4BFB3B36" w14:textId="77777777" w:rsidR="00905183" w:rsidRPr="00905183" w:rsidRDefault="00905183" w:rsidP="00013271">
            <w:pPr>
              <w:rPr>
                <w:color w:val="000000" w:themeColor="text1"/>
                <w:sz w:val="20"/>
                <w:szCs w:val="20"/>
              </w:rPr>
            </w:pPr>
          </w:p>
        </w:tc>
      </w:tr>
      <w:tr w:rsidR="00905183" w:rsidRPr="00905183" w14:paraId="09F757CF"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37896092"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8</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2C4A9017" w14:textId="77777777" w:rsidR="00905183" w:rsidRPr="00905183" w:rsidRDefault="00905183" w:rsidP="00013271">
            <w:pPr>
              <w:rPr>
                <w:color w:val="000000" w:themeColor="text1"/>
                <w:sz w:val="20"/>
                <w:szCs w:val="20"/>
                <w:lang w:val="en-US" w:eastAsia="uz-Cyrl-UZ"/>
              </w:rPr>
            </w:pPr>
            <w:r w:rsidRPr="00905183">
              <w:rPr>
                <w:color w:val="000000" w:themeColor="text1"/>
                <w:sz w:val="20"/>
                <w:szCs w:val="20"/>
                <w:lang w:eastAsia="uz-Cyrl-UZ"/>
              </w:rPr>
              <w:t>Жорсткі накопичувачі</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9C6B"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24</w:t>
            </w:r>
          </w:p>
        </w:tc>
        <w:tc>
          <w:tcPr>
            <w:tcW w:w="1133" w:type="dxa"/>
            <w:shd w:val="clear" w:color="auto" w:fill="auto"/>
          </w:tcPr>
          <w:p w14:paraId="1E2B9B73" w14:textId="77777777" w:rsidR="00905183" w:rsidRPr="00905183" w:rsidRDefault="00905183" w:rsidP="00013271">
            <w:pPr>
              <w:rPr>
                <w:color w:val="000000" w:themeColor="text1"/>
                <w:sz w:val="20"/>
                <w:szCs w:val="20"/>
              </w:rPr>
            </w:pPr>
          </w:p>
        </w:tc>
      </w:tr>
      <w:tr w:rsidR="00905183" w:rsidRPr="00905183" w14:paraId="46EA4635"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70F0492F"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9</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4D3477A0" w14:textId="77777777" w:rsidR="00905183" w:rsidRPr="00905183" w:rsidRDefault="00905183" w:rsidP="00013271">
            <w:pPr>
              <w:rPr>
                <w:color w:val="000000" w:themeColor="text1"/>
                <w:sz w:val="20"/>
                <w:szCs w:val="20"/>
                <w:lang w:val="en-US" w:eastAsia="uz-Cyrl-UZ"/>
              </w:rPr>
            </w:pPr>
            <w:r w:rsidRPr="00905183">
              <w:rPr>
                <w:color w:val="000000" w:themeColor="text1"/>
                <w:sz w:val="20"/>
                <w:szCs w:val="20"/>
                <w:lang w:eastAsia="uz-Cyrl-UZ"/>
              </w:rPr>
              <w:t xml:space="preserve">Маршрутизатор </w:t>
            </w:r>
            <w:proofErr w:type="spellStart"/>
            <w:r w:rsidRPr="00905183">
              <w:rPr>
                <w:color w:val="000000" w:themeColor="text1"/>
                <w:sz w:val="20"/>
                <w:szCs w:val="20"/>
                <w:lang w:val="en-US" w:eastAsia="uz-Cyrl-UZ"/>
              </w:rPr>
              <w:t>Mikrotik</w:t>
            </w:r>
            <w:proofErr w:type="spellEnd"/>
            <w:r w:rsidRPr="00905183">
              <w:rPr>
                <w:color w:val="000000" w:themeColor="text1"/>
                <w:sz w:val="20"/>
                <w:szCs w:val="20"/>
                <w:lang w:val="en-US" w:eastAsia="uz-Cyrl-UZ"/>
              </w:rPr>
              <w:t xml:space="preserve"> RB960PGS</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DE1029"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4</w:t>
            </w:r>
          </w:p>
        </w:tc>
        <w:tc>
          <w:tcPr>
            <w:tcW w:w="1133" w:type="dxa"/>
            <w:shd w:val="clear" w:color="auto" w:fill="auto"/>
          </w:tcPr>
          <w:p w14:paraId="121EE956" w14:textId="77777777" w:rsidR="00905183" w:rsidRPr="00905183" w:rsidRDefault="00905183" w:rsidP="00013271">
            <w:pPr>
              <w:rPr>
                <w:color w:val="000000" w:themeColor="text1"/>
                <w:sz w:val="20"/>
                <w:szCs w:val="20"/>
              </w:rPr>
            </w:pPr>
          </w:p>
        </w:tc>
      </w:tr>
      <w:tr w:rsidR="00905183" w:rsidRPr="00905183" w14:paraId="6F0CF53F"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24944169" w14:textId="77777777" w:rsidR="00905183" w:rsidRPr="00905183" w:rsidRDefault="00905183" w:rsidP="00013271">
            <w:pPr>
              <w:jc w:val="center"/>
              <w:rPr>
                <w:color w:val="000000" w:themeColor="text1"/>
                <w:sz w:val="20"/>
                <w:szCs w:val="20"/>
                <w:lang w:val="en-US" w:eastAsia="uz-Cyrl-UZ"/>
              </w:rPr>
            </w:pPr>
            <w:r w:rsidRPr="00905183">
              <w:rPr>
                <w:color w:val="000000" w:themeColor="text1"/>
                <w:sz w:val="20"/>
                <w:szCs w:val="20"/>
                <w:lang w:eastAsia="uz-Cyrl-UZ"/>
              </w:rPr>
              <w:t>10</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669E3109" w14:textId="77777777" w:rsidR="00905183" w:rsidRPr="00905183" w:rsidRDefault="00905183" w:rsidP="00013271">
            <w:pPr>
              <w:rPr>
                <w:color w:val="000000" w:themeColor="text1"/>
                <w:sz w:val="20"/>
                <w:szCs w:val="20"/>
                <w:lang w:val="en-US" w:eastAsia="uz-Cyrl-UZ"/>
              </w:rPr>
            </w:pPr>
            <w:r w:rsidRPr="00905183">
              <w:rPr>
                <w:color w:val="000000" w:themeColor="text1"/>
                <w:sz w:val="20"/>
                <w:szCs w:val="20"/>
                <w:lang w:val="en-US" w:eastAsia="uz-Cyrl-UZ"/>
              </w:rPr>
              <w:t>APS</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CC0294" w14:textId="77777777" w:rsidR="00905183" w:rsidRPr="00905183" w:rsidRDefault="00905183" w:rsidP="00013271">
            <w:pPr>
              <w:jc w:val="center"/>
              <w:rPr>
                <w:color w:val="000000" w:themeColor="text1"/>
                <w:sz w:val="20"/>
                <w:szCs w:val="20"/>
                <w:lang w:val="en-US" w:eastAsia="uz-Cyrl-UZ"/>
              </w:rPr>
            </w:pPr>
            <w:r w:rsidRPr="00905183">
              <w:rPr>
                <w:color w:val="000000" w:themeColor="text1"/>
                <w:sz w:val="20"/>
                <w:szCs w:val="20"/>
                <w:lang w:val="en-US" w:eastAsia="uz-Cyrl-UZ"/>
              </w:rPr>
              <w:t>5</w:t>
            </w:r>
          </w:p>
        </w:tc>
        <w:tc>
          <w:tcPr>
            <w:tcW w:w="1133" w:type="dxa"/>
            <w:shd w:val="clear" w:color="auto" w:fill="auto"/>
          </w:tcPr>
          <w:p w14:paraId="768BDF93" w14:textId="77777777" w:rsidR="00905183" w:rsidRPr="00905183" w:rsidRDefault="00905183" w:rsidP="00013271">
            <w:pPr>
              <w:rPr>
                <w:color w:val="000000" w:themeColor="text1"/>
                <w:sz w:val="20"/>
                <w:szCs w:val="20"/>
              </w:rPr>
            </w:pPr>
          </w:p>
        </w:tc>
      </w:tr>
      <w:tr w:rsidR="00905183" w:rsidRPr="00905183" w14:paraId="47481D1B"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5F2972FD" w14:textId="77777777" w:rsidR="00905183" w:rsidRPr="00905183" w:rsidRDefault="00905183" w:rsidP="00013271">
            <w:pPr>
              <w:jc w:val="center"/>
              <w:rPr>
                <w:color w:val="000000" w:themeColor="text1"/>
                <w:sz w:val="20"/>
                <w:szCs w:val="20"/>
                <w:lang w:val="en-US" w:eastAsia="uz-Cyrl-UZ"/>
              </w:rPr>
            </w:pPr>
            <w:r w:rsidRPr="00905183">
              <w:rPr>
                <w:color w:val="000000" w:themeColor="text1"/>
                <w:sz w:val="20"/>
                <w:szCs w:val="20"/>
                <w:lang w:eastAsia="uz-Cyrl-UZ"/>
              </w:rPr>
              <w:t>11</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542D2C8D" w14:textId="77777777" w:rsidR="00905183" w:rsidRPr="00905183" w:rsidRDefault="00905183" w:rsidP="00013271">
            <w:pPr>
              <w:rPr>
                <w:color w:val="000000" w:themeColor="text1"/>
                <w:sz w:val="20"/>
                <w:szCs w:val="20"/>
                <w:lang w:val="en-US" w:eastAsia="uz-Cyrl-UZ"/>
              </w:rPr>
            </w:pPr>
            <w:r w:rsidRPr="00905183">
              <w:rPr>
                <w:color w:val="000000" w:themeColor="text1"/>
                <w:sz w:val="20"/>
                <w:szCs w:val="20"/>
                <w:lang w:eastAsia="uz-Cyrl-UZ"/>
              </w:rPr>
              <w:t xml:space="preserve">Монітор </w:t>
            </w:r>
            <w:r w:rsidRPr="00905183">
              <w:rPr>
                <w:color w:val="000000" w:themeColor="text1"/>
                <w:sz w:val="20"/>
                <w:szCs w:val="20"/>
                <w:lang w:val="en-US" w:eastAsia="uz-Cyrl-UZ"/>
              </w:rPr>
              <w:t>Samsung LS24D590PLX/CI</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2F27D" w14:textId="77777777" w:rsidR="00905183" w:rsidRPr="00905183" w:rsidRDefault="00905183" w:rsidP="00013271">
            <w:pPr>
              <w:jc w:val="center"/>
              <w:rPr>
                <w:color w:val="000000" w:themeColor="text1"/>
                <w:sz w:val="20"/>
                <w:szCs w:val="20"/>
                <w:lang w:val="en-US" w:eastAsia="uz-Cyrl-UZ"/>
              </w:rPr>
            </w:pPr>
            <w:r w:rsidRPr="00905183">
              <w:rPr>
                <w:color w:val="000000" w:themeColor="text1"/>
                <w:sz w:val="20"/>
                <w:szCs w:val="20"/>
                <w:lang w:val="en-US" w:eastAsia="uz-Cyrl-UZ"/>
              </w:rPr>
              <w:t>1</w:t>
            </w:r>
          </w:p>
        </w:tc>
        <w:tc>
          <w:tcPr>
            <w:tcW w:w="1133" w:type="dxa"/>
            <w:shd w:val="clear" w:color="auto" w:fill="auto"/>
          </w:tcPr>
          <w:p w14:paraId="45ED9A60" w14:textId="77777777" w:rsidR="00905183" w:rsidRPr="00905183" w:rsidRDefault="00905183" w:rsidP="00013271">
            <w:pPr>
              <w:rPr>
                <w:color w:val="000000" w:themeColor="text1"/>
                <w:sz w:val="20"/>
                <w:szCs w:val="20"/>
              </w:rPr>
            </w:pPr>
          </w:p>
        </w:tc>
      </w:tr>
      <w:tr w:rsidR="00905183" w:rsidRPr="00905183" w14:paraId="1F002D69"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3491728B"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12</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4AE42140" w14:textId="77777777" w:rsidR="00905183" w:rsidRPr="00905183" w:rsidRDefault="00905183" w:rsidP="00013271">
            <w:pPr>
              <w:rPr>
                <w:color w:val="000000" w:themeColor="text1"/>
                <w:sz w:val="20"/>
                <w:szCs w:val="20"/>
                <w:lang w:eastAsia="uz-Cyrl-UZ"/>
              </w:rPr>
            </w:pPr>
            <w:r w:rsidRPr="00905183">
              <w:rPr>
                <w:color w:val="000000" w:themeColor="text1"/>
                <w:sz w:val="20"/>
                <w:szCs w:val="20"/>
                <w:lang w:eastAsia="uz-Cyrl-UZ"/>
              </w:rPr>
              <w:t>Монітор</w:t>
            </w:r>
            <w:r w:rsidRPr="00905183">
              <w:rPr>
                <w:color w:val="000000" w:themeColor="text1"/>
                <w:sz w:val="20"/>
                <w:szCs w:val="20"/>
                <w:lang w:val="en-US" w:eastAsia="uz-Cyrl-UZ"/>
              </w:rPr>
              <w:t xml:space="preserve"> LG 24MK500M</w:t>
            </w:r>
            <w:r w:rsidRPr="00905183">
              <w:rPr>
                <w:color w:val="000000" w:themeColor="text1"/>
                <w:sz w:val="20"/>
                <w:szCs w:val="20"/>
                <w:lang w:eastAsia="uz-Cyrl-UZ"/>
              </w:rPr>
              <w:t xml:space="preserve"> </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DC7D87" w14:textId="77777777" w:rsidR="00905183" w:rsidRPr="00905183" w:rsidRDefault="00905183" w:rsidP="00013271">
            <w:pPr>
              <w:jc w:val="center"/>
              <w:rPr>
                <w:color w:val="000000" w:themeColor="text1"/>
                <w:sz w:val="20"/>
                <w:szCs w:val="20"/>
                <w:lang w:val="en-US" w:eastAsia="uz-Cyrl-UZ"/>
              </w:rPr>
            </w:pPr>
            <w:r w:rsidRPr="00905183">
              <w:rPr>
                <w:color w:val="000000" w:themeColor="text1"/>
                <w:sz w:val="20"/>
                <w:szCs w:val="20"/>
                <w:lang w:val="en-US" w:eastAsia="uz-Cyrl-UZ"/>
              </w:rPr>
              <w:t>1</w:t>
            </w:r>
          </w:p>
        </w:tc>
        <w:tc>
          <w:tcPr>
            <w:tcW w:w="1133" w:type="dxa"/>
            <w:shd w:val="clear" w:color="auto" w:fill="auto"/>
          </w:tcPr>
          <w:p w14:paraId="21C85F63" w14:textId="77777777" w:rsidR="00905183" w:rsidRPr="00905183" w:rsidRDefault="00905183" w:rsidP="00013271">
            <w:pPr>
              <w:rPr>
                <w:color w:val="000000" w:themeColor="text1"/>
                <w:sz w:val="20"/>
                <w:szCs w:val="20"/>
              </w:rPr>
            </w:pPr>
          </w:p>
        </w:tc>
      </w:tr>
      <w:tr w:rsidR="00905183" w:rsidRPr="00905183" w14:paraId="2F1B7474" w14:textId="77777777" w:rsidTr="00013271">
        <w:trPr>
          <w:trHeight w:val="30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64DAE3D1" w14:textId="77777777" w:rsidR="00905183" w:rsidRPr="00905183" w:rsidRDefault="00905183" w:rsidP="00013271">
            <w:pPr>
              <w:jc w:val="center"/>
              <w:rPr>
                <w:color w:val="000000" w:themeColor="text1"/>
                <w:sz w:val="20"/>
                <w:szCs w:val="20"/>
                <w:lang w:eastAsia="uz-Cyrl-UZ"/>
              </w:rPr>
            </w:pPr>
            <w:r w:rsidRPr="00905183">
              <w:rPr>
                <w:color w:val="000000" w:themeColor="text1"/>
                <w:sz w:val="20"/>
                <w:szCs w:val="20"/>
                <w:lang w:eastAsia="uz-Cyrl-UZ"/>
              </w:rPr>
              <w:t>13</w:t>
            </w:r>
          </w:p>
        </w:tc>
        <w:tc>
          <w:tcPr>
            <w:tcW w:w="8250" w:type="dxa"/>
            <w:tcBorders>
              <w:top w:val="single" w:sz="4" w:space="0" w:color="00000A"/>
              <w:left w:val="single" w:sz="4" w:space="0" w:color="00000A"/>
              <w:bottom w:val="single" w:sz="4" w:space="0" w:color="00000A"/>
              <w:right w:val="single" w:sz="4" w:space="0" w:color="00000A"/>
            </w:tcBorders>
            <w:shd w:val="clear" w:color="auto" w:fill="auto"/>
          </w:tcPr>
          <w:p w14:paraId="3C62BE7D" w14:textId="77777777" w:rsidR="00905183" w:rsidRPr="00905183" w:rsidRDefault="00905183" w:rsidP="00013271">
            <w:pPr>
              <w:rPr>
                <w:color w:val="000000" w:themeColor="text1"/>
                <w:sz w:val="20"/>
                <w:szCs w:val="20"/>
                <w:lang w:eastAsia="uz-Cyrl-UZ"/>
              </w:rPr>
            </w:pPr>
            <w:r w:rsidRPr="00905183">
              <w:rPr>
                <w:color w:val="000000" w:themeColor="text1"/>
                <w:sz w:val="20"/>
                <w:szCs w:val="20"/>
              </w:rPr>
              <w:t>Блок  живлення</w:t>
            </w:r>
          </w:p>
        </w:tc>
        <w:tc>
          <w:tcPr>
            <w:tcW w:w="1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329B07" w14:textId="77777777" w:rsidR="00905183" w:rsidRPr="00905183" w:rsidRDefault="00905183" w:rsidP="00013271">
            <w:pPr>
              <w:jc w:val="center"/>
              <w:rPr>
                <w:color w:val="000000" w:themeColor="text1"/>
                <w:sz w:val="20"/>
                <w:szCs w:val="20"/>
                <w:lang w:val="en-US" w:eastAsia="uz-Cyrl-UZ"/>
              </w:rPr>
            </w:pPr>
            <w:r w:rsidRPr="00905183">
              <w:rPr>
                <w:color w:val="000000" w:themeColor="text1"/>
                <w:sz w:val="20"/>
                <w:szCs w:val="20"/>
              </w:rPr>
              <w:t>235</w:t>
            </w:r>
          </w:p>
        </w:tc>
        <w:tc>
          <w:tcPr>
            <w:tcW w:w="1133" w:type="dxa"/>
            <w:shd w:val="clear" w:color="auto" w:fill="auto"/>
            <w:vAlign w:val="center"/>
          </w:tcPr>
          <w:p w14:paraId="37721850" w14:textId="77777777" w:rsidR="00905183" w:rsidRPr="00905183" w:rsidRDefault="00905183" w:rsidP="00013271">
            <w:pPr>
              <w:rPr>
                <w:color w:val="000000" w:themeColor="text1"/>
                <w:sz w:val="20"/>
                <w:szCs w:val="20"/>
              </w:rPr>
            </w:pPr>
          </w:p>
        </w:tc>
      </w:tr>
    </w:tbl>
    <w:p w14:paraId="4B4F533E" w14:textId="77777777" w:rsidR="00905183" w:rsidRPr="00905183" w:rsidRDefault="00905183" w:rsidP="00905183">
      <w:pPr>
        <w:tabs>
          <w:tab w:val="left" w:pos="6840"/>
        </w:tabs>
        <w:rPr>
          <w:spacing w:val="12"/>
          <w:sz w:val="20"/>
          <w:szCs w:val="20"/>
        </w:rPr>
      </w:pPr>
    </w:p>
    <w:p w14:paraId="3D3947D7" w14:textId="77777777" w:rsidR="00905183" w:rsidRPr="00905183" w:rsidRDefault="00905183" w:rsidP="00905183">
      <w:pPr>
        <w:jc w:val="center"/>
        <w:rPr>
          <w:b/>
          <w:sz w:val="20"/>
          <w:szCs w:val="20"/>
          <w:lang w:eastAsia="ar-SA"/>
        </w:rPr>
      </w:pPr>
      <w:r w:rsidRPr="00905183">
        <w:rPr>
          <w:b/>
          <w:sz w:val="20"/>
          <w:szCs w:val="20"/>
          <w:lang w:eastAsia="ar-SA"/>
        </w:rPr>
        <w:t>3. Вимоги до послуг з технічного обслуговування та поточного ремонту</w:t>
      </w:r>
    </w:p>
    <w:p w14:paraId="5985E689" w14:textId="77777777" w:rsidR="00905183" w:rsidRPr="00905183" w:rsidRDefault="00905183" w:rsidP="00905183">
      <w:pPr>
        <w:ind w:firstLine="709"/>
        <w:contextualSpacing/>
        <w:jc w:val="both"/>
        <w:rPr>
          <w:sz w:val="20"/>
          <w:szCs w:val="20"/>
        </w:rPr>
      </w:pPr>
      <w:r w:rsidRPr="00905183">
        <w:rPr>
          <w:sz w:val="20"/>
          <w:szCs w:val="20"/>
        </w:rPr>
        <w:t>Перед прийняттям обладнання на обслуговування Виконавець повинен провести первинне обстеження системи відеоспостереження та її складових, включаючи:</w:t>
      </w:r>
    </w:p>
    <w:p w14:paraId="00E9F109"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аналіз працездатності всього обладнання;</w:t>
      </w:r>
    </w:p>
    <w:p w14:paraId="29D0A2E3"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надання рекомендацій по відновленню працездатності обладнання, яке виявиться непрацездатним;</w:t>
      </w:r>
    </w:p>
    <w:p w14:paraId="4405B648"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рекомендації щодо складу запасних частин.</w:t>
      </w:r>
    </w:p>
    <w:p w14:paraId="2A2EC901" w14:textId="77777777" w:rsidR="00905183" w:rsidRPr="00905183" w:rsidRDefault="00905183" w:rsidP="00905183">
      <w:pPr>
        <w:ind w:firstLine="709"/>
        <w:contextualSpacing/>
        <w:jc w:val="both"/>
        <w:rPr>
          <w:b/>
          <w:i/>
          <w:sz w:val="20"/>
          <w:szCs w:val="20"/>
        </w:rPr>
      </w:pPr>
      <w:r w:rsidRPr="00905183">
        <w:rPr>
          <w:b/>
          <w:i/>
          <w:sz w:val="20"/>
          <w:szCs w:val="20"/>
        </w:rPr>
        <w:t>Виконавець в рамках виконання договору повинен забезпечити виконання наступних видів послуг:</w:t>
      </w:r>
    </w:p>
    <w:p w14:paraId="5FE1E941"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перевірка працездатності обладнання на програмному та апаратному рівнях;</w:t>
      </w:r>
    </w:p>
    <w:p w14:paraId="78BE3DCC"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моніторинг, супровід програмного забезпечення, відновлення працездатності після збоїв, активного мережевого обладнання;</w:t>
      </w:r>
    </w:p>
    <w:p w14:paraId="3555BD7C"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перевірка кутів огляду, налаштування, зовнішній огляд, чищення від пилу, бруду, вологи, снігу;</w:t>
      </w:r>
    </w:p>
    <w:p w14:paraId="355319FC"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 xml:space="preserve">перевірка герметичності </w:t>
      </w:r>
      <w:proofErr w:type="spellStart"/>
      <w:r w:rsidRPr="00905183">
        <w:rPr>
          <w:sz w:val="20"/>
          <w:szCs w:val="20"/>
        </w:rPr>
        <w:t>гермокожухів</w:t>
      </w:r>
      <w:proofErr w:type="spellEnd"/>
      <w:r w:rsidRPr="00905183">
        <w:rPr>
          <w:sz w:val="20"/>
          <w:szCs w:val="20"/>
        </w:rPr>
        <w:t>, роз’ємів;</w:t>
      </w:r>
    </w:p>
    <w:p w14:paraId="5018AD84"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 xml:space="preserve">перевірка та усунення механічних пошкоджень, ліквідація корозії, нанесення </w:t>
      </w:r>
      <w:proofErr w:type="spellStart"/>
      <w:r w:rsidRPr="00905183">
        <w:rPr>
          <w:sz w:val="20"/>
          <w:szCs w:val="20"/>
        </w:rPr>
        <w:t>лако</w:t>
      </w:r>
      <w:proofErr w:type="spellEnd"/>
      <w:r w:rsidRPr="00905183">
        <w:rPr>
          <w:sz w:val="20"/>
          <w:szCs w:val="20"/>
        </w:rPr>
        <w:t>-фарбових матеріалів (кронштейни, відеокамери, шафи, муфти, елементи заземлення і грозозахисту);</w:t>
      </w:r>
    </w:p>
    <w:p w14:paraId="5DC57A0B"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очищення внутрішніх частин комутаційних боксів, тощо;</w:t>
      </w:r>
    </w:p>
    <w:p w14:paraId="7BE7D0B5"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перевірка вузлів кріплення (заміна при необхідності);</w:t>
      </w:r>
    </w:p>
    <w:p w14:paraId="073EB25C"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відновлення працездатності системи після критичних збоїв (за заявкою Замовника), вживання всіх можливих дій для запобігання виникнення збоїв;</w:t>
      </w:r>
    </w:p>
    <w:p w14:paraId="0B4D179E"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комплексне технічне обслуговування в комутаційному боксі джерел живлення, перевірка та за необхідності усунення виявлених недоліків;</w:t>
      </w:r>
    </w:p>
    <w:p w14:paraId="278FB19C"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комплексне технічне обслуговування мережевого обладнання;</w:t>
      </w:r>
    </w:p>
    <w:p w14:paraId="4E9D83C4" w14:textId="77777777" w:rsidR="00905183" w:rsidRPr="00905183" w:rsidRDefault="00905183" w:rsidP="00905183">
      <w:pPr>
        <w:ind w:firstLine="709"/>
        <w:contextualSpacing/>
        <w:jc w:val="both"/>
        <w:rPr>
          <w:sz w:val="20"/>
          <w:szCs w:val="20"/>
        </w:rPr>
      </w:pPr>
      <w:r w:rsidRPr="00905183">
        <w:rPr>
          <w:sz w:val="20"/>
          <w:szCs w:val="20"/>
        </w:rPr>
        <w:t>Підйомні механізми та витратні матеріали при наданні послуг забезпечуються Виконавцем.</w:t>
      </w:r>
    </w:p>
    <w:p w14:paraId="0BD4C4BB" w14:textId="77777777" w:rsidR="00905183" w:rsidRPr="00905183" w:rsidRDefault="00905183" w:rsidP="00905183">
      <w:pPr>
        <w:pStyle w:val="a5"/>
        <w:widowControl/>
        <w:numPr>
          <w:ilvl w:val="0"/>
          <w:numId w:val="47"/>
        </w:numPr>
        <w:autoSpaceDE/>
        <w:autoSpaceDN/>
        <w:ind w:left="0" w:right="0" w:firstLine="0"/>
        <w:contextualSpacing/>
        <w:jc w:val="center"/>
        <w:rPr>
          <w:b/>
          <w:sz w:val="20"/>
          <w:szCs w:val="20"/>
          <w:lang w:eastAsia="ar-SA"/>
        </w:rPr>
      </w:pPr>
      <w:r w:rsidRPr="00905183">
        <w:rPr>
          <w:b/>
          <w:sz w:val="20"/>
          <w:szCs w:val="20"/>
          <w:lang w:eastAsia="ar-SA"/>
        </w:rPr>
        <w:t>Вимоги для режиму обслуговування</w:t>
      </w:r>
    </w:p>
    <w:p w14:paraId="7C8BFB31"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Обслуговування проводиться сім днів на тиждень, цілодобово, без виключень днів, на які припадають державні свята і вихідні дні.</w:t>
      </w:r>
    </w:p>
    <w:p w14:paraId="21308F06"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Час реакції (дзвінок по телефону або відправлення електронного листа), після надходження запиту - не більше 8 годин.</w:t>
      </w:r>
    </w:p>
    <w:p w14:paraId="5EEB9558"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Час прибуття інженера на місце обслуговування у разі необхідності, після надходження запиту - не більше 8 годин.</w:t>
      </w:r>
    </w:p>
    <w:p w14:paraId="0ECD4BB4"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Час відновлення за наявності необхідних запасних частин у Замовника, або у випадку, якщо надання послуг не вимагає використання запасних частин, становить 16 годин.</w:t>
      </w:r>
    </w:p>
    <w:p w14:paraId="74DE0018"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 xml:space="preserve">У разі неможливості відновлення працездатності обладнання протягом 16 годин, ремонт або заміна </w:t>
      </w:r>
      <w:r w:rsidRPr="00905183">
        <w:rPr>
          <w:sz w:val="20"/>
          <w:szCs w:val="20"/>
        </w:rPr>
        <w:lastRenderedPageBreak/>
        <w:t>обладнання виконується згідно до гарантійних зобов’язань Виробника обладнання. В разі закінчення гарантійного терміну або відсутності на складі ЗІП-комплекту Замовника необхідного обладнання, Виконавець надає тимчасово власне обладнання для використання терміном до 2 місяців.</w:t>
      </w:r>
    </w:p>
    <w:p w14:paraId="03B69268" w14:textId="77777777" w:rsidR="00905183" w:rsidRPr="00905183" w:rsidRDefault="00905183" w:rsidP="00905183">
      <w:pPr>
        <w:pStyle w:val="a5"/>
        <w:widowControl/>
        <w:numPr>
          <w:ilvl w:val="0"/>
          <w:numId w:val="47"/>
        </w:numPr>
        <w:autoSpaceDE/>
        <w:autoSpaceDN/>
        <w:ind w:right="0"/>
        <w:contextualSpacing/>
        <w:jc w:val="left"/>
        <w:rPr>
          <w:b/>
          <w:sz w:val="20"/>
          <w:szCs w:val="20"/>
          <w:lang w:eastAsia="ar-SA"/>
        </w:rPr>
      </w:pPr>
      <w:r w:rsidRPr="00905183">
        <w:rPr>
          <w:b/>
          <w:sz w:val="20"/>
          <w:szCs w:val="20"/>
          <w:lang w:eastAsia="ar-SA"/>
        </w:rPr>
        <w:t>Вимоги до усунення аварійних ситуацій (інцидентів)</w:t>
      </w:r>
    </w:p>
    <w:p w14:paraId="0E1B52A9" w14:textId="77777777" w:rsidR="00905183" w:rsidRPr="00905183" w:rsidRDefault="00905183" w:rsidP="00905183">
      <w:pPr>
        <w:ind w:firstLine="709"/>
        <w:contextualSpacing/>
        <w:jc w:val="both"/>
        <w:rPr>
          <w:sz w:val="20"/>
          <w:szCs w:val="20"/>
        </w:rPr>
      </w:pPr>
      <w:r w:rsidRPr="00905183">
        <w:rPr>
          <w:sz w:val="20"/>
          <w:szCs w:val="20"/>
        </w:rPr>
        <w:t>Послуги з відновлення працездатності обладнання із заміною запасних частин включають в себе:</w:t>
      </w:r>
    </w:p>
    <w:p w14:paraId="493EDDAF"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діагностика та заміна несправних модулів та компонентів обладнання із запуском процедур відновлення інформації (за можливості);</w:t>
      </w:r>
    </w:p>
    <w:p w14:paraId="0BCB5693"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 xml:space="preserve">діагностика </w:t>
      </w:r>
      <w:proofErr w:type="spellStart"/>
      <w:r w:rsidRPr="00905183">
        <w:rPr>
          <w:sz w:val="20"/>
          <w:szCs w:val="20"/>
        </w:rPr>
        <w:t>несправностей</w:t>
      </w:r>
      <w:proofErr w:type="spellEnd"/>
      <w:r w:rsidRPr="00905183">
        <w:rPr>
          <w:sz w:val="20"/>
          <w:szCs w:val="20"/>
        </w:rPr>
        <w:t xml:space="preserve"> систем живлення та заміна дефектних блоків;</w:t>
      </w:r>
    </w:p>
    <w:p w14:paraId="12C4EA45"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аналіз та впровадження оптимального рішення по відновленню працездатності системи;</w:t>
      </w:r>
    </w:p>
    <w:p w14:paraId="275C1AA1"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перевірка працездатності обладнання після відновлення;</w:t>
      </w:r>
    </w:p>
    <w:p w14:paraId="137669DC"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сервісне обслуговування здійснюється за місцем установки обладнання;</w:t>
      </w:r>
    </w:p>
    <w:p w14:paraId="40C7C875" w14:textId="77777777" w:rsidR="00905183" w:rsidRPr="00905183" w:rsidRDefault="00905183" w:rsidP="00905183">
      <w:pPr>
        <w:ind w:firstLine="709"/>
        <w:contextualSpacing/>
        <w:jc w:val="both"/>
        <w:rPr>
          <w:sz w:val="20"/>
          <w:szCs w:val="20"/>
        </w:rPr>
      </w:pPr>
      <w:r w:rsidRPr="00905183">
        <w:rPr>
          <w:sz w:val="20"/>
          <w:szCs w:val="20"/>
        </w:rPr>
        <w:t>-</w:t>
      </w:r>
      <w:r w:rsidRPr="00905183">
        <w:rPr>
          <w:sz w:val="20"/>
          <w:szCs w:val="20"/>
        </w:rPr>
        <w:tab/>
        <w:t>інші види робіт.</w:t>
      </w:r>
    </w:p>
    <w:p w14:paraId="4B61F86F" w14:textId="77777777" w:rsidR="00905183" w:rsidRPr="00905183" w:rsidRDefault="00905183" w:rsidP="00905183">
      <w:pPr>
        <w:ind w:firstLine="709"/>
        <w:contextualSpacing/>
        <w:jc w:val="both"/>
        <w:rPr>
          <w:sz w:val="20"/>
          <w:szCs w:val="20"/>
        </w:rPr>
      </w:pPr>
      <w:r w:rsidRPr="00905183">
        <w:rPr>
          <w:sz w:val="20"/>
          <w:szCs w:val="20"/>
        </w:rPr>
        <w:t xml:space="preserve">До усунення аварійних ситуацій належать послуги, які Виконавець виконує з метою відновлення працездатності обладнання, або його елементів, за допомогою </w:t>
      </w:r>
      <w:proofErr w:type="spellStart"/>
      <w:r w:rsidRPr="00905183">
        <w:rPr>
          <w:sz w:val="20"/>
          <w:szCs w:val="20"/>
        </w:rPr>
        <w:t>діагностично</w:t>
      </w:r>
      <w:proofErr w:type="spellEnd"/>
      <w:r w:rsidRPr="00905183">
        <w:rPr>
          <w:sz w:val="20"/>
          <w:szCs w:val="20"/>
        </w:rPr>
        <w:t>-відновлювальних засобів програмного забезпечення обладнання, а також ремонту та/або заміни елементів, що вийшли з ладу, з використанням комплекту запасних елементів. Комплект запасного обладнання знаходиться у Замовника, який забезпечує його придбання власним коштом, враховуючи рекомендації Виконавця, та забезпечує його своєчасне поповнення.</w:t>
      </w:r>
    </w:p>
    <w:p w14:paraId="0884A28E" w14:textId="77777777" w:rsidR="00905183" w:rsidRPr="00905183" w:rsidRDefault="00905183" w:rsidP="00905183">
      <w:pPr>
        <w:ind w:firstLine="709"/>
        <w:contextualSpacing/>
        <w:jc w:val="both"/>
        <w:rPr>
          <w:sz w:val="20"/>
          <w:szCs w:val="20"/>
        </w:rPr>
      </w:pPr>
      <w:r w:rsidRPr="00905183">
        <w:rPr>
          <w:sz w:val="20"/>
          <w:szCs w:val="20"/>
        </w:rPr>
        <w:t>Ремонт обладнання які є складовими елементами системи відеоспостереження, мережевого обладнання та іншого обладнання, що вийшли з ладу, виконує Замовник власним коштом в офіційних сервісних центрах відповідних виробників обладнання. Виконавець повинен забезпечити первинну діагностику несправних елементів, за технічної можливості – відновлення даних елементів програмними засобами, та сприяння найшвидшому виконанню ремонту сервісними центрами.</w:t>
      </w:r>
    </w:p>
    <w:p w14:paraId="635CC819" w14:textId="77777777" w:rsidR="00905183" w:rsidRPr="00905183" w:rsidRDefault="00905183" w:rsidP="00905183">
      <w:pPr>
        <w:ind w:firstLine="709"/>
        <w:contextualSpacing/>
        <w:jc w:val="both"/>
        <w:rPr>
          <w:sz w:val="20"/>
          <w:szCs w:val="20"/>
        </w:rPr>
      </w:pPr>
      <w:r w:rsidRPr="00905183">
        <w:rPr>
          <w:b/>
          <w:sz w:val="20"/>
          <w:szCs w:val="20"/>
        </w:rPr>
        <w:t>Час реакції</w:t>
      </w:r>
      <w:r w:rsidRPr="00905183">
        <w:rPr>
          <w:sz w:val="20"/>
          <w:szCs w:val="20"/>
        </w:rPr>
        <w:t xml:space="preserve"> – час, протягом якого Замовник отримує від Виконавця повідомлення про готовність до виконання.</w:t>
      </w:r>
    </w:p>
    <w:p w14:paraId="79754EDB" w14:textId="77777777" w:rsidR="00905183" w:rsidRPr="00905183" w:rsidRDefault="00905183" w:rsidP="00905183">
      <w:pPr>
        <w:ind w:firstLine="709"/>
        <w:contextualSpacing/>
        <w:jc w:val="both"/>
        <w:rPr>
          <w:sz w:val="20"/>
          <w:szCs w:val="20"/>
        </w:rPr>
      </w:pPr>
      <w:r w:rsidRPr="00905183">
        <w:rPr>
          <w:b/>
          <w:sz w:val="20"/>
          <w:szCs w:val="20"/>
        </w:rPr>
        <w:t>Час усунення</w:t>
      </w:r>
      <w:r w:rsidRPr="00905183">
        <w:rPr>
          <w:sz w:val="20"/>
          <w:szCs w:val="20"/>
        </w:rPr>
        <w:t xml:space="preserve"> – час, протягом якого Виконавець виконує необхідні роботи та повідомляє Замовника про усунення інциденту. У випадку, якщо з об’єктивних причин (складність, численність пошкоджень, відсутність необхідного комплекту запасних частин) неможливо забезпечити визначений час усунення, Виконавець узгоджує із Замовником реальний час усунення. В цьому випадку допускається розроблення Виконавцем, та узгодження із Замовником тимчасового (аварійного) алгоритму функціонування відповідного елементу комплексу обладнання задля мінімізації впливу пошкодження на функціонування комплексу в цілому, та реалізує його на час усунення відповідного пошкодження.</w:t>
      </w:r>
    </w:p>
    <w:p w14:paraId="245F175B" w14:textId="77777777" w:rsidR="00905183" w:rsidRPr="00905183" w:rsidRDefault="00905183" w:rsidP="00905183">
      <w:pPr>
        <w:ind w:firstLine="709"/>
        <w:contextualSpacing/>
        <w:jc w:val="both"/>
        <w:rPr>
          <w:sz w:val="20"/>
          <w:szCs w:val="20"/>
        </w:rPr>
      </w:pPr>
      <w:r w:rsidRPr="00905183">
        <w:rPr>
          <w:sz w:val="20"/>
          <w:szCs w:val="20"/>
        </w:rPr>
        <w:t>Замовник інформує Виконавця про інцидент із зазначенням відповідного пріоритету. Виконавець має право аргументовано змінити (знизити, або підвищити) пріоритет за узгодженням з Замовником.</w:t>
      </w:r>
    </w:p>
    <w:p w14:paraId="6F0FB1D5" w14:textId="77777777" w:rsidR="00905183" w:rsidRPr="00905183" w:rsidRDefault="00905183" w:rsidP="00905183">
      <w:pPr>
        <w:ind w:firstLine="709"/>
        <w:contextualSpacing/>
        <w:jc w:val="both"/>
        <w:rPr>
          <w:sz w:val="20"/>
          <w:szCs w:val="20"/>
        </w:rPr>
      </w:pPr>
      <w:r w:rsidRPr="00905183">
        <w:rPr>
          <w:sz w:val="20"/>
          <w:szCs w:val="20"/>
        </w:rPr>
        <w:t>Виконавець повинен гарантувати Замовнику свою готовність до прийому повідомлень та виконання робіт з усунення аварійних ситуацій 7 днів на тиждень, 24 години на добу.</w:t>
      </w:r>
    </w:p>
    <w:p w14:paraId="482625ED" w14:textId="77777777" w:rsidR="00905183" w:rsidRPr="00905183" w:rsidRDefault="00905183" w:rsidP="00905183">
      <w:pPr>
        <w:ind w:firstLine="709"/>
        <w:contextualSpacing/>
        <w:jc w:val="both"/>
        <w:rPr>
          <w:sz w:val="20"/>
          <w:szCs w:val="20"/>
        </w:rPr>
      </w:pPr>
      <w:r w:rsidRPr="00905183">
        <w:rPr>
          <w:sz w:val="20"/>
          <w:szCs w:val="20"/>
        </w:rPr>
        <w:t>Виконавець повинен забезпечити прийом та обробку повідомлень про аварійні ситуації Замовника цілодобово наступними засобами: телефон, електронна пошта.</w:t>
      </w:r>
    </w:p>
    <w:p w14:paraId="7A89BE26" w14:textId="77777777" w:rsidR="00905183" w:rsidRPr="00905183" w:rsidRDefault="00905183" w:rsidP="00905183">
      <w:pPr>
        <w:ind w:firstLine="709"/>
        <w:contextualSpacing/>
        <w:jc w:val="both"/>
        <w:rPr>
          <w:sz w:val="20"/>
          <w:szCs w:val="20"/>
        </w:rPr>
      </w:pPr>
      <w:r w:rsidRPr="00905183">
        <w:rPr>
          <w:sz w:val="20"/>
          <w:szCs w:val="20"/>
        </w:rPr>
        <w:t>Моніторинг системи відеоспостереження, каналів зв’язку, мереж, мережевого обладнання та іншого обладнання та реагування на повідомлення про інциденти повинні здійснюватися в режимі 24x7. Час реакції на повідомлення про інцидент – до 20 хв.</w:t>
      </w:r>
    </w:p>
    <w:p w14:paraId="1150BBD5" w14:textId="77777777" w:rsidR="00905183" w:rsidRPr="00905183" w:rsidRDefault="00905183" w:rsidP="00905183">
      <w:pPr>
        <w:ind w:firstLine="709"/>
        <w:contextualSpacing/>
        <w:jc w:val="both"/>
        <w:rPr>
          <w:sz w:val="20"/>
          <w:szCs w:val="20"/>
        </w:rPr>
      </w:pPr>
      <w:r w:rsidRPr="00905183">
        <w:rPr>
          <w:sz w:val="20"/>
          <w:szCs w:val="20"/>
        </w:rPr>
        <w:t>Виконавець повинен відрядити інженера на об’єкт Замовника. Час прибуття інженера Виконавця на об’єкт Замовника не має перевищувати 12 годин з моменту прийняття рішення про необхідність такої поїздки.</w:t>
      </w:r>
    </w:p>
    <w:p w14:paraId="61428FF3" w14:textId="77777777" w:rsidR="00905183" w:rsidRPr="00905183" w:rsidRDefault="00905183" w:rsidP="00905183">
      <w:pPr>
        <w:ind w:firstLine="708"/>
        <w:jc w:val="both"/>
        <w:rPr>
          <w:b/>
          <w:i/>
          <w:sz w:val="20"/>
          <w:szCs w:val="20"/>
        </w:rPr>
      </w:pPr>
      <w:r w:rsidRPr="00905183">
        <w:rPr>
          <w:b/>
          <w:i/>
          <w:sz w:val="20"/>
          <w:szCs w:val="20"/>
        </w:rPr>
        <w:t>При проведенні робіт використовуються запасні частини і матеріали згідно з нормами витрати на експлуатацію, інструмент та приладдя одиночного і групового комплекту ЗІП, обладнання та засоби вимірювань сервісних організацій.</w:t>
      </w:r>
    </w:p>
    <w:p w14:paraId="5199589C" w14:textId="77777777" w:rsidR="00905183" w:rsidRPr="00905183" w:rsidRDefault="00905183" w:rsidP="00905183">
      <w:pPr>
        <w:ind w:firstLine="708"/>
        <w:jc w:val="both"/>
        <w:rPr>
          <w:b/>
          <w:i/>
          <w:sz w:val="20"/>
          <w:szCs w:val="20"/>
        </w:rPr>
      </w:pPr>
      <w:r w:rsidRPr="00905183">
        <w:rPr>
          <w:b/>
          <w:i/>
          <w:sz w:val="20"/>
          <w:szCs w:val="20"/>
        </w:rPr>
        <w:t>Швидкість реагування на виклик у разі технічної несправності системи – 8 годин.</w:t>
      </w:r>
    </w:p>
    <w:p w14:paraId="02E931C4" w14:textId="77777777" w:rsidR="00905183" w:rsidRPr="00905183" w:rsidRDefault="00905183" w:rsidP="00905183">
      <w:pPr>
        <w:ind w:firstLine="708"/>
        <w:jc w:val="both"/>
        <w:rPr>
          <w:b/>
          <w:i/>
          <w:sz w:val="20"/>
          <w:szCs w:val="20"/>
        </w:rPr>
      </w:pPr>
    </w:p>
    <w:p w14:paraId="4726DE8E" w14:textId="77777777" w:rsidR="00905183" w:rsidRPr="00905183" w:rsidRDefault="00905183" w:rsidP="00905183">
      <w:pPr>
        <w:ind w:firstLine="708"/>
        <w:jc w:val="both"/>
        <w:rPr>
          <w:b/>
          <w:i/>
          <w:sz w:val="20"/>
          <w:szCs w:val="20"/>
        </w:rPr>
      </w:pPr>
    </w:p>
    <w:p w14:paraId="3934C9D3" w14:textId="77777777" w:rsidR="00905183" w:rsidRPr="00905183" w:rsidRDefault="00905183" w:rsidP="00905183">
      <w:pPr>
        <w:pStyle w:val="a5"/>
        <w:widowControl/>
        <w:numPr>
          <w:ilvl w:val="0"/>
          <w:numId w:val="47"/>
        </w:numPr>
        <w:autoSpaceDE/>
        <w:autoSpaceDN/>
        <w:ind w:right="0"/>
        <w:contextualSpacing/>
        <w:jc w:val="left"/>
        <w:rPr>
          <w:b/>
          <w:bCs/>
          <w:sz w:val="20"/>
          <w:szCs w:val="20"/>
          <w:lang w:eastAsia="ar-SA"/>
        </w:rPr>
      </w:pPr>
      <w:r w:rsidRPr="00905183">
        <w:rPr>
          <w:b/>
          <w:sz w:val="20"/>
          <w:szCs w:val="20"/>
          <w:lang w:eastAsia="ar-SA"/>
        </w:rPr>
        <w:t>Забезпечення каналів зв’язку</w:t>
      </w:r>
    </w:p>
    <w:tbl>
      <w:tblPr>
        <w:tblStyle w:val="a7"/>
        <w:tblW w:w="9633" w:type="dxa"/>
        <w:tblInd w:w="1" w:type="dxa"/>
        <w:tblLayout w:type="fixed"/>
        <w:tblLook w:val="04A0" w:firstRow="1" w:lastRow="0" w:firstColumn="1" w:lastColumn="0" w:noHBand="0" w:noVBand="1"/>
      </w:tblPr>
      <w:tblGrid>
        <w:gridCol w:w="717"/>
        <w:gridCol w:w="6942"/>
        <w:gridCol w:w="1178"/>
        <w:gridCol w:w="796"/>
      </w:tblGrid>
      <w:tr w:rsidR="00905183" w:rsidRPr="00905183" w14:paraId="4E702413" w14:textId="77777777" w:rsidTr="00013271">
        <w:tc>
          <w:tcPr>
            <w:tcW w:w="717" w:type="dxa"/>
            <w:shd w:val="clear" w:color="auto" w:fill="auto"/>
            <w:vAlign w:val="center"/>
          </w:tcPr>
          <w:p w14:paraId="392F8523" w14:textId="77777777" w:rsidR="00905183" w:rsidRPr="00905183" w:rsidRDefault="00905183" w:rsidP="00013271">
            <w:pPr>
              <w:contextualSpacing/>
              <w:jc w:val="center"/>
              <w:rPr>
                <w:b/>
                <w:bCs/>
                <w:sz w:val="20"/>
                <w:szCs w:val="20"/>
                <w:lang w:eastAsia="ar-SA"/>
              </w:rPr>
            </w:pPr>
            <w:r w:rsidRPr="00905183">
              <w:rPr>
                <w:b/>
                <w:bCs/>
                <w:sz w:val="20"/>
                <w:szCs w:val="20"/>
                <w:lang w:eastAsia="uk-UA"/>
              </w:rPr>
              <w:t>№ з/п</w:t>
            </w:r>
          </w:p>
        </w:tc>
        <w:tc>
          <w:tcPr>
            <w:tcW w:w="6942" w:type="dxa"/>
            <w:shd w:val="clear" w:color="auto" w:fill="auto"/>
            <w:vAlign w:val="center"/>
          </w:tcPr>
          <w:p w14:paraId="6F134F40" w14:textId="77777777" w:rsidR="00905183" w:rsidRPr="00905183" w:rsidRDefault="00905183" w:rsidP="00013271">
            <w:pPr>
              <w:contextualSpacing/>
              <w:jc w:val="center"/>
              <w:rPr>
                <w:b/>
                <w:bCs/>
                <w:sz w:val="20"/>
                <w:szCs w:val="20"/>
                <w:lang w:eastAsia="ar-SA"/>
              </w:rPr>
            </w:pPr>
            <w:r w:rsidRPr="00905183">
              <w:rPr>
                <w:b/>
                <w:bCs/>
                <w:sz w:val="20"/>
                <w:szCs w:val="20"/>
                <w:lang w:eastAsia="ar-SA"/>
              </w:rPr>
              <w:t>Найменування послуг</w:t>
            </w:r>
          </w:p>
        </w:tc>
        <w:tc>
          <w:tcPr>
            <w:tcW w:w="1178" w:type="dxa"/>
            <w:shd w:val="clear" w:color="auto" w:fill="auto"/>
            <w:vAlign w:val="center"/>
          </w:tcPr>
          <w:p w14:paraId="52D44BA6" w14:textId="77777777" w:rsidR="00905183" w:rsidRPr="00905183" w:rsidRDefault="00905183" w:rsidP="00013271">
            <w:pPr>
              <w:contextualSpacing/>
              <w:jc w:val="center"/>
              <w:rPr>
                <w:b/>
                <w:bCs/>
                <w:sz w:val="20"/>
                <w:szCs w:val="20"/>
                <w:lang w:eastAsia="ar-SA"/>
              </w:rPr>
            </w:pPr>
            <w:r w:rsidRPr="00905183">
              <w:rPr>
                <w:b/>
                <w:bCs/>
                <w:sz w:val="20"/>
                <w:szCs w:val="20"/>
                <w:lang w:eastAsia="ar-SA"/>
              </w:rPr>
              <w:t>Регламент</w:t>
            </w:r>
          </w:p>
        </w:tc>
        <w:tc>
          <w:tcPr>
            <w:tcW w:w="796" w:type="dxa"/>
            <w:shd w:val="clear" w:color="auto" w:fill="auto"/>
            <w:vAlign w:val="center"/>
          </w:tcPr>
          <w:p w14:paraId="356713D2" w14:textId="77777777" w:rsidR="00905183" w:rsidRPr="00905183" w:rsidRDefault="00905183" w:rsidP="00013271">
            <w:pPr>
              <w:contextualSpacing/>
              <w:jc w:val="center"/>
              <w:rPr>
                <w:b/>
                <w:bCs/>
                <w:sz w:val="20"/>
                <w:szCs w:val="20"/>
                <w:lang w:eastAsia="ar-SA"/>
              </w:rPr>
            </w:pPr>
            <w:r w:rsidRPr="00905183">
              <w:rPr>
                <w:b/>
                <w:bCs/>
                <w:sz w:val="20"/>
                <w:szCs w:val="20"/>
                <w:lang w:eastAsia="ar-SA"/>
              </w:rPr>
              <w:t>Кількість</w:t>
            </w:r>
          </w:p>
        </w:tc>
      </w:tr>
      <w:tr w:rsidR="00905183" w:rsidRPr="00905183" w14:paraId="16F4245C" w14:textId="77777777" w:rsidTr="00013271">
        <w:tc>
          <w:tcPr>
            <w:tcW w:w="717" w:type="dxa"/>
            <w:shd w:val="clear" w:color="auto" w:fill="auto"/>
            <w:vAlign w:val="center"/>
          </w:tcPr>
          <w:p w14:paraId="3F24BD00" w14:textId="77777777" w:rsidR="00905183" w:rsidRPr="00905183" w:rsidRDefault="00905183" w:rsidP="00013271">
            <w:pPr>
              <w:contextualSpacing/>
              <w:jc w:val="center"/>
              <w:rPr>
                <w:sz w:val="20"/>
                <w:szCs w:val="20"/>
                <w:lang w:eastAsia="ar-SA"/>
              </w:rPr>
            </w:pPr>
            <w:r w:rsidRPr="00905183">
              <w:rPr>
                <w:sz w:val="20"/>
                <w:szCs w:val="20"/>
                <w:lang w:eastAsia="ar-SA"/>
              </w:rPr>
              <w:t>1</w:t>
            </w:r>
          </w:p>
        </w:tc>
        <w:tc>
          <w:tcPr>
            <w:tcW w:w="6942" w:type="dxa"/>
            <w:shd w:val="clear" w:color="auto" w:fill="auto"/>
            <w:vAlign w:val="center"/>
          </w:tcPr>
          <w:p w14:paraId="7F738981" w14:textId="77777777" w:rsidR="00905183" w:rsidRPr="00905183" w:rsidRDefault="00905183" w:rsidP="00013271">
            <w:pPr>
              <w:contextualSpacing/>
              <w:jc w:val="both"/>
              <w:rPr>
                <w:sz w:val="20"/>
                <w:szCs w:val="20"/>
                <w:lang w:eastAsia="ar-SA"/>
              </w:rPr>
            </w:pPr>
            <w:r w:rsidRPr="00905183">
              <w:rPr>
                <w:sz w:val="20"/>
                <w:szCs w:val="20"/>
                <w:lang w:eastAsia="ar-SA"/>
              </w:rPr>
              <w:t xml:space="preserve">Забезпечення можливості передавання даних на ділянці від камери (порт </w:t>
            </w:r>
            <w:proofErr w:type="spellStart"/>
            <w:r w:rsidRPr="00905183">
              <w:rPr>
                <w:sz w:val="20"/>
                <w:szCs w:val="20"/>
                <w:lang w:eastAsia="ar-SA"/>
              </w:rPr>
              <w:t>Ethernet</w:t>
            </w:r>
            <w:proofErr w:type="spellEnd"/>
            <w:r w:rsidRPr="00905183">
              <w:rPr>
                <w:sz w:val="20"/>
                <w:szCs w:val="20"/>
                <w:lang w:eastAsia="ar-SA"/>
              </w:rPr>
              <w:t xml:space="preserve">, 100 </w:t>
            </w:r>
            <w:proofErr w:type="spellStart"/>
            <w:r w:rsidRPr="00905183">
              <w:rPr>
                <w:sz w:val="20"/>
                <w:szCs w:val="20"/>
                <w:lang w:eastAsia="ar-SA"/>
              </w:rPr>
              <w:t>Mbit</w:t>
            </w:r>
            <w:proofErr w:type="spellEnd"/>
            <w:r w:rsidRPr="00905183">
              <w:rPr>
                <w:sz w:val="20"/>
                <w:szCs w:val="20"/>
                <w:lang w:eastAsia="ar-SA"/>
              </w:rPr>
              <w:t>/</w:t>
            </w:r>
            <w:proofErr w:type="spellStart"/>
            <w:r w:rsidRPr="00905183">
              <w:rPr>
                <w:sz w:val="20"/>
                <w:szCs w:val="20"/>
                <w:lang w:eastAsia="ar-SA"/>
              </w:rPr>
              <w:t>sec</w:t>
            </w:r>
            <w:proofErr w:type="spellEnd"/>
            <w:r w:rsidRPr="00905183">
              <w:rPr>
                <w:sz w:val="20"/>
                <w:szCs w:val="20"/>
                <w:lang w:eastAsia="ar-SA"/>
              </w:rPr>
              <w:t xml:space="preserve">.) до порту маршрутизатора (порт 10 </w:t>
            </w:r>
            <w:proofErr w:type="spellStart"/>
            <w:r w:rsidRPr="00905183">
              <w:rPr>
                <w:sz w:val="20"/>
                <w:szCs w:val="20"/>
                <w:lang w:eastAsia="ar-SA"/>
              </w:rPr>
              <w:t>Gbit</w:t>
            </w:r>
            <w:proofErr w:type="spellEnd"/>
            <w:r w:rsidRPr="00905183">
              <w:rPr>
                <w:sz w:val="20"/>
                <w:szCs w:val="20"/>
                <w:lang w:eastAsia="ar-SA"/>
              </w:rPr>
              <w:t>/</w:t>
            </w:r>
            <w:proofErr w:type="spellStart"/>
            <w:r w:rsidRPr="00905183">
              <w:rPr>
                <w:sz w:val="20"/>
                <w:szCs w:val="20"/>
                <w:lang w:eastAsia="ar-SA"/>
              </w:rPr>
              <w:t>sec</w:t>
            </w:r>
            <w:proofErr w:type="spellEnd"/>
            <w:r w:rsidRPr="00905183">
              <w:rPr>
                <w:sz w:val="20"/>
                <w:szCs w:val="20"/>
                <w:lang w:eastAsia="ar-SA"/>
              </w:rPr>
              <w:t xml:space="preserve">.) </w:t>
            </w:r>
          </w:p>
          <w:p w14:paraId="0E6F1845" w14:textId="77777777" w:rsidR="00905183" w:rsidRPr="00905183" w:rsidRDefault="00905183" w:rsidP="00013271">
            <w:pPr>
              <w:contextualSpacing/>
              <w:jc w:val="both"/>
              <w:rPr>
                <w:sz w:val="20"/>
                <w:szCs w:val="20"/>
                <w:lang w:eastAsia="ar-SA"/>
              </w:rPr>
            </w:pPr>
            <w:r w:rsidRPr="00905183">
              <w:rPr>
                <w:sz w:val="20"/>
                <w:szCs w:val="20"/>
                <w:lang w:eastAsia="ar-SA"/>
              </w:rPr>
              <w:t>Моніторинг працездатності каналів передавання даних (перевірка цілісності та замір перепускної спроможності).</w:t>
            </w:r>
          </w:p>
          <w:p w14:paraId="5702D306" w14:textId="77777777" w:rsidR="00905183" w:rsidRPr="00905183" w:rsidRDefault="00905183" w:rsidP="00013271">
            <w:pPr>
              <w:contextualSpacing/>
              <w:jc w:val="both"/>
              <w:rPr>
                <w:sz w:val="20"/>
                <w:szCs w:val="20"/>
                <w:lang w:eastAsia="ar-SA"/>
              </w:rPr>
            </w:pPr>
            <w:r w:rsidRPr="00905183">
              <w:rPr>
                <w:sz w:val="20"/>
                <w:szCs w:val="20"/>
                <w:lang w:eastAsia="ar-SA"/>
              </w:rPr>
              <w:t xml:space="preserve">Візуальна перевірка та усунення провисань кабельних ліній передачі відеоданих та його пошкоджень, заміна </w:t>
            </w:r>
            <w:proofErr w:type="spellStart"/>
            <w:r w:rsidRPr="00905183">
              <w:rPr>
                <w:sz w:val="20"/>
                <w:szCs w:val="20"/>
                <w:lang w:eastAsia="ar-SA"/>
              </w:rPr>
              <w:t>натяжників</w:t>
            </w:r>
            <w:proofErr w:type="spellEnd"/>
            <w:r w:rsidRPr="00905183">
              <w:rPr>
                <w:sz w:val="20"/>
                <w:szCs w:val="20"/>
                <w:lang w:eastAsia="ar-SA"/>
              </w:rPr>
              <w:t>, фіксаторів, крюків та інше;</w:t>
            </w:r>
          </w:p>
          <w:p w14:paraId="226683B8" w14:textId="77777777" w:rsidR="00905183" w:rsidRPr="00905183" w:rsidRDefault="00905183" w:rsidP="00013271">
            <w:pPr>
              <w:contextualSpacing/>
              <w:jc w:val="both"/>
              <w:rPr>
                <w:sz w:val="20"/>
                <w:szCs w:val="20"/>
                <w:lang w:eastAsia="ar-SA"/>
              </w:rPr>
            </w:pPr>
            <w:r w:rsidRPr="00905183">
              <w:rPr>
                <w:sz w:val="20"/>
                <w:szCs w:val="20"/>
              </w:rPr>
              <w:t>Комплексне технічне обслуговування каналів зв’язку</w:t>
            </w:r>
          </w:p>
        </w:tc>
        <w:tc>
          <w:tcPr>
            <w:tcW w:w="1178" w:type="dxa"/>
            <w:shd w:val="clear" w:color="auto" w:fill="auto"/>
            <w:vAlign w:val="center"/>
          </w:tcPr>
          <w:p w14:paraId="51D7EAF5" w14:textId="77777777" w:rsidR="00905183" w:rsidRPr="00905183" w:rsidRDefault="00905183" w:rsidP="00013271">
            <w:pPr>
              <w:contextualSpacing/>
              <w:jc w:val="center"/>
              <w:rPr>
                <w:sz w:val="20"/>
                <w:szCs w:val="20"/>
                <w:lang w:eastAsia="ar-SA"/>
              </w:rPr>
            </w:pPr>
            <w:r w:rsidRPr="00905183">
              <w:rPr>
                <w:sz w:val="20"/>
                <w:szCs w:val="20"/>
                <w:lang w:eastAsia="ar-SA"/>
              </w:rPr>
              <w:t>Безперервно 24/7</w:t>
            </w:r>
          </w:p>
        </w:tc>
        <w:tc>
          <w:tcPr>
            <w:tcW w:w="796" w:type="dxa"/>
            <w:shd w:val="clear" w:color="auto" w:fill="auto"/>
            <w:vAlign w:val="center"/>
          </w:tcPr>
          <w:p w14:paraId="635D8CEC" w14:textId="77777777" w:rsidR="00905183" w:rsidRPr="00905183" w:rsidRDefault="00905183" w:rsidP="00013271">
            <w:pPr>
              <w:contextualSpacing/>
              <w:jc w:val="center"/>
              <w:rPr>
                <w:sz w:val="20"/>
                <w:szCs w:val="20"/>
                <w:lang w:eastAsia="ar-SA"/>
              </w:rPr>
            </w:pPr>
            <w:r w:rsidRPr="00905183">
              <w:rPr>
                <w:sz w:val="20"/>
                <w:szCs w:val="20"/>
                <w:lang w:eastAsia="ar-SA"/>
              </w:rPr>
              <w:t>235</w:t>
            </w:r>
          </w:p>
        </w:tc>
      </w:tr>
    </w:tbl>
    <w:p w14:paraId="2F23A31B" w14:textId="77777777" w:rsidR="00905183" w:rsidRPr="00905183" w:rsidRDefault="00905183" w:rsidP="00905183">
      <w:pPr>
        <w:contextualSpacing/>
        <w:jc w:val="both"/>
        <w:rPr>
          <w:sz w:val="20"/>
          <w:szCs w:val="20"/>
          <w:lang w:eastAsia="ar-SA"/>
        </w:rPr>
      </w:pPr>
    </w:p>
    <w:p w14:paraId="053519CE" w14:textId="77777777" w:rsidR="00905183" w:rsidRPr="00905183" w:rsidRDefault="00905183" w:rsidP="00905183">
      <w:pPr>
        <w:tabs>
          <w:tab w:val="left" w:pos="6840"/>
        </w:tabs>
        <w:jc w:val="right"/>
        <w:rPr>
          <w:spacing w:val="12"/>
          <w:sz w:val="20"/>
          <w:szCs w:val="20"/>
        </w:rPr>
      </w:pPr>
    </w:p>
    <w:p w14:paraId="612BA2E4" w14:textId="77777777" w:rsidR="00905183" w:rsidRPr="00905183" w:rsidRDefault="00905183" w:rsidP="00905183">
      <w:pPr>
        <w:adjustRightInd w:val="0"/>
        <w:ind w:firstLine="5"/>
        <w:jc w:val="center"/>
        <w:rPr>
          <w:b/>
          <w:sz w:val="20"/>
          <w:szCs w:val="20"/>
          <w:lang w:eastAsia="ru-RU"/>
        </w:rPr>
      </w:pPr>
    </w:p>
    <w:p w14:paraId="6214E15D" w14:textId="77777777" w:rsidR="00905183" w:rsidRPr="00905183" w:rsidRDefault="00905183" w:rsidP="00905183">
      <w:pPr>
        <w:adjustRightInd w:val="0"/>
        <w:ind w:firstLine="5"/>
        <w:jc w:val="center"/>
        <w:rPr>
          <w:b/>
          <w:sz w:val="20"/>
          <w:szCs w:val="20"/>
          <w:lang w:eastAsia="ru-RU"/>
        </w:rPr>
      </w:pPr>
      <w:r w:rsidRPr="00905183">
        <w:rPr>
          <w:b/>
          <w:sz w:val="20"/>
          <w:szCs w:val="20"/>
          <w:lang w:eastAsia="ru-RU"/>
        </w:rPr>
        <w:t>Графік надання послуг</w:t>
      </w:r>
    </w:p>
    <w:p w14:paraId="56169323" w14:textId="77777777" w:rsidR="00905183" w:rsidRPr="00905183" w:rsidRDefault="00905183" w:rsidP="00905183">
      <w:pPr>
        <w:adjustRightInd w:val="0"/>
        <w:ind w:firstLine="5"/>
        <w:jc w:val="center"/>
        <w:rPr>
          <w:b/>
          <w:sz w:val="20"/>
          <w:szCs w:val="20"/>
          <w:lang w:eastAsia="ru-RU"/>
        </w:rPr>
      </w:pPr>
    </w:p>
    <w:tbl>
      <w:tblPr>
        <w:tblStyle w:val="a7"/>
        <w:tblW w:w="8926" w:type="dxa"/>
        <w:tblInd w:w="-15" w:type="dxa"/>
        <w:tblLook w:val="04A0" w:firstRow="1" w:lastRow="0" w:firstColumn="1" w:lastColumn="0" w:noHBand="0" w:noVBand="1"/>
      </w:tblPr>
      <w:tblGrid>
        <w:gridCol w:w="5240"/>
        <w:gridCol w:w="3686"/>
      </w:tblGrid>
      <w:tr w:rsidR="00905183" w:rsidRPr="00905183" w14:paraId="1037743E" w14:textId="77777777" w:rsidTr="00013271">
        <w:tc>
          <w:tcPr>
            <w:tcW w:w="8926" w:type="dxa"/>
            <w:gridSpan w:val="2"/>
          </w:tcPr>
          <w:p w14:paraId="3B178433" w14:textId="77777777" w:rsidR="00905183" w:rsidRPr="00905183" w:rsidRDefault="00905183" w:rsidP="00013271">
            <w:pPr>
              <w:spacing w:line="360" w:lineRule="auto"/>
              <w:jc w:val="center"/>
              <w:rPr>
                <w:b/>
                <w:sz w:val="20"/>
                <w:szCs w:val="20"/>
              </w:rPr>
            </w:pPr>
            <w:r w:rsidRPr="00905183">
              <w:rPr>
                <w:b/>
                <w:sz w:val="20"/>
                <w:szCs w:val="20"/>
              </w:rPr>
              <w:t>ПЕРЕВІРКА ВІДЕОКАМЕР</w:t>
            </w:r>
          </w:p>
        </w:tc>
      </w:tr>
      <w:tr w:rsidR="00905183" w:rsidRPr="00905183" w14:paraId="7689BC81" w14:textId="77777777" w:rsidTr="00013271">
        <w:tc>
          <w:tcPr>
            <w:tcW w:w="5240" w:type="dxa"/>
          </w:tcPr>
          <w:p w14:paraId="3A732E96" w14:textId="77777777" w:rsidR="00905183" w:rsidRPr="00905183" w:rsidRDefault="00905183" w:rsidP="00013271">
            <w:pPr>
              <w:spacing w:line="360" w:lineRule="auto"/>
              <w:jc w:val="center"/>
              <w:rPr>
                <w:b/>
                <w:sz w:val="20"/>
                <w:szCs w:val="20"/>
              </w:rPr>
            </w:pPr>
            <w:r w:rsidRPr="00905183">
              <w:rPr>
                <w:b/>
                <w:sz w:val="20"/>
                <w:szCs w:val="20"/>
              </w:rPr>
              <w:lastRenderedPageBreak/>
              <w:t>Найменування робіт (заходів)</w:t>
            </w:r>
          </w:p>
        </w:tc>
        <w:tc>
          <w:tcPr>
            <w:tcW w:w="3686" w:type="dxa"/>
          </w:tcPr>
          <w:p w14:paraId="6FCF15F1" w14:textId="77777777" w:rsidR="00905183" w:rsidRPr="00905183" w:rsidRDefault="00905183" w:rsidP="00013271">
            <w:pPr>
              <w:spacing w:line="360" w:lineRule="auto"/>
              <w:jc w:val="center"/>
              <w:rPr>
                <w:b/>
                <w:sz w:val="20"/>
                <w:szCs w:val="20"/>
              </w:rPr>
            </w:pPr>
            <w:r w:rsidRPr="00905183">
              <w:rPr>
                <w:b/>
                <w:sz w:val="20"/>
                <w:szCs w:val="20"/>
              </w:rPr>
              <w:t>Період проведення</w:t>
            </w:r>
          </w:p>
        </w:tc>
      </w:tr>
      <w:tr w:rsidR="00905183" w:rsidRPr="00905183" w14:paraId="144FA10D" w14:textId="77777777" w:rsidTr="00013271">
        <w:tc>
          <w:tcPr>
            <w:tcW w:w="5240" w:type="dxa"/>
          </w:tcPr>
          <w:p w14:paraId="1D1187BE" w14:textId="77777777" w:rsidR="00905183" w:rsidRPr="00905183" w:rsidRDefault="00905183" w:rsidP="00013271">
            <w:pPr>
              <w:spacing w:line="360" w:lineRule="auto"/>
              <w:jc w:val="both"/>
              <w:rPr>
                <w:sz w:val="20"/>
                <w:szCs w:val="20"/>
              </w:rPr>
            </w:pPr>
            <w:r w:rsidRPr="00905183">
              <w:rPr>
                <w:sz w:val="20"/>
                <w:szCs w:val="20"/>
              </w:rPr>
              <w:t>Перевірка надійності кріплення відеокамери. Перевірка і за необхідністю відновлення шлейфів, роз'ємів і з'єднань обладнання системи відеоспостереження</w:t>
            </w:r>
          </w:p>
        </w:tc>
        <w:tc>
          <w:tcPr>
            <w:tcW w:w="3686" w:type="dxa"/>
          </w:tcPr>
          <w:p w14:paraId="449146A2"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73210EBB" w14:textId="77777777" w:rsidTr="00013271">
        <w:tc>
          <w:tcPr>
            <w:tcW w:w="5240" w:type="dxa"/>
          </w:tcPr>
          <w:p w14:paraId="4DE22E4A" w14:textId="77777777" w:rsidR="00905183" w:rsidRPr="00905183" w:rsidRDefault="00905183" w:rsidP="00013271">
            <w:pPr>
              <w:spacing w:line="360" w:lineRule="auto"/>
              <w:jc w:val="both"/>
              <w:rPr>
                <w:sz w:val="20"/>
                <w:szCs w:val="20"/>
              </w:rPr>
            </w:pPr>
            <w:r w:rsidRPr="00905183">
              <w:rPr>
                <w:sz w:val="20"/>
                <w:szCs w:val="20"/>
              </w:rPr>
              <w:t xml:space="preserve">Чищення об’єктиву та корпусу відеокамери від пилу, бруду та </w:t>
            </w:r>
            <w:proofErr w:type="spellStart"/>
            <w:r w:rsidRPr="00905183">
              <w:rPr>
                <w:sz w:val="20"/>
                <w:szCs w:val="20"/>
              </w:rPr>
              <w:t>т.і</w:t>
            </w:r>
            <w:proofErr w:type="spellEnd"/>
            <w:r w:rsidRPr="00905183">
              <w:rPr>
                <w:sz w:val="20"/>
                <w:szCs w:val="20"/>
              </w:rPr>
              <w:t>.</w:t>
            </w:r>
          </w:p>
        </w:tc>
        <w:tc>
          <w:tcPr>
            <w:tcW w:w="3686" w:type="dxa"/>
          </w:tcPr>
          <w:p w14:paraId="79169A0E"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32A1F723" w14:textId="77777777" w:rsidTr="00013271">
        <w:tc>
          <w:tcPr>
            <w:tcW w:w="5240" w:type="dxa"/>
          </w:tcPr>
          <w:p w14:paraId="563F21AE" w14:textId="77777777" w:rsidR="00905183" w:rsidRPr="00905183" w:rsidRDefault="00905183" w:rsidP="00013271">
            <w:pPr>
              <w:spacing w:line="360" w:lineRule="auto"/>
              <w:jc w:val="both"/>
              <w:rPr>
                <w:sz w:val="20"/>
                <w:szCs w:val="20"/>
              </w:rPr>
            </w:pPr>
            <w:r w:rsidRPr="00905183">
              <w:rPr>
                <w:sz w:val="20"/>
                <w:szCs w:val="20"/>
              </w:rPr>
              <w:t>Усунення механічних пошкоджень корпусу відеокамери/</w:t>
            </w:r>
            <w:proofErr w:type="spellStart"/>
            <w:r w:rsidRPr="00905183">
              <w:rPr>
                <w:sz w:val="20"/>
                <w:szCs w:val="20"/>
              </w:rPr>
              <w:t>термокожуха</w:t>
            </w:r>
            <w:proofErr w:type="spellEnd"/>
          </w:p>
        </w:tc>
        <w:tc>
          <w:tcPr>
            <w:tcW w:w="3686" w:type="dxa"/>
          </w:tcPr>
          <w:p w14:paraId="4EFBF2E4"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056CE3DB" w14:textId="77777777" w:rsidTr="00013271">
        <w:tc>
          <w:tcPr>
            <w:tcW w:w="5240" w:type="dxa"/>
          </w:tcPr>
          <w:p w14:paraId="0A92B92F" w14:textId="77777777" w:rsidR="00905183" w:rsidRPr="00905183" w:rsidRDefault="00905183" w:rsidP="00013271">
            <w:pPr>
              <w:spacing w:line="360" w:lineRule="auto"/>
              <w:jc w:val="both"/>
              <w:rPr>
                <w:sz w:val="20"/>
                <w:szCs w:val="20"/>
              </w:rPr>
            </w:pPr>
            <w:r w:rsidRPr="00905183">
              <w:rPr>
                <w:sz w:val="20"/>
                <w:szCs w:val="20"/>
              </w:rPr>
              <w:t>Перевірка справності органів управління</w:t>
            </w:r>
          </w:p>
        </w:tc>
        <w:tc>
          <w:tcPr>
            <w:tcW w:w="3686" w:type="dxa"/>
          </w:tcPr>
          <w:p w14:paraId="39D6EDC8"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468E1866" w14:textId="77777777" w:rsidTr="00013271">
        <w:tc>
          <w:tcPr>
            <w:tcW w:w="5240" w:type="dxa"/>
          </w:tcPr>
          <w:p w14:paraId="3D6E0600" w14:textId="77777777" w:rsidR="00905183" w:rsidRPr="00905183" w:rsidRDefault="00905183" w:rsidP="00013271">
            <w:pPr>
              <w:spacing w:line="360" w:lineRule="auto"/>
              <w:jc w:val="both"/>
              <w:rPr>
                <w:sz w:val="20"/>
                <w:szCs w:val="20"/>
              </w:rPr>
            </w:pPr>
            <w:r w:rsidRPr="00905183">
              <w:rPr>
                <w:sz w:val="20"/>
                <w:szCs w:val="20"/>
              </w:rPr>
              <w:t>Перевірка відповідності номіналу та справності захисних пристроїв</w:t>
            </w:r>
          </w:p>
        </w:tc>
        <w:tc>
          <w:tcPr>
            <w:tcW w:w="3686" w:type="dxa"/>
          </w:tcPr>
          <w:p w14:paraId="40E905BE"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3583A7E5" w14:textId="77777777" w:rsidTr="00013271">
        <w:tc>
          <w:tcPr>
            <w:tcW w:w="5240" w:type="dxa"/>
          </w:tcPr>
          <w:p w14:paraId="544ADABE" w14:textId="77777777" w:rsidR="00905183" w:rsidRPr="00905183" w:rsidRDefault="00905183" w:rsidP="00013271">
            <w:pPr>
              <w:spacing w:line="360" w:lineRule="auto"/>
              <w:jc w:val="both"/>
              <w:rPr>
                <w:sz w:val="20"/>
                <w:szCs w:val="20"/>
              </w:rPr>
            </w:pPr>
            <w:r w:rsidRPr="00905183">
              <w:rPr>
                <w:sz w:val="20"/>
                <w:szCs w:val="20"/>
              </w:rPr>
              <w:t xml:space="preserve">Перевірка надійності електричних з’єднань </w:t>
            </w:r>
          </w:p>
        </w:tc>
        <w:tc>
          <w:tcPr>
            <w:tcW w:w="3686" w:type="dxa"/>
          </w:tcPr>
          <w:p w14:paraId="56B6951F"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3B424132" w14:textId="77777777" w:rsidTr="00013271">
        <w:tc>
          <w:tcPr>
            <w:tcW w:w="5240" w:type="dxa"/>
          </w:tcPr>
          <w:p w14:paraId="16CCC9AC" w14:textId="77777777" w:rsidR="00905183" w:rsidRPr="00905183" w:rsidRDefault="00905183" w:rsidP="00013271">
            <w:pPr>
              <w:spacing w:line="360" w:lineRule="auto"/>
              <w:jc w:val="both"/>
              <w:rPr>
                <w:sz w:val="20"/>
                <w:szCs w:val="20"/>
              </w:rPr>
            </w:pPr>
            <w:r w:rsidRPr="00905183">
              <w:rPr>
                <w:sz w:val="20"/>
                <w:szCs w:val="20"/>
              </w:rPr>
              <w:t>Контроль площі яка охороняється відеокамерою</w:t>
            </w:r>
          </w:p>
        </w:tc>
        <w:tc>
          <w:tcPr>
            <w:tcW w:w="3686" w:type="dxa"/>
          </w:tcPr>
          <w:p w14:paraId="496177EB"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3DB2DB00" w14:textId="77777777" w:rsidTr="00013271">
        <w:tc>
          <w:tcPr>
            <w:tcW w:w="5240" w:type="dxa"/>
          </w:tcPr>
          <w:p w14:paraId="77CBF84C" w14:textId="77777777" w:rsidR="00905183" w:rsidRPr="00905183" w:rsidRDefault="00905183" w:rsidP="00013271">
            <w:pPr>
              <w:spacing w:line="360" w:lineRule="auto"/>
              <w:jc w:val="both"/>
              <w:rPr>
                <w:sz w:val="20"/>
                <w:szCs w:val="20"/>
              </w:rPr>
            </w:pPr>
            <w:r w:rsidRPr="00905183">
              <w:rPr>
                <w:sz w:val="20"/>
                <w:szCs w:val="20"/>
              </w:rPr>
              <w:t>Перевірка відсутності «мертвих зон»</w:t>
            </w:r>
          </w:p>
        </w:tc>
        <w:tc>
          <w:tcPr>
            <w:tcW w:w="3686" w:type="dxa"/>
          </w:tcPr>
          <w:p w14:paraId="67017358"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363C9388" w14:textId="77777777" w:rsidTr="00013271">
        <w:tc>
          <w:tcPr>
            <w:tcW w:w="8926" w:type="dxa"/>
            <w:gridSpan w:val="2"/>
          </w:tcPr>
          <w:p w14:paraId="11885549" w14:textId="77777777" w:rsidR="00905183" w:rsidRPr="00905183" w:rsidRDefault="00905183" w:rsidP="00013271">
            <w:pPr>
              <w:spacing w:line="360" w:lineRule="auto"/>
              <w:jc w:val="center"/>
              <w:rPr>
                <w:b/>
                <w:sz w:val="20"/>
                <w:szCs w:val="20"/>
              </w:rPr>
            </w:pPr>
            <w:r w:rsidRPr="00905183">
              <w:rPr>
                <w:b/>
                <w:sz w:val="20"/>
                <w:szCs w:val="20"/>
              </w:rPr>
              <w:t>ПЕРЕВІРКА ВІДЕОРЕГІСТРАТОРІВ І ВІДЕОСЕРВЕРІВ</w:t>
            </w:r>
          </w:p>
        </w:tc>
      </w:tr>
      <w:tr w:rsidR="00905183" w:rsidRPr="00905183" w14:paraId="3F44D3EB" w14:textId="77777777" w:rsidTr="00013271">
        <w:tc>
          <w:tcPr>
            <w:tcW w:w="5240" w:type="dxa"/>
          </w:tcPr>
          <w:p w14:paraId="4CF4A338" w14:textId="77777777" w:rsidR="00905183" w:rsidRPr="00905183" w:rsidRDefault="00905183" w:rsidP="00013271">
            <w:pPr>
              <w:spacing w:line="360" w:lineRule="auto"/>
              <w:jc w:val="both"/>
              <w:rPr>
                <w:sz w:val="20"/>
                <w:szCs w:val="20"/>
              </w:rPr>
            </w:pPr>
            <w:r w:rsidRPr="00905183">
              <w:rPr>
                <w:sz w:val="20"/>
                <w:szCs w:val="20"/>
              </w:rPr>
              <w:t>Перевірка надійності встановлення приборів</w:t>
            </w:r>
          </w:p>
        </w:tc>
        <w:tc>
          <w:tcPr>
            <w:tcW w:w="3686" w:type="dxa"/>
          </w:tcPr>
          <w:p w14:paraId="60267AE0"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35FFD31D" w14:textId="77777777" w:rsidTr="00013271">
        <w:tc>
          <w:tcPr>
            <w:tcW w:w="5240" w:type="dxa"/>
          </w:tcPr>
          <w:p w14:paraId="4E82B177" w14:textId="77777777" w:rsidR="00905183" w:rsidRPr="00905183" w:rsidRDefault="00905183" w:rsidP="00013271">
            <w:pPr>
              <w:spacing w:line="360" w:lineRule="auto"/>
              <w:jc w:val="both"/>
              <w:rPr>
                <w:sz w:val="20"/>
                <w:szCs w:val="20"/>
              </w:rPr>
            </w:pPr>
            <w:r w:rsidRPr="00905183">
              <w:rPr>
                <w:sz w:val="20"/>
                <w:szCs w:val="20"/>
              </w:rPr>
              <w:t xml:space="preserve">Зовнішнє очищення корпусу </w:t>
            </w:r>
            <w:proofErr w:type="spellStart"/>
            <w:r w:rsidRPr="00905183">
              <w:rPr>
                <w:sz w:val="20"/>
                <w:szCs w:val="20"/>
              </w:rPr>
              <w:t>відеореєстратора</w:t>
            </w:r>
            <w:proofErr w:type="spellEnd"/>
            <w:r w:rsidRPr="00905183">
              <w:rPr>
                <w:sz w:val="20"/>
                <w:szCs w:val="20"/>
              </w:rPr>
              <w:t xml:space="preserve"> чи </w:t>
            </w:r>
            <w:proofErr w:type="spellStart"/>
            <w:r w:rsidRPr="00905183">
              <w:rPr>
                <w:sz w:val="20"/>
                <w:szCs w:val="20"/>
              </w:rPr>
              <w:t>відеосервера</w:t>
            </w:r>
            <w:proofErr w:type="spellEnd"/>
            <w:r w:rsidRPr="00905183">
              <w:rPr>
                <w:sz w:val="20"/>
                <w:szCs w:val="20"/>
              </w:rPr>
              <w:t xml:space="preserve"> від пилу та бруду</w:t>
            </w:r>
          </w:p>
        </w:tc>
        <w:tc>
          <w:tcPr>
            <w:tcW w:w="3686" w:type="dxa"/>
          </w:tcPr>
          <w:p w14:paraId="06DF0CEF"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0268A16C" w14:textId="77777777" w:rsidTr="00013271">
        <w:tc>
          <w:tcPr>
            <w:tcW w:w="5240" w:type="dxa"/>
          </w:tcPr>
          <w:p w14:paraId="3252D268" w14:textId="77777777" w:rsidR="00905183" w:rsidRPr="00905183" w:rsidRDefault="00905183" w:rsidP="00013271">
            <w:pPr>
              <w:spacing w:line="360" w:lineRule="auto"/>
              <w:jc w:val="both"/>
              <w:rPr>
                <w:sz w:val="20"/>
                <w:szCs w:val="20"/>
              </w:rPr>
            </w:pPr>
            <w:r w:rsidRPr="00905183">
              <w:rPr>
                <w:sz w:val="20"/>
                <w:szCs w:val="20"/>
              </w:rPr>
              <w:t xml:space="preserve">Перевірка надійності роз’ємних з’єднань  </w:t>
            </w:r>
          </w:p>
        </w:tc>
        <w:tc>
          <w:tcPr>
            <w:tcW w:w="3686" w:type="dxa"/>
          </w:tcPr>
          <w:p w14:paraId="2E5EB593"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1DCB7B95" w14:textId="77777777" w:rsidTr="00013271">
        <w:tc>
          <w:tcPr>
            <w:tcW w:w="5240" w:type="dxa"/>
          </w:tcPr>
          <w:p w14:paraId="0305579F" w14:textId="77777777" w:rsidR="00905183" w:rsidRPr="00905183" w:rsidRDefault="00905183" w:rsidP="00013271">
            <w:pPr>
              <w:spacing w:line="360" w:lineRule="auto"/>
              <w:jc w:val="both"/>
              <w:rPr>
                <w:sz w:val="20"/>
                <w:szCs w:val="20"/>
              </w:rPr>
            </w:pPr>
            <w:r w:rsidRPr="00905183">
              <w:rPr>
                <w:sz w:val="20"/>
                <w:szCs w:val="20"/>
              </w:rPr>
              <w:t xml:space="preserve">Повна чистка з розбором всіх компонентів </w:t>
            </w:r>
            <w:proofErr w:type="spellStart"/>
            <w:r w:rsidRPr="00905183">
              <w:rPr>
                <w:sz w:val="20"/>
                <w:szCs w:val="20"/>
              </w:rPr>
              <w:t>відеореєстратора</w:t>
            </w:r>
            <w:proofErr w:type="spellEnd"/>
            <w:r w:rsidRPr="00905183">
              <w:rPr>
                <w:sz w:val="20"/>
                <w:szCs w:val="20"/>
              </w:rPr>
              <w:t xml:space="preserve"> або </w:t>
            </w:r>
            <w:proofErr w:type="spellStart"/>
            <w:r w:rsidRPr="00905183">
              <w:rPr>
                <w:sz w:val="20"/>
                <w:szCs w:val="20"/>
              </w:rPr>
              <w:t>відеосерверу</w:t>
            </w:r>
            <w:proofErr w:type="spellEnd"/>
          </w:p>
        </w:tc>
        <w:tc>
          <w:tcPr>
            <w:tcW w:w="3686" w:type="dxa"/>
          </w:tcPr>
          <w:p w14:paraId="7EFF28C1"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285E07C4" w14:textId="77777777" w:rsidTr="00013271">
        <w:tc>
          <w:tcPr>
            <w:tcW w:w="5240" w:type="dxa"/>
          </w:tcPr>
          <w:p w14:paraId="2250BEB3" w14:textId="77777777" w:rsidR="00905183" w:rsidRPr="00905183" w:rsidRDefault="00905183" w:rsidP="00013271">
            <w:pPr>
              <w:spacing w:line="360" w:lineRule="auto"/>
              <w:jc w:val="both"/>
              <w:rPr>
                <w:sz w:val="20"/>
                <w:szCs w:val="20"/>
              </w:rPr>
            </w:pPr>
            <w:r w:rsidRPr="00905183">
              <w:rPr>
                <w:sz w:val="20"/>
                <w:szCs w:val="20"/>
              </w:rPr>
              <w:t>Контроль перевірки програмування режимів роботи, перевірка ступеня працездатності програмного забезпечення системи Відеоспостереження, оновлення встановленого програмного забезпечення</w:t>
            </w:r>
          </w:p>
        </w:tc>
        <w:tc>
          <w:tcPr>
            <w:tcW w:w="3686" w:type="dxa"/>
          </w:tcPr>
          <w:p w14:paraId="0EB09C04"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6BAD1065" w14:textId="77777777" w:rsidTr="00013271">
        <w:tc>
          <w:tcPr>
            <w:tcW w:w="5240" w:type="dxa"/>
          </w:tcPr>
          <w:p w14:paraId="3A5CBA87" w14:textId="77777777" w:rsidR="00905183" w:rsidRPr="00905183" w:rsidRDefault="00905183" w:rsidP="00013271">
            <w:pPr>
              <w:spacing w:line="360" w:lineRule="auto"/>
              <w:jc w:val="both"/>
              <w:rPr>
                <w:sz w:val="20"/>
                <w:szCs w:val="20"/>
              </w:rPr>
            </w:pPr>
            <w:r w:rsidRPr="00905183">
              <w:rPr>
                <w:sz w:val="20"/>
                <w:szCs w:val="20"/>
              </w:rPr>
              <w:t>Перевірка справності органів управління, контроль справності елементів індикації</w:t>
            </w:r>
          </w:p>
        </w:tc>
        <w:tc>
          <w:tcPr>
            <w:tcW w:w="3686" w:type="dxa"/>
          </w:tcPr>
          <w:p w14:paraId="126C9C18"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24F735F1" w14:textId="77777777" w:rsidTr="00013271">
        <w:tc>
          <w:tcPr>
            <w:tcW w:w="5240" w:type="dxa"/>
          </w:tcPr>
          <w:p w14:paraId="695ADE10" w14:textId="77777777" w:rsidR="00905183" w:rsidRPr="00905183" w:rsidRDefault="00905183" w:rsidP="00013271">
            <w:pPr>
              <w:spacing w:line="360" w:lineRule="auto"/>
              <w:jc w:val="both"/>
              <w:rPr>
                <w:sz w:val="20"/>
                <w:szCs w:val="20"/>
              </w:rPr>
            </w:pPr>
            <w:r w:rsidRPr="00905183">
              <w:rPr>
                <w:sz w:val="20"/>
                <w:szCs w:val="20"/>
              </w:rPr>
              <w:t xml:space="preserve">Тестування працездатності жорстких дисків </w:t>
            </w:r>
            <w:proofErr w:type="spellStart"/>
            <w:r w:rsidRPr="00905183">
              <w:rPr>
                <w:sz w:val="20"/>
                <w:szCs w:val="20"/>
              </w:rPr>
              <w:t>відеорегістраторів</w:t>
            </w:r>
            <w:proofErr w:type="spellEnd"/>
            <w:r w:rsidRPr="00905183">
              <w:rPr>
                <w:sz w:val="20"/>
                <w:szCs w:val="20"/>
              </w:rPr>
              <w:t>/</w:t>
            </w:r>
            <w:proofErr w:type="spellStart"/>
            <w:r w:rsidRPr="00905183">
              <w:rPr>
                <w:sz w:val="20"/>
                <w:szCs w:val="20"/>
              </w:rPr>
              <w:t>відеорерверів</w:t>
            </w:r>
            <w:proofErr w:type="spellEnd"/>
          </w:p>
        </w:tc>
        <w:tc>
          <w:tcPr>
            <w:tcW w:w="3686" w:type="dxa"/>
          </w:tcPr>
          <w:p w14:paraId="5E05F0E4" w14:textId="77777777" w:rsidR="00905183" w:rsidRPr="00905183" w:rsidRDefault="00905183" w:rsidP="00013271">
            <w:pPr>
              <w:spacing w:line="360" w:lineRule="auto"/>
              <w:jc w:val="center"/>
              <w:rPr>
                <w:sz w:val="20"/>
                <w:szCs w:val="20"/>
              </w:rPr>
            </w:pPr>
            <w:r w:rsidRPr="00905183">
              <w:rPr>
                <w:sz w:val="20"/>
                <w:szCs w:val="20"/>
              </w:rPr>
              <w:t>Кожен місяць</w:t>
            </w:r>
          </w:p>
        </w:tc>
      </w:tr>
      <w:tr w:rsidR="00905183" w:rsidRPr="00905183" w14:paraId="55292E63" w14:textId="77777777" w:rsidTr="00013271">
        <w:tc>
          <w:tcPr>
            <w:tcW w:w="5240" w:type="dxa"/>
          </w:tcPr>
          <w:p w14:paraId="3ADD3398" w14:textId="77777777" w:rsidR="00905183" w:rsidRPr="00905183" w:rsidRDefault="00905183" w:rsidP="00013271">
            <w:pPr>
              <w:spacing w:line="360" w:lineRule="auto"/>
              <w:jc w:val="both"/>
              <w:rPr>
                <w:sz w:val="20"/>
                <w:szCs w:val="20"/>
              </w:rPr>
            </w:pPr>
            <w:r w:rsidRPr="00905183">
              <w:rPr>
                <w:sz w:val="20"/>
                <w:szCs w:val="20"/>
              </w:rPr>
              <w:t>Заміна блоків живлення відеокамер (у разі несправності)</w:t>
            </w:r>
          </w:p>
        </w:tc>
        <w:tc>
          <w:tcPr>
            <w:tcW w:w="3686" w:type="dxa"/>
          </w:tcPr>
          <w:p w14:paraId="53112E47" w14:textId="77777777" w:rsidR="00905183" w:rsidRPr="00905183" w:rsidRDefault="00905183" w:rsidP="00013271">
            <w:pPr>
              <w:spacing w:line="360" w:lineRule="auto"/>
              <w:jc w:val="center"/>
              <w:rPr>
                <w:sz w:val="20"/>
                <w:szCs w:val="20"/>
              </w:rPr>
            </w:pPr>
            <w:r w:rsidRPr="00905183">
              <w:rPr>
                <w:sz w:val="20"/>
                <w:szCs w:val="20"/>
              </w:rPr>
              <w:t>Раз на рік</w:t>
            </w:r>
          </w:p>
        </w:tc>
      </w:tr>
      <w:tr w:rsidR="00905183" w:rsidRPr="00905183" w14:paraId="26E9BCB9" w14:textId="77777777" w:rsidTr="00013271">
        <w:tc>
          <w:tcPr>
            <w:tcW w:w="8926" w:type="dxa"/>
            <w:gridSpan w:val="2"/>
          </w:tcPr>
          <w:p w14:paraId="27E56894" w14:textId="77777777" w:rsidR="00905183" w:rsidRPr="00905183" w:rsidRDefault="00905183" w:rsidP="00013271">
            <w:pPr>
              <w:spacing w:line="360" w:lineRule="auto"/>
              <w:jc w:val="center"/>
              <w:rPr>
                <w:b/>
                <w:sz w:val="20"/>
                <w:szCs w:val="20"/>
              </w:rPr>
            </w:pPr>
            <w:r w:rsidRPr="00905183">
              <w:rPr>
                <w:b/>
                <w:sz w:val="20"/>
                <w:szCs w:val="20"/>
              </w:rPr>
              <w:t>ПЕРЕВІРКА СУПУТНЬОЇ ІНФРАСТРУКТУРИ</w:t>
            </w:r>
          </w:p>
        </w:tc>
      </w:tr>
      <w:tr w:rsidR="00905183" w:rsidRPr="00905183" w14:paraId="64916E9A" w14:textId="77777777" w:rsidTr="00013271">
        <w:tc>
          <w:tcPr>
            <w:tcW w:w="5240" w:type="dxa"/>
          </w:tcPr>
          <w:p w14:paraId="6FF9DF91" w14:textId="77777777" w:rsidR="00905183" w:rsidRPr="00905183" w:rsidRDefault="00905183" w:rsidP="00013271">
            <w:pPr>
              <w:spacing w:line="360" w:lineRule="auto"/>
              <w:rPr>
                <w:sz w:val="20"/>
                <w:szCs w:val="20"/>
              </w:rPr>
            </w:pPr>
            <w:r w:rsidRPr="00905183">
              <w:rPr>
                <w:sz w:val="20"/>
                <w:szCs w:val="20"/>
              </w:rPr>
              <w:t>Перевірка надійності кріплення кабелів</w:t>
            </w:r>
          </w:p>
        </w:tc>
        <w:tc>
          <w:tcPr>
            <w:tcW w:w="3686" w:type="dxa"/>
          </w:tcPr>
          <w:p w14:paraId="6002C020" w14:textId="77777777" w:rsidR="00905183" w:rsidRPr="00905183" w:rsidRDefault="00905183" w:rsidP="00013271">
            <w:pPr>
              <w:spacing w:line="360" w:lineRule="auto"/>
              <w:jc w:val="center"/>
              <w:rPr>
                <w:sz w:val="20"/>
                <w:szCs w:val="20"/>
              </w:rPr>
            </w:pPr>
            <w:r w:rsidRPr="00905183">
              <w:rPr>
                <w:sz w:val="20"/>
                <w:szCs w:val="20"/>
              </w:rPr>
              <w:t>Раз на квартал</w:t>
            </w:r>
          </w:p>
        </w:tc>
      </w:tr>
      <w:tr w:rsidR="00905183" w:rsidRPr="00905183" w14:paraId="2BBC67AA" w14:textId="77777777" w:rsidTr="00013271">
        <w:trPr>
          <w:trHeight w:val="510"/>
        </w:trPr>
        <w:tc>
          <w:tcPr>
            <w:tcW w:w="5240" w:type="dxa"/>
          </w:tcPr>
          <w:p w14:paraId="3A4D0820" w14:textId="77777777" w:rsidR="00905183" w:rsidRPr="00905183" w:rsidRDefault="00905183" w:rsidP="00013271">
            <w:pPr>
              <w:spacing w:line="360" w:lineRule="auto"/>
              <w:rPr>
                <w:sz w:val="20"/>
                <w:szCs w:val="20"/>
              </w:rPr>
            </w:pPr>
            <w:r w:rsidRPr="00905183">
              <w:rPr>
                <w:sz w:val="20"/>
                <w:szCs w:val="20"/>
              </w:rPr>
              <w:t>Контроль параметрів кабельної траси</w:t>
            </w:r>
          </w:p>
        </w:tc>
        <w:tc>
          <w:tcPr>
            <w:tcW w:w="3686" w:type="dxa"/>
          </w:tcPr>
          <w:p w14:paraId="383D88F8" w14:textId="77777777" w:rsidR="00905183" w:rsidRPr="00905183" w:rsidRDefault="00905183" w:rsidP="00013271">
            <w:pPr>
              <w:spacing w:line="360" w:lineRule="auto"/>
              <w:jc w:val="center"/>
              <w:rPr>
                <w:sz w:val="20"/>
                <w:szCs w:val="20"/>
              </w:rPr>
            </w:pPr>
            <w:r w:rsidRPr="00905183">
              <w:rPr>
                <w:sz w:val="20"/>
                <w:szCs w:val="20"/>
              </w:rPr>
              <w:t>Раз на квартал</w:t>
            </w:r>
          </w:p>
        </w:tc>
      </w:tr>
      <w:tr w:rsidR="00905183" w:rsidRPr="00905183" w14:paraId="6D182AC2" w14:textId="77777777" w:rsidTr="00013271">
        <w:trPr>
          <w:trHeight w:val="347"/>
        </w:trPr>
        <w:tc>
          <w:tcPr>
            <w:tcW w:w="8926" w:type="dxa"/>
            <w:gridSpan w:val="2"/>
          </w:tcPr>
          <w:p w14:paraId="75E1A8DD" w14:textId="77777777" w:rsidR="00905183" w:rsidRPr="00905183" w:rsidRDefault="00905183" w:rsidP="00013271">
            <w:pPr>
              <w:jc w:val="center"/>
              <w:rPr>
                <w:sz w:val="20"/>
                <w:szCs w:val="20"/>
              </w:rPr>
            </w:pPr>
            <w:r w:rsidRPr="00905183">
              <w:rPr>
                <w:b/>
                <w:sz w:val="20"/>
                <w:szCs w:val="20"/>
              </w:rPr>
              <w:t>КОМПЛЕКСНЕ ТО (СЕЗОННЕ)</w:t>
            </w:r>
          </w:p>
        </w:tc>
      </w:tr>
      <w:tr w:rsidR="00905183" w:rsidRPr="00905183" w14:paraId="26BF5F79" w14:textId="77777777" w:rsidTr="00013271">
        <w:trPr>
          <w:trHeight w:val="688"/>
        </w:trPr>
        <w:tc>
          <w:tcPr>
            <w:tcW w:w="5240" w:type="dxa"/>
          </w:tcPr>
          <w:p w14:paraId="532D33B6" w14:textId="77777777" w:rsidR="00905183" w:rsidRPr="00905183" w:rsidRDefault="00905183" w:rsidP="00013271">
            <w:pPr>
              <w:spacing w:line="360" w:lineRule="auto"/>
              <w:rPr>
                <w:sz w:val="20"/>
                <w:szCs w:val="20"/>
              </w:rPr>
            </w:pPr>
            <w:r w:rsidRPr="00905183">
              <w:rPr>
                <w:sz w:val="20"/>
                <w:szCs w:val="20"/>
              </w:rPr>
              <w:t>перевірка на герметичність закривання боксів (корпусів) відеокамер</w:t>
            </w:r>
          </w:p>
        </w:tc>
        <w:tc>
          <w:tcPr>
            <w:tcW w:w="3686" w:type="dxa"/>
          </w:tcPr>
          <w:p w14:paraId="0825A1DD" w14:textId="77777777" w:rsidR="00905183" w:rsidRPr="00905183" w:rsidRDefault="00905183" w:rsidP="00013271">
            <w:pPr>
              <w:spacing w:line="360" w:lineRule="auto"/>
              <w:jc w:val="center"/>
              <w:rPr>
                <w:sz w:val="20"/>
                <w:szCs w:val="20"/>
              </w:rPr>
            </w:pPr>
            <w:r w:rsidRPr="00905183">
              <w:rPr>
                <w:sz w:val="20"/>
                <w:szCs w:val="20"/>
              </w:rPr>
              <w:t>Двічі на рік</w:t>
            </w:r>
          </w:p>
        </w:tc>
      </w:tr>
      <w:tr w:rsidR="00905183" w:rsidRPr="00905183" w14:paraId="7BA4FA9F" w14:textId="77777777" w:rsidTr="00013271">
        <w:trPr>
          <w:trHeight w:val="1163"/>
        </w:trPr>
        <w:tc>
          <w:tcPr>
            <w:tcW w:w="5240" w:type="dxa"/>
          </w:tcPr>
          <w:p w14:paraId="16BE63AD" w14:textId="77777777" w:rsidR="00905183" w:rsidRPr="00905183" w:rsidRDefault="00905183" w:rsidP="00013271">
            <w:pPr>
              <w:spacing w:line="360" w:lineRule="auto"/>
              <w:rPr>
                <w:sz w:val="20"/>
                <w:szCs w:val="20"/>
              </w:rPr>
            </w:pPr>
            <w:r w:rsidRPr="00905183">
              <w:rPr>
                <w:sz w:val="20"/>
                <w:szCs w:val="20"/>
              </w:rPr>
              <w:t>перевірка працездатності системи обігріву відеокамер при переході на зимовий період експлуатації (якщо підтримує обладнання)</w:t>
            </w:r>
          </w:p>
        </w:tc>
        <w:tc>
          <w:tcPr>
            <w:tcW w:w="3686" w:type="dxa"/>
          </w:tcPr>
          <w:p w14:paraId="21029899" w14:textId="77777777" w:rsidR="00905183" w:rsidRPr="00905183" w:rsidRDefault="00905183" w:rsidP="00013271">
            <w:pPr>
              <w:spacing w:line="360" w:lineRule="auto"/>
              <w:jc w:val="center"/>
              <w:rPr>
                <w:sz w:val="20"/>
                <w:szCs w:val="20"/>
              </w:rPr>
            </w:pPr>
            <w:r w:rsidRPr="00905183">
              <w:rPr>
                <w:sz w:val="20"/>
                <w:szCs w:val="20"/>
              </w:rPr>
              <w:t>Двічі на рік</w:t>
            </w:r>
          </w:p>
        </w:tc>
      </w:tr>
      <w:tr w:rsidR="00905183" w:rsidRPr="00905183" w14:paraId="6AE84B79" w14:textId="77777777" w:rsidTr="00013271">
        <w:trPr>
          <w:trHeight w:val="1270"/>
        </w:trPr>
        <w:tc>
          <w:tcPr>
            <w:tcW w:w="5240" w:type="dxa"/>
          </w:tcPr>
          <w:p w14:paraId="032FAC30" w14:textId="77777777" w:rsidR="00905183" w:rsidRPr="00905183" w:rsidRDefault="00905183" w:rsidP="00013271">
            <w:pPr>
              <w:spacing w:line="360" w:lineRule="auto"/>
              <w:rPr>
                <w:sz w:val="20"/>
                <w:szCs w:val="20"/>
              </w:rPr>
            </w:pPr>
            <w:r w:rsidRPr="00905183">
              <w:rPr>
                <w:sz w:val="20"/>
                <w:szCs w:val="20"/>
              </w:rPr>
              <w:t>перевірка відсутності перегріву відеокамер, мережевого обладнання при переході на літній період експлуатації за даними Замовника</w:t>
            </w:r>
          </w:p>
        </w:tc>
        <w:tc>
          <w:tcPr>
            <w:tcW w:w="3686" w:type="dxa"/>
          </w:tcPr>
          <w:p w14:paraId="56ED5BD1" w14:textId="77777777" w:rsidR="00905183" w:rsidRPr="00905183" w:rsidRDefault="00905183" w:rsidP="00013271">
            <w:pPr>
              <w:spacing w:line="360" w:lineRule="auto"/>
              <w:jc w:val="center"/>
              <w:rPr>
                <w:sz w:val="20"/>
                <w:szCs w:val="20"/>
              </w:rPr>
            </w:pPr>
            <w:r w:rsidRPr="00905183">
              <w:rPr>
                <w:sz w:val="20"/>
                <w:szCs w:val="20"/>
              </w:rPr>
              <w:t>Двічі на рік</w:t>
            </w:r>
          </w:p>
        </w:tc>
      </w:tr>
      <w:tr w:rsidR="00905183" w:rsidRPr="00905183" w14:paraId="78921AAD" w14:textId="77777777" w:rsidTr="00013271">
        <w:trPr>
          <w:trHeight w:val="449"/>
        </w:trPr>
        <w:tc>
          <w:tcPr>
            <w:tcW w:w="8926" w:type="dxa"/>
            <w:gridSpan w:val="2"/>
          </w:tcPr>
          <w:p w14:paraId="6CA45D09" w14:textId="77777777" w:rsidR="00905183" w:rsidRPr="00905183" w:rsidRDefault="00905183" w:rsidP="00013271">
            <w:pPr>
              <w:spacing w:line="360" w:lineRule="auto"/>
              <w:jc w:val="center"/>
              <w:rPr>
                <w:sz w:val="20"/>
                <w:szCs w:val="20"/>
              </w:rPr>
            </w:pPr>
            <w:r w:rsidRPr="00905183">
              <w:rPr>
                <w:b/>
                <w:sz w:val="20"/>
                <w:szCs w:val="20"/>
                <w:lang w:eastAsia="ar-SA"/>
              </w:rPr>
              <w:lastRenderedPageBreak/>
              <w:t>Забезпечення каналів зв’язку</w:t>
            </w:r>
          </w:p>
        </w:tc>
      </w:tr>
      <w:tr w:rsidR="00905183" w:rsidRPr="00905183" w14:paraId="08FA24A4" w14:textId="77777777" w:rsidTr="00013271">
        <w:trPr>
          <w:trHeight w:val="529"/>
        </w:trPr>
        <w:tc>
          <w:tcPr>
            <w:tcW w:w="5240" w:type="dxa"/>
          </w:tcPr>
          <w:p w14:paraId="18165B28" w14:textId="77777777" w:rsidR="00905183" w:rsidRPr="00905183" w:rsidRDefault="00905183" w:rsidP="00013271">
            <w:pPr>
              <w:contextualSpacing/>
              <w:jc w:val="both"/>
              <w:rPr>
                <w:sz w:val="20"/>
                <w:szCs w:val="20"/>
              </w:rPr>
            </w:pPr>
            <w:r w:rsidRPr="00905183">
              <w:rPr>
                <w:sz w:val="20"/>
                <w:szCs w:val="20"/>
                <w:lang w:eastAsia="ar-SA"/>
              </w:rPr>
              <w:t xml:space="preserve">Забезпечення можливості передавання даних на ділянці від камери до порту маршрутизатора </w:t>
            </w:r>
          </w:p>
        </w:tc>
        <w:tc>
          <w:tcPr>
            <w:tcW w:w="3686" w:type="dxa"/>
          </w:tcPr>
          <w:p w14:paraId="2CB3CE32" w14:textId="77777777" w:rsidR="00905183" w:rsidRPr="00905183" w:rsidRDefault="00905183" w:rsidP="00013271">
            <w:pPr>
              <w:spacing w:line="360" w:lineRule="auto"/>
              <w:jc w:val="center"/>
              <w:rPr>
                <w:sz w:val="20"/>
                <w:szCs w:val="20"/>
              </w:rPr>
            </w:pPr>
            <w:r w:rsidRPr="00905183">
              <w:rPr>
                <w:sz w:val="20"/>
                <w:szCs w:val="20"/>
                <w:lang w:eastAsia="ar-SA"/>
              </w:rPr>
              <w:t>Безперервно 24/7</w:t>
            </w:r>
          </w:p>
        </w:tc>
      </w:tr>
      <w:tr w:rsidR="00905183" w:rsidRPr="00905183" w14:paraId="5190C046" w14:textId="77777777" w:rsidTr="00013271">
        <w:trPr>
          <w:trHeight w:val="794"/>
        </w:trPr>
        <w:tc>
          <w:tcPr>
            <w:tcW w:w="5240" w:type="dxa"/>
          </w:tcPr>
          <w:p w14:paraId="7F5C5E33" w14:textId="77777777" w:rsidR="00905183" w:rsidRPr="00905183" w:rsidRDefault="00905183" w:rsidP="00013271">
            <w:pPr>
              <w:contextualSpacing/>
              <w:jc w:val="both"/>
              <w:rPr>
                <w:sz w:val="20"/>
                <w:szCs w:val="20"/>
                <w:lang w:eastAsia="ar-SA"/>
              </w:rPr>
            </w:pPr>
            <w:r w:rsidRPr="00905183">
              <w:rPr>
                <w:sz w:val="20"/>
                <w:szCs w:val="20"/>
                <w:lang w:eastAsia="ar-SA"/>
              </w:rPr>
              <w:t>Моніторинг працездатності каналів передавання даних (перевірка цілісності та замір перепускної спроможності).</w:t>
            </w:r>
          </w:p>
        </w:tc>
        <w:tc>
          <w:tcPr>
            <w:tcW w:w="3686" w:type="dxa"/>
          </w:tcPr>
          <w:p w14:paraId="1596B454" w14:textId="77777777" w:rsidR="00905183" w:rsidRPr="00905183" w:rsidRDefault="00905183" w:rsidP="00013271">
            <w:pPr>
              <w:spacing w:line="360" w:lineRule="auto"/>
              <w:jc w:val="center"/>
              <w:rPr>
                <w:sz w:val="20"/>
                <w:szCs w:val="20"/>
              </w:rPr>
            </w:pPr>
            <w:r w:rsidRPr="00905183">
              <w:rPr>
                <w:sz w:val="20"/>
                <w:szCs w:val="20"/>
                <w:lang w:eastAsia="ar-SA"/>
              </w:rPr>
              <w:t>Безперервно 24/7</w:t>
            </w:r>
          </w:p>
        </w:tc>
      </w:tr>
      <w:tr w:rsidR="00905183" w:rsidRPr="00905183" w14:paraId="4D80D319" w14:textId="77777777" w:rsidTr="00013271">
        <w:trPr>
          <w:trHeight w:val="1285"/>
        </w:trPr>
        <w:tc>
          <w:tcPr>
            <w:tcW w:w="5240" w:type="dxa"/>
          </w:tcPr>
          <w:p w14:paraId="392D1B64" w14:textId="77777777" w:rsidR="00905183" w:rsidRPr="00905183" w:rsidRDefault="00905183" w:rsidP="00013271">
            <w:pPr>
              <w:contextualSpacing/>
              <w:jc w:val="both"/>
              <w:rPr>
                <w:sz w:val="20"/>
                <w:szCs w:val="20"/>
                <w:lang w:eastAsia="ar-SA"/>
              </w:rPr>
            </w:pPr>
            <w:r w:rsidRPr="00905183">
              <w:rPr>
                <w:sz w:val="20"/>
                <w:szCs w:val="20"/>
                <w:lang w:eastAsia="ar-SA"/>
              </w:rPr>
              <w:t xml:space="preserve">Візуальна перевірка та усунення провисань кабельних ліній передачі відеоданих та його пошкоджень, заміна </w:t>
            </w:r>
            <w:proofErr w:type="spellStart"/>
            <w:r w:rsidRPr="00905183">
              <w:rPr>
                <w:sz w:val="20"/>
                <w:szCs w:val="20"/>
                <w:lang w:eastAsia="ar-SA"/>
              </w:rPr>
              <w:t>натяжників</w:t>
            </w:r>
            <w:proofErr w:type="spellEnd"/>
            <w:r w:rsidRPr="00905183">
              <w:rPr>
                <w:sz w:val="20"/>
                <w:szCs w:val="20"/>
                <w:lang w:eastAsia="ar-SA"/>
              </w:rPr>
              <w:t>, фіксаторів, крюків та інше;</w:t>
            </w:r>
          </w:p>
          <w:p w14:paraId="12809CA1" w14:textId="77777777" w:rsidR="00905183" w:rsidRPr="00905183" w:rsidRDefault="00905183" w:rsidP="00013271">
            <w:pPr>
              <w:spacing w:line="360" w:lineRule="auto"/>
              <w:rPr>
                <w:sz w:val="20"/>
                <w:szCs w:val="20"/>
                <w:lang w:eastAsia="ar-SA"/>
              </w:rPr>
            </w:pPr>
            <w:r w:rsidRPr="00905183">
              <w:rPr>
                <w:sz w:val="20"/>
                <w:szCs w:val="20"/>
              </w:rPr>
              <w:t>Комплексне технічне обслуговування каналів зв’язку</w:t>
            </w:r>
          </w:p>
        </w:tc>
        <w:tc>
          <w:tcPr>
            <w:tcW w:w="3686" w:type="dxa"/>
          </w:tcPr>
          <w:p w14:paraId="6B058309" w14:textId="77777777" w:rsidR="00905183" w:rsidRPr="00905183" w:rsidRDefault="00905183" w:rsidP="00013271">
            <w:pPr>
              <w:spacing w:line="360" w:lineRule="auto"/>
              <w:jc w:val="center"/>
              <w:rPr>
                <w:sz w:val="20"/>
                <w:szCs w:val="20"/>
              </w:rPr>
            </w:pPr>
            <w:r w:rsidRPr="00905183">
              <w:rPr>
                <w:sz w:val="20"/>
                <w:szCs w:val="20"/>
                <w:lang w:eastAsia="ar-SA"/>
              </w:rPr>
              <w:t>Безперервно 24/7</w:t>
            </w:r>
          </w:p>
        </w:tc>
      </w:tr>
    </w:tbl>
    <w:p w14:paraId="47FBD80A" w14:textId="77777777" w:rsidR="00905183" w:rsidRPr="00905183" w:rsidRDefault="00905183" w:rsidP="00905183">
      <w:pPr>
        <w:rPr>
          <w:sz w:val="20"/>
          <w:szCs w:val="20"/>
        </w:rPr>
      </w:pPr>
    </w:p>
    <w:p w14:paraId="27C64890" w14:textId="557B5133" w:rsidR="0073694A" w:rsidRPr="00905183" w:rsidRDefault="0073694A" w:rsidP="00142A7A">
      <w:pPr>
        <w:pStyle w:val="a5"/>
        <w:numPr>
          <w:ilvl w:val="0"/>
          <w:numId w:val="1"/>
        </w:numPr>
        <w:tabs>
          <w:tab w:val="left" w:pos="1235"/>
        </w:tabs>
        <w:spacing w:before="67" w:line="256" w:lineRule="auto"/>
        <w:ind w:firstLine="707"/>
        <w:jc w:val="both"/>
        <w:rPr>
          <w:sz w:val="20"/>
          <w:szCs w:val="20"/>
        </w:rPr>
      </w:pPr>
      <w:r w:rsidRPr="00905183">
        <w:rPr>
          <w:sz w:val="20"/>
          <w:szCs w:val="20"/>
          <w:u w:val="single"/>
        </w:rPr>
        <w:t>Обґрунтування</w:t>
      </w:r>
      <w:r w:rsidRPr="00905183">
        <w:rPr>
          <w:spacing w:val="1"/>
          <w:sz w:val="20"/>
          <w:szCs w:val="20"/>
          <w:u w:val="single"/>
        </w:rPr>
        <w:t xml:space="preserve"> </w:t>
      </w:r>
      <w:r w:rsidRPr="00905183">
        <w:rPr>
          <w:sz w:val="20"/>
          <w:szCs w:val="20"/>
          <w:u w:val="single"/>
        </w:rPr>
        <w:t>очікуваної</w:t>
      </w:r>
      <w:r w:rsidRPr="00905183">
        <w:rPr>
          <w:spacing w:val="1"/>
          <w:sz w:val="20"/>
          <w:szCs w:val="20"/>
          <w:u w:val="single"/>
        </w:rPr>
        <w:t xml:space="preserve"> </w:t>
      </w:r>
      <w:r w:rsidRPr="00905183">
        <w:rPr>
          <w:sz w:val="20"/>
          <w:szCs w:val="20"/>
          <w:u w:val="single"/>
        </w:rPr>
        <w:t>ціни</w:t>
      </w:r>
      <w:r w:rsidRPr="00905183">
        <w:rPr>
          <w:spacing w:val="1"/>
          <w:sz w:val="20"/>
          <w:szCs w:val="20"/>
          <w:u w:val="single"/>
        </w:rPr>
        <w:t xml:space="preserve"> </w:t>
      </w:r>
      <w:r w:rsidRPr="00905183">
        <w:rPr>
          <w:sz w:val="20"/>
          <w:szCs w:val="20"/>
          <w:u w:val="single"/>
        </w:rPr>
        <w:t>закупівлі:</w:t>
      </w:r>
      <w:r w:rsidRPr="00905183">
        <w:rPr>
          <w:spacing w:val="1"/>
          <w:sz w:val="20"/>
          <w:szCs w:val="20"/>
        </w:rPr>
        <w:t xml:space="preserve"> </w:t>
      </w:r>
      <w:r w:rsidR="00142A7A">
        <w:rPr>
          <w:spacing w:val="1"/>
          <w:sz w:val="20"/>
          <w:szCs w:val="20"/>
        </w:rPr>
        <w:t xml:space="preserve">розраховано на основі </w:t>
      </w:r>
      <w:r w:rsidRPr="00905183">
        <w:rPr>
          <w:sz w:val="20"/>
          <w:szCs w:val="20"/>
        </w:rPr>
        <w:t xml:space="preserve">вивчення </w:t>
      </w:r>
      <w:proofErr w:type="spellStart"/>
      <w:r w:rsidRPr="00905183">
        <w:rPr>
          <w:sz w:val="20"/>
          <w:szCs w:val="20"/>
        </w:rPr>
        <w:t>середньоринкових</w:t>
      </w:r>
      <w:proofErr w:type="spellEnd"/>
      <w:r w:rsidRPr="00905183">
        <w:rPr>
          <w:sz w:val="20"/>
          <w:szCs w:val="20"/>
        </w:rPr>
        <w:t xml:space="preserve"> цін на товари та послуги</w:t>
      </w:r>
      <w:r w:rsidR="00142A7A">
        <w:rPr>
          <w:sz w:val="20"/>
          <w:szCs w:val="20"/>
        </w:rPr>
        <w:t xml:space="preserve"> та комерційних пропозицій</w:t>
      </w:r>
      <w:r w:rsidRPr="00905183">
        <w:rPr>
          <w:sz w:val="20"/>
          <w:szCs w:val="20"/>
        </w:rPr>
        <w:t>, на підставі</w:t>
      </w:r>
      <w:r w:rsidRPr="00905183">
        <w:rPr>
          <w:spacing w:val="1"/>
          <w:sz w:val="20"/>
          <w:szCs w:val="20"/>
        </w:rPr>
        <w:t xml:space="preserve"> </w:t>
      </w:r>
      <w:r w:rsidRPr="00905183">
        <w:rPr>
          <w:sz w:val="20"/>
          <w:szCs w:val="20"/>
        </w:rPr>
        <w:t>яких</w:t>
      </w:r>
      <w:r w:rsidRPr="00905183">
        <w:rPr>
          <w:spacing w:val="1"/>
          <w:sz w:val="20"/>
          <w:szCs w:val="20"/>
        </w:rPr>
        <w:t xml:space="preserve"> </w:t>
      </w:r>
      <w:r w:rsidRPr="00905183">
        <w:rPr>
          <w:sz w:val="20"/>
          <w:szCs w:val="20"/>
        </w:rPr>
        <w:t>визначається</w:t>
      </w:r>
      <w:r w:rsidRPr="00905183">
        <w:rPr>
          <w:spacing w:val="1"/>
          <w:sz w:val="20"/>
          <w:szCs w:val="20"/>
        </w:rPr>
        <w:t xml:space="preserve"> </w:t>
      </w:r>
      <w:r w:rsidRPr="00905183">
        <w:rPr>
          <w:sz w:val="20"/>
          <w:szCs w:val="20"/>
        </w:rPr>
        <w:t>допустимий</w:t>
      </w:r>
      <w:r w:rsidRPr="00905183">
        <w:rPr>
          <w:spacing w:val="1"/>
          <w:sz w:val="20"/>
          <w:szCs w:val="20"/>
        </w:rPr>
        <w:t xml:space="preserve"> </w:t>
      </w:r>
      <w:r w:rsidRPr="00905183">
        <w:rPr>
          <w:sz w:val="20"/>
          <w:szCs w:val="20"/>
        </w:rPr>
        <w:t>рівень</w:t>
      </w:r>
      <w:r w:rsidRPr="00905183">
        <w:rPr>
          <w:spacing w:val="1"/>
          <w:sz w:val="20"/>
          <w:szCs w:val="20"/>
        </w:rPr>
        <w:t xml:space="preserve"> </w:t>
      </w:r>
      <w:r w:rsidRPr="00905183">
        <w:rPr>
          <w:sz w:val="20"/>
          <w:szCs w:val="20"/>
        </w:rPr>
        <w:t>ціни</w:t>
      </w:r>
      <w:r w:rsidRPr="00905183">
        <w:rPr>
          <w:spacing w:val="1"/>
          <w:sz w:val="20"/>
          <w:szCs w:val="20"/>
        </w:rPr>
        <w:t xml:space="preserve"> </w:t>
      </w:r>
      <w:r w:rsidRPr="00905183">
        <w:rPr>
          <w:sz w:val="20"/>
          <w:szCs w:val="20"/>
        </w:rPr>
        <w:t>на</w:t>
      </w:r>
      <w:r w:rsidRPr="00905183">
        <w:rPr>
          <w:spacing w:val="1"/>
          <w:sz w:val="20"/>
          <w:szCs w:val="20"/>
        </w:rPr>
        <w:t xml:space="preserve"> </w:t>
      </w:r>
      <w:r w:rsidRPr="00905183">
        <w:rPr>
          <w:sz w:val="20"/>
          <w:szCs w:val="20"/>
        </w:rPr>
        <w:t>послуги</w:t>
      </w:r>
      <w:r w:rsidRPr="00905183">
        <w:rPr>
          <w:spacing w:val="1"/>
          <w:sz w:val="20"/>
          <w:szCs w:val="20"/>
        </w:rPr>
        <w:t xml:space="preserve"> </w:t>
      </w:r>
      <w:r w:rsidRPr="00905183">
        <w:rPr>
          <w:sz w:val="20"/>
          <w:szCs w:val="20"/>
        </w:rPr>
        <w:t>з</w:t>
      </w:r>
      <w:r w:rsidRPr="00905183">
        <w:rPr>
          <w:spacing w:val="1"/>
          <w:sz w:val="20"/>
          <w:szCs w:val="20"/>
        </w:rPr>
        <w:t xml:space="preserve"> </w:t>
      </w:r>
      <w:r w:rsidRPr="00905183">
        <w:rPr>
          <w:sz w:val="20"/>
          <w:szCs w:val="20"/>
        </w:rPr>
        <w:t>технічного</w:t>
      </w:r>
      <w:r w:rsidRPr="00905183">
        <w:rPr>
          <w:spacing w:val="1"/>
          <w:sz w:val="20"/>
          <w:szCs w:val="20"/>
        </w:rPr>
        <w:t xml:space="preserve"> </w:t>
      </w:r>
      <w:r w:rsidRPr="00905183">
        <w:rPr>
          <w:sz w:val="20"/>
          <w:szCs w:val="20"/>
        </w:rPr>
        <w:t>ремонту</w:t>
      </w:r>
      <w:r w:rsidRPr="00905183">
        <w:rPr>
          <w:spacing w:val="1"/>
          <w:sz w:val="20"/>
          <w:szCs w:val="20"/>
        </w:rPr>
        <w:t xml:space="preserve"> </w:t>
      </w:r>
      <w:r w:rsidRPr="00905183">
        <w:rPr>
          <w:sz w:val="20"/>
          <w:szCs w:val="20"/>
        </w:rPr>
        <w:t>та</w:t>
      </w:r>
      <w:r w:rsidRPr="00905183">
        <w:rPr>
          <w:spacing w:val="1"/>
          <w:sz w:val="20"/>
          <w:szCs w:val="20"/>
        </w:rPr>
        <w:t xml:space="preserve"> </w:t>
      </w:r>
      <w:r w:rsidRPr="00905183">
        <w:rPr>
          <w:sz w:val="20"/>
          <w:szCs w:val="20"/>
        </w:rPr>
        <w:t>обслуговування</w:t>
      </w:r>
      <w:r w:rsidRPr="00905183">
        <w:rPr>
          <w:spacing w:val="1"/>
          <w:sz w:val="20"/>
          <w:szCs w:val="20"/>
        </w:rPr>
        <w:t xml:space="preserve"> </w:t>
      </w:r>
      <w:r w:rsidRPr="00905183">
        <w:rPr>
          <w:sz w:val="20"/>
          <w:szCs w:val="20"/>
        </w:rPr>
        <w:t>аудіовізуального</w:t>
      </w:r>
      <w:r w:rsidRPr="00905183">
        <w:rPr>
          <w:spacing w:val="1"/>
          <w:sz w:val="20"/>
          <w:szCs w:val="20"/>
        </w:rPr>
        <w:t xml:space="preserve"> </w:t>
      </w:r>
      <w:r w:rsidRPr="00905183">
        <w:rPr>
          <w:sz w:val="20"/>
          <w:szCs w:val="20"/>
        </w:rPr>
        <w:t>та</w:t>
      </w:r>
      <w:r w:rsidRPr="00905183">
        <w:rPr>
          <w:spacing w:val="1"/>
          <w:sz w:val="20"/>
          <w:szCs w:val="20"/>
        </w:rPr>
        <w:t xml:space="preserve"> </w:t>
      </w:r>
      <w:r w:rsidRPr="00905183">
        <w:rPr>
          <w:sz w:val="20"/>
          <w:szCs w:val="20"/>
        </w:rPr>
        <w:t>оптичного</w:t>
      </w:r>
      <w:r w:rsidRPr="00905183">
        <w:rPr>
          <w:spacing w:val="1"/>
          <w:sz w:val="20"/>
          <w:szCs w:val="20"/>
        </w:rPr>
        <w:t xml:space="preserve"> </w:t>
      </w:r>
      <w:r w:rsidRPr="00905183">
        <w:rPr>
          <w:sz w:val="20"/>
          <w:szCs w:val="20"/>
        </w:rPr>
        <w:t>обладнання</w:t>
      </w:r>
      <w:r w:rsidRPr="00905183">
        <w:rPr>
          <w:spacing w:val="1"/>
          <w:sz w:val="20"/>
          <w:szCs w:val="20"/>
        </w:rPr>
        <w:t xml:space="preserve"> </w:t>
      </w:r>
      <w:r w:rsidRPr="00905183">
        <w:rPr>
          <w:sz w:val="20"/>
          <w:szCs w:val="20"/>
        </w:rPr>
        <w:t>комплексної</w:t>
      </w:r>
      <w:r w:rsidRPr="00905183">
        <w:rPr>
          <w:spacing w:val="1"/>
          <w:sz w:val="20"/>
          <w:szCs w:val="20"/>
        </w:rPr>
        <w:t xml:space="preserve"> </w:t>
      </w:r>
      <w:r w:rsidRPr="00905183">
        <w:rPr>
          <w:sz w:val="20"/>
          <w:szCs w:val="20"/>
        </w:rPr>
        <w:t>системи</w:t>
      </w:r>
      <w:r w:rsidRPr="00905183">
        <w:rPr>
          <w:spacing w:val="1"/>
          <w:sz w:val="20"/>
          <w:szCs w:val="20"/>
        </w:rPr>
        <w:t xml:space="preserve"> </w:t>
      </w:r>
      <w:r w:rsidRPr="00905183">
        <w:rPr>
          <w:sz w:val="20"/>
          <w:szCs w:val="20"/>
        </w:rPr>
        <w:t>відеоспостереження</w:t>
      </w:r>
      <w:r w:rsidRPr="00905183">
        <w:rPr>
          <w:spacing w:val="-1"/>
          <w:sz w:val="20"/>
          <w:szCs w:val="20"/>
        </w:rPr>
        <w:t xml:space="preserve"> </w:t>
      </w:r>
      <w:r w:rsidRPr="00905183">
        <w:rPr>
          <w:sz w:val="20"/>
          <w:szCs w:val="20"/>
        </w:rPr>
        <w:t>міста</w:t>
      </w:r>
      <w:r w:rsidRPr="00905183">
        <w:rPr>
          <w:spacing w:val="-1"/>
          <w:sz w:val="20"/>
          <w:szCs w:val="20"/>
        </w:rPr>
        <w:t xml:space="preserve"> </w:t>
      </w:r>
      <w:r w:rsidR="00142A7A">
        <w:rPr>
          <w:sz w:val="20"/>
          <w:szCs w:val="20"/>
        </w:rPr>
        <w:t>Одеси та Одеської області</w:t>
      </w:r>
      <w:r w:rsidRPr="00905183">
        <w:rPr>
          <w:sz w:val="20"/>
          <w:szCs w:val="20"/>
        </w:rPr>
        <w:t>.</w:t>
      </w:r>
    </w:p>
    <w:p w14:paraId="7CDA8524" w14:textId="7AFD8C49" w:rsidR="0073694A" w:rsidRPr="00905183" w:rsidRDefault="0073694A" w:rsidP="0073694A">
      <w:pPr>
        <w:pStyle w:val="a3"/>
        <w:spacing w:line="271" w:lineRule="exact"/>
        <w:ind w:left="821" w:right="0"/>
        <w:rPr>
          <w:sz w:val="20"/>
          <w:szCs w:val="20"/>
        </w:rPr>
      </w:pPr>
      <w:r w:rsidRPr="00905183">
        <w:rPr>
          <w:sz w:val="20"/>
          <w:szCs w:val="20"/>
        </w:rPr>
        <w:t>Очікувана</w:t>
      </w:r>
      <w:r w:rsidRPr="00905183">
        <w:rPr>
          <w:spacing w:val="-2"/>
          <w:sz w:val="20"/>
          <w:szCs w:val="20"/>
        </w:rPr>
        <w:t xml:space="preserve"> </w:t>
      </w:r>
      <w:r w:rsidRPr="00905183">
        <w:rPr>
          <w:sz w:val="20"/>
          <w:szCs w:val="20"/>
        </w:rPr>
        <w:t>ціна</w:t>
      </w:r>
      <w:r w:rsidRPr="00905183">
        <w:rPr>
          <w:spacing w:val="-2"/>
          <w:sz w:val="20"/>
          <w:szCs w:val="20"/>
        </w:rPr>
        <w:t xml:space="preserve"> </w:t>
      </w:r>
      <w:r w:rsidRPr="00905183">
        <w:rPr>
          <w:sz w:val="20"/>
          <w:szCs w:val="20"/>
        </w:rPr>
        <w:t>закупівлі</w:t>
      </w:r>
      <w:r w:rsidRPr="00905183">
        <w:rPr>
          <w:spacing w:val="-1"/>
          <w:sz w:val="20"/>
          <w:szCs w:val="20"/>
        </w:rPr>
        <w:t xml:space="preserve"> </w:t>
      </w:r>
      <w:r w:rsidRPr="00905183">
        <w:rPr>
          <w:sz w:val="20"/>
          <w:szCs w:val="20"/>
        </w:rPr>
        <w:t>складає</w:t>
      </w:r>
      <w:r w:rsidRPr="00905183">
        <w:rPr>
          <w:spacing w:val="-1"/>
          <w:sz w:val="20"/>
          <w:szCs w:val="20"/>
        </w:rPr>
        <w:t xml:space="preserve"> </w:t>
      </w:r>
      <w:r w:rsidR="00142A7A">
        <w:rPr>
          <w:sz w:val="20"/>
          <w:szCs w:val="20"/>
        </w:rPr>
        <w:t>270</w:t>
      </w:r>
      <w:r w:rsidRPr="00905183">
        <w:rPr>
          <w:spacing w:val="-1"/>
          <w:sz w:val="20"/>
          <w:szCs w:val="20"/>
        </w:rPr>
        <w:t xml:space="preserve"> </w:t>
      </w:r>
      <w:r w:rsidRPr="00905183">
        <w:rPr>
          <w:sz w:val="20"/>
          <w:szCs w:val="20"/>
        </w:rPr>
        <w:t>000,00</w:t>
      </w:r>
      <w:r w:rsidRPr="00905183">
        <w:rPr>
          <w:spacing w:val="-1"/>
          <w:sz w:val="20"/>
          <w:szCs w:val="20"/>
        </w:rPr>
        <w:t xml:space="preserve"> </w:t>
      </w:r>
      <w:r w:rsidRPr="00905183">
        <w:rPr>
          <w:sz w:val="20"/>
          <w:szCs w:val="20"/>
        </w:rPr>
        <w:t>грн. з</w:t>
      </w:r>
      <w:r w:rsidRPr="00905183">
        <w:rPr>
          <w:spacing w:val="-1"/>
          <w:sz w:val="20"/>
          <w:szCs w:val="20"/>
        </w:rPr>
        <w:t xml:space="preserve"> </w:t>
      </w:r>
      <w:r w:rsidRPr="00905183">
        <w:rPr>
          <w:sz w:val="20"/>
          <w:szCs w:val="20"/>
        </w:rPr>
        <w:t>ПДВ.</w:t>
      </w:r>
    </w:p>
    <w:p w14:paraId="7BD84502" w14:textId="77777777" w:rsidR="0073694A" w:rsidRPr="00905183" w:rsidRDefault="0073694A">
      <w:pPr>
        <w:rPr>
          <w:sz w:val="20"/>
          <w:szCs w:val="20"/>
        </w:rPr>
      </w:pPr>
    </w:p>
    <w:sectPr w:rsidR="0073694A" w:rsidRPr="00905183">
      <w:pgSz w:w="11910" w:h="16840"/>
      <w:pgMar w:top="1200" w:right="740" w:bottom="280" w:left="13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b/>
        <w:color w:val="000000"/>
        <w:kern w:val="0"/>
        <w:sz w:val="24"/>
        <w:szCs w:val="24"/>
        <w:lang w:val="uk-UA" w:eastAsia="uk-U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720"/>
        </w:tabs>
        <w:ind w:left="720" w:hanging="360"/>
      </w:pPr>
      <w:rPr>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5"/>
    <w:lvl w:ilvl="0">
      <w:start w:val="6"/>
      <w:numFmt w:val="decimal"/>
      <w:lvlText w:val="%1."/>
      <w:lvlJc w:val="left"/>
      <w:pPr>
        <w:tabs>
          <w:tab w:val="num" w:pos="720"/>
        </w:tabs>
        <w:ind w:left="720" w:hanging="360"/>
      </w:pPr>
    </w:lvl>
  </w:abstractNum>
  <w:abstractNum w:abstractNumId="3" w15:restartNumberingAfterBreak="0">
    <w:nsid w:val="01885E3C"/>
    <w:multiLevelType w:val="multilevel"/>
    <w:tmpl w:val="FC1A2DF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8FC5487"/>
    <w:multiLevelType w:val="multilevel"/>
    <w:tmpl w:val="1D860AF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D550AA"/>
    <w:multiLevelType w:val="hybridMultilevel"/>
    <w:tmpl w:val="622C9FF6"/>
    <w:lvl w:ilvl="0" w:tplc="F84E5C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366FA0F"/>
    <w:multiLevelType w:val="singleLevel"/>
    <w:tmpl w:val="1366FA0F"/>
    <w:lvl w:ilvl="0">
      <w:start w:val="7"/>
      <w:numFmt w:val="decimal"/>
      <w:suff w:val="space"/>
      <w:lvlText w:val="%1."/>
      <w:lvlJc w:val="left"/>
      <w:rPr>
        <w:rFonts w:cs="Times New Roman"/>
      </w:rPr>
    </w:lvl>
  </w:abstractNum>
  <w:abstractNum w:abstractNumId="7" w15:restartNumberingAfterBreak="0">
    <w:nsid w:val="15714085"/>
    <w:multiLevelType w:val="hybridMultilevel"/>
    <w:tmpl w:val="C9380E12"/>
    <w:lvl w:ilvl="0" w:tplc="0FA2040C">
      <w:start w:val="1"/>
      <w:numFmt w:val="decimal"/>
      <w:lvlText w:val="%1."/>
      <w:lvlJc w:val="left"/>
      <w:pPr>
        <w:ind w:left="591" w:hanging="430"/>
      </w:pPr>
      <w:rPr>
        <w:rFonts w:ascii="Times New Roman" w:eastAsia="Times New Roman" w:hAnsi="Times New Roman" w:cs="Times New Roman" w:hint="default"/>
        <w:w w:val="90"/>
        <w:sz w:val="24"/>
        <w:szCs w:val="24"/>
        <w:lang w:val="uk-UA" w:eastAsia="en-US" w:bidi="ar-SA"/>
      </w:rPr>
    </w:lvl>
    <w:lvl w:ilvl="1" w:tplc="B9E8A3DE">
      <w:numFmt w:val="bullet"/>
      <w:lvlText w:val="•"/>
      <w:lvlJc w:val="left"/>
      <w:pPr>
        <w:ind w:left="1554" w:hanging="430"/>
      </w:pPr>
      <w:rPr>
        <w:rFonts w:hint="default"/>
        <w:lang w:val="uk-UA" w:eastAsia="en-US" w:bidi="ar-SA"/>
      </w:rPr>
    </w:lvl>
    <w:lvl w:ilvl="2" w:tplc="EF82E4DC">
      <w:numFmt w:val="bullet"/>
      <w:lvlText w:val="•"/>
      <w:lvlJc w:val="left"/>
      <w:pPr>
        <w:ind w:left="2508" w:hanging="430"/>
      </w:pPr>
      <w:rPr>
        <w:rFonts w:hint="default"/>
        <w:lang w:val="uk-UA" w:eastAsia="en-US" w:bidi="ar-SA"/>
      </w:rPr>
    </w:lvl>
    <w:lvl w:ilvl="3" w:tplc="5DF4B7C2">
      <w:numFmt w:val="bullet"/>
      <w:lvlText w:val="•"/>
      <w:lvlJc w:val="left"/>
      <w:pPr>
        <w:ind w:left="3463" w:hanging="430"/>
      </w:pPr>
      <w:rPr>
        <w:rFonts w:hint="default"/>
        <w:lang w:val="uk-UA" w:eastAsia="en-US" w:bidi="ar-SA"/>
      </w:rPr>
    </w:lvl>
    <w:lvl w:ilvl="4" w:tplc="30FA4B3E">
      <w:numFmt w:val="bullet"/>
      <w:lvlText w:val="•"/>
      <w:lvlJc w:val="left"/>
      <w:pPr>
        <w:ind w:left="4417" w:hanging="430"/>
      </w:pPr>
      <w:rPr>
        <w:rFonts w:hint="default"/>
        <w:lang w:val="uk-UA" w:eastAsia="en-US" w:bidi="ar-SA"/>
      </w:rPr>
    </w:lvl>
    <w:lvl w:ilvl="5" w:tplc="12BC3E40">
      <w:numFmt w:val="bullet"/>
      <w:lvlText w:val="•"/>
      <w:lvlJc w:val="left"/>
      <w:pPr>
        <w:ind w:left="5371" w:hanging="430"/>
      </w:pPr>
      <w:rPr>
        <w:rFonts w:hint="default"/>
        <w:lang w:val="uk-UA" w:eastAsia="en-US" w:bidi="ar-SA"/>
      </w:rPr>
    </w:lvl>
    <w:lvl w:ilvl="6" w:tplc="A0B4A566">
      <w:numFmt w:val="bullet"/>
      <w:lvlText w:val="•"/>
      <w:lvlJc w:val="left"/>
      <w:pPr>
        <w:ind w:left="6326" w:hanging="430"/>
      </w:pPr>
      <w:rPr>
        <w:rFonts w:hint="default"/>
        <w:lang w:val="uk-UA" w:eastAsia="en-US" w:bidi="ar-SA"/>
      </w:rPr>
    </w:lvl>
    <w:lvl w:ilvl="7" w:tplc="A7D2D188">
      <w:numFmt w:val="bullet"/>
      <w:lvlText w:val="•"/>
      <w:lvlJc w:val="left"/>
      <w:pPr>
        <w:ind w:left="7280" w:hanging="430"/>
      </w:pPr>
      <w:rPr>
        <w:rFonts w:hint="default"/>
        <w:lang w:val="uk-UA" w:eastAsia="en-US" w:bidi="ar-SA"/>
      </w:rPr>
    </w:lvl>
    <w:lvl w:ilvl="8" w:tplc="D67AA8CE">
      <w:numFmt w:val="bullet"/>
      <w:lvlText w:val="•"/>
      <w:lvlJc w:val="left"/>
      <w:pPr>
        <w:ind w:left="8235" w:hanging="430"/>
      </w:pPr>
      <w:rPr>
        <w:rFonts w:hint="default"/>
        <w:lang w:val="uk-UA" w:eastAsia="en-US" w:bidi="ar-SA"/>
      </w:rPr>
    </w:lvl>
  </w:abstractNum>
  <w:abstractNum w:abstractNumId="8" w15:restartNumberingAfterBreak="0">
    <w:nsid w:val="172B13AE"/>
    <w:multiLevelType w:val="hybridMultilevel"/>
    <w:tmpl w:val="455079A0"/>
    <w:lvl w:ilvl="0" w:tplc="8C947D62">
      <w:start w:val="1"/>
      <w:numFmt w:val="decimal"/>
      <w:lvlText w:val="%1."/>
      <w:lvlJc w:val="left"/>
      <w:pPr>
        <w:ind w:left="114" w:hanging="308"/>
        <w:jc w:val="left"/>
      </w:pPr>
      <w:rPr>
        <w:rFonts w:ascii="Times New Roman" w:eastAsia="Times New Roman" w:hAnsi="Times New Roman" w:cs="Times New Roman" w:hint="default"/>
        <w:w w:val="100"/>
        <w:sz w:val="24"/>
        <w:szCs w:val="24"/>
        <w:u w:val="single" w:color="000000"/>
        <w:lang w:val="uk-UA" w:eastAsia="en-US" w:bidi="ar-SA"/>
      </w:rPr>
    </w:lvl>
    <w:lvl w:ilvl="1" w:tplc="A7D65BFC">
      <w:numFmt w:val="bullet"/>
      <w:lvlText w:val="•"/>
      <w:lvlJc w:val="left"/>
      <w:pPr>
        <w:ind w:left="1088" w:hanging="308"/>
      </w:pPr>
      <w:rPr>
        <w:rFonts w:hint="default"/>
        <w:lang w:val="uk-UA" w:eastAsia="en-US" w:bidi="ar-SA"/>
      </w:rPr>
    </w:lvl>
    <w:lvl w:ilvl="2" w:tplc="67EE9A26">
      <w:numFmt w:val="bullet"/>
      <w:lvlText w:val="•"/>
      <w:lvlJc w:val="left"/>
      <w:pPr>
        <w:ind w:left="2057" w:hanging="308"/>
      </w:pPr>
      <w:rPr>
        <w:rFonts w:hint="default"/>
        <w:lang w:val="uk-UA" w:eastAsia="en-US" w:bidi="ar-SA"/>
      </w:rPr>
    </w:lvl>
    <w:lvl w:ilvl="3" w:tplc="385A2D6C">
      <w:numFmt w:val="bullet"/>
      <w:lvlText w:val="•"/>
      <w:lvlJc w:val="left"/>
      <w:pPr>
        <w:ind w:left="3025" w:hanging="308"/>
      </w:pPr>
      <w:rPr>
        <w:rFonts w:hint="default"/>
        <w:lang w:val="uk-UA" w:eastAsia="en-US" w:bidi="ar-SA"/>
      </w:rPr>
    </w:lvl>
    <w:lvl w:ilvl="4" w:tplc="F050CCD2">
      <w:numFmt w:val="bullet"/>
      <w:lvlText w:val="•"/>
      <w:lvlJc w:val="left"/>
      <w:pPr>
        <w:ind w:left="3994" w:hanging="308"/>
      </w:pPr>
      <w:rPr>
        <w:rFonts w:hint="default"/>
        <w:lang w:val="uk-UA" w:eastAsia="en-US" w:bidi="ar-SA"/>
      </w:rPr>
    </w:lvl>
    <w:lvl w:ilvl="5" w:tplc="241221DA">
      <w:numFmt w:val="bullet"/>
      <w:lvlText w:val="•"/>
      <w:lvlJc w:val="left"/>
      <w:pPr>
        <w:ind w:left="4963" w:hanging="308"/>
      </w:pPr>
      <w:rPr>
        <w:rFonts w:hint="default"/>
        <w:lang w:val="uk-UA" w:eastAsia="en-US" w:bidi="ar-SA"/>
      </w:rPr>
    </w:lvl>
    <w:lvl w:ilvl="6" w:tplc="1DA0EAE6">
      <w:numFmt w:val="bullet"/>
      <w:lvlText w:val="•"/>
      <w:lvlJc w:val="left"/>
      <w:pPr>
        <w:ind w:left="5931" w:hanging="308"/>
      </w:pPr>
      <w:rPr>
        <w:rFonts w:hint="default"/>
        <w:lang w:val="uk-UA" w:eastAsia="en-US" w:bidi="ar-SA"/>
      </w:rPr>
    </w:lvl>
    <w:lvl w:ilvl="7" w:tplc="024EED2C">
      <w:numFmt w:val="bullet"/>
      <w:lvlText w:val="•"/>
      <w:lvlJc w:val="left"/>
      <w:pPr>
        <w:ind w:left="6900" w:hanging="308"/>
      </w:pPr>
      <w:rPr>
        <w:rFonts w:hint="default"/>
        <w:lang w:val="uk-UA" w:eastAsia="en-US" w:bidi="ar-SA"/>
      </w:rPr>
    </w:lvl>
    <w:lvl w:ilvl="8" w:tplc="73AA9B42">
      <w:numFmt w:val="bullet"/>
      <w:lvlText w:val="•"/>
      <w:lvlJc w:val="left"/>
      <w:pPr>
        <w:ind w:left="7869" w:hanging="308"/>
      </w:pPr>
      <w:rPr>
        <w:rFonts w:hint="default"/>
        <w:lang w:val="uk-UA" w:eastAsia="en-US" w:bidi="ar-SA"/>
      </w:rPr>
    </w:lvl>
  </w:abstractNum>
  <w:abstractNum w:abstractNumId="9" w15:restartNumberingAfterBreak="0">
    <w:nsid w:val="184E1549"/>
    <w:multiLevelType w:val="hybridMultilevel"/>
    <w:tmpl w:val="8370D1D8"/>
    <w:lvl w:ilvl="0" w:tplc="53E00A2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9D667F6"/>
    <w:multiLevelType w:val="multilevel"/>
    <w:tmpl w:val="1100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541C7"/>
    <w:multiLevelType w:val="hybridMultilevel"/>
    <w:tmpl w:val="67BAAE90"/>
    <w:lvl w:ilvl="0" w:tplc="64580F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FF25A3"/>
    <w:multiLevelType w:val="multilevel"/>
    <w:tmpl w:val="1CFF25A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1DB13FAF"/>
    <w:multiLevelType w:val="multilevel"/>
    <w:tmpl w:val="C4B25C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0B877AB"/>
    <w:multiLevelType w:val="multilevel"/>
    <w:tmpl w:val="5C188BC0"/>
    <w:lvl w:ilvl="0">
      <w:start w:val="1"/>
      <w:numFmt w:val="decimal"/>
      <w:lvlText w:val="%1."/>
      <w:lvlJc w:val="left"/>
      <w:pPr>
        <w:ind w:left="4188" w:hanging="360"/>
      </w:p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5" w15:restartNumberingAfterBreak="0">
    <w:nsid w:val="24143CBD"/>
    <w:multiLevelType w:val="multilevel"/>
    <w:tmpl w:val="28A816F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6" w15:restartNumberingAfterBreak="0">
    <w:nsid w:val="280C00EF"/>
    <w:multiLevelType w:val="multilevel"/>
    <w:tmpl w:val="E984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50CAB"/>
    <w:multiLevelType w:val="hybridMultilevel"/>
    <w:tmpl w:val="7B1079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FA5789"/>
    <w:multiLevelType w:val="hybridMultilevel"/>
    <w:tmpl w:val="2FBCB720"/>
    <w:lvl w:ilvl="0" w:tplc="B156B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087C3C"/>
    <w:multiLevelType w:val="hybridMultilevel"/>
    <w:tmpl w:val="68FAE046"/>
    <w:lvl w:ilvl="0" w:tplc="B8C6378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2FB56055"/>
    <w:multiLevelType w:val="hybridMultilevel"/>
    <w:tmpl w:val="982C77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1A4264A"/>
    <w:multiLevelType w:val="hybridMultilevel"/>
    <w:tmpl w:val="B3789B0E"/>
    <w:lvl w:ilvl="0" w:tplc="F07080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4270327"/>
    <w:multiLevelType w:val="hybridMultilevel"/>
    <w:tmpl w:val="532AEF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834531B"/>
    <w:multiLevelType w:val="hybridMultilevel"/>
    <w:tmpl w:val="FF7018D8"/>
    <w:lvl w:ilvl="0" w:tplc="E346A896">
      <w:start w:val="5"/>
      <w:numFmt w:val="bullet"/>
      <w:lvlText w:val="-"/>
      <w:lvlJc w:val="left"/>
      <w:pPr>
        <w:ind w:left="1401" w:hanging="360"/>
      </w:pPr>
      <w:rPr>
        <w:rFonts w:ascii="Times New Roman" w:eastAsia="Times New Roman" w:hAnsi="Times New Roman" w:cs="Times New Roman"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abstractNum w:abstractNumId="24" w15:restartNumberingAfterBreak="0">
    <w:nsid w:val="3D727834"/>
    <w:multiLevelType w:val="hybridMultilevel"/>
    <w:tmpl w:val="E9C6E2DA"/>
    <w:lvl w:ilvl="0" w:tplc="8A2E785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8094542"/>
    <w:multiLevelType w:val="hybridMultilevel"/>
    <w:tmpl w:val="67EEB07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492B3E97"/>
    <w:multiLevelType w:val="multilevel"/>
    <w:tmpl w:val="492B3E97"/>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1.%2.%3."/>
      <w:lvlJc w:val="right"/>
      <w:pPr>
        <w:ind w:left="2160" w:hanging="360"/>
      </w:pPr>
      <w:rPr>
        <w:rFonts w:cs="Times New Roman"/>
        <w:u w:val="none"/>
      </w:rPr>
    </w:lvl>
    <w:lvl w:ilvl="3">
      <w:start w:val="1"/>
      <w:numFmt w:val="decimal"/>
      <w:lvlText w:val="%1.%2.%3.%4."/>
      <w:lvlJc w:val="left"/>
      <w:pPr>
        <w:ind w:left="2880" w:hanging="360"/>
      </w:pPr>
      <w:rPr>
        <w:rFonts w:cs="Times New Roman"/>
        <w:u w:val="none"/>
      </w:rPr>
    </w:lvl>
    <w:lvl w:ilvl="4">
      <w:start w:val="1"/>
      <w:numFmt w:val="lowerLetter"/>
      <w:lvlText w:val="%1.%2.%3.%4.%5."/>
      <w:lvlJc w:val="left"/>
      <w:pPr>
        <w:ind w:left="3600" w:hanging="360"/>
      </w:pPr>
      <w:rPr>
        <w:rFonts w:cs="Times New Roman"/>
        <w:u w:val="none"/>
      </w:rPr>
    </w:lvl>
    <w:lvl w:ilvl="5">
      <w:start w:val="1"/>
      <w:numFmt w:val="lowerRoman"/>
      <w:lvlText w:val="%1.%2.%3.%4.%5.%6."/>
      <w:lvlJc w:val="right"/>
      <w:pPr>
        <w:ind w:left="4320" w:hanging="360"/>
      </w:pPr>
      <w:rPr>
        <w:rFonts w:cs="Times New Roman"/>
        <w:u w:val="none"/>
      </w:rPr>
    </w:lvl>
    <w:lvl w:ilvl="6">
      <w:start w:val="1"/>
      <w:numFmt w:val="decimal"/>
      <w:lvlText w:val="%1.%2.%3.%4.%5.%6.%7."/>
      <w:lvlJc w:val="left"/>
      <w:pPr>
        <w:ind w:left="5040" w:hanging="360"/>
      </w:pPr>
      <w:rPr>
        <w:rFonts w:cs="Times New Roman"/>
        <w:u w:val="none"/>
      </w:rPr>
    </w:lvl>
    <w:lvl w:ilvl="7">
      <w:start w:val="1"/>
      <w:numFmt w:val="lowerLetter"/>
      <w:lvlText w:val="%1.%2.%3.%4.%5.%6.%7.%8."/>
      <w:lvlJc w:val="left"/>
      <w:pPr>
        <w:ind w:left="5760" w:hanging="360"/>
      </w:pPr>
      <w:rPr>
        <w:rFonts w:cs="Times New Roman"/>
        <w:u w:val="none"/>
      </w:rPr>
    </w:lvl>
    <w:lvl w:ilvl="8">
      <w:start w:val="1"/>
      <w:numFmt w:val="lowerRoman"/>
      <w:lvlText w:val="%1.%2.%3.%4.%5.%6.%7.%8.%9."/>
      <w:lvlJc w:val="right"/>
      <w:pPr>
        <w:ind w:left="6480" w:hanging="360"/>
      </w:pPr>
      <w:rPr>
        <w:rFonts w:cs="Times New Roman"/>
        <w:u w:val="none"/>
      </w:rPr>
    </w:lvl>
  </w:abstractNum>
  <w:abstractNum w:abstractNumId="27" w15:restartNumberingAfterBreak="0">
    <w:nsid w:val="4BEC4F4B"/>
    <w:multiLevelType w:val="multilevel"/>
    <w:tmpl w:val="4BEC4F4B"/>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DE63F2B"/>
    <w:multiLevelType w:val="multilevel"/>
    <w:tmpl w:val="3348DA98"/>
    <w:lvl w:ilvl="0">
      <w:start w:val="1"/>
      <w:numFmt w:val="decimal"/>
      <w:lvlText w:val="%1."/>
      <w:lvlJc w:val="left"/>
      <w:pPr>
        <w:ind w:left="4188" w:hanging="360"/>
      </w:p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29" w15:restartNumberingAfterBreak="0">
    <w:nsid w:val="53E11460"/>
    <w:multiLevelType w:val="hybridMultilevel"/>
    <w:tmpl w:val="457C1BB8"/>
    <w:lvl w:ilvl="0" w:tplc="930EE49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59014742"/>
    <w:multiLevelType w:val="hybridMultilevel"/>
    <w:tmpl w:val="390CD65C"/>
    <w:lvl w:ilvl="0" w:tplc="042ED6C8">
      <w:start w:val="1"/>
      <w:numFmt w:val="bullet"/>
      <w:lvlText w:val="-"/>
      <w:lvlJc w:val="left"/>
      <w:pPr>
        <w:ind w:left="792" w:hanging="360"/>
      </w:pPr>
      <w:rPr>
        <w:rFonts w:ascii="Times New Roman" w:eastAsia="Times New Roman" w:hAnsi="Times New Roman"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1" w15:restartNumberingAfterBreak="0">
    <w:nsid w:val="596C4494"/>
    <w:multiLevelType w:val="multilevel"/>
    <w:tmpl w:val="624EA17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90"/>
        </w:tabs>
        <w:ind w:left="690" w:hanging="540"/>
      </w:pPr>
      <w:rPr>
        <w:rFonts w:hint="default"/>
      </w:rPr>
    </w:lvl>
    <w:lvl w:ilvl="2">
      <w:start w:val="2"/>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32" w15:restartNumberingAfterBreak="0">
    <w:nsid w:val="5A855E97"/>
    <w:multiLevelType w:val="hybridMultilevel"/>
    <w:tmpl w:val="89D89BEC"/>
    <w:lvl w:ilvl="0" w:tplc="6832AE0C">
      <w:start w:val="6"/>
      <w:numFmt w:val="decimal"/>
      <w:lvlText w:val="%1."/>
      <w:lvlJc w:val="left"/>
      <w:pPr>
        <w:ind w:left="4188" w:hanging="360"/>
      </w:pPr>
      <w:rPr>
        <w:rFonts w:hint="default"/>
      </w:rPr>
    </w:lvl>
    <w:lvl w:ilvl="1" w:tplc="04220019" w:tentative="1">
      <w:start w:val="1"/>
      <w:numFmt w:val="lowerLetter"/>
      <w:lvlText w:val="%2."/>
      <w:lvlJc w:val="left"/>
      <w:pPr>
        <w:ind w:left="4908" w:hanging="360"/>
      </w:pPr>
    </w:lvl>
    <w:lvl w:ilvl="2" w:tplc="0422001B" w:tentative="1">
      <w:start w:val="1"/>
      <w:numFmt w:val="lowerRoman"/>
      <w:lvlText w:val="%3."/>
      <w:lvlJc w:val="right"/>
      <w:pPr>
        <w:ind w:left="5628" w:hanging="180"/>
      </w:pPr>
    </w:lvl>
    <w:lvl w:ilvl="3" w:tplc="0422000F" w:tentative="1">
      <w:start w:val="1"/>
      <w:numFmt w:val="decimal"/>
      <w:lvlText w:val="%4."/>
      <w:lvlJc w:val="left"/>
      <w:pPr>
        <w:ind w:left="6348" w:hanging="360"/>
      </w:pPr>
    </w:lvl>
    <w:lvl w:ilvl="4" w:tplc="04220019" w:tentative="1">
      <w:start w:val="1"/>
      <w:numFmt w:val="lowerLetter"/>
      <w:lvlText w:val="%5."/>
      <w:lvlJc w:val="left"/>
      <w:pPr>
        <w:ind w:left="7068" w:hanging="360"/>
      </w:pPr>
    </w:lvl>
    <w:lvl w:ilvl="5" w:tplc="0422001B" w:tentative="1">
      <w:start w:val="1"/>
      <w:numFmt w:val="lowerRoman"/>
      <w:lvlText w:val="%6."/>
      <w:lvlJc w:val="right"/>
      <w:pPr>
        <w:ind w:left="7788" w:hanging="180"/>
      </w:pPr>
    </w:lvl>
    <w:lvl w:ilvl="6" w:tplc="0422000F" w:tentative="1">
      <w:start w:val="1"/>
      <w:numFmt w:val="decimal"/>
      <w:lvlText w:val="%7."/>
      <w:lvlJc w:val="left"/>
      <w:pPr>
        <w:ind w:left="8508" w:hanging="360"/>
      </w:pPr>
    </w:lvl>
    <w:lvl w:ilvl="7" w:tplc="04220019" w:tentative="1">
      <w:start w:val="1"/>
      <w:numFmt w:val="lowerLetter"/>
      <w:lvlText w:val="%8."/>
      <w:lvlJc w:val="left"/>
      <w:pPr>
        <w:ind w:left="9228" w:hanging="360"/>
      </w:pPr>
    </w:lvl>
    <w:lvl w:ilvl="8" w:tplc="0422001B" w:tentative="1">
      <w:start w:val="1"/>
      <w:numFmt w:val="lowerRoman"/>
      <w:lvlText w:val="%9."/>
      <w:lvlJc w:val="right"/>
      <w:pPr>
        <w:ind w:left="9948" w:hanging="180"/>
      </w:pPr>
    </w:lvl>
  </w:abstractNum>
  <w:abstractNum w:abstractNumId="33" w15:restartNumberingAfterBreak="0">
    <w:nsid w:val="5B872321"/>
    <w:multiLevelType w:val="multilevel"/>
    <w:tmpl w:val="E84ADB52"/>
    <w:lvl w:ilvl="0">
      <w:start w:val="1"/>
      <w:numFmt w:val="decimal"/>
      <w:lvlText w:val="%1."/>
      <w:lvlJc w:val="left"/>
      <w:pPr>
        <w:ind w:left="4188" w:hanging="360"/>
      </w:p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34" w15:restartNumberingAfterBreak="0">
    <w:nsid w:val="5BBD2052"/>
    <w:multiLevelType w:val="hybridMultilevel"/>
    <w:tmpl w:val="D4C66AC2"/>
    <w:lvl w:ilvl="0" w:tplc="1E422060">
      <w:start w:val="4"/>
      <w:numFmt w:val="decimal"/>
      <w:lvlText w:val="%1."/>
      <w:lvlJc w:val="left"/>
      <w:pPr>
        <w:tabs>
          <w:tab w:val="num" w:pos="720"/>
        </w:tabs>
        <w:ind w:left="720" w:hanging="360"/>
      </w:pPr>
      <w:rPr>
        <w:rFonts w:cs="Times New Roman" w:hint="default"/>
      </w:rPr>
    </w:lvl>
    <w:lvl w:ilvl="1" w:tplc="5F5E1132">
      <w:numFmt w:val="none"/>
      <w:lvlText w:val=""/>
      <w:lvlJc w:val="left"/>
      <w:pPr>
        <w:tabs>
          <w:tab w:val="num" w:pos="360"/>
        </w:tabs>
      </w:pPr>
    </w:lvl>
    <w:lvl w:ilvl="2" w:tplc="E80A6DA8">
      <w:numFmt w:val="none"/>
      <w:lvlText w:val=""/>
      <w:lvlJc w:val="left"/>
      <w:pPr>
        <w:tabs>
          <w:tab w:val="num" w:pos="360"/>
        </w:tabs>
      </w:pPr>
    </w:lvl>
    <w:lvl w:ilvl="3" w:tplc="41BACAB6">
      <w:numFmt w:val="none"/>
      <w:lvlText w:val=""/>
      <w:lvlJc w:val="left"/>
      <w:pPr>
        <w:tabs>
          <w:tab w:val="num" w:pos="360"/>
        </w:tabs>
      </w:pPr>
    </w:lvl>
    <w:lvl w:ilvl="4" w:tplc="23B422E0">
      <w:numFmt w:val="none"/>
      <w:lvlText w:val=""/>
      <w:lvlJc w:val="left"/>
      <w:pPr>
        <w:tabs>
          <w:tab w:val="num" w:pos="360"/>
        </w:tabs>
      </w:pPr>
    </w:lvl>
    <w:lvl w:ilvl="5" w:tplc="6E5AF8A0">
      <w:numFmt w:val="none"/>
      <w:lvlText w:val=""/>
      <w:lvlJc w:val="left"/>
      <w:pPr>
        <w:tabs>
          <w:tab w:val="num" w:pos="360"/>
        </w:tabs>
      </w:pPr>
    </w:lvl>
    <w:lvl w:ilvl="6" w:tplc="BD12D5DA">
      <w:numFmt w:val="none"/>
      <w:lvlText w:val=""/>
      <w:lvlJc w:val="left"/>
      <w:pPr>
        <w:tabs>
          <w:tab w:val="num" w:pos="360"/>
        </w:tabs>
      </w:pPr>
    </w:lvl>
    <w:lvl w:ilvl="7" w:tplc="A94C68A0">
      <w:numFmt w:val="none"/>
      <w:lvlText w:val=""/>
      <w:lvlJc w:val="left"/>
      <w:pPr>
        <w:tabs>
          <w:tab w:val="num" w:pos="360"/>
        </w:tabs>
      </w:pPr>
    </w:lvl>
    <w:lvl w:ilvl="8" w:tplc="4B4E6C6E">
      <w:numFmt w:val="none"/>
      <w:lvlText w:val=""/>
      <w:lvlJc w:val="left"/>
      <w:pPr>
        <w:tabs>
          <w:tab w:val="num" w:pos="360"/>
        </w:tabs>
      </w:pPr>
    </w:lvl>
  </w:abstractNum>
  <w:abstractNum w:abstractNumId="35" w15:restartNumberingAfterBreak="0">
    <w:nsid w:val="61082ABE"/>
    <w:multiLevelType w:val="multilevel"/>
    <w:tmpl w:val="5F7C6B10"/>
    <w:lvl w:ilvl="0">
      <w:start w:val="1"/>
      <w:numFmt w:val="decimal"/>
      <w:lvlText w:val="%1."/>
      <w:lvlJc w:val="left"/>
      <w:pPr>
        <w:ind w:left="1080" w:hanging="720"/>
      </w:pPr>
      <w:rPr>
        <w:rFonts w:hint="default"/>
      </w:rPr>
    </w:lvl>
    <w:lvl w:ilvl="1">
      <w:start w:val="2"/>
      <w:numFmt w:val="decimal"/>
      <w:isLgl/>
      <w:lvlText w:val="%1.%2."/>
      <w:lvlJc w:val="left"/>
      <w:pPr>
        <w:ind w:left="1512" w:hanging="945"/>
      </w:pPr>
      <w:rPr>
        <w:rFonts w:cs="Times New Roman" w:hint="default"/>
      </w:rPr>
    </w:lvl>
    <w:lvl w:ilvl="2">
      <w:start w:val="1"/>
      <w:numFmt w:val="decimal"/>
      <w:isLgl/>
      <w:lvlText w:val="%1.%2.%3."/>
      <w:lvlJc w:val="left"/>
      <w:pPr>
        <w:ind w:left="1719" w:hanging="945"/>
      </w:pPr>
      <w:rPr>
        <w:rFonts w:cs="Times New Roman" w:hint="default"/>
      </w:rPr>
    </w:lvl>
    <w:lvl w:ilvl="3">
      <w:start w:val="1"/>
      <w:numFmt w:val="decimal"/>
      <w:isLgl/>
      <w:lvlText w:val="%1.%2.%3.%4."/>
      <w:lvlJc w:val="left"/>
      <w:pPr>
        <w:ind w:left="1926" w:hanging="945"/>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6" w15:restartNumberingAfterBreak="0">
    <w:nsid w:val="63B30CBC"/>
    <w:multiLevelType w:val="hybridMultilevel"/>
    <w:tmpl w:val="94E215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58C08B6"/>
    <w:multiLevelType w:val="hybridMultilevel"/>
    <w:tmpl w:val="0B60DD62"/>
    <w:lvl w:ilvl="0" w:tplc="BF56B890">
      <w:start w:val="4"/>
      <w:numFmt w:val="decimal"/>
      <w:lvlText w:val="%1."/>
      <w:lvlJc w:val="left"/>
      <w:pPr>
        <w:ind w:left="4188" w:hanging="360"/>
      </w:pPr>
      <w:rPr>
        <w:rFonts w:hint="default"/>
      </w:rPr>
    </w:lvl>
    <w:lvl w:ilvl="1" w:tplc="04220019" w:tentative="1">
      <w:start w:val="1"/>
      <w:numFmt w:val="lowerLetter"/>
      <w:lvlText w:val="%2."/>
      <w:lvlJc w:val="left"/>
      <w:pPr>
        <w:ind w:left="4908" w:hanging="360"/>
      </w:pPr>
    </w:lvl>
    <w:lvl w:ilvl="2" w:tplc="0422001B" w:tentative="1">
      <w:start w:val="1"/>
      <w:numFmt w:val="lowerRoman"/>
      <w:lvlText w:val="%3."/>
      <w:lvlJc w:val="right"/>
      <w:pPr>
        <w:ind w:left="5628" w:hanging="180"/>
      </w:pPr>
    </w:lvl>
    <w:lvl w:ilvl="3" w:tplc="0422000F" w:tentative="1">
      <w:start w:val="1"/>
      <w:numFmt w:val="decimal"/>
      <w:lvlText w:val="%4."/>
      <w:lvlJc w:val="left"/>
      <w:pPr>
        <w:ind w:left="6348" w:hanging="360"/>
      </w:pPr>
    </w:lvl>
    <w:lvl w:ilvl="4" w:tplc="04220019" w:tentative="1">
      <w:start w:val="1"/>
      <w:numFmt w:val="lowerLetter"/>
      <w:lvlText w:val="%5."/>
      <w:lvlJc w:val="left"/>
      <w:pPr>
        <w:ind w:left="7068" w:hanging="360"/>
      </w:pPr>
    </w:lvl>
    <w:lvl w:ilvl="5" w:tplc="0422001B" w:tentative="1">
      <w:start w:val="1"/>
      <w:numFmt w:val="lowerRoman"/>
      <w:lvlText w:val="%6."/>
      <w:lvlJc w:val="right"/>
      <w:pPr>
        <w:ind w:left="7788" w:hanging="180"/>
      </w:pPr>
    </w:lvl>
    <w:lvl w:ilvl="6" w:tplc="0422000F" w:tentative="1">
      <w:start w:val="1"/>
      <w:numFmt w:val="decimal"/>
      <w:lvlText w:val="%7."/>
      <w:lvlJc w:val="left"/>
      <w:pPr>
        <w:ind w:left="8508" w:hanging="360"/>
      </w:pPr>
    </w:lvl>
    <w:lvl w:ilvl="7" w:tplc="04220019" w:tentative="1">
      <w:start w:val="1"/>
      <w:numFmt w:val="lowerLetter"/>
      <w:lvlText w:val="%8."/>
      <w:lvlJc w:val="left"/>
      <w:pPr>
        <w:ind w:left="9228" w:hanging="360"/>
      </w:pPr>
    </w:lvl>
    <w:lvl w:ilvl="8" w:tplc="0422001B" w:tentative="1">
      <w:start w:val="1"/>
      <w:numFmt w:val="lowerRoman"/>
      <w:lvlText w:val="%9."/>
      <w:lvlJc w:val="right"/>
      <w:pPr>
        <w:ind w:left="9948" w:hanging="180"/>
      </w:pPr>
    </w:lvl>
  </w:abstractNum>
  <w:abstractNum w:abstractNumId="38" w15:restartNumberingAfterBreak="0">
    <w:nsid w:val="66674022"/>
    <w:multiLevelType w:val="hybridMultilevel"/>
    <w:tmpl w:val="4D82DA80"/>
    <w:lvl w:ilvl="0" w:tplc="029EE268">
      <w:start w:val="2"/>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9" w15:restartNumberingAfterBreak="0">
    <w:nsid w:val="6D053429"/>
    <w:multiLevelType w:val="multilevel"/>
    <w:tmpl w:val="748A5ADC"/>
    <w:lvl w:ilvl="0">
      <w:start w:val="1"/>
      <w:numFmt w:val="decimal"/>
      <w:lvlText w:val="%1."/>
      <w:lvlJc w:val="left"/>
      <w:pPr>
        <w:ind w:left="644" w:hanging="360"/>
      </w:pPr>
      <w:rPr>
        <w:rFonts w:ascii="Times New Roman" w:hAnsi="Times New Roman"/>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D471F3"/>
    <w:multiLevelType w:val="multilevel"/>
    <w:tmpl w:val="94F86BF2"/>
    <w:lvl w:ilvl="0">
      <w:start w:val="1"/>
      <w:numFmt w:val="bullet"/>
      <w:lvlText w:val=""/>
      <w:lvlJc w:val="left"/>
      <w:pPr>
        <w:ind w:left="0" w:firstLine="0"/>
      </w:pPr>
      <w:rPr>
        <w:rFonts w:ascii="Symbol" w:hAnsi="Symbol" w:hint="default"/>
        <w:b/>
        <w:i w:val="0"/>
        <w:sz w:val="24"/>
      </w:rPr>
    </w:lvl>
    <w:lvl w:ilvl="1">
      <w:start w:val="1"/>
      <w:numFmt w:val="decimal"/>
      <w:suff w:val="space"/>
      <w:lvlText w:val="%2."/>
      <w:lvlJc w:val="left"/>
      <w:pPr>
        <w:ind w:left="0" w:firstLine="0"/>
      </w:pPr>
      <w:rPr>
        <w:b/>
        <w:i w:val="0"/>
        <w:sz w:val="24"/>
      </w:rPr>
    </w:lvl>
    <w:lvl w:ilvl="2">
      <w:start w:val="1"/>
      <w:numFmt w:val="decimal"/>
      <w:lvlText w:val="%2.%3."/>
      <w:lvlJc w:val="left"/>
      <w:pPr>
        <w:tabs>
          <w:tab w:val="num" w:pos="567"/>
        </w:tabs>
        <w:ind w:left="737" w:hanging="737"/>
      </w:pPr>
      <w:rPr>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3C646A1"/>
    <w:multiLevelType w:val="multilevel"/>
    <w:tmpl w:val="AE1E58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3F26D1F"/>
    <w:multiLevelType w:val="hybridMultilevel"/>
    <w:tmpl w:val="3CD64F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434422C"/>
    <w:multiLevelType w:val="hybridMultilevel"/>
    <w:tmpl w:val="8E4ED3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45371EE"/>
    <w:multiLevelType w:val="multilevel"/>
    <w:tmpl w:val="FE2EC310"/>
    <w:lvl w:ilvl="0">
      <w:start w:val="1"/>
      <w:numFmt w:val="decimal"/>
      <w:lvlText w:val="%1."/>
      <w:lvlJc w:val="left"/>
      <w:pPr>
        <w:ind w:left="4188" w:hanging="360"/>
      </w:p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45" w15:restartNumberingAfterBreak="0">
    <w:nsid w:val="767C3781"/>
    <w:multiLevelType w:val="hybridMultilevel"/>
    <w:tmpl w:val="E06E5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B81714"/>
    <w:multiLevelType w:val="hybridMultilevel"/>
    <w:tmpl w:val="5C6AA478"/>
    <w:lvl w:ilvl="0" w:tplc="FFA2962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7BDB4A71"/>
    <w:multiLevelType w:val="multilevel"/>
    <w:tmpl w:val="1F927AB4"/>
    <w:lvl w:ilvl="0">
      <w:start w:val="12"/>
      <w:numFmt w:val="decimal"/>
      <w:lvlText w:val="%1."/>
      <w:lvlJc w:val="left"/>
      <w:pPr>
        <w:ind w:left="444" w:hanging="444"/>
      </w:pPr>
      <w:rPr>
        <w:rFonts w:cs="Times New Roman" w:hint="default"/>
      </w:rPr>
    </w:lvl>
    <w:lvl w:ilvl="1">
      <w:start w:val="9"/>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7"/>
  </w:num>
  <w:num w:numId="3">
    <w:abstractNumId w:val="14"/>
  </w:num>
  <w:num w:numId="4">
    <w:abstractNumId w:val="42"/>
  </w:num>
  <w:num w:numId="5">
    <w:abstractNumId w:val="25"/>
  </w:num>
  <w:num w:numId="6">
    <w:abstractNumId w:val="9"/>
  </w:num>
  <w:num w:numId="7">
    <w:abstractNumId w:val="47"/>
  </w:num>
  <w:num w:numId="8">
    <w:abstractNumId w:val="11"/>
  </w:num>
  <w:num w:numId="9">
    <w:abstractNumId w:val="5"/>
  </w:num>
  <w:num w:numId="10">
    <w:abstractNumId w:val="43"/>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19"/>
  </w:num>
  <w:num w:numId="15">
    <w:abstractNumId w:val="29"/>
  </w:num>
  <w:num w:numId="16">
    <w:abstractNumId w:val="26"/>
    <w:lvlOverride w:ilvl="0">
      <w:startOverride w:val="1"/>
    </w:lvlOverride>
  </w:num>
  <w:num w:numId="17">
    <w:abstractNumId w:val="12"/>
  </w:num>
  <w:num w:numId="18">
    <w:abstractNumId w:val="27"/>
  </w:num>
  <w:num w:numId="19">
    <w:abstractNumId w:val="6"/>
  </w:num>
  <w:num w:numId="20">
    <w:abstractNumId w:val="3"/>
  </w:num>
  <w:num w:numId="21">
    <w:abstractNumId w:val="22"/>
  </w:num>
  <w:num w:numId="22">
    <w:abstractNumId w:val="24"/>
  </w:num>
  <w:num w:numId="23">
    <w:abstractNumId w:val="10"/>
  </w:num>
  <w:num w:numId="24">
    <w:abstractNumId w:val="16"/>
  </w:num>
  <w:num w:numId="25">
    <w:abstractNumId w:val="4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3"/>
  </w:num>
  <w:num w:numId="28">
    <w:abstractNumId w:val="4"/>
  </w:num>
  <w:num w:numId="29">
    <w:abstractNumId w:val="15"/>
  </w:num>
  <w:num w:numId="30">
    <w:abstractNumId w:val="46"/>
  </w:num>
  <w:num w:numId="31">
    <w:abstractNumId w:val="36"/>
  </w:num>
  <w:num w:numId="32">
    <w:abstractNumId w:val="1"/>
  </w:num>
  <w:num w:numId="33">
    <w:abstractNumId w:val="2"/>
  </w:num>
  <w:num w:numId="34">
    <w:abstractNumId w:val="45"/>
  </w:num>
  <w:num w:numId="35">
    <w:abstractNumId w:val="0"/>
  </w:num>
  <w:num w:numId="36">
    <w:abstractNumId w:val="34"/>
  </w:num>
  <w:num w:numId="37">
    <w:abstractNumId w:val="41"/>
  </w:num>
  <w:num w:numId="38">
    <w:abstractNumId w:val="31"/>
  </w:num>
  <w:num w:numId="39">
    <w:abstractNumId w:val="38"/>
  </w:num>
  <w:num w:numId="40">
    <w:abstractNumId w:val="21"/>
  </w:num>
  <w:num w:numId="41">
    <w:abstractNumId w:val="44"/>
  </w:num>
  <w:num w:numId="42">
    <w:abstractNumId w:val="39"/>
  </w:num>
  <w:num w:numId="43">
    <w:abstractNumId w:val="13"/>
  </w:num>
  <w:num w:numId="44">
    <w:abstractNumId w:val="28"/>
  </w:num>
  <w:num w:numId="45">
    <w:abstractNumId w:val="33"/>
  </w:num>
  <w:num w:numId="46">
    <w:abstractNumId w:val="20"/>
  </w:num>
  <w:num w:numId="47">
    <w:abstractNumId w:val="3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4A"/>
    <w:rsid w:val="00142A7A"/>
    <w:rsid w:val="002B281C"/>
    <w:rsid w:val="0073694A"/>
    <w:rsid w:val="00905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8FD0"/>
  <w15:chartTrackingRefBased/>
  <w15:docId w15:val="{C7F79533-97B0-46B8-A58D-B0F0A86C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94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73694A"/>
    <w:pPr>
      <w:widowControl/>
      <w:autoSpaceDE/>
      <w:autoSpaceDN/>
      <w:spacing w:before="100" w:beforeAutospacing="1" w:after="100" w:afterAutospacing="1"/>
      <w:outlineLvl w:val="0"/>
    </w:pPr>
    <w:rPr>
      <w:b/>
      <w:bCs/>
      <w:kern w:val="36"/>
      <w:sz w:val="48"/>
      <w:szCs w:val="48"/>
      <w:lang w:eastAsia="uk-UA"/>
    </w:rPr>
  </w:style>
  <w:style w:type="paragraph" w:styleId="2">
    <w:name w:val="heading 2"/>
    <w:basedOn w:val="a"/>
    <w:link w:val="20"/>
    <w:uiPriority w:val="9"/>
    <w:semiHidden/>
    <w:unhideWhenUsed/>
    <w:qFormat/>
    <w:rsid w:val="00905183"/>
    <w:pPr>
      <w:keepNext/>
      <w:keepLines/>
      <w:widowControl/>
      <w:autoSpaceDE/>
      <w:autoSpaceDN/>
      <w:spacing w:before="360" w:after="80" w:line="259" w:lineRule="auto"/>
      <w:outlineLvl w:val="1"/>
    </w:pPr>
    <w:rPr>
      <w:rFonts w:ascii="Calibri" w:eastAsia="Calibri" w:hAnsi="Calibri" w:cs="Calibri"/>
      <w:b/>
      <w:sz w:val="36"/>
      <w:szCs w:val="36"/>
      <w:lang w:val="ru-RU" w:eastAsia="ru-RU"/>
    </w:rPr>
  </w:style>
  <w:style w:type="paragraph" w:styleId="3">
    <w:name w:val="heading 3"/>
    <w:basedOn w:val="a"/>
    <w:link w:val="30"/>
    <w:uiPriority w:val="9"/>
    <w:semiHidden/>
    <w:unhideWhenUsed/>
    <w:qFormat/>
    <w:rsid w:val="00905183"/>
    <w:pPr>
      <w:keepNext/>
      <w:keepLines/>
      <w:widowControl/>
      <w:autoSpaceDE/>
      <w:autoSpaceDN/>
      <w:spacing w:before="280" w:after="80" w:line="259" w:lineRule="auto"/>
      <w:outlineLvl w:val="2"/>
    </w:pPr>
    <w:rPr>
      <w:rFonts w:ascii="Calibri" w:eastAsia="Calibri" w:hAnsi="Calibri" w:cs="Calibri"/>
      <w:b/>
      <w:sz w:val="28"/>
      <w:szCs w:val="28"/>
      <w:lang w:val="ru-RU" w:eastAsia="ru-RU"/>
    </w:rPr>
  </w:style>
  <w:style w:type="paragraph" w:styleId="4">
    <w:name w:val="heading 4"/>
    <w:basedOn w:val="a"/>
    <w:link w:val="40"/>
    <w:uiPriority w:val="9"/>
    <w:semiHidden/>
    <w:unhideWhenUsed/>
    <w:qFormat/>
    <w:rsid w:val="00905183"/>
    <w:pPr>
      <w:keepNext/>
      <w:keepLines/>
      <w:widowControl/>
      <w:autoSpaceDE/>
      <w:autoSpaceDN/>
      <w:spacing w:before="240" w:after="40" w:line="259" w:lineRule="auto"/>
      <w:outlineLvl w:val="3"/>
    </w:pPr>
    <w:rPr>
      <w:rFonts w:ascii="Calibri" w:eastAsia="Calibri" w:hAnsi="Calibri" w:cs="Calibri"/>
      <w:b/>
      <w:sz w:val="24"/>
      <w:szCs w:val="24"/>
      <w:lang w:val="ru-RU" w:eastAsia="ru-RU"/>
    </w:rPr>
  </w:style>
  <w:style w:type="paragraph" w:styleId="5">
    <w:name w:val="heading 5"/>
    <w:basedOn w:val="a"/>
    <w:link w:val="50"/>
    <w:uiPriority w:val="9"/>
    <w:semiHidden/>
    <w:unhideWhenUsed/>
    <w:qFormat/>
    <w:rsid w:val="00905183"/>
    <w:pPr>
      <w:keepNext/>
      <w:keepLines/>
      <w:widowControl/>
      <w:autoSpaceDE/>
      <w:autoSpaceDN/>
      <w:spacing w:before="220" w:after="40" w:line="259" w:lineRule="auto"/>
      <w:outlineLvl w:val="4"/>
    </w:pPr>
    <w:rPr>
      <w:rFonts w:ascii="Calibri" w:eastAsia="Calibri" w:hAnsi="Calibri" w:cs="Calibri"/>
      <w:b/>
      <w:lang w:val="ru-RU" w:eastAsia="ru-RU"/>
    </w:rPr>
  </w:style>
  <w:style w:type="paragraph" w:styleId="6">
    <w:name w:val="heading 6"/>
    <w:basedOn w:val="a"/>
    <w:link w:val="60"/>
    <w:uiPriority w:val="9"/>
    <w:semiHidden/>
    <w:unhideWhenUsed/>
    <w:qFormat/>
    <w:rsid w:val="00905183"/>
    <w:pPr>
      <w:keepNext/>
      <w:keepLines/>
      <w:widowControl/>
      <w:autoSpaceDE/>
      <w:autoSpaceDN/>
      <w:spacing w:before="200" w:after="40" w:line="259" w:lineRule="auto"/>
      <w:outlineLvl w:val="5"/>
    </w:pPr>
    <w:rPr>
      <w:rFonts w:ascii="Calibri" w:eastAsia="Calibri" w:hAnsi="Calibri" w:cs="Calibri"/>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7369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73694A"/>
    <w:pPr>
      <w:ind w:left="114" w:right="106"/>
      <w:jc w:val="both"/>
    </w:pPr>
    <w:rPr>
      <w:sz w:val="24"/>
      <w:szCs w:val="24"/>
    </w:rPr>
  </w:style>
  <w:style w:type="character" w:customStyle="1" w:styleId="a4">
    <w:name w:val="Основний текст Знак"/>
    <w:basedOn w:val="a0"/>
    <w:link w:val="a3"/>
    <w:rsid w:val="0073694A"/>
    <w:rPr>
      <w:rFonts w:ascii="Times New Roman" w:eastAsia="Times New Roman" w:hAnsi="Times New Roman" w:cs="Times New Roman"/>
      <w:sz w:val="24"/>
      <w:szCs w:val="24"/>
    </w:rPr>
  </w:style>
  <w:style w:type="paragraph" w:styleId="a5">
    <w:name w:val="List Paragraph"/>
    <w:basedOn w:val="a"/>
    <w:link w:val="a6"/>
    <w:uiPriority w:val="34"/>
    <w:qFormat/>
    <w:rsid w:val="0073694A"/>
    <w:pPr>
      <w:ind w:left="114" w:right="106" w:firstLine="707"/>
      <w:jc w:val="both"/>
    </w:pPr>
  </w:style>
  <w:style w:type="paragraph" w:customStyle="1" w:styleId="TableParagraph">
    <w:name w:val="Table Paragraph"/>
    <w:basedOn w:val="a"/>
    <w:uiPriority w:val="1"/>
    <w:qFormat/>
    <w:rsid w:val="0073694A"/>
    <w:pPr>
      <w:spacing w:line="261" w:lineRule="exact"/>
      <w:ind w:left="107"/>
      <w:jc w:val="center"/>
    </w:pPr>
  </w:style>
  <w:style w:type="character" w:customStyle="1" w:styleId="10">
    <w:name w:val="Заголовок 1 Знак"/>
    <w:basedOn w:val="a0"/>
    <w:link w:val="1"/>
    <w:uiPriority w:val="9"/>
    <w:rsid w:val="0073694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905183"/>
    <w:rPr>
      <w:rFonts w:ascii="Calibri" w:eastAsia="Calibri" w:hAnsi="Calibri" w:cs="Calibri"/>
      <w:b/>
      <w:sz w:val="36"/>
      <w:szCs w:val="36"/>
      <w:lang w:val="ru-RU" w:eastAsia="ru-RU"/>
    </w:rPr>
  </w:style>
  <w:style w:type="character" w:customStyle="1" w:styleId="30">
    <w:name w:val="Заголовок 3 Знак"/>
    <w:basedOn w:val="a0"/>
    <w:link w:val="3"/>
    <w:uiPriority w:val="9"/>
    <w:semiHidden/>
    <w:rsid w:val="00905183"/>
    <w:rPr>
      <w:rFonts w:ascii="Calibri" w:eastAsia="Calibri" w:hAnsi="Calibri" w:cs="Calibri"/>
      <w:b/>
      <w:sz w:val="28"/>
      <w:szCs w:val="28"/>
      <w:lang w:val="ru-RU" w:eastAsia="ru-RU"/>
    </w:rPr>
  </w:style>
  <w:style w:type="character" w:customStyle="1" w:styleId="40">
    <w:name w:val="Заголовок 4 Знак"/>
    <w:basedOn w:val="a0"/>
    <w:link w:val="4"/>
    <w:uiPriority w:val="9"/>
    <w:semiHidden/>
    <w:rsid w:val="00905183"/>
    <w:rPr>
      <w:rFonts w:ascii="Calibri" w:eastAsia="Calibri" w:hAnsi="Calibri" w:cs="Calibri"/>
      <w:b/>
      <w:sz w:val="24"/>
      <w:szCs w:val="24"/>
      <w:lang w:val="ru-RU" w:eastAsia="ru-RU"/>
    </w:rPr>
  </w:style>
  <w:style w:type="character" w:customStyle="1" w:styleId="50">
    <w:name w:val="Заголовок 5 Знак"/>
    <w:basedOn w:val="a0"/>
    <w:link w:val="5"/>
    <w:uiPriority w:val="9"/>
    <w:semiHidden/>
    <w:rsid w:val="00905183"/>
    <w:rPr>
      <w:rFonts w:ascii="Calibri" w:eastAsia="Calibri" w:hAnsi="Calibri" w:cs="Calibri"/>
      <w:b/>
      <w:lang w:val="ru-RU" w:eastAsia="ru-RU"/>
    </w:rPr>
  </w:style>
  <w:style w:type="character" w:customStyle="1" w:styleId="60">
    <w:name w:val="Заголовок 6 Знак"/>
    <w:basedOn w:val="a0"/>
    <w:link w:val="6"/>
    <w:uiPriority w:val="9"/>
    <w:semiHidden/>
    <w:rsid w:val="00905183"/>
    <w:rPr>
      <w:rFonts w:ascii="Calibri" w:eastAsia="Calibri" w:hAnsi="Calibri" w:cs="Calibri"/>
      <w:b/>
      <w:sz w:val="20"/>
      <w:szCs w:val="20"/>
      <w:lang w:val="ru-RU" w:eastAsia="ru-RU"/>
    </w:rPr>
  </w:style>
  <w:style w:type="table" w:styleId="a7">
    <w:name w:val="Table Grid"/>
    <w:basedOn w:val="a1"/>
    <w:uiPriority w:val="39"/>
    <w:rsid w:val="0090518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qFormat/>
    <w:rsid w:val="00905183"/>
    <w:pPr>
      <w:spacing w:after="0" w:line="240" w:lineRule="auto"/>
    </w:pPr>
    <w:rPr>
      <w:rFonts w:ascii="Calibri" w:eastAsia="Times New Roman" w:hAnsi="Calibri" w:cs="Times New Roman"/>
      <w:lang w:val="ru-RU"/>
    </w:rPr>
  </w:style>
  <w:style w:type="paragraph" w:styleId="aa">
    <w:name w:val="Normal (Web)"/>
    <w:aliases w:val="Обычный (веб) Знак,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1"/>
    <w:basedOn w:val="a"/>
    <w:link w:val="ab"/>
    <w:rsid w:val="00905183"/>
    <w:pPr>
      <w:widowControl/>
      <w:autoSpaceDE/>
      <w:autoSpaceDN/>
      <w:spacing w:before="100" w:beforeAutospacing="1" w:after="100" w:afterAutospacing="1"/>
    </w:pPr>
    <w:rPr>
      <w:rFonts w:eastAsia="Calibri"/>
      <w:sz w:val="24"/>
      <w:szCs w:val="20"/>
      <w:lang w:val="ru-RU" w:eastAsia="ru-RU"/>
    </w:rPr>
  </w:style>
  <w:style w:type="character" w:styleId="ac">
    <w:name w:val="Hyperlink"/>
    <w:uiPriority w:val="99"/>
    <w:rsid w:val="00905183"/>
    <w:rPr>
      <w:rFonts w:cs="Times New Roman"/>
      <w:color w:val="0000FF"/>
      <w:u w:val="single"/>
    </w:rPr>
  </w:style>
  <w:style w:type="character" w:customStyle="1" w:styleId="a9">
    <w:name w:val="Без інтервалів Знак"/>
    <w:link w:val="a8"/>
    <w:locked/>
    <w:rsid w:val="00905183"/>
    <w:rPr>
      <w:rFonts w:ascii="Calibri" w:eastAsia="Times New Roman" w:hAnsi="Calibri" w:cs="Times New Roman"/>
      <w:lang w:val="ru-RU"/>
    </w:rPr>
  </w:style>
  <w:style w:type="paragraph" w:customStyle="1" w:styleId="11">
    <w:name w:val="Обычный1"/>
    <w:qFormat/>
    <w:rsid w:val="00905183"/>
    <w:pPr>
      <w:spacing w:after="0" w:line="276" w:lineRule="auto"/>
    </w:pPr>
    <w:rPr>
      <w:rFonts w:ascii="Arial" w:eastAsia="Calibri" w:hAnsi="Arial" w:cs="Arial"/>
      <w:color w:val="000000"/>
      <w:szCs w:val="20"/>
      <w:lang w:val="ru-RU" w:eastAsia="ru-RU"/>
    </w:rPr>
  </w:style>
  <w:style w:type="paragraph" w:customStyle="1" w:styleId="21">
    <w:name w:val="Обычный2"/>
    <w:uiPriority w:val="99"/>
    <w:rsid w:val="00905183"/>
    <w:pPr>
      <w:spacing w:after="0" w:line="276" w:lineRule="auto"/>
    </w:pPr>
    <w:rPr>
      <w:rFonts w:ascii="Arial" w:eastAsia="Calibri" w:hAnsi="Arial" w:cs="Arial"/>
      <w:color w:val="000000"/>
      <w:szCs w:val="20"/>
      <w:lang w:val="ru-RU" w:eastAsia="ru-RU"/>
    </w:rPr>
  </w:style>
  <w:style w:type="paragraph" w:customStyle="1" w:styleId="31">
    <w:name w:val="Обычный3"/>
    <w:uiPriority w:val="99"/>
    <w:rsid w:val="00905183"/>
    <w:pPr>
      <w:spacing w:after="0" w:line="276" w:lineRule="auto"/>
    </w:pPr>
    <w:rPr>
      <w:rFonts w:ascii="Arial" w:eastAsia="Calibri" w:hAnsi="Arial" w:cs="Arial"/>
      <w:color w:val="000000"/>
      <w:szCs w:val="20"/>
      <w:lang w:val="ru-RU" w:eastAsia="ru-RU"/>
    </w:rPr>
  </w:style>
  <w:style w:type="paragraph" w:styleId="ad">
    <w:name w:val="Subtitle"/>
    <w:basedOn w:val="a"/>
    <w:next w:val="a3"/>
    <w:link w:val="ae"/>
    <w:uiPriority w:val="11"/>
    <w:qFormat/>
    <w:rsid w:val="00905183"/>
    <w:pPr>
      <w:keepNext/>
      <w:widowControl/>
      <w:suppressAutoHyphens/>
      <w:autoSpaceDE/>
      <w:autoSpaceDN/>
      <w:spacing w:before="240" w:after="120"/>
      <w:jc w:val="center"/>
    </w:pPr>
    <w:rPr>
      <w:rFonts w:ascii="Arial" w:eastAsia="Calibri" w:hAnsi="Arial"/>
      <w:i/>
      <w:iCs/>
      <w:sz w:val="28"/>
      <w:szCs w:val="28"/>
      <w:lang w:eastAsia="ar-SA"/>
    </w:rPr>
  </w:style>
  <w:style w:type="character" w:customStyle="1" w:styleId="ae">
    <w:name w:val="Підзаголовок Знак"/>
    <w:basedOn w:val="a0"/>
    <w:link w:val="ad"/>
    <w:uiPriority w:val="11"/>
    <w:rsid w:val="00905183"/>
    <w:rPr>
      <w:rFonts w:ascii="Arial" w:eastAsia="Calibri" w:hAnsi="Arial" w:cs="Times New Roman"/>
      <w:i/>
      <w:iCs/>
      <w:sz w:val="28"/>
      <w:szCs w:val="28"/>
      <w:lang w:eastAsia="ar-SA"/>
    </w:rPr>
  </w:style>
  <w:style w:type="paragraph" w:styleId="af">
    <w:name w:val="Balloon Text"/>
    <w:basedOn w:val="a"/>
    <w:link w:val="af0"/>
    <w:uiPriority w:val="99"/>
    <w:semiHidden/>
    <w:qFormat/>
    <w:rsid w:val="00905183"/>
    <w:pPr>
      <w:widowControl/>
      <w:autoSpaceDE/>
      <w:autoSpaceDN/>
    </w:pPr>
    <w:rPr>
      <w:rFonts w:ascii="Segoe UI" w:eastAsia="Calibri" w:hAnsi="Segoe UI" w:cs="Segoe UI"/>
      <w:sz w:val="18"/>
      <w:szCs w:val="18"/>
      <w:lang w:val="ru-RU"/>
    </w:rPr>
  </w:style>
  <w:style w:type="character" w:customStyle="1" w:styleId="af0">
    <w:name w:val="Текст у виносці Знак"/>
    <w:basedOn w:val="a0"/>
    <w:link w:val="af"/>
    <w:uiPriority w:val="99"/>
    <w:semiHidden/>
    <w:qFormat/>
    <w:rsid w:val="00905183"/>
    <w:rPr>
      <w:rFonts w:ascii="Segoe UI" w:eastAsia="Calibri" w:hAnsi="Segoe UI" w:cs="Segoe UI"/>
      <w:sz w:val="18"/>
      <w:szCs w:val="18"/>
      <w:lang w:val="ru-RU"/>
    </w:rPr>
  </w:style>
  <w:style w:type="paragraph" w:customStyle="1" w:styleId="rvps2">
    <w:name w:val="rvps2"/>
    <w:basedOn w:val="a"/>
    <w:rsid w:val="00905183"/>
    <w:pPr>
      <w:widowControl/>
      <w:autoSpaceDE/>
      <w:autoSpaceDN/>
      <w:spacing w:before="100" w:beforeAutospacing="1" w:after="100" w:afterAutospacing="1"/>
    </w:pPr>
    <w:rPr>
      <w:sz w:val="24"/>
      <w:szCs w:val="24"/>
      <w:lang w:val="ru-RU" w:eastAsia="ru-RU"/>
    </w:rPr>
  </w:style>
  <w:style w:type="paragraph" w:customStyle="1" w:styleId="12">
    <w:name w:val="Без интервала1"/>
    <w:qFormat/>
    <w:rsid w:val="00905183"/>
    <w:pPr>
      <w:spacing w:after="0" w:line="240" w:lineRule="auto"/>
    </w:pPr>
    <w:rPr>
      <w:rFonts w:ascii="Calibri" w:eastAsia="Times New Roman" w:hAnsi="Calibri" w:cs="Times New Roman"/>
      <w:lang w:val="ru-RU" w:eastAsia="ru-RU"/>
    </w:rPr>
  </w:style>
  <w:style w:type="character" w:styleId="af1">
    <w:name w:val="annotation reference"/>
    <w:uiPriority w:val="99"/>
    <w:semiHidden/>
    <w:rsid w:val="00905183"/>
    <w:rPr>
      <w:rFonts w:cs="Times New Roman"/>
      <w:sz w:val="16"/>
      <w:szCs w:val="16"/>
    </w:rPr>
  </w:style>
  <w:style w:type="paragraph" w:customStyle="1" w:styleId="Standard">
    <w:name w:val="Standard"/>
    <w:rsid w:val="00905183"/>
    <w:pPr>
      <w:shd w:val="clear" w:color="auto" w:fill="FFFFFF"/>
      <w:suppressAutoHyphens/>
      <w:autoSpaceDN w:val="0"/>
      <w:spacing w:after="0" w:line="276" w:lineRule="auto"/>
      <w:textAlignment w:val="baseline"/>
    </w:pPr>
    <w:rPr>
      <w:rFonts w:ascii="Arial" w:eastAsia="Calibri" w:hAnsi="Arial" w:cs="Arial"/>
      <w:color w:val="000000"/>
      <w:kern w:val="3"/>
      <w:lang w:val="ru-RU" w:eastAsia="zh-CN" w:bidi="hi-IN"/>
    </w:rPr>
  </w:style>
  <w:style w:type="paragraph" w:customStyle="1" w:styleId="13">
    <w:name w:val="Абзац списка1"/>
    <w:basedOn w:val="a"/>
    <w:qFormat/>
    <w:rsid w:val="00905183"/>
    <w:pPr>
      <w:widowControl/>
      <w:suppressAutoHyphens/>
      <w:autoSpaceDE/>
      <w:autoSpaceDN/>
      <w:spacing w:after="200"/>
      <w:ind w:left="720"/>
      <w:contextualSpacing/>
    </w:pPr>
    <w:rPr>
      <w:rFonts w:ascii="Liberation Serif" w:eastAsia="Calibri" w:hAnsi="Liberation Serif"/>
      <w:kern w:val="1"/>
      <w:sz w:val="24"/>
      <w:szCs w:val="24"/>
      <w:lang w:val="ru-RU" w:bidi="hi-IN"/>
    </w:rPr>
  </w:style>
  <w:style w:type="paragraph" w:styleId="af2">
    <w:name w:val="Body Text Indent"/>
    <w:basedOn w:val="a"/>
    <w:link w:val="af3"/>
    <w:uiPriority w:val="99"/>
    <w:semiHidden/>
    <w:rsid w:val="00905183"/>
    <w:pPr>
      <w:widowControl/>
      <w:autoSpaceDE/>
      <w:autoSpaceDN/>
      <w:spacing w:after="120" w:line="276" w:lineRule="auto"/>
      <w:ind w:left="283"/>
    </w:pPr>
    <w:rPr>
      <w:rFonts w:ascii="Calibri" w:eastAsia="Calibri" w:hAnsi="Calibri"/>
      <w:lang w:val="ru-RU"/>
    </w:rPr>
  </w:style>
  <w:style w:type="character" w:customStyle="1" w:styleId="af3">
    <w:name w:val="Основний текст з відступом Знак"/>
    <w:basedOn w:val="a0"/>
    <w:link w:val="af2"/>
    <w:uiPriority w:val="99"/>
    <w:semiHidden/>
    <w:rsid w:val="00905183"/>
    <w:rPr>
      <w:rFonts w:ascii="Calibri" w:eastAsia="Calibri" w:hAnsi="Calibri" w:cs="Times New Roman"/>
      <w:lang w:val="ru-RU"/>
    </w:rPr>
  </w:style>
  <w:style w:type="character" w:customStyle="1" w:styleId="ab">
    <w:name w:val="Звичайний (веб) Знак"/>
    <w:aliases w:val="Обычный (веб) Знак Знак,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
    <w:link w:val="aa"/>
    <w:locked/>
    <w:rsid w:val="00905183"/>
    <w:rPr>
      <w:rFonts w:ascii="Times New Roman" w:eastAsia="Calibri" w:hAnsi="Times New Roman" w:cs="Times New Roman"/>
      <w:sz w:val="24"/>
      <w:szCs w:val="20"/>
      <w:lang w:val="ru-RU" w:eastAsia="ru-RU"/>
    </w:rPr>
  </w:style>
  <w:style w:type="paragraph" w:customStyle="1" w:styleId="210">
    <w:name w:val="Основной текст 21"/>
    <w:basedOn w:val="a"/>
    <w:uiPriority w:val="99"/>
    <w:rsid w:val="00905183"/>
    <w:pPr>
      <w:widowControl/>
      <w:suppressAutoHyphens/>
      <w:autoSpaceDE/>
      <w:autoSpaceDN/>
      <w:spacing w:after="120" w:line="480" w:lineRule="auto"/>
    </w:pPr>
    <w:rPr>
      <w:rFonts w:eastAsia="Calibri"/>
      <w:sz w:val="20"/>
      <w:szCs w:val="20"/>
      <w:lang w:val="ru-RU" w:eastAsia="ar-SA"/>
    </w:rPr>
  </w:style>
  <w:style w:type="character" w:customStyle="1" w:styleId="v1xfmc1">
    <w:name w:val="v1xfmc1"/>
    <w:uiPriority w:val="99"/>
    <w:rsid w:val="00905183"/>
    <w:rPr>
      <w:rFonts w:cs="Times New Roman"/>
    </w:rPr>
  </w:style>
  <w:style w:type="paragraph" w:customStyle="1" w:styleId="login-buttonuser">
    <w:name w:val="login-button__user"/>
    <w:basedOn w:val="a"/>
    <w:uiPriority w:val="99"/>
    <w:rsid w:val="00905183"/>
    <w:pPr>
      <w:widowControl/>
      <w:autoSpaceDE/>
      <w:autoSpaceDN/>
      <w:spacing w:before="100" w:beforeAutospacing="1" w:after="100" w:afterAutospacing="1"/>
    </w:pPr>
    <w:rPr>
      <w:rFonts w:eastAsia="Calibri"/>
      <w:sz w:val="24"/>
      <w:szCs w:val="24"/>
      <w:lang w:val="ru-RU" w:eastAsia="ru-RU"/>
    </w:rPr>
  </w:style>
  <w:style w:type="character" w:customStyle="1" w:styleId="WW8Num1z0">
    <w:name w:val="WW8Num1z0"/>
    <w:uiPriority w:val="99"/>
    <w:rsid w:val="00905183"/>
  </w:style>
  <w:style w:type="character" w:styleId="af4">
    <w:name w:val="Strong"/>
    <w:uiPriority w:val="22"/>
    <w:qFormat/>
    <w:rsid w:val="00905183"/>
    <w:rPr>
      <w:rFonts w:cs="Times New Roman"/>
      <w:b/>
      <w:bCs/>
    </w:rPr>
  </w:style>
  <w:style w:type="character" w:customStyle="1" w:styleId="22">
    <w:name w:val="Основной текст (2)_ Знак"/>
    <w:link w:val="23"/>
    <w:uiPriority w:val="99"/>
    <w:locked/>
    <w:rsid w:val="00905183"/>
    <w:rPr>
      <w:shd w:val="clear" w:color="auto" w:fill="FFFFFF"/>
    </w:rPr>
  </w:style>
  <w:style w:type="paragraph" w:customStyle="1" w:styleId="23">
    <w:name w:val="Основной текст (2)_"/>
    <w:basedOn w:val="a"/>
    <w:link w:val="22"/>
    <w:uiPriority w:val="99"/>
    <w:rsid w:val="00905183"/>
    <w:pPr>
      <w:shd w:val="clear" w:color="auto" w:fill="FFFFFF"/>
      <w:autoSpaceDE/>
      <w:autoSpaceDN/>
      <w:spacing w:line="274" w:lineRule="exact"/>
      <w:ind w:hanging="400"/>
      <w:jc w:val="both"/>
    </w:pPr>
    <w:rPr>
      <w:rFonts w:asciiTheme="minorHAnsi" w:eastAsiaTheme="minorHAnsi" w:hAnsiTheme="minorHAnsi" w:cstheme="minorBidi"/>
    </w:rPr>
  </w:style>
  <w:style w:type="paragraph" w:customStyle="1" w:styleId="24">
    <w:name w:val="Основной текст2"/>
    <w:basedOn w:val="a"/>
    <w:uiPriority w:val="99"/>
    <w:rsid w:val="00905183"/>
    <w:pPr>
      <w:shd w:val="clear" w:color="auto" w:fill="FFFFFF"/>
      <w:autoSpaceDE/>
      <w:autoSpaceDN/>
      <w:spacing w:before="240" w:after="480" w:line="274" w:lineRule="exact"/>
    </w:pPr>
    <w:rPr>
      <w:spacing w:val="1"/>
      <w:lang w:eastAsia="uk-UA"/>
    </w:rPr>
  </w:style>
  <w:style w:type="paragraph" w:customStyle="1" w:styleId="25">
    <w:name w:val="Основной текст (2)"/>
    <w:basedOn w:val="a"/>
    <w:qFormat/>
    <w:rsid w:val="00905183"/>
    <w:pPr>
      <w:shd w:val="clear" w:color="auto" w:fill="FFFFFF"/>
      <w:autoSpaceDE/>
      <w:autoSpaceDN/>
      <w:spacing w:after="240" w:line="408" w:lineRule="exact"/>
      <w:jc w:val="center"/>
    </w:pPr>
    <w:rPr>
      <w:b/>
      <w:bCs/>
      <w:spacing w:val="1"/>
      <w:lang w:eastAsia="uk-UA"/>
    </w:rPr>
  </w:style>
  <w:style w:type="paragraph" w:styleId="HTML">
    <w:name w:val="HTML Preformatted"/>
    <w:basedOn w:val="a"/>
    <w:link w:val="HTML0"/>
    <w:qFormat/>
    <w:rsid w:val="00905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0" w:lineRule="atLeast"/>
      <w:jc w:val="both"/>
    </w:pPr>
    <w:rPr>
      <w:rFonts w:ascii="Courier New" w:eastAsia="Courier New" w:hAnsi="Courier New" w:cs="Wingdings"/>
      <w:sz w:val="24"/>
      <w:szCs w:val="24"/>
      <w:lang w:val="ru-RU" w:eastAsia="ar-SA"/>
    </w:rPr>
  </w:style>
  <w:style w:type="character" w:customStyle="1" w:styleId="HTML0">
    <w:name w:val="Стандартний HTML Знак"/>
    <w:basedOn w:val="a0"/>
    <w:link w:val="HTML"/>
    <w:rsid w:val="00905183"/>
    <w:rPr>
      <w:rFonts w:ascii="Courier New" w:eastAsia="Courier New" w:hAnsi="Courier New" w:cs="Wingdings"/>
      <w:sz w:val="24"/>
      <w:szCs w:val="24"/>
      <w:lang w:val="ru-RU" w:eastAsia="ar-SA"/>
    </w:rPr>
  </w:style>
  <w:style w:type="character" w:customStyle="1" w:styleId="fontstyle01">
    <w:name w:val="fontstyle01"/>
    <w:rsid w:val="00905183"/>
    <w:rPr>
      <w:rFonts w:ascii="Times New Roman" w:hAnsi="Times New Roman" w:cs="Times New Roman" w:hint="default"/>
      <w:b w:val="0"/>
      <w:bCs w:val="0"/>
      <w:i w:val="0"/>
      <w:iCs w:val="0"/>
      <w:color w:val="000000"/>
      <w:sz w:val="22"/>
      <w:szCs w:val="22"/>
    </w:rPr>
  </w:style>
  <w:style w:type="character" w:customStyle="1" w:styleId="a6">
    <w:name w:val="Абзац списку Знак"/>
    <w:link w:val="a5"/>
    <w:uiPriority w:val="34"/>
    <w:locked/>
    <w:rsid w:val="00905183"/>
    <w:rPr>
      <w:rFonts w:ascii="Times New Roman" w:eastAsia="Times New Roman" w:hAnsi="Times New Roman" w:cs="Times New Roman"/>
    </w:rPr>
  </w:style>
  <w:style w:type="character" w:customStyle="1" w:styleId="apple-style-span">
    <w:name w:val="apple-style-span"/>
    <w:rsid w:val="00905183"/>
  </w:style>
  <w:style w:type="paragraph" w:customStyle="1" w:styleId="310">
    <w:name w:val="Основной текст с отступом 31"/>
    <w:basedOn w:val="a"/>
    <w:rsid w:val="00905183"/>
    <w:pPr>
      <w:widowControl/>
      <w:suppressAutoHyphens/>
      <w:autoSpaceDE/>
      <w:autoSpaceDN/>
      <w:ind w:firstLine="720"/>
      <w:jc w:val="both"/>
    </w:pPr>
    <w:rPr>
      <w:rFonts w:ascii="Arial" w:hAnsi="Arial"/>
      <w:szCs w:val="20"/>
      <w:lang w:eastAsia="ar-SA"/>
    </w:rPr>
  </w:style>
  <w:style w:type="paragraph" w:styleId="af5">
    <w:name w:val="annotation text"/>
    <w:basedOn w:val="a"/>
    <w:link w:val="af6"/>
    <w:uiPriority w:val="99"/>
    <w:semiHidden/>
    <w:unhideWhenUsed/>
    <w:rsid w:val="00905183"/>
    <w:pPr>
      <w:widowControl/>
      <w:autoSpaceDE/>
      <w:autoSpaceDN/>
      <w:spacing w:after="200"/>
    </w:pPr>
    <w:rPr>
      <w:rFonts w:ascii="Calibri" w:eastAsia="Calibri" w:hAnsi="Calibri"/>
      <w:sz w:val="20"/>
      <w:szCs w:val="20"/>
      <w:lang w:val="ru-RU"/>
    </w:rPr>
  </w:style>
  <w:style w:type="character" w:customStyle="1" w:styleId="af6">
    <w:name w:val="Текст примітки Знак"/>
    <w:basedOn w:val="a0"/>
    <w:link w:val="af5"/>
    <w:uiPriority w:val="99"/>
    <w:semiHidden/>
    <w:rsid w:val="00905183"/>
    <w:rPr>
      <w:rFonts w:ascii="Calibri" w:eastAsia="Calibri" w:hAnsi="Calibri" w:cs="Times New Roman"/>
      <w:sz w:val="20"/>
      <w:szCs w:val="20"/>
      <w:lang w:val="ru-RU"/>
    </w:rPr>
  </w:style>
  <w:style w:type="paragraph" w:styleId="af7">
    <w:name w:val="annotation subject"/>
    <w:basedOn w:val="af5"/>
    <w:next w:val="af5"/>
    <w:link w:val="af8"/>
    <w:uiPriority w:val="99"/>
    <w:semiHidden/>
    <w:unhideWhenUsed/>
    <w:rsid w:val="00905183"/>
    <w:rPr>
      <w:b/>
      <w:bCs/>
    </w:rPr>
  </w:style>
  <w:style w:type="character" w:customStyle="1" w:styleId="af8">
    <w:name w:val="Тема примітки Знак"/>
    <w:basedOn w:val="af6"/>
    <w:link w:val="af7"/>
    <w:uiPriority w:val="99"/>
    <w:semiHidden/>
    <w:rsid w:val="00905183"/>
    <w:rPr>
      <w:rFonts w:ascii="Calibri" w:eastAsia="Calibri" w:hAnsi="Calibri" w:cs="Times New Roman"/>
      <w:b/>
      <w:bCs/>
      <w:sz w:val="20"/>
      <w:szCs w:val="20"/>
      <w:lang w:val="ru-RU"/>
    </w:rPr>
  </w:style>
  <w:style w:type="paragraph" w:customStyle="1" w:styleId="14">
    <w:name w:val="1"/>
    <w:basedOn w:val="a"/>
    <w:rsid w:val="00905183"/>
    <w:pPr>
      <w:widowControl/>
      <w:autoSpaceDE/>
      <w:autoSpaceDN/>
    </w:pPr>
    <w:rPr>
      <w:rFonts w:ascii="Verdana" w:hAnsi="Verdana" w:cs="Verdana"/>
      <w:sz w:val="20"/>
      <w:szCs w:val="20"/>
      <w:lang w:val="en-US"/>
    </w:rPr>
  </w:style>
  <w:style w:type="character" w:styleId="af9">
    <w:name w:val="Intense Emphasis"/>
    <w:basedOn w:val="a0"/>
    <w:uiPriority w:val="21"/>
    <w:qFormat/>
    <w:rsid w:val="00905183"/>
    <w:rPr>
      <w:i/>
      <w:iCs/>
      <w:color w:val="4472C4" w:themeColor="accent1"/>
    </w:rPr>
  </w:style>
  <w:style w:type="character" w:customStyle="1" w:styleId="afa">
    <w:name w:val="Верхний колонтитул Знак"/>
    <w:basedOn w:val="a0"/>
    <w:uiPriority w:val="99"/>
    <w:semiHidden/>
    <w:qFormat/>
    <w:rsid w:val="00905183"/>
  </w:style>
  <w:style w:type="character" w:customStyle="1" w:styleId="afb">
    <w:name w:val="Нижний колонтитул Знак"/>
    <w:basedOn w:val="a0"/>
    <w:uiPriority w:val="99"/>
    <w:qFormat/>
    <w:rsid w:val="00905183"/>
  </w:style>
  <w:style w:type="character" w:customStyle="1" w:styleId="51">
    <w:name w:val="Основной текст (5)_"/>
    <w:basedOn w:val="a0"/>
    <w:qFormat/>
    <w:rsid w:val="00905183"/>
    <w:rPr>
      <w:rFonts w:ascii="Corbel" w:eastAsia="Corbel" w:hAnsi="Corbel" w:cs="Corbel"/>
      <w:sz w:val="36"/>
      <w:szCs w:val="36"/>
      <w:shd w:val="clear" w:color="auto" w:fill="FFFFFF"/>
    </w:rPr>
  </w:style>
  <w:style w:type="character" w:customStyle="1" w:styleId="-">
    <w:name w:val="Интернет-ссылка"/>
    <w:rsid w:val="00905183"/>
    <w:rPr>
      <w:color w:val="000080"/>
      <w:u w:val="single"/>
    </w:rPr>
  </w:style>
  <w:style w:type="paragraph" w:customStyle="1" w:styleId="15">
    <w:name w:val="Заголовок1"/>
    <w:basedOn w:val="a"/>
    <w:next w:val="a3"/>
    <w:qFormat/>
    <w:rsid w:val="00905183"/>
    <w:pPr>
      <w:keepNext/>
      <w:widowControl/>
      <w:autoSpaceDE/>
      <w:autoSpaceDN/>
      <w:spacing w:before="240" w:after="120" w:line="259" w:lineRule="auto"/>
    </w:pPr>
    <w:rPr>
      <w:rFonts w:ascii="Liberation Sans" w:eastAsia="Microsoft YaHei" w:hAnsi="Liberation Sans" w:cs="Arial"/>
      <w:sz w:val="28"/>
      <w:szCs w:val="28"/>
      <w:lang w:val="ru-RU" w:eastAsia="ru-RU"/>
    </w:rPr>
  </w:style>
  <w:style w:type="paragraph" w:styleId="afc">
    <w:name w:val="List"/>
    <w:basedOn w:val="a3"/>
    <w:rsid w:val="00905183"/>
    <w:pPr>
      <w:widowControl/>
      <w:autoSpaceDE/>
      <w:autoSpaceDN/>
      <w:spacing w:after="140" w:line="288" w:lineRule="auto"/>
      <w:ind w:left="0" w:right="0"/>
      <w:jc w:val="left"/>
    </w:pPr>
    <w:rPr>
      <w:rFonts w:ascii="Calibri" w:eastAsia="Calibri" w:hAnsi="Calibri" w:cs="Arial"/>
      <w:sz w:val="22"/>
      <w:szCs w:val="22"/>
      <w:lang w:val="ru-RU" w:eastAsia="ru-RU"/>
    </w:rPr>
  </w:style>
  <w:style w:type="paragraph" w:styleId="afd">
    <w:name w:val="caption"/>
    <w:basedOn w:val="a"/>
    <w:uiPriority w:val="35"/>
    <w:unhideWhenUsed/>
    <w:qFormat/>
    <w:rsid w:val="00905183"/>
    <w:pPr>
      <w:widowControl/>
      <w:autoSpaceDE/>
      <w:autoSpaceDN/>
      <w:spacing w:after="200"/>
    </w:pPr>
    <w:rPr>
      <w:rFonts w:ascii="Calibri" w:eastAsia="Calibri" w:hAnsi="Calibri" w:cs="Calibri"/>
      <w:i/>
      <w:iCs/>
      <w:color w:val="44546A" w:themeColor="text2"/>
      <w:sz w:val="18"/>
      <w:szCs w:val="18"/>
      <w:lang w:val="ru-RU" w:eastAsia="ru-RU"/>
    </w:rPr>
  </w:style>
  <w:style w:type="paragraph" w:styleId="16">
    <w:name w:val="index 1"/>
    <w:basedOn w:val="a"/>
    <w:next w:val="a"/>
    <w:autoRedefine/>
    <w:uiPriority w:val="99"/>
    <w:semiHidden/>
    <w:unhideWhenUsed/>
    <w:rsid w:val="00905183"/>
    <w:pPr>
      <w:widowControl/>
      <w:autoSpaceDE/>
      <w:autoSpaceDN/>
      <w:ind w:left="220" w:hanging="220"/>
    </w:pPr>
    <w:rPr>
      <w:rFonts w:ascii="Calibri" w:eastAsia="Calibri" w:hAnsi="Calibri" w:cs="Calibri"/>
      <w:lang w:val="ru-RU" w:eastAsia="ru-RU"/>
    </w:rPr>
  </w:style>
  <w:style w:type="paragraph" w:styleId="afe">
    <w:name w:val="index heading"/>
    <w:basedOn w:val="a"/>
    <w:qFormat/>
    <w:rsid w:val="00905183"/>
    <w:pPr>
      <w:widowControl/>
      <w:suppressLineNumbers/>
      <w:autoSpaceDE/>
      <w:autoSpaceDN/>
      <w:spacing w:after="160" w:line="259" w:lineRule="auto"/>
    </w:pPr>
    <w:rPr>
      <w:rFonts w:ascii="Calibri" w:eastAsia="Calibri" w:hAnsi="Calibri" w:cs="Arial"/>
      <w:lang w:val="ru-RU" w:eastAsia="ru-RU"/>
    </w:rPr>
  </w:style>
  <w:style w:type="paragraph" w:styleId="aff">
    <w:name w:val="Title"/>
    <w:basedOn w:val="a"/>
    <w:link w:val="aff0"/>
    <w:uiPriority w:val="10"/>
    <w:qFormat/>
    <w:rsid w:val="00905183"/>
    <w:pPr>
      <w:keepNext/>
      <w:keepLines/>
      <w:widowControl/>
      <w:autoSpaceDE/>
      <w:autoSpaceDN/>
      <w:spacing w:before="480" w:after="120" w:line="259" w:lineRule="auto"/>
    </w:pPr>
    <w:rPr>
      <w:rFonts w:ascii="Calibri" w:eastAsia="Calibri" w:hAnsi="Calibri" w:cs="Calibri"/>
      <w:b/>
      <w:sz w:val="72"/>
      <w:szCs w:val="72"/>
      <w:lang w:val="ru-RU" w:eastAsia="ru-RU"/>
    </w:rPr>
  </w:style>
  <w:style w:type="character" w:customStyle="1" w:styleId="aff0">
    <w:name w:val="Назва Знак"/>
    <w:basedOn w:val="a0"/>
    <w:link w:val="aff"/>
    <w:uiPriority w:val="10"/>
    <w:rsid w:val="00905183"/>
    <w:rPr>
      <w:rFonts w:ascii="Calibri" w:eastAsia="Calibri" w:hAnsi="Calibri" w:cs="Calibri"/>
      <w:b/>
      <w:sz w:val="72"/>
      <w:szCs w:val="72"/>
      <w:lang w:val="ru-RU" w:eastAsia="ru-RU"/>
    </w:rPr>
  </w:style>
  <w:style w:type="character" w:customStyle="1" w:styleId="17">
    <w:name w:val="Текст выноски Знак1"/>
    <w:basedOn w:val="a0"/>
    <w:uiPriority w:val="99"/>
    <w:semiHidden/>
    <w:rsid w:val="00905183"/>
    <w:rPr>
      <w:rFonts w:ascii="Times New Roman" w:hAnsi="Times New Roman" w:cs="Times New Roman"/>
      <w:sz w:val="18"/>
      <w:szCs w:val="18"/>
    </w:rPr>
  </w:style>
  <w:style w:type="paragraph" w:customStyle="1" w:styleId="26">
    <w:name w:val="Абзац списка2"/>
    <w:basedOn w:val="a"/>
    <w:qFormat/>
    <w:rsid w:val="00905183"/>
    <w:pPr>
      <w:widowControl/>
      <w:autoSpaceDE/>
      <w:autoSpaceDN/>
      <w:ind w:left="720"/>
    </w:pPr>
    <w:rPr>
      <w:rFonts w:eastAsia="Calibri"/>
      <w:sz w:val="20"/>
      <w:szCs w:val="20"/>
      <w:lang w:val="ru-RU" w:eastAsia="ru-RU"/>
    </w:rPr>
  </w:style>
  <w:style w:type="paragraph" w:customStyle="1" w:styleId="aff1">
    <w:name w:val="Верхний и нижний колонтитулы"/>
    <w:basedOn w:val="a"/>
    <w:qFormat/>
    <w:rsid w:val="00905183"/>
    <w:pPr>
      <w:widowControl/>
      <w:autoSpaceDE/>
      <w:autoSpaceDN/>
      <w:spacing w:after="160" w:line="259" w:lineRule="auto"/>
    </w:pPr>
    <w:rPr>
      <w:rFonts w:ascii="Calibri" w:eastAsia="Calibri" w:hAnsi="Calibri" w:cs="Calibri"/>
      <w:lang w:val="ru-RU" w:eastAsia="ru-RU"/>
    </w:rPr>
  </w:style>
  <w:style w:type="paragraph" w:styleId="aff2">
    <w:name w:val="header"/>
    <w:basedOn w:val="a"/>
    <w:link w:val="aff3"/>
    <w:uiPriority w:val="99"/>
    <w:semiHidden/>
    <w:unhideWhenUsed/>
    <w:rsid w:val="00905183"/>
    <w:pPr>
      <w:widowControl/>
      <w:tabs>
        <w:tab w:val="center" w:pos="4677"/>
        <w:tab w:val="right" w:pos="9355"/>
      </w:tabs>
      <w:autoSpaceDE/>
      <w:autoSpaceDN/>
    </w:pPr>
    <w:rPr>
      <w:rFonts w:ascii="Calibri" w:eastAsia="Calibri" w:hAnsi="Calibri" w:cs="Calibri"/>
      <w:lang w:val="ru-RU" w:eastAsia="ru-RU"/>
    </w:rPr>
  </w:style>
  <w:style w:type="character" w:customStyle="1" w:styleId="aff3">
    <w:name w:val="Верхній колонтитул Знак"/>
    <w:basedOn w:val="a0"/>
    <w:link w:val="aff2"/>
    <w:uiPriority w:val="99"/>
    <w:semiHidden/>
    <w:rsid w:val="00905183"/>
    <w:rPr>
      <w:rFonts w:ascii="Calibri" w:eastAsia="Calibri" w:hAnsi="Calibri" w:cs="Calibri"/>
      <w:lang w:val="ru-RU" w:eastAsia="ru-RU"/>
    </w:rPr>
  </w:style>
  <w:style w:type="paragraph" w:styleId="aff4">
    <w:name w:val="footer"/>
    <w:basedOn w:val="a"/>
    <w:link w:val="aff5"/>
    <w:uiPriority w:val="99"/>
    <w:unhideWhenUsed/>
    <w:rsid w:val="00905183"/>
    <w:pPr>
      <w:widowControl/>
      <w:tabs>
        <w:tab w:val="center" w:pos="4677"/>
        <w:tab w:val="right" w:pos="9355"/>
      </w:tabs>
      <w:autoSpaceDE/>
      <w:autoSpaceDN/>
    </w:pPr>
    <w:rPr>
      <w:rFonts w:ascii="Calibri" w:eastAsia="Calibri" w:hAnsi="Calibri" w:cs="Calibri"/>
      <w:lang w:val="ru-RU" w:eastAsia="ru-RU"/>
    </w:rPr>
  </w:style>
  <w:style w:type="character" w:customStyle="1" w:styleId="aff5">
    <w:name w:val="Нижній колонтитул Знак"/>
    <w:basedOn w:val="a0"/>
    <w:link w:val="aff4"/>
    <w:uiPriority w:val="99"/>
    <w:rsid w:val="00905183"/>
    <w:rPr>
      <w:rFonts w:ascii="Calibri" w:eastAsia="Calibri" w:hAnsi="Calibri" w:cs="Calibri"/>
      <w:lang w:val="ru-RU" w:eastAsia="ru-RU"/>
    </w:rPr>
  </w:style>
  <w:style w:type="paragraph" w:customStyle="1" w:styleId="52">
    <w:name w:val="Основной текст (5)"/>
    <w:basedOn w:val="a"/>
    <w:qFormat/>
    <w:rsid w:val="00905183"/>
    <w:pPr>
      <w:shd w:val="clear" w:color="auto" w:fill="FFFFFF"/>
      <w:autoSpaceDE/>
      <w:autoSpaceDN/>
      <w:spacing w:line="259" w:lineRule="auto"/>
    </w:pPr>
    <w:rPr>
      <w:rFonts w:ascii="Corbel" w:eastAsia="Corbel" w:hAnsi="Corbel" w:cs="Corbel"/>
      <w:sz w:val="36"/>
      <w:szCs w:val="36"/>
      <w:lang w:val="ru-RU" w:eastAsia="ru-RU"/>
    </w:rPr>
  </w:style>
  <w:style w:type="paragraph" w:customStyle="1" w:styleId="msonormal0">
    <w:name w:val="msonormal"/>
    <w:basedOn w:val="a"/>
    <w:qFormat/>
    <w:rsid w:val="00905183"/>
    <w:pPr>
      <w:widowControl/>
      <w:autoSpaceDE/>
      <w:autoSpaceDN/>
      <w:spacing w:beforeAutospacing="1" w:after="160" w:afterAutospacing="1"/>
    </w:pPr>
    <w:rPr>
      <w:sz w:val="24"/>
      <w:szCs w:val="24"/>
      <w:lang w:val="ru-RU" w:eastAsia="ru-RU"/>
    </w:rPr>
  </w:style>
  <w:style w:type="paragraph" w:customStyle="1" w:styleId="aff6">
    <w:name w:val="Содержимое таблицы"/>
    <w:basedOn w:val="a"/>
    <w:qFormat/>
    <w:rsid w:val="00905183"/>
    <w:pPr>
      <w:widowControl/>
      <w:suppressLineNumbers/>
      <w:autoSpaceDE/>
      <w:autoSpaceDN/>
      <w:spacing w:after="160" w:line="259" w:lineRule="auto"/>
    </w:pPr>
    <w:rPr>
      <w:rFonts w:ascii="Calibri" w:eastAsia="Calibri" w:hAnsi="Calibri" w:cs="Calibri"/>
      <w:lang w:val="ru-RU" w:eastAsia="ru-RU"/>
    </w:rPr>
  </w:style>
  <w:style w:type="paragraph" w:customStyle="1" w:styleId="aff7">
    <w:name w:val="Заголовок таблицы"/>
    <w:basedOn w:val="aff6"/>
    <w:qFormat/>
    <w:rsid w:val="00905183"/>
    <w:pPr>
      <w:jc w:val="center"/>
    </w:pPr>
    <w:rPr>
      <w:b/>
      <w:bCs/>
    </w:rPr>
  </w:style>
  <w:style w:type="numbering" w:customStyle="1" w:styleId="18">
    <w:name w:val="Нет списка1"/>
    <w:uiPriority w:val="99"/>
    <w:semiHidden/>
    <w:unhideWhenUsed/>
    <w:qFormat/>
    <w:rsid w:val="00905183"/>
  </w:style>
  <w:style w:type="character" w:styleId="aff8">
    <w:name w:val="Emphasis"/>
    <w:qFormat/>
    <w:rsid w:val="00905183"/>
    <w:rPr>
      <w:i/>
      <w:iCs/>
    </w:rPr>
  </w:style>
  <w:style w:type="character" w:customStyle="1" w:styleId="qaclassifiertype">
    <w:name w:val="qa_classifier_type"/>
    <w:basedOn w:val="a0"/>
    <w:rsid w:val="00905183"/>
  </w:style>
  <w:style w:type="character" w:customStyle="1" w:styleId="qaclassifierdk">
    <w:name w:val="qa_classifier_dk"/>
    <w:basedOn w:val="a0"/>
    <w:rsid w:val="00905183"/>
  </w:style>
  <w:style w:type="character" w:customStyle="1" w:styleId="qaclassifierdescr">
    <w:name w:val="qa_classifier_descr"/>
    <w:basedOn w:val="a0"/>
    <w:rsid w:val="00905183"/>
  </w:style>
  <w:style w:type="character" w:customStyle="1" w:styleId="qaclassifierdescrcode">
    <w:name w:val="qa_classifier_descr_code"/>
    <w:basedOn w:val="a0"/>
    <w:rsid w:val="00905183"/>
  </w:style>
  <w:style w:type="character" w:customStyle="1" w:styleId="qaclassifierdescrprimary">
    <w:name w:val="qa_classifier_descr_primary"/>
    <w:basedOn w:val="a0"/>
    <w:rsid w:val="00905183"/>
  </w:style>
  <w:style w:type="character" w:customStyle="1" w:styleId="h-address-formatter">
    <w:name w:val="h-address-formatter"/>
    <w:basedOn w:val="a0"/>
    <w:rsid w:val="00905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gis.ua/odesa/geo/70030076165188883" TargetMode="External"/><Relationship Id="rId3" Type="http://schemas.openxmlformats.org/officeDocument/2006/relationships/settings" Target="settings.xml"/><Relationship Id="rId7" Type="http://schemas.openxmlformats.org/officeDocument/2006/relationships/hyperlink" Target="https://2gis.ua/odesa/geo/700300761651888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gis.ua/odesa/geo/70030076165188883" TargetMode="External"/><Relationship Id="rId5" Type="http://schemas.openxmlformats.org/officeDocument/2006/relationships/hyperlink" Target="https://2gis.ua/odesa/geo/700300761651888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21024</Words>
  <Characters>11985</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Luris</dc:creator>
  <cp:keywords/>
  <dc:description/>
  <cp:lastModifiedBy>Luris</cp:lastModifiedBy>
  <cp:revision>1</cp:revision>
  <dcterms:created xsi:type="dcterms:W3CDTF">2022-01-26T12:31:00Z</dcterms:created>
  <dcterms:modified xsi:type="dcterms:W3CDTF">2022-01-26T12:48:00Z</dcterms:modified>
</cp:coreProperties>
</file>