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5578"/>
      </w:tblGrid>
      <w:tr w:rsidR="00626F67" w:rsidRPr="00C06338" w14:paraId="212F9162" w14:textId="77777777" w:rsidTr="003B57AD">
        <w:tc>
          <w:tcPr>
            <w:tcW w:w="9209" w:type="dxa"/>
            <w:gridSpan w:val="3"/>
            <w:shd w:val="clear" w:color="auto" w:fill="auto"/>
          </w:tcPr>
          <w:p w14:paraId="791E79B2" w14:textId="00EF528B" w:rsidR="003412E4" w:rsidRPr="00C06338" w:rsidRDefault="00626F67" w:rsidP="003412E4">
            <w:pPr>
              <w:spacing w:after="120"/>
              <w:contextualSpacing/>
              <w:jc w:val="center"/>
              <w:rPr>
                <w:rFonts w:eastAsia="Calibri"/>
                <w:lang w:val="uk-UA" w:eastAsia="en-US"/>
              </w:rPr>
            </w:pPr>
            <w:r w:rsidRPr="00C06338">
              <w:rPr>
                <w:rFonts w:eastAsia="Calibri"/>
                <w:b/>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626F67">
              <w:rPr>
                <w:rFonts w:eastAsia="Calibri"/>
                <w:b/>
                <w:lang w:val="uk-UA" w:eastAsia="en-US"/>
              </w:rPr>
              <w:t xml:space="preserve"> (закупівля </w:t>
            </w:r>
            <w:r w:rsidR="00C65A9D">
              <w:rPr>
                <w:rFonts w:eastAsia="Calibri"/>
                <w:b/>
                <w:lang w:val="uk-UA" w:eastAsia="en-US"/>
              </w:rPr>
              <w:t xml:space="preserve">               </w:t>
            </w:r>
            <w:r w:rsidRPr="00626F67">
              <w:rPr>
                <w:b/>
                <w:color w:val="333333"/>
                <w:shd w:val="clear" w:color="auto" w:fill="FFFFFF"/>
              </w:rPr>
              <w:t>UA-202</w:t>
            </w:r>
            <w:r w:rsidR="006D6073">
              <w:rPr>
                <w:b/>
                <w:color w:val="333333"/>
                <w:shd w:val="clear" w:color="auto" w:fill="FFFFFF"/>
                <w:lang w:val="uk-UA"/>
              </w:rPr>
              <w:t>2</w:t>
            </w:r>
            <w:r w:rsidRPr="00626F67">
              <w:rPr>
                <w:b/>
                <w:color w:val="333333"/>
                <w:shd w:val="clear" w:color="auto" w:fill="FFFFFF"/>
              </w:rPr>
              <w:t>-</w:t>
            </w:r>
            <w:r w:rsidR="006D6073">
              <w:rPr>
                <w:b/>
                <w:color w:val="333333"/>
                <w:shd w:val="clear" w:color="auto" w:fill="FFFFFF"/>
                <w:lang w:val="uk-UA"/>
              </w:rPr>
              <w:t>0</w:t>
            </w:r>
            <w:r w:rsidRPr="00626F67">
              <w:rPr>
                <w:b/>
                <w:color w:val="333333"/>
                <w:shd w:val="clear" w:color="auto" w:fill="FFFFFF"/>
              </w:rPr>
              <w:t>2-</w:t>
            </w:r>
            <w:r w:rsidR="006D6073">
              <w:rPr>
                <w:b/>
                <w:color w:val="333333"/>
                <w:shd w:val="clear" w:color="auto" w:fill="FFFFFF"/>
                <w:lang w:val="uk-UA"/>
              </w:rPr>
              <w:t>1</w:t>
            </w:r>
            <w:r w:rsidR="003412E4">
              <w:rPr>
                <w:b/>
                <w:color w:val="333333"/>
                <w:shd w:val="clear" w:color="auto" w:fill="FFFFFF"/>
                <w:lang w:val="uk-UA"/>
              </w:rPr>
              <w:t>8</w:t>
            </w:r>
            <w:r w:rsidRPr="00626F67">
              <w:rPr>
                <w:b/>
                <w:color w:val="333333"/>
                <w:shd w:val="clear" w:color="auto" w:fill="FFFFFF"/>
              </w:rPr>
              <w:t>-0</w:t>
            </w:r>
            <w:r w:rsidR="003412E4">
              <w:rPr>
                <w:b/>
                <w:color w:val="333333"/>
                <w:shd w:val="clear" w:color="auto" w:fill="FFFFFF"/>
                <w:lang w:val="uk-UA"/>
              </w:rPr>
              <w:t>02050</w:t>
            </w:r>
            <w:r w:rsidRPr="00626F67">
              <w:rPr>
                <w:b/>
                <w:color w:val="333333"/>
                <w:shd w:val="clear" w:color="auto" w:fill="FFFFFF"/>
              </w:rPr>
              <w:t>-</w:t>
            </w:r>
            <w:r w:rsidR="003412E4">
              <w:rPr>
                <w:b/>
                <w:color w:val="333333"/>
                <w:shd w:val="clear" w:color="auto" w:fill="FFFFFF"/>
                <w:lang w:val="uk-UA"/>
              </w:rPr>
              <w:t>с</w:t>
            </w:r>
            <w:r w:rsidRPr="00626F67">
              <w:rPr>
                <w:rFonts w:eastAsia="Calibri"/>
                <w:b/>
                <w:lang w:val="uk-UA" w:eastAsia="en-US"/>
              </w:rPr>
              <w:t>)</w:t>
            </w:r>
          </w:p>
        </w:tc>
      </w:tr>
      <w:tr w:rsidR="00626F67" w:rsidRPr="00C06338" w14:paraId="2E2B01F7" w14:textId="77777777" w:rsidTr="003B57AD">
        <w:tc>
          <w:tcPr>
            <w:tcW w:w="421" w:type="dxa"/>
            <w:shd w:val="clear" w:color="auto" w:fill="auto"/>
          </w:tcPr>
          <w:p w14:paraId="38E92FD9" w14:textId="77777777" w:rsidR="00626F67" w:rsidRPr="006D6073" w:rsidRDefault="00626F67" w:rsidP="003B57AD">
            <w:pPr>
              <w:rPr>
                <w:b/>
                <w:bCs/>
                <w:lang w:val="uk-UA"/>
              </w:rPr>
            </w:pPr>
            <w:r w:rsidRPr="006D6073">
              <w:rPr>
                <w:b/>
                <w:bCs/>
                <w:lang w:val="uk-UA"/>
              </w:rPr>
              <w:t>1</w:t>
            </w:r>
          </w:p>
        </w:tc>
        <w:tc>
          <w:tcPr>
            <w:tcW w:w="3210" w:type="dxa"/>
            <w:shd w:val="clear" w:color="auto" w:fill="auto"/>
          </w:tcPr>
          <w:p w14:paraId="64DD6A1A" w14:textId="77777777" w:rsidR="00626F67" w:rsidRPr="00C06338" w:rsidRDefault="00626F67" w:rsidP="003B57AD">
            <w:pPr>
              <w:rPr>
                <w:b/>
                <w:lang w:val="uk-UA"/>
              </w:rPr>
            </w:pPr>
            <w:r w:rsidRPr="00C06338">
              <w:rPr>
                <w:b/>
                <w:lang w:val="uk-UA"/>
              </w:rPr>
              <w:t>Назва предмета закупівлі</w:t>
            </w:r>
          </w:p>
        </w:tc>
        <w:tc>
          <w:tcPr>
            <w:tcW w:w="5578" w:type="dxa"/>
            <w:shd w:val="clear" w:color="auto" w:fill="auto"/>
          </w:tcPr>
          <w:p w14:paraId="1D3C5238" w14:textId="49CC6708" w:rsidR="006D6073" w:rsidRPr="0095749C" w:rsidRDefault="0095749C" w:rsidP="0095749C">
            <w:pPr>
              <w:jc w:val="both"/>
              <w:rPr>
                <w:bCs/>
              </w:rPr>
            </w:pPr>
            <w:r w:rsidRPr="00A74317">
              <w:rPr>
                <w:bCs/>
              </w:rPr>
              <w:t xml:space="preserve">кодом 65310000-9 </w:t>
            </w:r>
            <w:proofErr w:type="spellStart"/>
            <w:r w:rsidRPr="00A74317">
              <w:rPr>
                <w:bCs/>
              </w:rPr>
              <w:t>розподіл</w:t>
            </w:r>
            <w:proofErr w:type="spellEnd"/>
            <w:r w:rsidRPr="00A74317">
              <w:rPr>
                <w:bCs/>
              </w:rPr>
              <w:t xml:space="preserve"> </w:t>
            </w:r>
            <w:proofErr w:type="spellStart"/>
            <w:r w:rsidRPr="00A74317">
              <w:rPr>
                <w:bCs/>
              </w:rPr>
              <w:t>електричної</w:t>
            </w:r>
            <w:proofErr w:type="spellEnd"/>
            <w:r w:rsidRPr="00A74317">
              <w:rPr>
                <w:bCs/>
              </w:rPr>
              <w:t xml:space="preserve"> </w:t>
            </w:r>
            <w:proofErr w:type="spellStart"/>
            <w:r w:rsidRPr="00A74317">
              <w:rPr>
                <w:bCs/>
              </w:rPr>
              <w:t>енергії</w:t>
            </w:r>
            <w:proofErr w:type="spellEnd"/>
            <w:r w:rsidRPr="00A74317">
              <w:rPr>
                <w:bCs/>
              </w:rPr>
              <w:t xml:space="preserve"> </w:t>
            </w:r>
            <w:proofErr w:type="spellStart"/>
            <w:r w:rsidRPr="00A74317">
              <w:rPr>
                <w:bCs/>
              </w:rPr>
              <w:t>згідно</w:t>
            </w:r>
            <w:proofErr w:type="spellEnd"/>
            <w:r w:rsidRPr="00A74317">
              <w:rPr>
                <w:bCs/>
              </w:rPr>
              <w:t xml:space="preserve"> ДК 021:2015 «</w:t>
            </w:r>
            <w:proofErr w:type="spellStart"/>
            <w:r w:rsidRPr="00A74317">
              <w:rPr>
                <w:bCs/>
              </w:rPr>
              <w:t>Єдиний</w:t>
            </w:r>
            <w:proofErr w:type="spellEnd"/>
            <w:r w:rsidRPr="00A74317">
              <w:rPr>
                <w:bCs/>
              </w:rPr>
              <w:t xml:space="preserve"> </w:t>
            </w:r>
            <w:proofErr w:type="spellStart"/>
            <w:r w:rsidRPr="00A74317">
              <w:rPr>
                <w:bCs/>
              </w:rPr>
              <w:t>закупівельний</w:t>
            </w:r>
            <w:proofErr w:type="spellEnd"/>
            <w:r w:rsidRPr="00A74317">
              <w:rPr>
                <w:bCs/>
              </w:rPr>
              <w:t xml:space="preserve"> словник»</w:t>
            </w:r>
          </w:p>
        </w:tc>
      </w:tr>
      <w:tr w:rsidR="00C65A9D" w:rsidRPr="00C06338" w14:paraId="70F96A53" w14:textId="77777777" w:rsidTr="003B57AD">
        <w:tc>
          <w:tcPr>
            <w:tcW w:w="421" w:type="dxa"/>
            <w:shd w:val="clear" w:color="auto" w:fill="auto"/>
          </w:tcPr>
          <w:p w14:paraId="5D63E118" w14:textId="2B70E578" w:rsidR="00C65A9D" w:rsidRPr="006D6073" w:rsidRDefault="00C65A9D" w:rsidP="003B57AD">
            <w:pPr>
              <w:rPr>
                <w:b/>
                <w:bCs/>
                <w:lang w:val="uk-UA"/>
              </w:rPr>
            </w:pPr>
            <w:r w:rsidRPr="006D6073">
              <w:rPr>
                <w:b/>
                <w:bCs/>
                <w:lang w:val="uk-UA"/>
              </w:rPr>
              <w:t>2</w:t>
            </w:r>
          </w:p>
        </w:tc>
        <w:tc>
          <w:tcPr>
            <w:tcW w:w="3210" w:type="dxa"/>
            <w:shd w:val="clear" w:color="auto" w:fill="auto"/>
          </w:tcPr>
          <w:p w14:paraId="5BBF36F9" w14:textId="3280CB79" w:rsidR="00C65A9D" w:rsidRPr="00C06338" w:rsidRDefault="00C65A9D" w:rsidP="003B57AD">
            <w:pPr>
              <w:rPr>
                <w:b/>
                <w:lang w:val="uk-UA"/>
              </w:rPr>
            </w:pPr>
            <w:r>
              <w:rPr>
                <w:b/>
                <w:lang w:val="uk-UA"/>
              </w:rPr>
              <w:t>Вид закупівлі</w:t>
            </w:r>
          </w:p>
        </w:tc>
        <w:tc>
          <w:tcPr>
            <w:tcW w:w="5578" w:type="dxa"/>
            <w:shd w:val="clear" w:color="auto" w:fill="auto"/>
          </w:tcPr>
          <w:p w14:paraId="51ACE5D1" w14:textId="472A1911" w:rsidR="00C65A9D" w:rsidRPr="00C65A9D" w:rsidRDefault="00C65A9D" w:rsidP="003B57AD">
            <w:pPr>
              <w:jc w:val="both"/>
              <w:rPr>
                <w:shd w:val="clear" w:color="auto" w:fill="FFFFFF"/>
                <w:lang w:val="uk-UA"/>
              </w:rPr>
            </w:pPr>
            <w:r>
              <w:rPr>
                <w:shd w:val="clear" w:color="auto" w:fill="FFFFFF"/>
                <w:lang w:val="uk-UA"/>
              </w:rPr>
              <w:t>Переговорна</w:t>
            </w:r>
            <w:r w:rsidR="00D53703">
              <w:rPr>
                <w:shd w:val="clear" w:color="auto" w:fill="FFFFFF"/>
                <w:lang w:val="uk-UA"/>
              </w:rPr>
              <w:t xml:space="preserve"> (скорочена)</w:t>
            </w:r>
            <w:r>
              <w:rPr>
                <w:shd w:val="clear" w:color="auto" w:fill="FFFFFF"/>
                <w:lang w:val="uk-UA"/>
              </w:rPr>
              <w:t xml:space="preserve"> процедура </w:t>
            </w:r>
          </w:p>
        </w:tc>
      </w:tr>
      <w:tr w:rsidR="001C12D5" w:rsidRPr="00C06338" w14:paraId="00FB1272" w14:textId="77777777" w:rsidTr="003B57AD">
        <w:tc>
          <w:tcPr>
            <w:tcW w:w="421" w:type="dxa"/>
            <w:shd w:val="clear" w:color="auto" w:fill="auto"/>
          </w:tcPr>
          <w:p w14:paraId="42F72F7B" w14:textId="5608C000" w:rsidR="001C12D5" w:rsidRPr="006D6073" w:rsidRDefault="001C12D5" w:rsidP="001C12D5">
            <w:pPr>
              <w:rPr>
                <w:b/>
                <w:bCs/>
                <w:lang w:val="uk-UA"/>
              </w:rPr>
            </w:pPr>
            <w:r w:rsidRPr="006D6073">
              <w:rPr>
                <w:b/>
                <w:bCs/>
                <w:lang w:val="uk-UA"/>
              </w:rPr>
              <w:t>3</w:t>
            </w:r>
          </w:p>
        </w:tc>
        <w:tc>
          <w:tcPr>
            <w:tcW w:w="3210" w:type="dxa"/>
            <w:shd w:val="clear" w:color="auto" w:fill="auto"/>
          </w:tcPr>
          <w:p w14:paraId="1FE557DA" w14:textId="77777777" w:rsidR="001C12D5" w:rsidRPr="00C06338" w:rsidRDefault="001C12D5" w:rsidP="001C12D5">
            <w:pPr>
              <w:rPr>
                <w:b/>
                <w:lang w:val="uk-UA"/>
              </w:rPr>
            </w:pPr>
            <w:r w:rsidRPr="00C06338">
              <w:rPr>
                <w:b/>
                <w:lang w:val="uk-UA"/>
              </w:rPr>
              <w:t>Обґрунтування технічних та якісних характеристик предмета закупівлі</w:t>
            </w:r>
          </w:p>
        </w:tc>
        <w:tc>
          <w:tcPr>
            <w:tcW w:w="5578" w:type="dxa"/>
            <w:shd w:val="clear" w:color="auto" w:fill="auto"/>
          </w:tcPr>
          <w:p w14:paraId="0C4DB7F7" w14:textId="77777777" w:rsidR="001C12D5" w:rsidRPr="007D43CE" w:rsidRDefault="001C12D5" w:rsidP="001C12D5">
            <w:pPr>
              <w:jc w:val="both"/>
              <w:rPr>
                <w:lang w:val="uk-UA"/>
              </w:rPr>
            </w:pPr>
            <w:r>
              <w:rPr>
                <w:lang w:val="uk-UA"/>
              </w:rPr>
              <w:t>В</w:t>
            </w:r>
            <w:r w:rsidRPr="007D43CE">
              <w:rPr>
                <w:lang w:val="uk-UA"/>
              </w:rPr>
              <w:t xml:space="preserve">ідповідно до п. 2 ч.2 ст. 40 Закону України «Про публічні закупівлі» - укладання договору про закупівлю може бути укладено лише з одним постачальником – АТ «ДТЕК ОДЕСЬКІ ЕЛЕКТРОМЕРЕЖІ» може бути застосована переговорна процедура закупівлі, яка для укладання договору з обраним учасником, вимагає попереднього проведення переговорів. Так як переговорна процедура застосовується для закупівлі послуг з розподілу електричної енергії, Замовник має право застосувати скорочену переговорну процедуру та укласти договір про закупівлю у строк не раніше ніж через п’ять днів з дня оприлюднення в електронній системі </w:t>
            </w:r>
            <w:proofErr w:type="spellStart"/>
            <w:r w:rsidRPr="007D43CE">
              <w:rPr>
                <w:lang w:val="uk-UA"/>
              </w:rPr>
              <w:t>закупівель</w:t>
            </w:r>
            <w:proofErr w:type="spellEnd"/>
            <w:r w:rsidRPr="007D43CE">
              <w:rPr>
                <w:lang w:val="uk-UA"/>
              </w:rPr>
              <w:t xml:space="preserve"> повідомлення про намір укласти договір про закупівлю (частина 7 стаття 40 Закону).</w:t>
            </w:r>
          </w:p>
          <w:p w14:paraId="1C972EE9" w14:textId="38EF2E9F" w:rsidR="001C12D5" w:rsidRPr="007D43CE" w:rsidRDefault="001C12D5" w:rsidP="001C12D5">
            <w:pPr>
              <w:jc w:val="both"/>
              <w:rPr>
                <w:bCs/>
                <w:lang w:val="uk-UA" w:eastAsia="en-US"/>
              </w:rPr>
            </w:pPr>
            <w:r w:rsidRPr="007D43CE">
              <w:rPr>
                <w:bCs/>
                <w:lang w:val="uk-UA" w:eastAsia="en-US"/>
              </w:rPr>
              <w:t xml:space="preserve">Обґрунтування застосування переговорної (скороченої) процедури закупівлі, експертні, нормативні, технічні та інші документи, що підтверджують наявність умов застосування переговорної (скороченої) процедури: </w:t>
            </w:r>
          </w:p>
          <w:p w14:paraId="6EEF729D" w14:textId="77777777" w:rsidR="001C12D5" w:rsidRPr="007D43CE" w:rsidRDefault="001C12D5" w:rsidP="001C12D5">
            <w:pPr>
              <w:jc w:val="both"/>
              <w:rPr>
                <w:lang w:val="uk-UA"/>
              </w:rPr>
            </w:pPr>
            <w:r w:rsidRPr="007D43CE">
              <w:rPr>
                <w:lang w:val="uk-UA"/>
              </w:rPr>
              <w:t xml:space="preserve">Відповідно до підпункту 21 пункту 4 Положення про Національну комісію, що здійснює державне регулювання у сферах енергетики та комунальних послуг, затвердженого Указом Президента України від 10 вересня 2014 року № 715/2014, Національна комісія здійснює державне регулювання у сферах енергетики та комунальних послуг, формує та веде реєстр об'єктів електроенергетики, що використовують альтернативні джерела енергії (крім доменного та коксівного газів, а з використанням гідроенергії - лише малих гідроелектростанцій), а також реєстри суб'єктів природних монополій, діяльність яких регулюється НКРЕКП. АТ «ДТЕК ОДЕСЬКІ ЕЛЕКТРОМЕРЕЖІ» є природним монополістом у сфері надання послуг з розподілу електричної енергії на території Одеської області відповідно до Постанови НКРЕКП від 06.11.2018 року № 1345 та знаходиться у Реєстрі суб'єктів природних монополій, які провадять господарську діяльність у сфері енергетики, який розміщений на офіційному веб-сайті НКРЕКП (https://www.nerc.gov.ua/). Також, монопольний статус підтверджується знаходженням АТ «ДТЕК ОДЕСЬКІ </w:t>
            </w:r>
            <w:r w:rsidRPr="007D43CE">
              <w:rPr>
                <w:lang w:val="uk-UA"/>
              </w:rPr>
              <w:lastRenderedPageBreak/>
              <w:t xml:space="preserve">ЕЛЕКТРОМЕРЕЖІ» у Зведеному переліку суб'єктів природних монополій, який відповідно до вимог частини другої статті 5 Закону України «Про природні монополії», розміщено на офіційному веб-сайті Антимонопольного комітету України (https://amcu.gov.ua/). АТ «ДТЕК ОДЕСЬКІ ЕЛЕКТРОМЕРЕЖІ» має ліцензію № 1345 від 06.11.2018 року (зі змінами) згідно Постанови Національної комісії, що здійснює державне регулювання у сферах енергетики та комунальних послуг «Про видачу АТ «ДТЕК ОДЕСЬКІ ЕЛЕКТРОМЕРЕЖІ» ліцензії з розподілу електричної енергії та анулювання ліцензій з передачі електричної енергії місцевими (локальними) електричними мережами і постачання електричної енергії за регульованим тарифом» (з усіма наступними змінами). Відповідно до Закону України «Про ринок електричної енергії»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(ОСР), крім постачання електричної енергії. Послуги з розподілу електричної енергії надають оператори систем розподілу (суб’єкти природних монополій) за тарифами, які встановлюються НКРЕКП. Господарська діяльність з розподілу (передачі) електричної енергії ї споживачу провадиться на ринку електричної енергії за умови отримання відповідної ліцензії. Відповідно до Постанови Національної комісії, що здійснює державне регулювання у сферах енергетики та комунальних послуг № 312 від 14.03.2018 року «Про затвердження Правил роздрібного ринку електричної енергії» послуги із забезпечення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Отже, враховуючи вищевикладене, договір про закупівлю може бути укладено лише з одним постачальником – АТ «ДТЕК ОДЕСЬКІ ЕЛЕКТРОМЕРЕЖІ» та відповідно до пункту 2 частини 2 статті 40 Закону може бути застосована переговорна процедура закупівлі, яка для укладання договору з обраним учасником, вимагає попереднього проведення переговорів. Так як переговорна процедура </w:t>
            </w:r>
            <w:r w:rsidRPr="007D43CE">
              <w:rPr>
                <w:lang w:val="uk-UA"/>
              </w:rPr>
              <w:lastRenderedPageBreak/>
              <w:t xml:space="preserve">застосовується для закупівлі послуг з розподілу електричної енергії, Замовник має право застосувати скорочену переговорну процедуру та укласти договір про закупівлю у строк не раніше ніж через п’ять днів з дня оприлюднення в електронній системі </w:t>
            </w:r>
            <w:proofErr w:type="spellStart"/>
            <w:r w:rsidRPr="007D43CE">
              <w:rPr>
                <w:lang w:val="uk-UA"/>
              </w:rPr>
              <w:t>закупівель</w:t>
            </w:r>
            <w:proofErr w:type="spellEnd"/>
            <w:r w:rsidRPr="007D43CE">
              <w:rPr>
                <w:lang w:val="uk-UA"/>
              </w:rPr>
              <w:t xml:space="preserve"> повідомлення про намір укласти договір про закупівлю (частина 7 стаття 40 Закону).</w:t>
            </w:r>
          </w:p>
          <w:p w14:paraId="730CE64C" w14:textId="77777777" w:rsidR="001C12D5" w:rsidRPr="007D43CE" w:rsidRDefault="001C12D5" w:rsidP="001C12D5">
            <w:pPr>
              <w:ind w:firstLine="709"/>
              <w:jc w:val="both"/>
              <w:rPr>
                <w:lang w:val="uk-UA"/>
              </w:rPr>
            </w:pPr>
            <w:r w:rsidRPr="007D43CE">
              <w:rPr>
                <w:lang w:val="uk-UA"/>
              </w:rPr>
              <w:t xml:space="preserve">Відповідно до частини четвертої та п’ятої статті 40 Закону України «Про публічні закупівлі» за результатами проведених переговорів з учасником (учасниками) процедури закупівлі замовник приймає рішення про намір укласти договір про закупівлю. Повідомлення про намір укласти договір про закупівлю обов’язково безоплатно оприлюднюється в електронній системі </w:t>
            </w:r>
            <w:proofErr w:type="spellStart"/>
            <w:r w:rsidRPr="007D43CE">
              <w:rPr>
                <w:lang w:val="uk-UA"/>
              </w:rPr>
              <w:t>закупівель</w:t>
            </w:r>
            <w:proofErr w:type="spellEnd"/>
            <w:r w:rsidRPr="007D43CE">
              <w:rPr>
                <w:lang w:val="uk-UA"/>
              </w:rPr>
              <w:t xml:space="preserve"> протягом одного дня після ухвалення рішення.</w:t>
            </w:r>
          </w:p>
          <w:p w14:paraId="3C681BB0" w14:textId="50EBD5CA" w:rsidR="001C12D5" w:rsidRPr="004D6928" w:rsidRDefault="001C12D5" w:rsidP="001C12D5">
            <w:pPr>
              <w:jc w:val="both"/>
              <w:rPr>
                <w:lang w:val="uk-UA"/>
              </w:rPr>
            </w:pPr>
            <w:r w:rsidRPr="007D43CE">
              <w:rPr>
                <w:bCs/>
                <w:lang w:val="uk-UA"/>
              </w:rPr>
              <w:t xml:space="preserve">З огляду на зазначене, враховуючи результати переговорів з АКЦІОНЕРНИМ ТОВАРИСТВОМ "ДТЕК ОДЕСЬКІ ЕЛЕКТРОМЕРЕЖІ", </w:t>
            </w:r>
            <w:r w:rsidRPr="007D43CE">
              <w:rPr>
                <w:bCs/>
                <w:lang w:val="uk-UA" w:eastAsia="en-US"/>
              </w:rPr>
              <w:t xml:space="preserve">Замовником прийнято рішення застосувати переговорну (скорочену) процедуру закупівлі на підставі п.2 ч.2 ст. 40 Закону України «Про публічні закупівлі» якщо роботи, товари чи послуги можуть бути виконі, поставлені чи надані виключно певним суб’єктом господарювання за наявності відсутності конкуренції з технічних причин, яка має бути документально підтверджено.    </w:t>
            </w:r>
          </w:p>
        </w:tc>
      </w:tr>
      <w:tr w:rsidR="001C12D5" w:rsidRPr="00C06338" w14:paraId="6AF2DD20" w14:textId="77777777" w:rsidTr="003B57AD">
        <w:tc>
          <w:tcPr>
            <w:tcW w:w="421" w:type="dxa"/>
            <w:shd w:val="clear" w:color="auto" w:fill="auto"/>
          </w:tcPr>
          <w:p w14:paraId="3AFF5B48" w14:textId="3DAD0AB6" w:rsidR="001C12D5" w:rsidRPr="006D6073" w:rsidRDefault="001C12D5" w:rsidP="001C12D5">
            <w:pPr>
              <w:rPr>
                <w:b/>
                <w:bCs/>
                <w:lang w:val="uk-UA"/>
              </w:rPr>
            </w:pPr>
            <w:r w:rsidRPr="006D6073">
              <w:rPr>
                <w:b/>
                <w:bCs/>
                <w:lang w:val="uk-UA"/>
              </w:rPr>
              <w:lastRenderedPageBreak/>
              <w:t xml:space="preserve"> 4</w:t>
            </w:r>
          </w:p>
        </w:tc>
        <w:tc>
          <w:tcPr>
            <w:tcW w:w="3210" w:type="dxa"/>
            <w:shd w:val="clear" w:color="auto" w:fill="auto"/>
          </w:tcPr>
          <w:p w14:paraId="715DB804" w14:textId="77777777" w:rsidR="001C12D5" w:rsidRPr="00C06338" w:rsidRDefault="001C12D5" w:rsidP="001C12D5">
            <w:pPr>
              <w:rPr>
                <w:b/>
                <w:lang w:val="uk-UA"/>
              </w:rPr>
            </w:pPr>
            <w:r w:rsidRPr="00C06338">
              <w:rPr>
                <w:b/>
                <w:lang w:val="uk-UA"/>
              </w:rPr>
              <w:t>Обґрунтування очікуваної вартості предмета закупівлі, розміру бюджетного призначення</w:t>
            </w:r>
          </w:p>
        </w:tc>
        <w:tc>
          <w:tcPr>
            <w:tcW w:w="5578" w:type="dxa"/>
            <w:shd w:val="clear" w:color="auto" w:fill="auto"/>
          </w:tcPr>
          <w:p w14:paraId="5D696E4C" w14:textId="30B953E5" w:rsidR="001C12D5" w:rsidRDefault="001C12D5" w:rsidP="001C12D5">
            <w:pPr>
              <w:jc w:val="both"/>
              <w:rPr>
                <w:lang w:val="uk-UA"/>
              </w:rPr>
            </w:pPr>
            <w:r w:rsidRPr="008B69FF">
              <w:rPr>
                <w:lang w:val="uk-UA"/>
              </w:rPr>
              <w:t xml:space="preserve">Розмір бюджетного призначення визначений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w:t>
            </w:r>
            <w:r>
              <w:rPr>
                <w:lang w:val="uk-UA"/>
              </w:rPr>
              <w:t>п</w:t>
            </w:r>
            <w:r w:rsidRPr="008B69FF">
              <w:rPr>
                <w:color w:val="0E1D2F"/>
                <w:shd w:val="clear" w:color="auto" w:fill="FFFFFF"/>
                <w:lang w:val="uk-UA"/>
              </w:rPr>
              <w:t>останов</w:t>
            </w:r>
            <w:r>
              <w:rPr>
                <w:color w:val="0E1D2F"/>
                <w:shd w:val="clear" w:color="auto" w:fill="FFFFFF"/>
                <w:lang w:val="uk-UA"/>
              </w:rPr>
              <w:t>и</w:t>
            </w:r>
            <w:r w:rsidRPr="008B69FF">
              <w:rPr>
                <w:color w:val="0E1D2F"/>
                <w:shd w:val="clear" w:color="auto" w:fill="FFFFFF"/>
                <w:lang w:val="uk-UA"/>
              </w:rPr>
              <w:t xml:space="preserve"> Кабінету Міністрів України «Про ефективне використання державних коштів» від </w:t>
            </w:r>
            <w:r w:rsidRPr="00736E85">
              <w:rPr>
                <w:color w:val="0E1D2F"/>
                <w:lang w:val="uk-UA"/>
              </w:rPr>
              <w:t>11.10.2016 № 710 (зі змінами)</w:t>
            </w:r>
            <w:r w:rsidRPr="00736E85">
              <w:rPr>
                <w:lang w:val="uk-UA"/>
              </w:rPr>
              <w:t>, Законом України «Про Держав</w:t>
            </w:r>
            <w:r>
              <w:rPr>
                <w:lang w:val="uk-UA"/>
              </w:rPr>
              <w:t xml:space="preserve">ний бюджет України на 2021 рік» </w:t>
            </w:r>
            <w:r w:rsidRPr="00736E85">
              <w:rPr>
                <w:lang w:val="uk-UA"/>
              </w:rPr>
              <w:t xml:space="preserve">та на підставі попередніх розрахунків до </w:t>
            </w:r>
            <w:proofErr w:type="spellStart"/>
            <w:r w:rsidRPr="00736E85">
              <w:rPr>
                <w:lang w:val="uk-UA"/>
              </w:rPr>
              <w:t>проєкту</w:t>
            </w:r>
            <w:proofErr w:type="spellEnd"/>
            <w:r w:rsidRPr="00736E85">
              <w:rPr>
                <w:lang w:val="uk-UA"/>
              </w:rPr>
              <w:t xml:space="preserve"> бюджету на 202</w:t>
            </w:r>
            <w:r>
              <w:rPr>
                <w:lang w:val="uk-UA"/>
              </w:rPr>
              <w:t>2</w:t>
            </w:r>
            <w:r w:rsidRPr="00736E85">
              <w:rPr>
                <w:lang w:val="uk-UA"/>
              </w:rPr>
              <w:t xml:space="preserve"> рік. При визначенні очікуваної вартості закупівлі враховувалась</w:t>
            </w:r>
            <w:r w:rsidRPr="008B69FF">
              <w:rPr>
                <w:lang w:val="uk-UA"/>
              </w:rPr>
              <w:t xml:space="preserve"> інформація про ціни на товари та послуги,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w:t>
            </w:r>
            <w:proofErr w:type="spellStart"/>
            <w:r w:rsidRPr="008B69FF">
              <w:rPr>
                <w:lang w:val="uk-UA"/>
              </w:rPr>
              <w:t>закупівель</w:t>
            </w:r>
            <w:proofErr w:type="spellEnd"/>
            <w:r w:rsidRPr="008B69FF">
              <w:rPr>
                <w:lang w:val="uk-UA"/>
              </w:rPr>
              <w:t xml:space="preserve"> "</w:t>
            </w:r>
            <w:proofErr w:type="spellStart"/>
            <w:r>
              <w:t>Prozorro</w:t>
            </w:r>
            <w:proofErr w:type="spellEnd"/>
            <w:r w:rsidRPr="008B69FF">
              <w:rPr>
                <w:lang w:val="uk-UA"/>
              </w:rPr>
              <w:t xml:space="preserve">". </w:t>
            </w:r>
            <w:proofErr w:type="spellStart"/>
            <w:r>
              <w:t>Очікувана</w:t>
            </w:r>
            <w:proofErr w:type="spellEnd"/>
            <w:r>
              <w:t xml:space="preserve"> </w:t>
            </w:r>
            <w:proofErr w:type="spellStart"/>
            <w:r>
              <w:t>вартість</w:t>
            </w:r>
            <w:proofErr w:type="spellEnd"/>
            <w:r>
              <w:t>/</w:t>
            </w:r>
            <w:proofErr w:type="spellStart"/>
            <w:r>
              <w:t>розмір</w:t>
            </w:r>
            <w:proofErr w:type="spellEnd"/>
            <w:r>
              <w:t xml:space="preserve"> бюджетного </w:t>
            </w:r>
            <w:proofErr w:type="spellStart"/>
            <w:r>
              <w:t>призначення</w:t>
            </w:r>
            <w:proofErr w:type="spellEnd"/>
            <w:r>
              <w:t xml:space="preserve"> предмета </w:t>
            </w:r>
            <w:proofErr w:type="spellStart"/>
            <w:r>
              <w:t>закупівлі</w:t>
            </w:r>
            <w:proofErr w:type="spellEnd"/>
            <w:r>
              <w:t xml:space="preserve"> </w:t>
            </w:r>
            <w:proofErr w:type="spellStart"/>
            <w:r>
              <w:t>визначено</w:t>
            </w:r>
            <w:proofErr w:type="spellEnd"/>
            <w:r>
              <w:t xml:space="preserve"> за результатом </w:t>
            </w:r>
            <w:proofErr w:type="spellStart"/>
            <w:r>
              <w:t>моніторингу</w:t>
            </w:r>
            <w:proofErr w:type="spellEnd"/>
            <w:r>
              <w:t xml:space="preserve"> </w:t>
            </w:r>
            <w:proofErr w:type="spellStart"/>
            <w:r>
              <w:t>цін</w:t>
            </w:r>
            <w:proofErr w:type="spellEnd"/>
            <w:r>
              <w:t xml:space="preserve"> </w:t>
            </w:r>
            <w:proofErr w:type="gramStart"/>
            <w:r>
              <w:t>на ринку</w:t>
            </w:r>
            <w:proofErr w:type="gramEnd"/>
            <w:r>
              <w:t xml:space="preserve">, </w:t>
            </w:r>
            <w:proofErr w:type="spellStart"/>
            <w:r>
              <w:t>обрахована</w:t>
            </w:r>
            <w:proofErr w:type="spellEnd"/>
            <w:r>
              <w:t xml:space="preserve"> </w:t>
            </w:r>
            <w:proofErr w:type="spellStart"/>
            <w:r>
              <w:t>відповідно</w:t>
            </w:r>
            <w:proofErr w:type="spellEnd"/>
            <w:r>
              <w:t xml:space="preserve"> до </w:t>
            </w:r>
            <w:proofErr w:type="spellStart"/>
            <w:r>
              <w:t>середньоринкового</w:t>
            </w:r>
            <w:proofErr w:type="spellEnd"/>
            <w:r>
              <w:t xml:space="preserve"> </w:t>
            </w:r>
            <w:proofErr w:type="spellStart"/>
            <w:r>
              <w:t>рівня</w:t>
            </w:r>
            <w:proofErr w:type="spellEnd"/>
            <w:r>
              <w:t xml:space="preserve"> </w:t>
            </w:r>
            <w:proofErr w:type="spellStart"/>
            <w:r>
              <w:t>цін</w:t>
            </w:r>
            <w:proofErr w:type="spellEnd"/>
            <w:r>
              <w:rPr>
                <w:lang w:val="uk-UA"/>
              </w:rPr>
              <w:t xml:space="preserve">. </w:t>
            </w:r>
          </w:p>
          <w:p w14:paraId="3369551C" w14:textId="02757AAE" w:rsidR="001C12D5" w:rsidRPr="00A32709" w:rsidRDefault="001C12D5" w:rsidP="001C12D5">
            <w:pPr>
              <w:ind w:firstLine="709"/>
              <w:jc w:val="both"/>
              <w:rPr>
                <w:lang w:val="uk-UA"/>
              </w:rPr>
            </w:pPr>
            <w:r w:rsidRPr="007D43CE">
              <w:rPr>
                <w:bCs/>
                <w:lang w:val="uk-UA" w:eastAsia="en-US"/>
              </w:rPr>
              <w:t xml:space="preserve"> </w:t>
            </w:r>
          </w:p>
        </w:tc>
      </w:tr>
      <w:tr w:rsidR="001C12D5" w:rsidRPr="003412E4" w14:paraId="29352005" w14:textId="77777777" w:rsidTr="003B57AD">
        <w:tc>
          <w:tcPr>
            <w:tcW w:w="421" w:type="dxa"/>
            <w:shd w:val="clear" w:color="auto" w:fill="auto"/>
          </w:tcPr>
          <w:p w14:paraId="3FCB7741" w14:textId="752854BC" w:rsidR="001C12D5" w:rsidRPr="006D6073" w:rsidRDefault="001C12D5" w:rsidP="001C12D5">
            <w:pPr>
              <w:rPr>
                <w:b/>
                <w:bCs/>
                <w:lang w:val="uk-UA"/>
              </w:rPr>
            </w:pPr>
            <w:r>
              <w:rPr>
                <w:b/>
                <w:bCs/>
                <w:lang w:val="uk-UA"/>
              </w:rPr>
              <w:lastRenderedPageBreak/>
              <w:t>5</w:t>
            </w:r>
          </w:p>
        </w:tc>
        <w:tc>
          <w:tcPr>
            <w:tcW w:w="3210" w:type="dxa"/>
            <w:shd w:val="clear" w:color="auto" w:fill="auto"/>
          </w:tcPr>
          <w:p w14:paraId="7BAAE029" w14:textId="62C686A5" w:rsidR="001C12D5" w:rsidRPr="00C06338" w:rsidRDefault="001C12D5" w:rsidP="001C12D5">
            <w:pPr>
              <w:rPr>
                <w:b/>
                <w:lang w:val="uk-UA"/>
              </w:rPr>
            </w:pPr>
            <w:proofErr w:type="spellStart"/>
            <w:r w:rsidRPr="00EB4EB4">
              <w:rPr>
                <w:b/>
              </w:rPr>
              <w:t>Обґрунтування</w:t>
            </w:r>
            <w:proofErr w:type="spellEnd"/>
            <w:r w:rsidRPr="00EB4EB4">
              <w:rPr>
                <w:b/>
              </w:rPr>
              <w:t xml:space="preserve"> </w:t>
            </w:r>
            <w:proofErr w:type="spellStart"/>
            <w:r w:rsidRPr="00EB4EB4">
              <w:rPr>
                <w:b/>
              </w:rPr>
              <w:t>обсягів</w:t>
            </w:r>
            <w:proofErr w:type="spellEnd"/>
            <w:r w:rsidRPr="00EB4EB4">
              <w:rPr>
                <w:b/>
              </w:rPr>
              <w:t xml:space="preserve"> </w:t>
            </w:r>
            <w:proofErr w:type="spellStart"/>
            <w:r w:rsidRPr="00EB4EB4">
              <w:rPr>
                <w:b/>
              </w:rPr>
              <w:t>закупівлі</w:t>
            </w:r>
            <w:proofErr w:type="spellEnd"/>
          </w:p>
        </w:tc>
        <w:tc>
          <w:tcPr>
            <w:tcW w:w="5578" w:type="dxa"/>
            <w:shd w:val="clear" w:color="auto" w:fill="auto"/>
          </w:tcPr>
          <w:p w14:paraId="45EE7EF0" w14:textId="0A829CB9" w:rsidR="001C12D5" w:rsidRPr="0097746D" w:rsidRDefault="001C12D5" w:rsidP="001C12D5">
            <w:pPr>
              <w:jc w:val="both"/>
              <w:rPr>
                <w:lang w:val="ru-UA" w:eastAsia="ru-UA"/>
              </w:rPr>
            </w:pPr>
            <w:r w:rsidRPr="004E557E">
              <w:rPr>
                <w:lang w:val="uk-UA"/>
              </w:rPr>
              <w:t>Обсяги визначено відповідно до потреби, обрахованої Замовником та обсягу фінансування</w:t>
            </w:r>
            <w:r>
              <w:rPr>
                <w:lang w:val="uk-UA"/>
              </w:rPr>
              <w:t xml:space="preserve"> О</w:t>
            </w:r>
            <w:r w:rsidRPr="00A32709">
              <w:rPr>
                <w:lang w:val="uk-UA"/>
              </w:rPr>
              <w:t>чікувана вартість закупівлі складає</w:t>
            </w:r>
            <w:r>
              <w:rPr>
                <w:lang w:val="uk-UA"/>
              </w:rPr>
              <w:t>:</w:t>
            </w:r>
            <w:r w:rsidRPr="00A32709">
              <w:rPr>
                <w:lang w:val="uk-UA"/>
              </w:rPr>
              <w:t xml:space="preserve"> </w:t>
            </w:r>
            <w:r>
              <w:rPr>
                <w:lang w:val="uk-UA"/>
              </w:rPr>
              <w:t xml:space="preserve">                       481 390</w:t>
            </w:r>
            <w:r w:rsidRPr="00A32709">
              <w:rPr>
                <w:lang w:val="uk-UA"/>
              </w:rPr>
              <w:t>.</w:t>
            </w:r>
            <w:r>
              <w:rPr>
                <w:lang w:val="uk-UA"/>
              </w:rPr>
              <w:t>21</w:t>
            </w:r>
            <w:r w:rsidRPr="00A32709">
              <w:rPr>
                <w:lang w:val="uk-UA"/>
              </w:rPr>
              <w:t xml:space="preserve"> грн. Об’єм </w:t>
            </w:r>
            <w:r w:rsidRPr="0097746D">
              <w:rPr>
                <w:lang w:val="uk-UA"/>
              </w:rPr>
              <w:t xml:space="preserve">закупівлі - </w:t>
            </w:r>
            <w:r w:rsidRPr="0095749C">
              <w:rPr>
                <w:color w:val="454545"/>
                <w:lang w:val="uk-UA"/>
              </w:rPr>
              <w:t>390631 кВт*год</w:t>
            </w:r>
          </w:p>
          <w:p w14:paraId="698884F7" w14:textId="77777777" w:rsidR="001C12D5" w:rsidRPr="0095749C" w:rsidRDefault="001C12D5" w:rsidP="001C12D5">
            <w:pPr>
              <w:rPr>
                <w:color w:val="454545"/>
                <w:lang w:val="uk-UA"/>
              </w:rPr>
            </w:pPr>
            <w:r w:rsidRPr="0095749C">
              <w:rPr>
                <w:color w:val="454545"/>
                <w:lang w:val="uk-UA"/>
              </w:rPr>
              <w:t>Ціна за одиницю: 1.23</w:t>
            </w:r>
            <w:r w:rsidRPr="0097746D">
              <w:rPr>
                <w:color w:val="454545"/>
              </w:rPr>
              <w:t>UAH</w:t>
            </w:r>
            <w:r w:rsidRPr="0095749C">
              <w:rPr>
                <w:color w:val="454545"/>
                <w:lang w:val="uk-UA"/>
              </w:rPr>
              <w:t xml:space="preserve"> з ПДВ</w:t>
            </w:r>
          </w:p>
          <w:p w14:paraId="65668625" w14:textId="489DF566" w:rsidR="001C12D5" w:rsidRPr="004E557E" w:rsidRDefault="001C12D5" w:rsidP="001C12D5">
            <w:pPr>
              <w:jc w:val="both"/>
              <w:rPr>
                <w:lang w:val="uk-UA"/>
              </w:rPr>
            </w:pPr>
            <w:r w:rsidRPr="00D53703">
              <w:rPr>
                <w:lang w:val="uk-UA"/>
              </w:rPr>
              <w:t>Місце поставки</w:t>
            </w:r>
            <w:r w:rsidRPr="00A32709">
              <w:rPr>
                <w:lang w:val="uk-UA"/>
              </w:rPr>
              <w:t xml:space="preserve"> послуг</w:t>
            </w:r>
            <w:r w:rsidRPr="00D53703">
              <w:rPr>
                <w:lang w:val="uk-UA"/>
              </w:rPr>
              <w:t xml:space="preserve">: за місцезнаходженням навчальних закладів та дошкільних </w:t>
            </w:r>
            <w:proofErr w:type="spellStart"/>
            <w:r w:rsidRPr="00D53703">
              <w:rPr>
                <w:lang w:val="uk-UA"/>
              </w:rPr>
              <w:t>заклідів</w:t>
            </w:r>
            <w:proofErr w:type="spellEnd"/>
            <w:r w:rsidRPr="00D53703">
              <w:rPr>
                <w:lang w:val="uk-UA"/>
              </w:rPr>
              <w:t xml:space="preserve">, </w:t>
            </w:r>
            <w:proofErr w:type="spellStart"/>
            <w:r w:rsidRPr="00D53703">
              <w:rPr>
                <w:lang w:val="uk-UA"/>
              </w:rPr>
              <w:t>Лиманський</w:t>
            </w:r>
            <w:proofErr w:type="spellEnd"/>
            <w:r w:rsidRPr="00D53703">
              <w:rPr>
                <w:lang w:val="uk-UA"/>
              </w:rPr>
              <w:t xml:space="preserve"> район, </w:t>
            </w:r>
            <w:proofErr w:type="spellStart"/>
            <w:r w:rsidRPr="00D53703">
              <w:rPr>
                <w:lang w:val="uk-UA"/>
              </w:rPr>
              <w:t>с.Крижанівка</w:t>
            </w:r>
            <w:proofErr w:type="spellEnd"/>
            <w:r w:rsidRPr="00D53703">
              <w:rPr>
                <w:lang w:val="uk-UA"/>
              </w:rPr>
              <w:t xml:space="preserve">, </w:t>
            </w:r>
            <w:proofErr w:type="spellStart"/>
            <w:r w:rsidRPr="00D53703">
              <w:rPr>
                <w:lang w:val="uk-UA"/>
              </w:rPr>
              <w:t>с.Фонтанка</w:t>
            </w:r>
            <w:proofErr w:type="spellEnd"/>
            <w:r w:rsidRPr="00D53703">
              <w:rPr>
                <w:lang w:val="uk-UA"/>
              </w:rPr>
              <w:t xml:space="preserve">, </w:t>
            </w:r>
            <w:proofErr w:type="spellStart"/>
            <w:r w:rsidRPr="00D53703">
              <w:rPr>
                <w:lang w:val="uk-UA"/>
              </w:rPr>
              <w:t>с.Олександрівка</w:t>
            </w:r>
            <w:proofErr w:type="spellEnd"/>
            <w:r w:rsidRPr="00D53703">
              <w:rPr>
                <w:lang w:val="uk-UA"/>
              </w:rPr>
              <w:t xml:space="preserve">, </w:t>
            </w:r>
            <w:proofErr w:type="spellStart"/>
            <w:r w:rsidRPr="00D53703">
              <w:rPr>
                <w:lang w:val="uk-UA"/>
              </w:rPr>
              <w:t>с.Нова</w:t>
            </w:r>
            <w:proofErr w:type="spellEnd"/>
            <w:r w:rsidRPr="00D53703">
              <w:rPr>
                <w:lang w:val="uk-UA"/>
              </w:rPr>
              <w:t xml:space="preserve"> </w:t>
            </w:r>
            <w:proofErr w:type="spellStart"/>
            <w:r w:rsidRPr="00D53703">
              <w:rPr>
                <w:lang w:val="uk-UA"/>
              </w:rPr>
              <w:t>Дофінівка</w:t>
            </w:r>
            <w:proofErr w:type="spellEnd"/>
            <w:r w:rsidRPr="00D53703">
              <w:rPr>
                <w:lang w:val="uk-UA"/>
              </w:rPr>
              <w:t xml:space="preserve">, </w:t>
            </w:r>
            <w:proofErr w:type="spellStart"/>
            <w:r w:rsidRPr="00D53703">
              <w:rPr>
                <w:lang w:val="uk-UA"/>
              </w:rPr>
              <w:t>с.Світле</w:t>
            </w:r>
            <w:proofErr w:type="spellEnd"/>
            <w:r w:rsidRPr="00D53703">
              <w:rPr>
                <w:lang w:val="uk-UA"/>
              </w:rPr>
              <w:t>, Одеська область, 00000, Україна</w:t>
            </w:r>
          </w:p>
        </w:tc>
      </w:tr>
    </w:tbl>
    <w:p w14:paraId="0219F92F" w14:textId="77777777" w:rsidR="00626F67" w:rsidRPr="00C06338" w:rsidRDefault="00626F67" w:rsidP="00626F67">
      <w:pPr>
        <w:rPr>
          <w:lang w:val="uk-UA"/>
        </w:rPr>
      </w:pPr>
    </w:p>
    <w:p w14:paraId="39792A8F" w14:textId="77777777" w:rsidR="00626F67" w:rsidRPr="00C06338" w:rsidRDefault="00626F67" w:rsidP="00626F67">
      <w:pPr>
        <w:rPr>
          <w:lang w:val="uk-UA"/>
        </w:rPr>
      </w:pPr>
    </w:p>
    <w:p w14:paraId="7862896A" w14:textId="77777777" w:rsidR="00626F67" w:rsidRPr="00C06338" w:rsidRDefault="00626F67" w:rsidP="00626F67">
      <w:pPr>
        <w:rPr>
          <w:lang w:val="uk-UA"/>
        </w:rPr>
      </w:pPr>
    </w:p>
    <w:sectPr w:rsidR="00626F67" w:rsidRPr="00C06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F67"/>
    <w:rsid w:val="000B69ED"/>
    <w:rsid w:val="00113BE2"/>
    <w:rsid w:val="00191675"/>
    <w:rsid w:val="001C12D5"/>
    <w:rsid w:val="0031131F"/>
    <w:rsid w:val="003412E4"/>
    <w:rsid w:val="00404790"/>
    <w:rsid w:val="0045236B"/>
    <w:rsid w:val="004D6928"/>
    <w:rsid w:val="004E557E"/>
    <w:rsid w:val="006110EB"/>
    <w:rsid w:val="00626F67"/>
    <w:rsid w:val="006D6073"/>
    <w:rsid w:val="00724F13"/>
    <w:rsid w:val="00797978"/>
    <w:rsid w:val="007E432E"/>
    <w:rsid w:val="00822F8F"/>
    <w:rsid w:val="00845061"/>
    <w:rsid w:val="0095749C"/>
    <w:rsid w:val="0097746D"/>
    <w:rsid w:val="00A32709"/>
    <w:rsid w:val="00C65A9D"/>
    <w:rsid w:val="00C801E1"/>
    <w:rsid w:val="00D53703"/>
    <w:rsid w:val="00DE09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44C2"/>
  <w15:docId w15:val="{A4FC5D2F-F58D-487C-AE59-A299A265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F6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26F67"/>
    <w:rPr>
      <w:color w:val="0000FF"/>
      <w:u w:val="single"/>
    </w:rPr>
  </w:style>
  <w:style w:type="character" w:customStyle="1" w:styleId="h-hidden">
    <w:name w:val="h-hidden"/>
    <w:basedOn w:val="a0"/>
    <w:rsid w:val="00626F67"/>
  </w:style>
  <w:style w:type="paragraph" w:customStyle="1" w:styleId="1">
    <w:name w:val="Знак Знак1 Знак"/>
    <w:basedOn w:val="a"/>
    <w:rsid w:val="0095749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5338">
      <w:bodyDiv w:val="1"/>
      <w:marLeft w:val="0"/>
      <w:marRight w:val="0"/>
      <w:marTop w:val="0"/>
      <w:marBottom w:val="0"/>
      <w:divBdr>
        <w:top w:val="none" w:sz="0" w:space="0" w:color="auto"/>
        <w:left w:val="none" w:sz="0" w:space="0" w:color="auto"/>
        <w:bottom w:val="none" w:sz="0" w:space="0" w:color="auto"/>
        <w:right w:val="none" w:sz="0" w:space="0" w:color="auto"/>
      </w:divBdr>
      <w:divsChild>
        <w:div w:id="12583825">
          <w:marLeft w:val="0"/>
          <w:marRight w:val="0"/>
          <w:marTop w:val="0"/>
          <w:marBottom w:val="0"/>
          <w:divBdr>
            <w:top w:val="none" w:sz="0" w:space="0" w:color="auto"/>
            <w:left w:val="none" w:sz="0" w:space="0" w:color="auto"/>
            <w:bottom w:val="none" w:sz="0" w:space="0" w:color="auto"/>
            <w:right w:val="none" w:sz="0" w:space="0" w:color="auto"/>
          </w:divBdr>
        </w:div>
      </w:divsChild>
    </w:div>
    <w:div w:id="1445998596">
      <w:bodyDiv w:val="1"/>
      <w:marLeft w:val="0"/>
      <w:marRight w:val="0"/>
      <w:marTop w:val="0"/>
      <w:marBottom w:val="0"/>
      <w:divBdr>
        <w:top w:val="none" w:sz="0" w:space="0" w:color="auto"/>
        <w:left w:val="none" w:sz="0" w:space="0" w:color="auto"/>
        <w:bottom w:val="none" w:sz="0" w:space="0" w:color="auto"/>
        <w:right w:val="none" w:sz="0" w:space="0" w:color="auto"/>
      </w:divBdr>
      <w:divsChild>
        <w:div w:id="193901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1121</Words>
  <Characters>6391</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Luris</dc:creator>
  <cp:lastModifiedBy>Освита Пользователь</cp:lastModifiedBy>
  <cp:revision>15</cp:revision>
  <cp:lastPrinted>2022-02-21T14:11:00Z</cp:lastPrinted>
  <dcterms:created xsi:type="dcterms:W3CDTF">2021-12-28T03:43:00Z</dcterms:created>
  <dcterms:modified xsi:type="dcterms:W3CDTF">2022-02-21T14:16:00Z</dcterms:modified>
</cp:coreProperties>
</file>