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E1D0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F232ACE" wp14:editId="332E199F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C81F6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1D2B44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5ACFA7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DCF490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УКРАЇНА</w:t>
      </w:r>
    </w:p>
    <w:p w14:paraId="189F0950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2835031A" w14:textId="77777777" w:rsidR="005B18EF" w:rsidRPr="005B18EF" w:rsidRDefault="005B18EF" w:rsidP="005B18E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18EF"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133D90D9" w14:textId="77777777" w:rsidR="000D674D" w:rsidRPr="000D674D" w:rsidRDefault="000D674D" w:rsidP="000D674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14:paraId="3BEA85D6" w14:textId="77777777" w:rsidR="000D674D" w:rsidRPr="000D674D" w:rsidRDefault="000D674D" w:rsidP="000D674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D674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2F1D34A4" w14:textId="77777777" w:rsidR="000D674D" w:rsidRPr="000D674D" w:rsidRDefault="000D674D" w:rsidP="000D674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D674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Сімдесят першої сесії Фонтанської сільської ради VIII скликання</w:t>
      </w:r>
    </w:p>
    <w:p w14:paraId="0E793F83" w14:textId="77777777" w:rsidR="000D674D" w:rsidRPr="000D674D" w:rsidRDefault="000D674D" w:rsidP="000D674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D674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   </w:t>
      </w:r>
    </w:p>
    <w:p w14:paraId="5C864673" w14:textId="7BD8C2DC" w:rsidR="000D674D" w:rsidRPr="000D674D" w:rsidRDefault="000D674D" w:rsidP="000D674D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D674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№ 28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09</w:t>
      </w:r>
      <w:r w:rsidRPr="000D674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-VIII                                                                    від 01 квітня 2025 року</w:t>
      </w:r>
    </w:p>
    <w:p w14:paraId="26499D05" w14:textId="77777777" w:rsidR="000D674D" w:rsidRDefault="000D674D" w:rsidP="000D674D">
      <w:pPr>
        <w:tabs>
          <w:tab w:val="left" w:pos="2800"/>
        </w:tabs>
        <w:ind w:right="-1"/>
        <w:jc w:val="both"/>
        <w:rPr>
          <w:b/>
          <w:bCs/>
          <w:sz w:val="28"/>
          <w:lang w:val="uk-UA"/>
        </w:rPr>
      </w:pPr>
    </w:p>
    <w:p w14:paraId="262F65B9" w14:textId="2C7542DC" w:rsidR="004979B7" w:rsidRPr="009B4FB1" w:rsidRDefault="004979B7" w:rsidP="004979B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B4F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 внесення змін до рішення сесії від 21.03.2023 року №1</w:t>
      </w:r>
      <w:r w:rsidRPr="009B4FB1">
        <w:rPr>
          <w:rFonts w:ascii="Times New Roman" w:hAnsi="Times New Roman"/>
          <w:b/>
          <w:bCs/>
          <w:sz w:val="28"/>
          <w:szCs w:val="28"/>
          <w:lang w:val="uk-UA"/>
        </w:rPr>
        <w:t xml:space="preserve">184 - VIII </w:t>
      </w:r>
      <w:r w:rsidRPr="009B4F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«Про затвердження </w:t>
      </w:r>
      <w:r w:rsidRPr="009B4FB1">
        <w:rPr>
          <w:rFonts w:ascii="Times New Roman" w:hAnsi="Times New Roman"/>
          <w:b/>
          <w:bCs/>
          <w:color w:val="000000" w:themeColor="text1"/>
          <w:spacing w:val="7"/>
          <w:sz w:val="28"/>
          <w:szCs w:val="28"/>
          <w:lang w:val="uk-UA" w:eastAsia="uk-UA"/>
        </w:rPr>
        <w:t xml:space="preserve">Програми </w:t>
      </w:r>
      <w:r w:rsidRPr="009B4FB1">
        <w:rPr>
          <w:rFonts w:ascii="Times New Roman" w:hAnsi="Times New Roman"/>
          <w:b/>
          <w:sz w:val="28"/>
          <w:szCs w:val="28"/>
          <w:lang w:val="uk-UA" w:eastAsia="uk-UA"/>
        </w:rPr>
        <w:t>розвитку  місцевого самоврядування та сприяння відкритості і прозорості діяльності органів  місцевого самоврядування Фонтанської сільської територіальної громади на 2023-2025 роки»</w:t>
      </w:r>
    </w:p>
    <w:p w14:paraId="035E2315" w14:textId="77777777" w:rsidR="004979B7" w:rsidRPr="009B4FB1" w:rsidRDefault="004979B7" w:rsidP="004979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4D748AEF" w14:textId="12E1061A" w:rsidR="004979B7" w:rsidRPr="009B4FB1" w:rsidRDefault="004979B7" w:rsidP="00497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B4F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Pr="009B4FB1">
        <w:rPr>
          <w:rFonts w:ascii="Times New Roman" w:hAnsi="Times New Roman"/>
          <w:sz w:val="28"/>
          <w:szCs w:val="28"/>
          <w:lang w:val="uk-UA" w:eastAsia="uk-UA"/>
        </w:rPr>
        <w:t>розвитку місцевого самоврядування, сприяння відкритості та прозорості діяльності органів місцевого самоврядування Фонтанської сільської територіальної громади на 2023-2025 роки</w:t>
      </w:r>
      <w:r w:rsidRPr="009B4FB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, в</w:t>
      </w:r>
      <w:r w:rsidRPr="009B4FB1">
        <w:rPr>
          <w:rFonts w:ascii="Times New Roman" w:hAnsi="Times New Roman"/>
          <w:sz w:val="28"/>
          <w:szCs w:val="28"/>
          <w:lang w:val="uk-UA"/>
        </w:rPr>
        <w:t xml:space="preserve">ідповідно до </w:t>
      </w:r>
      <w:r w:rsidRPr="009B4FB1">
        <w:rPr>
          <w:rFonts w:ascii="Times New Roman" w:hAnsi="Times New Roman"/>
          <w:color w:val="040404"/>
          <w:sz w:val="28"/>
          <w:szCs w:val="28"/>
          <w:shd w:val="clear" w:color="auto" w:fill="FFFFFF"/>
          <w:lang w:val="uk-UA"/>
        </w:rPr>
        <w:t xml:space="preserve">Указу Президента України від 24 лютого 2022 року № 64/2022 «Про введення воєнного стану в Україні», Указу Президента України від 24 лютого 2022 року №64/2022 «Про введення воєнного стану в Україні», </w:t>
      </w:r>
      <w:r w:rsidRPr="009B4FB1">
        <w:rPr>
          <w:rFonts w:ascii="Times New Roman" w:hAnsi="Times New Roman"/>
          <w:sz w:val="28"/>
          <w:szCs w:val="28"/>
          <w:lang w:val="uk-UA" w:eastAsia="ar-SA"/>
        </w:rPr>
        <w:t xml:space="preserve">Указу Президента України </w:t>
      </w:r>
      <w:r w:rsidRPr="009B4FB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від </w:t>
      </w:r>
      <w:r w:rsidRPr="009B4FB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14 січня 2025 року №26/2025 «Про продовження строку дії воєнного стану в Україні»</w:t>
      </w:r>
      <w:r w:rsidRPr="009B4FB1">
        <w:rPr>
          <w:rFonts w:ascii="Times New Roman" w:hAnsi="Times New Roman"/>
          <w:sz w:val="28"/>
          <w:szCs w:val="28"/>
          <w:lang w:val="uk-UA" w:eastAsia="ar-SA"/>
        </w:rPr>
        <w:t xml:space="preserve">, яким строк дії воєнного стану в Україні продовжується </w:t>
      </w:r>
      <w:r w:rsidRPr="009B4FB1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з 05 години 30 хвилин 8 лютого 20254 року строком на 90 діб</w:t>
      </w:r>
      <w:r w:rsidRPr="009B4FB1">
        <w:rPr>
          <w:rFonts w:ascii="Times New Roman" w:hAnsi="Times New Roman"/>
          <w:color w:val="040404"/>
          <w:sz w:val="28"/>
          <w:szCs w:val="28"/>
          <w:shd w:val="clear" w:color="auto" w:fill="FFFFFF"/>
          <w:lang w:val="uk-UA"/>
        </w:rPr>
        <w:t>,</w:t>
      </w:r>
      <w:r w:rsidRPr="009B4FB1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Pr="009B4FB1">
        <w:rPr>
          <w:rFonts w:ascii="Times New Roman" w:hAnsi="Times New Roman"/>
          <w:sz w:val="28"/>
          <w:szCs w:val="28"/>
          <w:lang w:val="uk-UA" w:eastAsia="ru-RU"/>
        </w:rPr>
        <w:t xml:space="preserve">ст. 91 Бюджетного кодексу України, </w:t>
      </w:r>
      <w:r w:rsidRPr="009B4FB1">
        <w:rPr>
          <w:rFonts w:ascii="Times New Roman" w:hAnsi="Times New Roman"/>
          <w:sz w:val="28"/>
          <w:szCs w:val="28"/>
          <w:lang w:val="uk-UA"/>
        </w:rPr>
        <w:t>керуючись ст. 26 Закону України «Про місцеве самоврядування в Україні», Фонтанська сільська рада Одеського району Одеської області,-</w:t>
      </w:r>
      <w:r w:rsidRPr="009B4FB1">
        <w:rPr>
          <w:rFonts w:ascii="Times New Roman" w:hAnsi="Times New Roman"/>
          <w:sz w:val="28"/>
          <w:szCs w:val="28"/>
          <w:lang w:val="uk-UA" w:eastAsia="uk-UA"/>
        </w:rPr>
        <w:t> </w:t>
      </w:r>
    </w:p>
    <w:p w14:paraId="0B02D668" w14:textId="77777777" w:rsidR="004979B7" w:rsidRPr="009B4FB1" w:rsidRDefault="004979B7" w:rsidP="004979B7">
      <w:pPr>
        <w:pStyle w:val="a8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6E8169F" w14:textId="77777777" w:rsidR="004979B7" w:rsidRPr="009B4FB1" w:rsidRDefault="004979B7" w:rsidP="004979B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9B4FB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ВИРІШИЛА:</w:t>
      </w:r>
    </w:p>
    <w:p w14:paraId="10B88624" w14:textId="77777777" w:rsidR="004979B7" w:rsidRPr="009B4FB1" w:rsidRDefault="004979B7" w:rsidP="004979B7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11FEC549" w14:textId="5948B38A" w:rsidR="004979B7" w:rsidRPr="009B4FB1" w:rsidRDefault="004979B7" w:rsidP="004979B7">
      <w:pPr>
        <w:pStyle w:val="a3"/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9B4FB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Внести зміни до рішення сесії від 21.03.2023 року №1</w:t>
      </w:r>
      <w:r w:rsidRPr="009B4FB1">
        <w:rPr>
          <w:rFonts w:ascii="Times New Roman" w:hAnsi="Times New Roman"/>
          <w:bCs/>
          <w:sz w:val="28"/>
          <w:szCs w:val="28"/>
          <w:lang w:val="uk-UA"/>
        </w:rPr>
        <w:t xml:space="preserve">184-VIII </w:t>
      </w:r>
      <w:r w:rsidRPr="009B4F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затвердження </w:t>
      </w:r>
      <w:r w:rsidRPr="009B4FB1">
        <w:rPr>
          <w:rFonts w:ascii="Times New Roman" w:hAnsi="Times New Roman"/>
          <w:bCs/>
          <w:color w:val="000000" w:themeColor="text1"/>
          <w:spacing w:val="7"/>
          <w:sz w:val="28"/>
          <w:szCs w:val="28"/>
          <w:lang w:val="uk-UA" w:eastAsia="uk-UA"/>
        </w:rPr>
        <w:t xml:space="preserve">Програми </w:t>
      </w:r>
      <w:r w:rsidRPr="009B4FB1">
        <w:rPr>
          <w:rFonts w:ascii="Times New Roman" w:hAnsi="Times New Roman"/>
          <w:sz w:val="28"/>
          <w:szCs w:val="28"/>
          <w:lang w:val="uk-UA" w:eastAsia="uk-UA"/>
        </w:rPr>
        <w:t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</w:t>
      </w:r>
    </w:p>
    <w:p w14:paraId="34924AE9" w14:textId="0FF5D5E3" w:rsidR="004979B7" w:rsidRPr="009B4FB1" w:rsidRDefault="004979B7" w:rsidP="009B4FB1">
      <w:pPr>
        <w:pStyle w:val="newsp"/>
        <w:numPr>
          <w:ilvl w:val="1"/>
          <w:numId w:val="35"/>
        </w:numPr>
        <w:tabs>
          <w:tab w:val="left" w:pos="1134"/>
        </w:tabs>
        <w:spacing w:before="0" w:after="0"/>
        <w:ind w:left="0" w:firstLine="567"/>
        <w:jc w:val="both"/>
        <w:rPr>
          <w:sz w:val="28"/>
          <w:szCs w:val="28"/>
        </w:rPr>
      </w:pPr>
      <w:r w:rsidRPr="009B4FB1">
        <w:rPr>
          <w:sz w:val="28"/>
          <w:szCs w:val="28"/>
        </w:rPr>
        <w:t xml:space="preserve">Внести зміни та затвердити в новій редакції </w:t>
      </w:r>
      <w:r w:rsidRPr="009B4FB1">
        <w:rPr>
          <w:bCs/>
          <w:sz w:val="28"/>
          <w:szCs w:val="28"/>
        </w:rPr>
        <w:t xml:space="preserve">Паспорт </w:t>
      </w:r>
      <w:r w:rsidRPr="009B4FB1">
        <w:rPr>
          <w:bCs/>
          <w:color w:val="000000" w:themeColor="text1"/>
          <w:spacing w:val="7"/>
          <w:sz w:val="28"/>
          <w:szCs w:val="28"/>
          <w:lang w:eastAsia="uk-UA"/>
        </w:rPr>
        <w:t xml:space="preserve">Програми </w:t>
      </w:r>
      <w:r w:rsidRPr="009B4FB1">
        <w:rPr>
          <w:sz w:val="28"/>
          <w:szCs w:val="28"/>
          <w:lang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 </w:t>
      </w:r>
      <w:r w:rsidRPr="009B4FB1">
        <w:rPr>
          <w:sz w:val="28"/>
          <w:szCs w:val="28"/>
        </w:rPr>
        <w:t>» (додаток 1 до рішення);</w:t>
      </w:r>
    </w:p>
    <w:p w14:paraId="26BA403A" w14:textId="6B50A5CF" w:rsidR="004979B7" w:rsidRPr="009B4FB1" w:rsidRDefault="004979B7" w:rsidP="009B4FB1">
      <w:pPr>
        <w:pStyle w:val="newsp"/>
        <w:numPr>
          <w:ilvl w:val="1"/>
          <w:numId w:val="35"/>
        </w:numPr>
        <w:tabs>
          <w:tab w:val="left" w:pos="1134"/>
        </w:tabs>
        <w:spacing w:before="0" w:after="0"/>
        <w:ind w:left="0" w:firstLine="567"/>
        <w:jc w:val="both"/>
        <w:rPr>
          <w:sz w:val="28"/>
          <w:szCs w:val="28"/>
        </w:rPr>
      </w:pPr>
      <w:r w:rsidRPr="009B4FB1">
        <w:rPr>
          <w:sz w:val="28"/>
          <w:szCs w:val="28"/>
        </w:rPr>
        <w:t xml:space="preserve">Внести зміни та затвердити в новій редакції </w:t>
      </w:r>
      <w:r w:rsidRPr="009B4FB1">
        <w:rPr>
          <w:bCs/>
          <w:sz w:val="28"/>
          <w:szCs w:val="28"/>
        </w:rPr>
        <w:t xml:space="preserve">напрями діяльності і заходи реалізації </w:t>
      </w:r>
      <w:r w:rsidRPr="009B4FB1">
        <w:rPr>
          <w:bCs/>
          <w:color w:val="000000" w:themeColor="text1"/>
          <w:spacing w:val="7"/>
          <w:sz w:val="28"/>
          <w:szCs w:val="28"/>
        </w:rPr>
        <w:t xml:space="preserve">Програми </w:t>
      </w:r>
      <w:r w:rsidRPr="009B4FB1">
        <w:rPr>
          <w:sz w:val="28"/>
          <w:szCs w:val="28"/>
        </w:rPr>
        <w:t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 (додаток 1до Програми);</w:t>
      </w:r>
    </w:p>
    <w:p w14:paraId="0D451BDA" w14:textId="77777777" w:rsidR="004979B7" w:rsidRPr="009B4FB1" w:rsidRDefault="004979B7" w:rsidP="004979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4FB1">
        <w:rPr>
          <w:rFonts w:ascii="Times New Roman" w:hAnsi="Times New Roman"/>
          <w:sz w:val="28"/>
          <w:szCs w:val="28"/>
          <w:lang w:val="uk-UA"/>
        </w:rPr>
        <w:lastRenderedPageBreak/>
        <w:t xml:space="preserve">1.3. Внести зміни та затвердити в новій редакції показники результативності </w:t>
      </w:r>
      <w:r w:rsidRPr="009B4FB1">
        <w:rPr>
          <w:rFonts w:ascii="Times New Roman" w:hAnsi="Times New Roman"/>
          <w:bCs/>
          <w:color w:val="000000" w:themeColor="text1"/>
          <w:spacing w:val="7"/>
          <w:sz w:val="28"/>
          <w:szCs w:val="28"/>
          <w:lang w:val="uk-UA" w:eastAsia="uk-UA"/>
        </w:rPr>
        <w:t xml:space="preserve">Програми </w:t>
      </w:r>
      <w:r w:rsidRPr="009B4FB1">
        <w:rPr>
          <w:rFonts w:ascii="Times New Roman" w:hAnsi="Times New Roman"/>
          <w:sz w:val="28"/>
          <w:szCs w:val="28"/>
          <w:lang w:val="uk-UA" w:eastAsia="uk-UA"/>
        </w:rPr>
        <w:t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</w:t>
      </w:r>
      <w:r w:rsidRPr="009B4FB1">
        <w:rPr>
          <w:rFonts w:ascii="Times New Roman" w:hAnsi="Times New Roman"/>
          <w:sz w:val="28"/>
          <w:szCs w:val="28"/>
          <w:lang w:val="uk-UA"/>
        </w:rPr>
        <w:t>» (додаток 2 до Програми);</w:t>
      </w:r>
    </w:p>
    <w:p w14:paraId="4B493D5B" w14:textId="2F4A2056" w:rsidR="004979B7" w:rsidRPr="009B4FB1" w:rsidRDefault="004979B7" w:rsidP="004979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B4FB1">
        <w:rPr>
          <w:rFonts w:ascii="Times New Roman" w:hAnsi="Times New Roman"/>
          <w:sz w:val="28"/>
          <w:szCs w:val="28"/>
          <w:lang w:val="uk-UA"/>
        </w:rPr>
        <w:t>1.4.</w:t>
      </w:r>
      <w:r w:rsidRPr="009B4FB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B4FB1">
        <w:rPr>
          <w:rFonts w:ascii="Times New Roman" w:hAnsi="Times New Roman"/>
          <w:sz w:val="28"/>
          <w:szCs w:val="28"/>
          <w:lang w:val="uk-UA"/>
        </w:rPr>
        <w:t xml:space="preserve">Внести зміни та затвердити в новій редакції </w:t>
      </w:r>
      <w:r w:rsidRPr="009B4FB1">
        <w:rPr>
          <w:rStyle w:val="af1"/>
        </w:rPr>
        <w:t xml:space="preserve">ресурсне забезпечення </w:t>
      </w:r>
      <w:r w:rsidRPr="009B4FB1">
        <w:rPr>
          <w:rFonts w:ascii="Times New Roman" w:hAnsi="Times New Roman"/>
          <w:color w:val="000000" w:themeColor="text1"/>
          <w:spacing w:val="7"/>
          <w:sz w:val="28"/>
          <w:szCs w:val="28"/>
          <w:lang w:val="uk-UA"/>
        </w:rPr>
        <w:t xml:space="preserve">Програми </w:t>
      </w:r>
      <w:r w:rsidRPr="009B4FB1">
        <w:rPr>
          <w:rFonts w:ascii="Times New Roman" w:hAnsi="Times New Roman"/>
          <w:sz w:val="28"/>
          <w:szCs w:val="28"/>
          <w:lang w:val="uk-UA"/>
        </w:rPr>
        <w:t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роки»» (додаток 3 до Програми).</w:t>
      </w:r>
    </w:p>
    <w:p w14:paraId="53C39D0E" w14:textId="4A0BBEDA" w:rsidR="004979B7" w:rsidRPr="009B4FB1" w:rsidRDefault="004979B7" w:rsidP="004979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B4FB1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</w:t>
      </w:r>
      <w:r w:rsidRPr="009B4FB1">
        <w:rPr>
          <w:rFonts w:ascii="Times New Roman" w:hAnsi="Times New Roman"/>
          <w:color w:val="000000" w:themeColor="text1"/>
          <w:sz w:val="28"/>
          <w:szCs w:val="28"/>
          <w:lang w:val="uk-UA"/>
        </w:rPr>
        <w:t>21.03.2023 року №1</w:t>
      </w:r>
      <w:r w:rsidRPr="009B4FB1">
        <w:rPr>
          <w:rFonts w:ascii="Times New Roman" w:hAnsi="Times New Roman"/>
          <w:bCs/>
          <w:sz w:val="28"/>
          <w:szCs w:val="28"/>
          <w:lang w:val="uk-UA"/>
        </w:rPr>
        <w:t xml:space="preserve">184 - VIII </w:t>
      </w:r>
      <w:r w:rsidRPr="009B4FB1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«Про затвердження </w:t>
      </w:r>
      <w:r w:rsidRPr="009B4FB1">
        <w:rPr>
          <w:rFonts w:ascii="Times New Roman" w:hAnsi="Times New Roman"/>
          <w:bCs/>
          <w:color w:val="000000" w:themeColor="text1"/>
          <w:spacing w:val="7"/>
          <w:sz w:val="28"/>
          <w:szCs w:val="28"/>
          <w:lang w:val="uk-UA" w:eastAsia="uk-UA"/>
        </w:rPr>
        <w:t xml:space="preserve">Програми </w:t>
      </w:r>
      <w:r w:rsidRPr="009B4FB1">
        <w:rPr>
          <w:rFonts w:ascii="Times New Roman" w:hAnsi="Times New Roman"/>
          <w:sz w:val="28"/>
          <w:szCs w:val="28"/>
          <w:lang w:val="uk-UA" w:eastAsia="uk-UA"/>
        </w:rPr>
        <w:t xml:space="preserve">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 з внесеними змінами </w:t>
      </w:r>
      <w:r w:rsidRPr="009B4FB1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3F548CD8" w14:textId="77777777" w:rsidR="009B4FB1" w:rsidRPr="009B4FB1" w:rsidRDefault="004979B7" w:rsidP="009B4FB1">
      <w:pPr>
        <w:pStyle w:val="a8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B4FB1">
        <w:rPr>
          <w:rFonts w:ascii="Times New Roman" w:hAnsi="Times New Roman"/>
          <w:color w:val="000000"/>
          <w:sz w:val="28"/>
          <w:szCs w:val="28"/>
          <w:lang w:val="uk-UA"/>
        </w:rPr>
        <w:t>3. 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Pr="009B4FB1">
        <w:rPr>
          <w:rFonts w:ascii="Times New Roman" w:hAnsi="Times New Roman"/>
          <w:sz w:val="28"/>
          <w:szCs w:val="28"/>
          <w:lang w:val="uk-UA"/>
        </w:rPr>
        <w:t xml:space="preserve">заступника голови комісії Альону </w:t>
      </w:r>
      <w:proofErr w:type="spellStart"/>
      <w:r w:rsidRPr="009B4FB1">
        <w:rPr>
          <w:rFonts w:ascii="Times New Roman" w:hAnsi="Times New Roman"/>
          <w:sz w:val="28"/>
          <w:szCs w:val="28"/>
          <w:lang w:val="uk-UA"/>
        </w:rPr>
        <w:t>Вавілову</w:t>
      </w:r>
      <w:proofErr w:type="spellEnd"/>
      <w:r w:rsidRPr="009B4FB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14:paraId="6A303508" w14:textId="29AC1249" w:rsidR="009B4FB1" w:rsidRPr="009B4FB1" w:rsidRDefault="009B4FB1" w:rsidP="009B4FB1">
      <w:pPr>
        <w:pStyle w:val="rvps2"/>
        <w:jc w:val="center"/>
        <w:rPr>
          <w:b/>
          <w:sz w:val="28"/>
          <w:szCs w:val="28"/>
        </w:rPr>
      </w:pPr>
      <w:proofErr w:type="spellStart"/>
      <w:r w:rsidRPr="009B4FB1">
        <w:rPr>
          <w:b/>
          <w:sz w:val="28"/>
          <w:szCs w:val="28"/>
        </w:rPr>
        <w:t>В.о</w:t>
      </w:r>
      <w:proofErr w:type="spellEnd"/>
      <w:r w:rsidRPr="009B4FB1">
        <w:rPr>
          <w:b/>
          <w:sz w:val="28"/>
          <w:szCs w:val="28"/>
        </w:rPr>
        <w:t>. сільського голови</w:t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  <w:t>Андрій СЕРЕБРІЙ</w:t>
      </w:r>
    </w:p>
    <w:p w14:paraId="6C6B0414" w14:textId="2972A6DB" w:rsidR="009B4FB1" w:rsidRPr="009B4FB1" w:rsidRDefault="009B4FB1" w:rsidP="0046530E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B4FB1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14:paraId="2E77E3AB" w14:textId="77777777" w:rsidR="004979B7" w:rsidRDefault="004979B7" w:rsidP="0046530E">
      <w:pPr>
        <w:spacing w:after="0"/>
        <w:rPr>
          <w:rFonts w:ascii="Times New Roman" w:hAnsi="Times New Roman"/>
          <w:b/>
          <w:lang w:val="uk-UA"/>
        </w:rPr>
      </w:pPr>
    </w:p>
    <w:p w14:paraId="26677031" w14:textId="5200312A" w:rsidR="0046530E" w:rsidRPr="0046530E" w:rsidRDefault="0046530E" w:rsidP="0046530E">
      <w:pPr>
        <w:spacing w:after="0"/>
        <w:rPr>
          <w:rFonts w:ascii="Times New Roman" w:hAnsi="Times New Roman"/>
          <w:b/>
        </w:rPr>
      </w:pPr>
      <w:r w:rsidRPr="0046530E">
        <w:rPr>
          <w:rFonts w:ascii="Times New Roman" w:hAnsi="Times New Roman"/>
          <w:b/>
        </w:rPr>
        <w:t>ВІЗИ:</w:t>
      </w:r>
    </w:p>
    <w:p w14:paraId="6947DEB8" w14:textId="77777777" w:rsidR="0046530E" w:rsidRPr="0046530E" w:rsidRDefault="0046530E" w:rsidP="0046530E">
      <w:pPr>
        <w:spacing w:after="0"/>
        <w:rPr>
          <w:rFonts w:ascii="Times New Roman" w:hAnsi="Times New Roman"/>
          <w:b/>
        </w:rPr>
      </w:pPr>
    </w:p>
    <w:p w14:paraId="05381E4D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  <w:r w:rsidRPr="0046530E">
        <w:rPr>
          <w:rFonts w:ascii="Times New Roman" w:hAnsi="Times New Roman"/>
        </w:rPr>
        <w:t xml:space="preserve">Начальник </w:t>
      </w:r>
      <w:proofErr w:type="spellStart"/>
      <w:r w:rsidRPr="0046530E">
        <w:rPr>
          <w:rFonts w:ascii="Times New Roman" w:hAnsi="Times New Roman"/>
        </w:rPr>
        <w:t>відділу</w:t>
      </w:r>
      <w:proofErr w:type="spellEnd"/>
      <w:r w:rsidRPr="0046530E">
        <w:rPr>
          <w:rFonts w:ascii="Times New Roman" w:hAnsi="Times New Roman"/>
        </w:rPr>
        <w:t xml:space="preserve"> </w:t>
      </w:r>
      <w:proofErr w:type="spellStart"/>
      <w:r w:rsidRPr="0046530E">
        <w:rPr>
          <w:rFonts w:ascii="Times New Roman" w:hAnsi="Times New Roman"/>
        </w:rPr>
        <w:t>загальної</w:t>
      </w:r>
      <w:proofErr w:type="spellEnd"/>
      <w:r w:rsidRPr="0046530E">
        <w:rPr>
          <w:rFonts w:ascii="Times New Roman" w:hAnsi="Times New Roman"/>
        </w:rPr>
        <w:t xml:space="preserve"> та </w:t>
      </w:r>
    </w:p>
    <w:p w14:paraId="54EF2133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  <w:proofErr w:type="spellStart"/>
      <w:r w:rsidRPr="0046530E">
        <w:rPr>
          <w:rFonts w:ascii="Times New Roman" w:hAnsi="Times New Roman"/>
        </w:rPr>
        <w:t>організаційної</w:t>
      </w:r>
      <w:proofErr w:type="spellEnd"/>
      <w:r w:rsidRPr="0046530E">
        <w:rPr>
          <w:rFonts w:ascii="Times New Roman" w:hAnsi="Times New Roman"/>
        </w:rPr>
        <w:t xml:space="preserve"> </w:t>
      </w:r>
      <w:proofErr w:type="spellStart"/>
      <w:r w:rsidRPr="0046530E">
        <w:rPr>
          <w:rFonts w:ascii="Times New Roman" w:hAnsi="Times New Roman"/>
        </w:rPr>
        <w:t>роботи</w:t>
      </w:r>
      <w:proofErr w:type="spellEnd"/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proofErr w:type="spellStart"/>
      <w:r w:rsidRPr="0046530E">
        <w:rPr>
          <w:rFonts w:ascii="Times New Roman" w:hAnsi="Times New Roman"/>
        </w:rPr>
        <w:t>Олександр</w:t>
      </w:r>
      <w:proofErr w:type="spellEnd"/>
      <w:r w:rsidRPr="0046530E">
        <w:rPr>
          <w:rFonts w:ascii="Times New Roman" w:hAnsi="Times New Roman"/>
        </w:rPr>
        <w:t xml:space="preserve"> ЩЕРБИЧ</w:t>
      </w:r>
    </w:p>
    <w:p w14:paraId="74D98853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</w:p>
    <w:p w14:paraId="584FE072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</w:p>
    <w:p w14:paraId="0B625ED7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  <w:r w:rsidRPr="0046530E">
        <w:rPr>
          <w:rFonts w:ascii="Times New Roman" w:hAnsi="Times New Roman"/>
        </w:rPr>
        <w:t xml:space="preserve">Заступник </w:t>
      </w:r>
      <w:proofErr w:type="spellStart"/>
      <w:r w:rsidRPr="0046530E">
        <w:rPr>
          <w:rFonts w:ascii="Times New Roman" w:hAnsi="Times New Roman"/>
        </w:rPr>
        <w:t>сільського</w:t>
      </w:r>
      <w:proofErr w:type="spellEnd"/>
      <w:r w:rsidRPr="0046530E">
        <w:rPr>
          <w:rFonts w:ascii="Times New Roman" w:hAnsi="Times New Roman"/>
        </w:rPr>
        <w:t xml:space="preserve"> </w:t>
      </w:r>
      <w:proofErr w:type="spellStart"/>
      <w:r w:rsidRPr="0046530E">
        <w:rPr>
          <w:rFonts w:ascii="Times New Roman" w:hAnsi="Times New Roman"/>
        </w:rPr>
        <w:t>голови</w:t>
      </w:r>
      <w:proofErr w:type="spellEnd"/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proofErr w:type="spellStart"/>
      <w:r w:rsidRPr="0046530E">
        <w:rPr>
          <w:rFonts w:ascii="Times New Roman" w:hAnsi="Times New Roman"/>
        </w:rPr>
        <w:t>Володимир</w:t>
      </w:r>
      <w:proofErr w:type="spellEnd"/>
      <w:r w:rsidRPr="0046530E">
        <w:rPr>
          <w:rFonts w:ascii="Times New Roman" w:hAnsi="Times New Roman"/>
        </w:rPr>
        <w:t xml:space="preserve"> КРИВОШЕЄНКО</w:t>
      </w:r>
    </w:p>
    <w:p w14:paraId="57DD2762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</w:p>
    <w:p w14:paraId="5A3CCD2A" w14:textId="77777777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</w:p>
    <w:p w14:paraId="6997BA0B" w14:textId="0620F89F" w:rsidR="0046530E" w:rsidRPr="0046530E" w:rsidRDefault="0046530E" w:rsidP="0046530E">
      <w:pPr>
        <w:spacing w:after="0"/>
        <w:ind w:right="57"/>
        <w:rPr>
          <w:rFonts w:ascii="Times New Roman" w:hAnsi="Times New Roman"/>
        </w:rPr>
      </w:pPr>
      <w:r w:rsidRPr="0046530E">
        <w:rPr>
          <w:rFonts w:ascii="Times New Roman" w:hAnsi="Times New Roman"/>
        </w:rPr>
        <w:t xml:space="preserve">Начальник </w:t>
      </w:r>
      <w:proofErr w:type="spellStart"/>
      <w:r w:rsidRPr="0046530E">
        <w:rPr>
          <w:rFonts w:ascii="Times New Roman" w:hAnsi="Times New Roman"/>
        </w:rPr>
        <w:t>управління</w:t>
      </w:r>
      <w:proofErr w:type="spellEnd"/>
      <w:r w:rsidRPr="0046530E">
        <w:rPr>
          <w:rFonts w:ascii="Times New Roman" w:hAnsi="Times New Roman"/>
        </w:rPr>
        <w:t xml:space="preserve"> </w:t>
      </w:r>
      <w:proofErr w:type="spellStart"/>
      <w:r w:rsidRPr="0046530E">
        <w:rPr>
          <w:rFonts w:ascii="Times New Roman" w:hAnsi="Times New Roman"/>
        </w:rPr>
        <w:t>фінансів</w:t>
      </w:r>
      <w:proofErr w:type="spellEnd"/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</w:r>
      <w:r w:rsidRPr="0046530E">
        <w:rPr>
          <w:rFonts w:ascii="Times New Roman" w:hAnsi="Times New Roman"/>
        </w:rPr>
        <w:tab/>
        <w:t>Алла ДІХТЯР</w:t>
      </w:r>
    </w:p>
    <w:p w14:paraId="7CC92683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4BD76CB8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2272B5DF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25B7FC7D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E5DFE09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6E762B5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45C27F83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51A2A28D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6742CC85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08ACE73B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6C2F7EE6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75242DCB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07FDC8D9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2E0EE94D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0D18F8DB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20FA0C9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7C97ED79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6B7E2C79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627CFEFD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704F1270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24834D6C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5C3DF017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4F30839D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335EF09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71FED4F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3EDFBCA7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28551B0D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63FB8708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4378186B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714DAAE4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4BA1EDDB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E2EBC4F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01FADCB3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0FF162C5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3A66EBB2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96CEB20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0284EDD7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40A501F6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1548FE55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2C51C3B2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</w:rPr>
      </w:pPr>
    </w:p>
    <w:p w14:paraId="57CD3BB6" w14:textId="77777777" w:rsidR="0046530E" w:rsidRPr="0046530E" w:rsidRDefault="0046530E" w:rsidP="0046530E">
      <w:pPr>
        <w:spacing w:after="0"/>
        <w:ind w:right="57"/>
        <w:jc w:val="both"/>
        <w:rPr>
          <w:rStyle w:val="a7"/>
          <w:rFonts w:ascii="Times New Roman" w:hAnsi="Times New Roman"/>
          <w:i w:val="0"/>
        </w:rPr>
      </w:pPr>
      <w:proofErr w:type="spellStart"/>
      <w:r w:rsidRPr="0046530E">
        <w:rPr>
          <w:rStyle w:val="a7"/>
          <w:rFonts w:ascii="Times New Roman" w:hAnsi="Times New Roman"/>
          <w:i w:val="0"/>
        </w:rPr>
        <w:t>Виконавець</w:t>
      </w:r>
      <w:proofErr w:type="spellEnd"/>
      <w:r w:rsidRPr="0046530E">
        <w:rPr>
          <w:rStyle w:val="a7"/>
          <w:rFonts w:ascii="Times New Roman" w:hAnsi="Times New Roman"/>
          <w:i w:val="0"/>
        </w:rPr>
        <w:t>:</w:t>
      </w:r>
    </w:p>
    <w:p w14:paraId="777889DC" w14:textId="77777777" w:rsidR="0046530E" w:rsidRPr="0046530E" w:rsidRDefault="0046530E" w:rsidP="0046530E">
      <w:pPr>
        <w:spacing w:after="0"/>
        <w:ind w:right="57"/>
        <w:jc w:val="both"/>
        <w:rPr>
          <w:rStyle w:val="a7"/>
          <w:rFonts w:ascii="Times New Roman" w:hAnsi="Times New Roman"/>
          <w:i w:val="0"/>
        </w:rPr>
      </w:pPr>
    </w:p>
    <w:p w14:paraId="664DA778" w14:textId="77777777" w:rsidR="0046530E" w:rsidRPr="0046530E" w:rsidRDefault="0046530E" w:rsidP="0046530E">
      <w:pPr>
        <w:spacing w:after="0"/>
        <w:ind w:right="57"/>
        <w:jc w:val="both"/>
        <w:rPr>
          <w:rStyle w:val="a7"/>
          <w:rFonts w:ascii="Times New Roman" w:hAnsi="Times New Roman"/>
          <w:i w:val="0"/>
        </w:rPr>
      </w:pPr>
      <w:r w:rsidRPr="0046530E">
        <w:rPr>
          <w:rStyle w:val="a7"/>
          <w:rFonts w:ascii="Times New Roman" w:hAnsi="Times New Roman"/>
          <w:i w:val="0"/>
        </w:rPr>
        <w:t xml:space="preserve">Начальник </w:t>
      </w:r>
      <w:proofErr w:type="spellStart"/>
      <w:r w:rsidRPr="0046530E">
        <w:rPr>
          <w:rStyle w:val="a7"/>
          <w:rFonts w:ascii="Times New Roman" w:hAnsi="Times New Roman"/>
          <w:i w:val="0"/>
        </w:rPr>
        <w:t>відділу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</w:t>
      </w:r>
      <w:proofErr w:type="spellStart"/>
      <w:r w:rsidRPr="0046530E">
        <w:rPr>
          <w:rStyle w:val="a7"/>
          <w:rFonts w:ascii="Times New Roman" w:hAnsi="Times New Roman"/>
          <w:i w:val="0"/>
        </w:rPr>
        <w:t>бухгалтерського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</w:t>
      </w:r>
      <w:proofErr w:type="spellStart"/>
      <w:r w:rsidRPr="0046530E">
        <w:rPr>
          <w:rStyle w:val="a7"/>
          <w:rFonts w:ascii="Times New Roman" w:hAnsi="Times New Roman"/>
          <w:i w:val="0"/>
        </w:rPr>
        <w:t>обліку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та</w:t>
      </w:r>
    </w:p>
    <w:p w14:paraId="4C1E8BD2" w14:textId="77777777" w:rsidR="0046530E" w:rsidRPr="0046530E" w:rsidRDefault="0046530E" w:rsidP="0046530E">
      <w:pPr>
        <w:spacing w:after="0"/>
        <w:ind w:right="57"/>
        <w:jc w:val="both"/>
        <w:rPr>
          <w:rFonts w:ascii="Times New Roman" w:hAnsi="Times New Roman"/>
          <w:color w:val="1B1D1F"/>
        </w:rPr>
      </w:pPr>
      <w:proofErr w:type="spellStart"/>
      <w:r w:rsidRPr="0046530E">
        <w:rPr>
          <w:rStyle w:val="a7"/>
          <w:rFonts w:ascii="Times New Roman" w:hAnsi="Times New Roman"/>
          <w:i w:val="0"/>
        </w:rPr>
        <w:t>Фінансової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</w:t>
      </w:r>
      <w:proofErr w:type="spellStart"/>
      <w:r w:rsidRPr="0046530E">
        <w:rPr>
          <w:rStyle w:val="a7"/>
          <w:rFonts w:ascii="Times New Roman" w:hAnsi="Times New Roman"/>
          <w:i w:val="0"/>
        </w:rPr>
        <w:t>звітності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– </w:t>
      </w:r>
      <w:proofErr w:type="spellStart"/>
      <w:r w:rsidRPr="0046530E">
        <w:rPr>
          <w:rStyle w:val="a7"/>
          <w:rFonts w:ascii="Times New Roman" w:hAnsi="Times New Roman"/>
          <w:i w:val="0"/>
        </w:rPr>
        <w:t>головний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бухгалтер</w:t>
      </w:r>
      <w:r w:rsidRPr="0046530E">
        <w:rPr>
          <w:rStyle w:val="a7"/>
          <w:rFonts w:ascii="Times New Roman" w:hAnsi="Times New Roman"/>
          <w:i w:val="0"/>
        </w:rPr>
        <w:tab/>
      </w:r>
      <w:r w:rsidRPr="0046530E">
        <w:rPr>
          <w:rStyle w:val="a7"/>
          <w:rFonts w:ascii="Times New Roman" w:hAnsi="Times New Roman"/>
          <w:i w:val="0"/>
        </w:rPr>
        <w:tab/>
      </w:r>
      <w:r w:rsidRPr="0046530E">
        <w:rPr>
          <w:rStyle w:val="a7"/>
          <w:rFonts w:ascii="Times New Roman" w:hAnsi="Times New Roman"/>
          <w:i w:val="0"/>
        </w:rPr>
        <w:tab/>
      </w:r>
      <w:r w:rsidRPr="0046530E">
        <w:rPr>
          <w:rStyle w:val="a7"/>
          <w:rFonts w:ascii="Times New Roman" w:hAnsi="Times New Roman"/>
          <w:i w:val="0"/>
        </w:rPr>
        <w:tab/>
      </w:r>
      <w:r w:rsidRPr="0046530E">
        <w:rPr>
          <w:rStyle w:val="a7"/>
          <w:rFonts w:ascii="Times New Roman" w:hAnsi="Times New Roman"/>
          <w:i w:val="0"/>
        </w:rPr>
        <w:tab/>
      </w:r>
      <w:proofErr w:type="spellStart"/>
      <w:r w:rsidRPr="0046530E">
        <w:rPr>
          <w:rStyle w:val="a7"/>
          <w:rFonts w:ascii="Times New Roman" w:hAnsi="Times New Roman"/>
          <w:i w:val="0"/>
        </w:rPr>
        <w:t>Тетяна</w:t>
      </w:r>
      <w:proofErr w:type="spellEnd"/>
      <w:r w:rsidRPr="0046530E">
        <w:rPr>
          <w:rStyle w:val="a7"/>
          <w:rFonts w:ascii="Times New Roman" w:hAnsi="Times New Roman"/>
          <w:i w:val="0"/>
        </w:rPr>
        <w:t xml:space="preserve"> МИХАЙЛОВА</w:t>
      </w:r>
    </w:p>
    <w:p w14:paraId="020F777C" w14:textId="143723A0" w:rsidR="0046530E" w:rsidRDefault="0046530E" w:rsidP="0046530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58AF10CD" w14:textId="77777777" w:rsidR="009B4FB1" w:rsidRPr="009B4FB1" w:rsidRDefault="009B4FB1" w:rsidP="009B4FB1">
      <w:pPr>
        <w:pStyle w:val="a3"/>
        <w:ind w:left="6237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lastRenderedPageBreak/>
        <w:t>Додаток 1</w:t>
      </w:r>
    </w:p>
    <w:p w14:paraId="4F246396" w14:textId="77777777" w:rsidR="009B4FB1" w:rsidRPr="009B4FB1" w:rsidRDefault="009B4FB1" w:rsidP="009B4FB1">
      <w:pPr>
        <w:pStyle w:val="a3"/>
        <w:ind w:left="6237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 xml:space="preserve">до рішення сесії </w:t>
      </w:r>
    </w:p>
    <w:p w14:paraId="0BFAC3E6" w14:textId="77777777" w:rsidR="009B4FB1" w:rsidRDefault="009B4FB1" w:rsidP="009B4FB1">
      <w:pPr>
        <w:pStyle w:val="a3"/>
        <w:ind w:left="6237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>Фонтанської сільської ради</w:t>
      </w:r>
    </w:p>
    <w:p w14:paraId="420D4689" w14:textId="034FD45E" w:rsidR="009B4FB1" w:rsidRPr="009B4FB1" w:rsidRDefault="009B4FB1" w:rsidP="009B4FB1">
      <w:pPr>
        <w:pStyle w:val="a3"/>
        <w:ind w:left="6237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lang w:val="uk-UA"/>
        </w:rPr>
        <w:t>№</w:t>
      </w:r>
      <w:r w:rsidRPr="009B4FB1">
        <w:rPr>
          <w:rFonts w:ascii="Times New Roman" w:hAnsi="Times New Roman"/>
          <w:lang w:val="uk-UA"/>
        </w:rPr>
        <w:t>28</w:t>
      </w:r>
      <w:r>
        <w:rPr>
          <w:rFonts w:ascii="Times New Roman" w:hAnsi="Times New Roman"/>
          <w:lang w:val="uk-UA"/>
        </w:rPr>
        <w:t>09</w:t>
      </w:r>
      <w:r w:rsidRPr="009B4FB1">
        <w:rPr>
          <w:rFonts w:ascii="Times New Roman" w:hAnsi="Times New Roman"/>
          <w:lang w:val="uk-UA"/>
        </w:rPr>
        <w:t>-</w:t>
      </w:r>
      <w:r w:rsidRPr="009B4FB1">
        <w:rPr>
          <w:rFonts w:ascii="Times New Roman" w:hAnsi="Times New Roman"/>
          <w:lang w:val="en-US"/>
        </w:rPr>
        <w:t>V</w:t>
      </w:r>
      <w:r w:rsidRPr="009B4FB1">
        <w:rPr>
          <w:rFonts w:ascii="Times New Roman" w:hAnsi="Times New Roman"/>
          <w:lang w:val="uk-UA"/>
        </w:rPr>
        <w:t>ІІІ від 01.04.2025</w:t>
      </w:r>
    </w:p>
    <w:p w14:paraId="3E6C16EC" w14:textId="77777777" w:rsidR="00346397" w:rsidRPr="0046530E" w:rsidRDefault="00346397" w:rsidP="00346397">
      <w:pPr>
        <w:pStyle w:val="a8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46530E">
        <w:rPr>
          <w:rFonts w:ascii="Times New Roman" w:hAnsi="Times New Roman"/>
          <w:b/>
          <w:sz w:val="24"/>
          <w:szCs w:val="24"/>
          <w:lang w:val="uk-UA" w:eastAsia="uk-UA"/>
        </w:rPr>
        <w:t>Програма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</w:t>
      </w:r>
    </w:p>
    <w:p w14:paraId="53B83439" w14:textId="77777777" w:rsidR="00346397" w:rsidRPr="00662DA8" w:rsidRDefault="00346397" w:rsidP="00346397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ru-RU"/>
        </w:rPr>
      </w:pPr>
    </w:p>
    <w:p w14:paraId="5CB85C67" w14:textId="77777777" w:rsidR="00346397" w:rsidRPr="00662DA8" w:rsidRDefault="00346397" w:rsidP="00346397">
      <w:pPr>
        <w:pStyle w:val="a8"/>
        <w:numPr>
          <w:ilvl w:val="0"/>
          <w:numId w:val="4"/>
        </w:numPr>
        <w:ind w:left="0" w:firstLine="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662DA8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7BDB243" w14:textId="77777777" w:rsidR="00346397" w:rsidRPr="00662DA8" w:rsidRDefault="00346397" w:rsidP="00346397">
      <w:pPr>
        <w:pStyle w:val="a8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9639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5103"/>
      </w:tblGrid>
      <w:tr w:rsidR="00346397" w:rsidRPr="009B4FB1" w14:paraId="38AB5583" w14:textId="77777777" w:rsidTr="00FB2CFC">
        <w:trPr>
          <w:trHeight w:hRule="exact" w:val="9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7BD3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D70C11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4BF6CDC7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130D2" w14:textId="77777777" w:rsidR="00346397" w:rsidRPr="00662DA8" w:rsidRDefault="00346397" w:rsidP="002A3B99">
            <w:pPr>
              <w:pStyle w:val="a8"/>
              <w:ind w:left="132" w:right="187"/>
              <w:jc w:val="both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</w:t>
            </w:r>
          </w:p>
          <w:p w14:paraId="1DFAC6DA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346397" w:rsidRPr="00662DA8" w14:paraId="484B1733" w14:textId="77777777" w:rsidTr="00FB2CFC">
        <w:trPr>
          <w:trHeight w:hRule="exact" w:val="5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C64E6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B78B05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A60A9" w14:textId="5BCC9477" w:rsidR="00346397" w:rsidRPr="00662DA8" w:rsidRDefault="00346397" w:rsidP="0046530E">
            <w:pPr>
              <w:pStyle w:val="a8"/>
              <w:ind w:left="132" w:right="18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>Фонтанська сільська рада Од</w:t>
            </w:r>
            <w:r w:rsidR="0046530E">
              <w:rPr>
                <w:rFonts w:ascii="Times New Roman" w:hAnsi="Times New Roman"/>
                <w:sz w:val="20"/>
                <w:szCs w:val="20"/>
                <w:lang w:val="uk-UA"/>
              </w:rPr>
              <w:t>еського району Одеської області</w:t>
            </w: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346397" w:rsidRPr="00662DA8" w14:paraId="2EFD24C3" w14:textId="77777777" w:rsidTr="00FB2CFC">
        <w:trPr>
          <w:trHeight w:hRule="exact"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5D746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04071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508BD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</w:tr>
      <w:tr w:rsidR="00346397" w:rsidRPr="00662DA8" w14:paraId="0664A635" w14:textId="77777777" w:rsidTr="00FB2CFC">
        <w:trPr>
          <w:trHeight w:hRule="exact"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8081C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DBE7A6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81A45" w14:textId="0DF075BF" w:rsidR="00346397" w:rsidRPr="00662DA8" w:rsidRDefault="00346397" w:rsidP="0046530E">
            <w:pPr>
              <w:pStyle w:val="a8"/>
              <w:ind w:left="132" w:right="18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Фонтанська сільська рада Одеського району Одеської області </w:t>
            </w:r>
          </w:p>
        </w:tc>
      </w:tr>
      <w:tr w:rsidR="00346397" w:rsidRPr="00662DA8" w14:paraId="436CA5AB" w14:textId="77777777" w:rsidTr="00FB2CFC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8EA43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4FF038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F730D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</w:t>
            </w:r>
          </w:p>
          <w:p w14:paraId="0AADAA58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капітального будівництва</w:t>
            </w:r>
          </w:p>
        </w:tc>
      </w:tr>
      <w:tr w:rsidR="00346397" w:rsidRPr="00662DA8" w14:paraId="51228022" w14:textId="77777777" w:rsidTr="00FB2CFC">
        <w:trPr>
          <w:trHeight w:hRule="exact" w:val="6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C77B3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2pt"/>
                <w:sz w:val="20"/>
                <w:szCs w:val="20"/>
              </w:rPr>
              <w:t>6</w:t>
            </w:r>
            <w:r w:rsidRPr="00662DA8">
              <w:rPr>
                <w:rStyle w:val="2Cambria11pt"/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8DB0D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AC4F4" w14:textId="5F6F8C9C" w:rsidR="00346397" w:rsidRPr="00662DA8" w:rsidRDefault="00346397" w:rsidP="0046530E">
            <w:pPr>
              <w:pStyle w:val="a8"/>
              <w:ind w:left="132" w:right="18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Фонтанська сільська рада Одеського району Одеської області </w:t>
            </w:r>
          </w:p>
        </w:tc>
      </w:tr>
      <w:tr w:rsidR="00346397" w:rsidRPr="00662DA8" w14:paraId="4F9D27C4" w14:textId="77777777" w:rsidTr="00FB2CFC">
        <w:trPr>
          <w:trHeight w:hRule="exact"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A7ABC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344BB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089E2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</w:t>
            </w:r>
          </w:p>
          <w:p w14:paraId="63C675AC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капітального будівництва</w:t>
            </w:r>
          </w:p>
        </w:tc>
      </w:tr>
      <w:tr w:rsidR="00346397" w:rsidRPr="00662DA8" w14:paraId="2DED4232" w14:textId="77777777" w:rsidTr="00FB2CFC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0B73B3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290A3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3ABA9" w14:textId="77777777" w:rsidR="00346397" w:rsidRPr="00662DA8" w:rsidRDefault="00346397" w:rsidP="002A3B99">
            <w:pPr>
              <w:spacing w:after="0" w:line="240" w:lineRule="auto"/>
              <w:ind w:left="132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346397" w:rsidRPr="009B4FB1" w14:paraId="660B0B3D" w14:textId="77777777" w:rsidTr="00FB2CFC">
        <w:trPr>
          <w:trHeight w:hRule="exact" w:val="1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13CCD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646A2" w14:textId="77777777" w:rsidR="00346397" w:rsidRPr="00662DA8" w:rsidRDefault="00346397" w:rsidP="002A3B99">
            <w:pPr>
              <w:pStyle w:val="22"/>
              <w:shd w:val="clear" w:color="auto" w:fill="auto"/>
              <w:tabs>
                <w:tab w:val="left" w:pos="3818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09D9B" w14:textId="77777777" w:rsidR="00346397" w:rsidRPr="00662DA8" w:rsidRDefault="00346397" w:rsidP="002A3B99">
            <w:pPr>
              <w:shd w:val="clear" w:color="auto" w:fill="FFFFFF"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Формування та подальша підтримка  позитивного іміджу Фонтанської  сільської територіальної громади в Україні та за кордоном, як інвестиційно – привабливої території шляхом започаткування співробітництва з українськими та іноземними органами місцевого самоврядування та громадськими об’єднаннями</w:t>
            </w:r>
          </w:p>
        </w:tc>
      </w:tr>
      <w:tr w:rsidR="00346397" w:rsidRPr="00662DA8" w14:paraId="5E6513EC" w14:textId="77777777" w:rsidTr="00FB2CFC">
        <w:trPr>
          <w:trHeight w:hRule="exact" w:val="1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B0B62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0A1D8" w14:textId="6D851D74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="0046530E">
              <w:rPr>
                <w:rStyle w:val="211pt"/>
                <w:b w:val="0"/>
                <w:sz w:val="20"/>
                <w:szCs w:val="20"/>
              </w:rPr>
              <w:t xml:space="preserve"> </w:t>
            </w:r>
            <w:r w:rsidRPr="00662DA8">
              <w:rPr>
                <w:rStyle w:val="211pt"/>
                <w:b w:val="0"/>
                <w:sz w:val="20"/>
                <w:szCs w:val="20"/>
              </w:rPr>
              <w:t>реалізації Програм</w:t>
            </w:r>
            <w:r w:rsidR="0046530E">
              <w:rPr>
                <w:rStyle w:val="211pt"/>
                <w:b w:val="0"/>
                <w:sz w:val="20"/>
                <w:szCs w:val="20"/>
              </w:rPr>
              <w:t xml:space="preserve">и, всього, </w:t>
            </w:r>
            <w:r w:rsidRPr="00662DA8">
              <w:rPr>
                <w:rStyle w:val="211pt"/>
                <w:b w:val="0"/>
                <w:sz w:val="20"/>
                <w:szCs w:val="20"/>
              </w:rPr>
              <w:t>в тому числі:</w:t>
            </w:r>
          </w:p>
          <w:p w14:paraId="3D3D9CE2" w14:textId="77777777" w:rsidR="00346397" w:rsidRPr="00662DA8" w:rsidRDefault="00346397" w:rsidP="002A3B99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коштів сільського бюджету</w:t>
            </w:r>
          </w:p>
          <w:p w14:paraId="7FB85387" w14:textId="77777777" w:rsidR="00346397" w:rsidRPr="00662DA8" w:rsidRDefault="00346397" w:rsidP="002A3B99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4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коштів державного бюджету</w:t>
            </w:r>
          </w:p>
          <w:p w14:paraId="5D69628B" w14:textId="77777777" w:rsidR="00346397" w:rsidRPr="00662DA8" w:rsidRDefault="00346397" w:rsidP="002A3B99">
            <w:pPr>
              <w:pStyle w:val="22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кошти позабюджетних джерел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F1AC6" w14:textId="77777777" w:rsidR="00DF1B59" w:rsidRDefault="00346397" w:rsidP="002A3B99">
            <w:pPr>
              <w:spacing w:after="0" w:line="240" w:lineRule="auto"/>
              <w:ind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  <w:p w14:paraId="1485B927" w14:textId="77777777" w:rsidR="00DF1B59" w:rsidRDefault="00DF1B59" w:rsidP="002A3B99">
            <w:pPr>
              <w:spacing w:after="0" w:line="240" w:lineRule="auto"/>
              <w:ind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EF65C1E" w14:textId="6433064E" w:rsidR="00346397" w:rsidRPr="00DF1B59" w:rsidRDefault="00D129E2" w:rsidP="00DF1B59">
            <w:pPr>
              <w:spacing w:after="0" w:line="240" w:lineRule="auto"/>
              <w:ind w:left="273" w:right="187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DF1B5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611 600</w:t>
            </w:r>
            <w:r w:rsidR="00346397" w:rsidRPr="00DF1B5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грн.</w:t>
            </w:r>
          </w:p>
          <w:p w14:paraId="3C38BAC6" w14:textId="77777777" w:rsidR="00346397" w:rsidRPr="00DF1B59" w:rsidRDefault="00346397" w:rsidP="002A3B99">
            <w:pPr>
              <w:spacing w:after="0" w:line="240" w:lineRule="auto"/>
              <w:ind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620988" w14:textId="77777777" w:rsidR="00346397" w:rsidRPr="00DF1B59" w:rsidRDefault="00346397" w:rsidP="002A3B99">
            <w:pPr>
              <w:spacing w:after="0" w:line="240" w:lineRule="auto"/>
              <w:ind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A1E1053" w14:textId="1BB1FB01" w:rsidR="00346397" w:rsidRPr="00662DA8" w:rsidRDefault="00D129E2" w:rsidP="00DF1B59">
            <w:pPr>
              <w:spacing w:after="0" w:line="240" w:lineRule="auto"/>
              <w:ind w:left="273" w:right="18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F1B5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611 </w:t>
            </w:r>
            <w:r w:rsidRPr="00CE0C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600</w:t>
            </w:r>
            <w:r w:rsidR="00346397" w:rsidRPr="00CE0C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грн</w:t>
            </w:r>
            <w:r w:rsidR="00346397" w:rsidRPr="00DF1B5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</w:tc>
      </w:tr>
      <w:tr w:rsidR="00346397" w:rsidRPr="009B4FB1" w14:paraId="542F942D" w14:textId="77777777" w:rsidTr="00FB2CFC">
        <w:trPr>
          <w:trHeight w:hRule="exact" w:val="1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A216B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0FA2A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9CD22" w14:textId="77777777" w:rsidR="00346397" w:rsidRPr="00662DA8" w:rsidRDefault="00346397" w:rsidP="002A3B99">
            <w:pPr>
              <w:pStyle w:val="a3"/>
              <w:suppressAutoHyphens/>
              <w:spacing w:after="0" w:line="240" w:lineRule="auto"/>
              <w:ind w:left="132" w:right="18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Style w:val="ad"/>
                <w:rFonts w:ascii="Times New Roman" w:hAnsi="Times New Roman"/>
                <w:b w:val="0"/>
                <w:sz w:val="20"/>
                <w:szCs w:val="20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</w:tr>
      <w:tr w:rsidR="00346397" w:rsidRPr="00662DA8" w14:paraId="361057F3" w14:textId="77777777" w:rsidTr="00FB2CFC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5461E2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240" w:right="-152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BE549" w14:textId="77777777" w:rsidR="00346397" w:rsidRPr="00662DA8" w:rsidRDefault="00346397" w:rsidP="002A3B99">
            <w:pPr>
              <w:pStyle w:val="22"/>
              <w:shd w:val="clear" w:color="auto" w:fill="auto"/>
              <w:spacing w:line="240" w:lineRule="auto"/>
              <w:ind w:left="132" w:right="131" w:firstLine="0"/>
              <w:rPr>
                <w:b/>
                <w:sz w:val="20"/>
                <w:szCs w:val="20"/>
              </w:rPr>
            </w:pPr>
            <w:r w:rsidRPr="00662DA8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7CE41" w14:textId="77777777" w:rsidR="00346397" w:rsidRPr="00662DA8" w:rsidRDefault="00346397" w:rsidP="002A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 w:right="187" w:hanging="152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62DA8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Pr="00662DA8">
              <w:rPr>
                <w:rStyle w:val="ad"/>
                <w:rFonts w:ascii="Times New Roman" w:hAnsi="Times New Roman"/>
                <w:b w:val="0"/>
                <w:sz w:val="20"/>
                <w:szCs w:val="20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662DA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творення умов в громаді як інвестиційно – привабливої території</w:t>
            </w:r>
          </w:p>
        </w:tc>
      </w:tr>
    </w:tbl>
    <w:p w14:paraId="1FD61EC3" w14:textId="77777777" w:rsidR="009B4FB1" w:rsidRPr="009B4FB1" w:rsidRDefault="009B4FB1" w:rsidP="009B4FB1">
      <w:pPr>
        <w:pStyle w:val="rvps2"/>
        <w:jc w:val="center"/>
        <w:rPr>
          <w:b/>
          <w:sz w:val="28"/>
          <w:szCs w:val="28"/>
        </w:rPr>
      </w:pPr>
      <w:r w:rsidRPr="009B4FB1">
        <w:rPr>
          <w:b/>
          <w:sz w:val="28"/>
          <w:szCs w:val="28"/>
        </w:rPr>
        <w:t>В.о. сільського голови</w:t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  <w:t>Андрій СЕРЕБРІЙ</w:t>
      </w:r>
    </w:p>
    <w:p w14:paraId="072BE92F" w14:textId="77777777" w:rsidR="008570BE" w:rsidRPr="009B4FB1" w:rsidRDefault="008570BE" w:rsidP="00EC3C23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sz w:val="20"/>
          <w:szCs w:val="20"/>
          <w:highlight w:val="yellow"/>
          <w:lang w:val="uk-UA" w:eastAsia="uk-UA"/>
        </w:rPr>
      </w:pPr>
    </w:p>
    <w:p w14:paraId="357F08C2" w14:textId="77777777" w:rsidR="006D4A8D" w:rsidRPr="00662DA8" w:rsidRDefault="006D4A8D" w:rsidP="00EC3C23">
      <w:pPr>
        <w:pStyle w:val="a8"/>
        <w:jc w:val="both"/>
        <w:rPr>
          <w:rFonts w:ascii="Times New Roman" w:hAnsi="Times New Roman"/>
          <w:sz w:val="20"/>
          <w:szCs w:val="20"/>
          <w:highlight w:val="yellow"/>
          <w:lang w:val="uk-UA"/>
        </w:rPr>
        <w:sectPr w:rsidR="006D4A8D" w:rsidRPr="00662DA8" w:rsidSect="0046530E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14:paraId="53BDDE37" w14:textId="77777777" w:rsidR="00346397" w:rsidRDefault="00346397" w:rsidP="00637D36">
      <w:pPr>
        <w:pStyle w:val="210"/>
        <w:shd w:val="clear" w:color="auto" w:fill="auto"/>
        <w:spacing w:line="240" w:lineRule="auto"/>
        <w:ind w:firstLine="0"/>
        <w:jc w:val="right"/>
        <w:rPr>
          <w:rStyle w:val="af1"/>
          <w:b w:val="0"/>
          <w:bCs w:val="0"/>
          <w:sz w:val="24"/>
          <w:szCs w:val="24"/>
        </w:rPr>
      </w:pPr>
    </w:p>
    <w:p w14:paraId="792403A9" w14:textId="0B86E4F8" w:rsidR="009B4FB1" w:rsidRPr="009B4FB1" w:rsidRDefault="009B4FB1" w:rsidP="009B4FB1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 xml:space="preserve">Додаток </w:t>
      </w:r>
      <w:r>
        <w:rPr>
          <w:rFonts w:ascii="Times New Roman" w:hAnsi="Times New Roman"/>
          <w:sz w:val="20"/>
          <w:lang w:val="uk-UA"/>
        </w:rPr>
        <w:t>2</w:t>
      </w:r>
    </w:p>
    <w:p w14:paraId="75AD5B3C" w14:textId="77777777" w:rsidR="009B4FB1" w:rsidRPr="009B4FB1" w:rsidRDefault="009B4FB1" w:rsidP="009B4FB1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 xml:space="preserve">до рішення сесії </w:t>
      </w:r>
    </w:p>
    <w:p w14:paraId="1691FBEB" w14:textId="77777777" w:rsidR="009B4FB1" w:rsidRDefault="009B4FB1" w:rsidP="009B4FB1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>Фонтанської сільської ради</w:t>
      </w:r>
    </w:p>
    <w:p w14:paraId="797A283B" w14:textId="77777777" w:rsidR="009B4FB1" w:rsidRPr="009B4FB1" w:rsidRDefault="009B4FB1" w:rsidP="009B4FB1">
      <w:pPr>
        <w:pStyle w:val="a3"/>
        <w:ind w:left="12049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lang w:val="uk-UA"/>
        </w:rPr>
        <w:t>№</w:t>
      </w:r>
      <w:r w:rsidRPr="009B4FB1">
        <w:rPr>
          <w:rFonts w:ascii="Times New Roman" w:hAnsi="Times New Roman"/>
          <w:lang w:val="uk-UA"/>
        </w:rPr>
        <w:t>28</w:t>
      </w:r>
      <w:r>
        <w:rPr>
          <w:rFonts w:ascii="Times New Roman" w:hAnsi="Times New Roman"/>
          <w:lang w:val="uk-UA"/>
        </w:rPr>
        <w:t>09</w:t>
      </w:r>
      <w:r w:rsidRPr="009B4FB1">
        <w:rPr>
          <w:rFonts w:ascii="Times New Roman" w:hAnsi="Times New Roman"/>
          <w:lang w:val="uk-UA"/>
        </w:rPr>
        <w:t>-</w:t>
      </w:r>
      <w:r w:rsidRPr="009B4FB1">
        <w:rPr>
          <w:rFonts w:ascii="Times New Roman" w:hAnsi="Times New Roman"/>
          <w:lang w:val="en-US"/>
        </w:rPr>
        <w:t>V</w:t>
      </w:r>
      <w:r w:rsidRPr="009B4FB1">
        <w:rPr>
          <w:rFonts w:ascii="Times New Roman" w:hAnsi="Times New Roman"/>
          <w:lang w:val="uk-UA"/>
        </w:rPr>
        <w:t>ІІІ від 01.04.2025</w:t>
      </w:r>
    </w:p>
    <w:p w14:paraId="6DDCAD7C" w14:textId="77777777" w:rsidR="00637D36" w:rsidRPr="00B7428F" w:rsidRDefault="00637D36" w:rsidP="00EC3C23">
      <w:pPr>
        <w:pStyle w:val="a8"/>
        <w:ind w:left="10065" w:firstLine="992"/>
        <w:jc w:val="right"/>
        <w:rPr>
          <w:rFonts w:ascii="Times New Roman" w:hAnsi="Times New Roman"/>
          <w:lang w:val="uk-UA" w:eastAsia="uk-UA"/>
        </w:rPr>
      </w:pPr>
    </w:p>
    <w:p w14:paraId="5DC613A2" w14:textId="77777777" w:rsidR="00FB2CFC" w:rsidRPr="00DE2E96" w:rsidRDefault="00FB2CFC" w:rsidP="00FB2CFC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8"/>
          <w:szCs w:val="18"/>
        </w:rPr>
      </w:pPr>
      <w:r w:rsidRPr="00DE2E96">
        <w:rPr>
          <w:b/>
          <w:bCs/>
          <w:sz w:val="18"/>
          <w:szCs w:val="18"/>
        </w:rPr>
        <w:t>Напрями діяльності і заходи реалізації Програми</w:t>
      </w:r>
    </w:p>
    <w:p w14:paraId="12EC1C86" w14:textId="77777777" w:rsidR="00FB2CFC" w:rsidRPr="00DE2E96" w:rsidRDefault="00FB2CFC" w:rsidP="00FB2CFC">
      <w:pPr>
        <w:pStyle w:val="22"/>
        <w:shd w:val="clear" w:color="auto" w:fill="auto"/>
        <w:spacing w:line="240" w:lineRule="auto"/>
        <w:ind w:firstLine="760"/>
        <w:jc w:val="center"/>
        <w:rPr>
          <w:b/>
          <w:bCs/>
          <w:sz w:val="18"/>
          <w:szCs w:val="18"/>
        </w:rPr>
      </w:pPr>
    </w:p>
    <w:tbl>
      <w:tblPr>
        <w:tblW w:w="16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814"/>
        <w:gridCol w:w="3827"/>
        <w:gridCol w:w="1134"/>
        <w:gridCol w:w="1170"/>
        <w:gridCol w:w="1559"/>
        <w:gridCol w:w="1195"/>
        <w:gridCol w:w="11"/>
        <w:gridCol w:w="859"/>
        <w:gridCol w:w="11"/>
        <w:gridCol w:w="785"/>
        <w:gridCol w:w="11"/>
        <w:gridCol w:w="882"/>
        <w:gridCol w:w="11"/>
        <w:gridCol w:w="837"/>
        <w:gridCol w:w="11"/>
        <w:gridCol w:w="1624"/>
        <w:gridCol w:w="11"/>
      </w:tblGrid>
      <w:tr w:rsidR="00FB2CFC" w:rsidRPr="00DE2E96" w14:paraId="2A1945FE" w14:textId="77777777" w:rsidTr="00FB2CFC">
        <w:trPr>
          <w:gridAfter w:val="1"/>
          <w:wAfter w:w="11" w:type="dxa"/>
          <w:trHeight w:hRule="exact" w:val="544"/>
        </w:trPr>
        <w:tc>
          <w:tcPr>
            <w:tcW w:w="455" w:type="dxa"/>
            <w:vMerge w:val="restart"/>
            <w:shd w:val="clear" w:color="auto" w:fill="FFFFFF"/>
            <w:vAlign w:val="center"/>
          </w:tcPr>
          <w:p w14:paraId="070EFF0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№</w:t>
            </w:r>
          </w:p>
          <w:p w14:paraId="655A417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з/</w:t>
            </w:r>
            <w:proofErr w:type="spellStart"/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іі</w:t>
            </w:r>
            <w:proofErr w:type="spellEnd"/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14:paraId="528DC26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Завдання</w:t>
            </w:r>
          </w:p>
        </w:tc>
        <w:tc>
          <w:tcPr>
            <w:tcW w:w="3827" w:type="dxa"/>
            <w:vMerge w:val="restart"/>
            <w:shd w:val="clear" w:color="auto" w:fill="FFFFFF"/>
            <w:vAlign w:val="center"/>
          </w:tcPr>
          <w:p w14:paraId="2368ADC9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Зміст заходів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1DFB7D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Цільова група (жінки/чоловіки різних груп)</w:t>
            </w:r>
          </w:p>
        </w:tc>
        <w:tc>
          <w:tcPr>
            <w:tcW w:w="1170" w:type="dxa"/>
            <w:vMerge w:val="restart"/>
            <w:shd w:val="clear" w:color="auto" w:fill="FFFFFF"/>
            <w:vAlign w:val="center"/>
          </w:tcPr>
          <w:p w14:paraId="7E9D437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Термін</w:t>
            </w:r>
          </w:p>
          <w:p w14:paraId="7232368C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виконання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0B63959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Виконавці</w:t>
            </w:r>
          </w:p>
        </w:tc>
        <w:tc>
          <w:tcPr>
            <w:tcW w:w="1195" w:type="dxa"/>
            <w:vMerge w:val="restart"/>
            <w:shd w:val="clear" w:color="auto" w:fill="FFFFFF"/>
            <w:vAlign w:val="center"/>
          </w:tcPr>
          <w:p w14:paraId="066F928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Джерела</w:t>
            </w:r>
          </w:p>
          <w:p w14:paraId="0154635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фінансування</w:t>
            </w:r>
          </w:p>
        </w:tc>
        <w:tc>
          <w:tcPr>
            <w:tcW w:w="3407" w:type="dxa"/>
            <w:gridSpan w:val="8"/>
            <w:shd w:val="clear" w:color="auto" w:fill="FFFFFF"/>
            <w:vAlign w:val="bottom"/>
          </w:tcPr>
          <w:p w14:paraId="1D73B97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Обсяги фінансування по роках, тис. гри.</w:t>
            </w:r>
          </w:p>
        </w:tc>
        <w:tc>
          <w:tcPr>
            <w:tcW w:w="1635" w:type="dxa"/>
            <w:gridSpan w:val="2"/>
            <w:vMerge w:val="restart"/>
            <w:shd w:val="clear" w:color="auto" w:fill="FFFFFF"/>
          </w:tcPr>
          <w:p w14:paraId="7B9F51F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Очікуваний результат</w:t>
            </w:r>
          </w:p>
        </w:tc>
      </w:tr>
      <w:tr w:rsidR="00FB2CFC" w:rsidRPr="00DE2E96" w14:paraId="0F2AF474" w14:textId="77777777" w:rsidTr="00FB2CFC">
        <w:trPr>
          <w:gridAfter w:val="1"/>
          <w:wAfter w:w="11" w:type="dxa"/>
          <w:trHeight w:val="401"/>
        </w:trPr>
        <w:tc>
          <w:tcPr>
            <w:tcW w:w="455" w:type="dxa"/>
            <w:vMerge/>
            <w:shd w:val="clear" w:color="auto" w:fill="FFFFFF"/>
            <w:vAlign w:val="center"/>
          </w:tcPr>
          <w:p w14:paraId="269EF2DF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3AD8276F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116D9FAC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59354DD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14:paraId="702B71C8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DB8FB25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FFFFF"/>
            <w:vAlign w:val="center"/>
          </w:tcPr>
          <w:p w14:paraId="4C878D16" w14:textId="77777777" w:rsidR="00FB2CFC" w:rsidRPr="00DE2E96" w:rsidRDefault="00FB2CFC" w:rsidP="00C15719">
            <w:pPr>
              <w:rPr>
                <w:sz w:val="18"/>
                <w:szCs w:val="18"/>
              </w:rPr>
            </w:pP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073C6C3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34116BE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2024 </w:t>
            </w:r>
            <w:proofErr w:type="spellStart"/>
            <w:r w:rsidRPr="00DE2E96">
              <w:rPr>
                <w:rFonts w:ascii="Times New Roman" w:hAnsi="Times New Roman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1B654D8B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2025</w:t>
            </w:r>
            <w:r w:rsidRPr="00DE2E9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E2E96">
              <w:rPr>
                <w:rFonts w:ascii="Times New Roman" w:hAnsi="Times New Roman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185C920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E2E96">
              <w:rPr>
                <w:rFonts w:ascii="Times New Roman" w:hAnsi="Times New Roman"/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325C04A5" w14:textId="77777777" w:rsidR="00FB2CFC" w:rsidRPr="00DE2E96" w:rsidRDefault="00FB2CFC" w:rsidP="00C15719">
            <w:pPr>
              <w:jc w:val="center"/>
              <w:rPr>
                <w:sz w:val="18"/>
                <w:szCs w:val="18"/>
              </w:rPr>
            </w:pPr>
          </w:p>
        </w:tc>
      </w:tr>
      <w:tr w:rsidR="00FB2CFC" w:rsidRPr="00DE2E96" w14:paraId="26EBC94C" w14:textId="77777777" w:rsidTr="00FB2CFC">
        <w:trPr>
          <w:gridAfter w:val="1"/>
          <w:wAfter w:w="11" w:type="dxa"/>
          <w:trHeight w:hRule="exact" w:val="280"/>
        </w:trPr>
        <w:tc>
          <w:tcPr>
            <w:tcW w:w="455" w:type="dxa"/>
            <w:shd w:val="clear" w:color="auto" w:fill="FFFFFF"/>
            <w:vAlign w:val="center"/>
          </w:tcPr>
          <w:p w14:paraId="7DF0B6B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69D991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3707CE4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14:paraId="4180F3A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B10053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0A3F32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2CB31A0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6DFA144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2DE89A5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4F75897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6B278B3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35" w:type="dxa"/>
            <w:gridSpan w:val="2"/>
            <w:shd w:val="clear" w:color="auto" w:fill="FFFFFF"/>
            <w:vAlign w:val="center"/>
          </w:tcPr>
          <w:p w14:paraId="6714E03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FB2CFC" w:rsidRPr="00DE2E96" w14:paraId="46F565BC" w14:textId="77777777" w:rsidTr="00FB2CFC">
        <w:trPr>
          <w:gridAfter w:val="1"/>
          <w:wAfter w:w="11" w:type="dxa"/>
          <w:trHeight w:hRule="exact" w:val="874"/>
        </w:trPr>
        <w:tc>
          <w:tcPr>
            <w:tcW w:w="455" w:type="dxa"/>
            <w:vMerge w:val="restart"/>
            <w:shd w:val="clear" w:color="auto" w:fill="FFFFFF"/>
            <w:vAlign w:val="center"/>
          </w:tcPr>
          <w:p w14:paraId="3E963E7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14:paraId="24E7AE4E" w14:textId="77777777" w:rsidR="00FB2CFC" w:rsidRPr="00DE2E96" w:rsidRDefault="00FB2CFC" w:rsidP="00C15719">
            <w:pPr>
              <w:ind w:right="26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DE2E96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6716B3F6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Вивчення досвіду кращих  практиків місцевого самоврядування, ознайомлення з досвідом роботи інших територій щодо розвитку територіальних громад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14:paraId="6D02C519" w14:textId="77777777" w:rsidR="00FB2CFC" w:rsidRPr="00DE2E96" w:rsidRDefault="00FB2CFC" w:rsidP="00C15719">
            <w:pPr>
              <w:ind w:left="132" w:right="167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Мешканці громади, споживачі послуг (</w:t>
            </w:r>
            <w:proofErr w:type="spellStart"/>
            <w:r w:rsidRPr="00DE2E9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</w:t>
            </w:r>
            <w:proofErr w:type="spellEnd"/>
            <w:r w:rsidRPr="00DE2E96">
              <w:rPr>
                <w:rFonts w:ascii="Times New Roman" w:hAnsi="Times New Roman"/>
                <w:sz w:val="18"/>
                <w:szCs w:val="18"/>
                <w:lang w:val="uk-UA" w:eastAsia="ru-RU"/>
              </w:rPr>
              <w:t>./</w:t>
            </w:r>
            <w:proofErr w:type="spellStart"/>
            <w:r w:rsidRPr="00DE2E96">
              <w:rPr>
                <w:rFonts w:ascii="Times New Roman" w:hAnsi="Times New Roman"/>
                <w:sz w:val="18"/>
                <w:szCs w:val="18"/>
                <w:lang w:val="uk-UA" w:eastAsia="ru-RU"/>
              </w:rPr>
              <w:t>чол</w:t>
            </w:r>
            <w:proofErr w:type="spellEnd"/>
            <w:r w:rsidRPr="00DE2E96">
              <w:rPr>
                <w:rFonts w:ascii="Times New Roman" w:hAnsi="Times New Roman"/>
                <w:sz w:val="18"/>
                <w:szCs w:val="18"/>
                <w:lang w:val="uk-UA" w:eastAsia="ru-RU"/>
              </w:rPr>
              <w:t>.)</w:t>
            </w:r>
          </w:p>
          <w:p w14:paraId="1E503D08" w14:textId="77777777" w:rsidR="00FB2CFC" w:rsidRPr="00DE2E96" w:rsidRDefault="00FB2CFC" w:rsidP="00C15719">
            <w:pPr>
              <w:ind w:left="132" w:right="167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Жінки – 11 600 ; чоловіки – 8 613 ; діти до 15 років - 4034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742139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F5ED09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19324B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14F3A3D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61E2685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45CACD7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103A317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 w:val="restart"/>
            <w:shd w:val="clear" w:color="auto" w:fill="FFFFFF"/>
            <w:vAlign w:val="center"/>
          </w:tcPr>
          <w:p w14:paraId="23888224" w14:textId="77777777" w:rsidR="00FB2CFC" w:rsidRPr="00DE2E96" w:rsidRDefault="00FB2CFC" w:rsidP="00C15719">
            <w:pPr>
              <w:ind w:right="26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Визначення головних цілей та пріоритетів перспективного соціально-економічного зростання громади</w:t>
            </w:r>
          </w:p>
        </w:tc>
      </w:tr>
      <w:tr w:rsidR="00FB2CFC" w:rsidRPr="00DE2E96" w14:paraId="62B927AA" w14:textId="77777777" w:rsidTr="00FB2CFC">
        <w:trPr>
          <w:gridAfter w:val="1"/>
          <w:wAfter w:w="11" w:type="dxa"/>
          <w:trHeight w:hRule="exact" w:val="1141"/>
        </w:trPr>
        <w:tc>
          <w:tcPr>
            <w:tcW w:w="455" w:type="dxa"/>
            <w:vMerge/>
            <w:shd w:val="clear" w:color="auto" w:fill="FFFFFF"/>
            <w:vAlign w:val="center"/>
          </w:tcPr>
          <w:p w14:paraId="4F4CC22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4EC1186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/>
          </w:tcPr>
          <w:p w14:paraId="60D0FC48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Консультаційні послуги з розробки Стратегії відновлення та розвитку території Фонтанської територіальної громади Одеського району Одеської області </w:t>
            </w:r>
          </w:p>
        </w:tc>
        <w:tc>
          <w:tcPr>
            <w:tcW w:w="1134" w:type="dxa"/>
            <w:vMerge/>
            <w:shd w:val="clear" w:color="auto" w:fill="FFFFFF"/>
          </w:tcPr>
          <w:p w14:paraId="4C6B351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7E09284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D619FA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7536B15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4E3F4BF9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6D526DC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0E4AD28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677B272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7A9935F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B2CFC" w:rsidRPr="00DE2E96" w14:paraId="06E34B30" w14:textId="77777777" w:rsidTr="00FB2CFC">
        <w:trPr>
          <w:gridAfter w:val="1"/>
          <w:wAfter w:w="11" w:type="dxa"/>
          <w:trHeight w:hRule="exact" w:val="1161"/>
        </w:trPr>
        <w:tc>
          <w:tcPr>
            <w:tcW w:w="455" w:type="dxa"/>
            <w:vMerge/>
            <w:shd w:val="clear" w:color="auto" w:fill="FFFFFF"/>
            <w:vAlign w:val="center"/>
          </w:tcPr>
          <w:p w14:paraId="74338F3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790AA88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28F0BBBB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Інформаційно – консультативні послуги з питань розробки Стратегії відновлення та розвитку території Фонтанської територіальної громади Одеського району Одеської</w:t>
            </w:r>
          </w:p>
        </w:tc>
        <w:tc>
          <w:tcPr>
            <w:tcW w:w="1134" w:type="dxa"/>
            <w:vMerge/>
            <w:shd w:val="clear" w:color="auto" w:fill="FFFFFF"/>
          </w:tcPr>
          <w:p w14:paraId="365EC9A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D6BDC6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DF2F3C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C7EA7C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31F6732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56AB6E9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09BD5F49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40FD263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50,0</w:t>
            </w: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4AB1179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B2CFC" w:rsidRPr="00DE2E96" w14:paraId="71C69E05" w14:textId="77777777" w:rsidTr="00FB2CFC">
        <w:trPr>
          <w:gridAfter w:val="1"/>
          <w:wAfter w:w="11" w:type="dxa"/>
          <w:trHeight w:hRule="exact" w:val="678"/>
        </w:trPr>
        <w:tc>
          <w:tcPr>
            <w:tcW w:w="455" w:type="dxa"/>
            <w:vMerge/>
            <w:shd w:val="clear" w:color="auto" w:fill="FFFFFF"/>
            <w:vAlign w:val="center"/>
          </w:tcPr>
          <w:p w14:paraId="58C8148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0EC9543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CAFB603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Розробка Стратегії відновлення та розвитку території Фонтанської територіальної громади Одеського району Одеської</w:t>
            </w:r>
          </w:p>
        </w:tc>
        <w:tc>
          <w:tcPr>
            <w:tcW w:w="1134" w:type="dxa"/>
            <w:vMerge/>
            <w:shd w:val="clear" w:color="auto" w:fill="FFFFFF"/>
          </w:tcPr>
          <w:p w14:paraId="5BE6859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5A0501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22D78D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580CA7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38E2DC5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500.0</w:t>
            </w: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722CC60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3AB6107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75A2DDA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500.0</w:t>
            </w: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041D440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B2CFC" w:rsidRPr="00DE2E96" w14:paraId="5BC4801B" w14:textId="77777777" w:rsidTr="00FB2CFC">
        <w:trPr>
          <w:gridAfter w:val="1"/>
          <w:wAfter w:w="11" w:type="dxa"/>
          <w:trHeight w:hRule="exact" w:val="1128"/>
        </w:trPr>
        <w:tc>
          <w:tcPr>
            <w:tcW w:w="455" w:type="dxa"/>
            <w:vMerge/>
            <w:shd w:val="clear" w:color="auto" w:fill="FFFFFF"/>
            <w:vAlign w:val="center"/>
          </w:tcPr>
          <w:p w14:paraId="6BA926D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5343FE3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727C6469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 xml:space="preserve">Консультаційні послуги по практичним рекомендаціям виконання окремих положень </w:t>
            </w: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Стратегії відновлення та розвитку території Фонтанської територіальної громади Одеського району Одеської</w:t>
            </w:r>
          </w:p>
        </w:tc>
        <w:tc>
          <w:tcPr>
            <w:tcW w:w="1134" w:type="dxa"/>
            <w:vMerge/>
            <w:shd w:val="clear" w:color="auto" w:fill="FFFFFF"/>
          </w:tcPr>
          <w:p w14:paraId="2925079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CA0A74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2023- 2025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A3E724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18B3416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2FE0A89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58B08E1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0847A4A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3F85740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7DC077E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B2CFC" w:rsidRPr="00657830" w14:paraId="7BD150DF" w14:textId="77777777" w:rsidTr="00FB2CFC">
        <w:trPr>
          <w:gridAfter w:val="1"/>
          <w:wAfter w:w="11" w:type="dxa"/>
          <w:trHeight w:hRule="exact" w:val="727"/>
        </w:trPr>
        <w:tc>
          <w:tcPr>
            <w:tcW w:w="455" w:type="dxa"/>
            <w:vMerge w:val="restart"/>
            <w:shd w:val="clear" w:color="auto" w:fill="FFFFFF"/>
            <w:vAlign w:val="center"/>
          </w:tcPr>
          <w:p w14:paraId="1C7365A6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14:paraId="120F62FB" w14:textId="77777777" w:rsidR="00FB2CFC" w:rsidRPr="00657830" w:rsidRDefault="00FB2CFC" w:rsidP="00C15719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</w:pPr>
            <w:r w:rsidRPr="00657830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Формування повноцінної системи місцевого самоврядування згідно з європейськими  стандартами;</w:t>
            </w:r>
          </w:p>
          <w:p w14:paraId="7354EA35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1BA9E7D8" w14:textId="77777777" w:rsidR="00FB2CFC" w:rsidRPr="00657830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Участь у міжнародних, всеукраїнських, обласних  семінарах, тренінгах, навчаннях, форумах, науково-практичних конференціях</w:t>
            </w:r>
          </w:p>
        </w:tc>
        <w:tc>
          <w:tcPr>
            <w:tcW w:w="1134" w:type="dxa"/>
            <w:vMerge/>
            <w:shd w:val="clear" w:color="auto" w:fill="FFFFFF"/>
          </w:tcPr>
          <w:p w14:paraId="60301538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FAAF7B0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CECD575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4C5BE06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2117C1D3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277386BB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16048DED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47C57658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 w:val="restart"/>
            <w:shd w:val="clear" w:color="auto" w:fill="FFFFFF"/>
            <w:vAlign w:val="center"/>
          </w:tcPr>
          <w:p w14:paraId="7D59DF1D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Підвищення рівня ефективності використання кадрового потенціалу громади</w:t>
            </w:r>
          </w:p>
        </w:tc>
      </w:tr>
      <w:tr w:rsidR="00FB2CFC" w:rsidRPr="00657830" w14:paraId="24DC0EF4" w14:textId="77777777" w:rsidTr="00FB2CFC">
        <w:trPr>
          <w:gridAfter w:val="1"/>
          <w:wAfter w:w="11" w:type="dxa"/>
          <w:trHeight w:hRule="exact" w:val="559"/>
        </w:trPr>
        <w:tc>
          <w:tcPr>
            <w:tcW w:w="455" w:type="dxa"/>
            <w:vMerge/>
            <w:shd w:val="clear" w:color="auto" w:fill="FFFFFF"/>
            <w:vAlign w:val="center"/>
          </w:tcPr>
          <w:p w14:paraId="2818663C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4B16E2F0" w14:textId="77777777" w:rsidR="00FB2CFC" w:rsidRPr="00657830" w:rsidRDefault="00FB2CFC" w:rsidP="00C15719">
            <w:pPr>
              <w:pStyle w:val="a8"/>
              <w:ind w:left="103" w:right="132"/>
              <w:jc w:val="center"/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80CF48B" w14:textId="77777777" w:rsidR="00FB2CFC" w:rsidRPr="00657830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Участь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у </w:t>
            </w:r>
            <w:r w:rsidRPr="001D0325">
              <w:rPr>
                <w:rFonts w:ascii="Times New Roman" w:hAnsi="Times New Roman"/>
                <w:color w:val="000000" w:themeColor="text1"/>
                <w:sz w:val="18"/>
                <w:szCs w:val="24"/>
                <w:shd w:val="clear" w:color="auto" w:fill="FFFFFF"/>
                <w:lang w:val="uk-UA"/>
              </w:rPr>
              <w:t>Всеукраїнськ</w:t>
            </w:r>
            <w:r>
              <w:rPr>
                <w:rFonts w:ascii="Times New Roman" w:hAnsi="Times New Roman"/>
                <w:color w:val="000000" w:themeColor="text1"/>
                <w:sz w:val="18"/>
                <w:szCs w:val="24"/>
                <w:shd w:val="clear" w:color="auto" w:fill="FFFFFF"/>
                <w:lang w:val="uk-UA"/>
              </w:rPr>
              <w:t>ій</w:t>
            </w:r>
            <w:r w:rsidRPr="001D0325">
              <w:rPr>
                <w:rFonts w:ascii="Times New Roman" w:hAnsi="Times New Roman"/>
                <w:color w:val="000000" w:themeColor="text1"/>
                <w:sz w:val="18"/>
                <w:szCs w:val="24"/>
                <w:shd w:val="clear" w:color="auto" w:fill="FFFFFF"/>
                <w:lang w:val="uk-UA"/>
              </w:rPr>
              <w:t xml:space="preserve"> асоціації громад</w:t>
            </w:r>
          </w:p>
        </w:tc>
        <w:tc>
          <w:tcPr>
            <w:tcW w:w="1134" w:type="dxa"/>
            <w:vMerge/>
            <w:shd w:val="clear" w:color="auto" w:fill="FFFFFF"/>
          </w:tcPr>
          <w:p w14:paraId="340E4CCB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3A4C87C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2023- 2025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3AC147E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Фонтанська сільська рада. 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7B9AD846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7E67DF99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71F9FF9E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1ED0472A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12,6</w:t>
            </w: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3746C5FD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12,6</w:t>
            </w: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31264970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B2CFC" w:rsidRPr="00DE2E96" w14:paraId="04AB5F9B" w14:textId="77777777" w:rsidTr="00FB2CFC">
        <w:trPr>
          <w:gridAfter w:val="1"/>
          <w:wAfter w:w="11" w:type="dxa"/>
          <w:trHeight w:hRule="exact" w:val="716"/>
        </w:trPr>
        <w:tc>
          <w:tcPr>
            <w:tcW w:w="455" w:type="dxa"/>
            <w:vMerge/>
            <w:shd w:val="clear" w:color="auto" w:fill="FFFFFF"/>
            <w:vAlign w:val="center"/>
          </w:tcPr>
          <w:p w14:paraId="29366223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265F94BC" w14:textId="77777777" w:rsidR="00FB2CFC" w:rsidRPr="00657830" w:rsidRDefault="00FB2CFC" w:rsidP="00C15719">
            <w:pPr>
              <w:pStyle w:val="a8"/>
              <w:ind w:left="103" w:right="132"/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BD9B6BB" w14:textId="77777777" w:rsidR="00FB2CFC" w:rsidRPr="00657830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Забезпечення системної перепідготовки та підвищення кваліфікації посадових осіб місцевого самоврядування</w:t>
            </w:r>
          </w:p>
        </w:tc>
        <w:tc>
          <w:tcPr>
            <w:tcW w:w="1134" w:type="dxa"/>
            <w:vMerge/>
            <w:shd w:val="clear" w:color="auto" w:fill="FFFFFF"/>
          </w:tcPr>
          <w:p w14:paraId="2A43F3E2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BEFF7AD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FFD61C5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 Управління фінансів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69C85B5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57830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3DC21AA4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5A84CDA8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33D29C32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31BEEECD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04DBF0A3" w14:textId="77777777" w:rsidR="00FB2CFC" w:rsidRPr="00657830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2CFC" w:rsidRPr="00FB2CFC" w14:paraId="0E623690" w14:textId="77777777" w:rsidTr="00FB2CFC">
        <w:trPr>
          <w:gridAfter w:val="1"/>
          <w:wAfter w:w="11" w:type="dxa"/>
          <w:trHeight w:hRule="exact" w:val="1294"/>
        </w:trPr>
        <w:tc>
          <w:tcPr>
            <w:tcW w:w="455" w:type="dxa"/>
            <w:shd w:val="clear" w:color="auto" w:fill="FFFFFF"/>
            <w:vAlign w:val="center"/>
          </w:tcPr>
          <w:p w14:paraId="3D7F6E3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lastRenderedPageBreak/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CB4E51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DE2E96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22C56F69" w14:textId="77777777" w:rsidR="00FB2CFC" w:rsidRPr="00DE2E96" w:rsidRDefault="00FB2CFC" w:rsidP="00C15719">
            <w:pPr>
              <w:ind w:left="96" w:right="132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E2E96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-придбання символів держави</w:t>
            </w:r>
          </w:p>
          <w:p w14:paraId="0B4FD0A3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 xml:space="preserve">( прапори) </w:t>
            </w:r>
          </w:p>
        </w:tc>
        <w:tc>
          <w:tcPr>
            <w:tcW w:w="1134" w:type="dxa"/>
            <w:vMerge/>
            <w:shd w:val="clear" w:color="auto" w:fill="FFFFFF"/>
          </w:tcPr>
          <w:p w14:paraId="1003A74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7341844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2023 </w:t>
            </w:r>
            <w:r>
              <w:rPr>
                <w:rFonts w:ascii="Times New Roman" w:hAnsi="Times New Roman"/>
                <w:sz w:val="18"/>
                <w:szCs w:val="18"/>
                <w:lang w:val="uk-UA"/>
              </w:rPr>
              <w:t xml:space="preserve">-2025 </w:t>
            </w: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рік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493D6A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569D7D9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72E7A59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49.0</w:t>
            </w: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3BC8008C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02C9D65A" w14:textId="77777777" w:rsidR="00FB2CFC" w:rsidRPr="007E215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1430E5DB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49.0</w:t>
            </w:r>
          </w:p>
        </w:tc>
        <w:tc>
          <w:tcPr>
            <w:tcW w:w="1635" w:type="dxa"/>
            <w:gridSpan w:val="2"/>
            <w:shd w:val="clear" w:color="auto" w:fill="FFFFFF"/>
            <w:vAlign w:val="center"/>
          </w:tcPr>
          <w:p w14:paraId="32EECE04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Підвищення рівня інформованості громадян про діяльність органів місцевого самоврядування</w:t>
            </w:r>
          </w:p>
        </w:tc>
      </w:tr>
      <w:tr w:rsidR="00FB2CFC" w:rsidRPr="00DE2E96" w14:paraId="0CF50A96" w14:textId="77777777" w:rsidTr="00FB2CFC">
        <w:trPr>
          <w:gridAfter w:val="1"/>
          <w:wAfter w:w="11" w:type="dxa"/>
          <w:trHeight w:hRule="exact" w:val="698"/>
        </w:trPr>
        <w:tc>
          <w:tcPr>
            <w:tcW w:w="455" w:type="dxa"/>
            <w:vMerge w:val="restart"/>
            <w:shd w:val="clear" w:color="auto" w:fill="FFFFFF"/>
            <w:vAlign w:val="center"/>
          </w:tcPr>
          <w:p w14:paraId="68D3F43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14" w:type="dxa"/>
            <w:vMerge w:val="restart"/>
            <w:shd w:val="clear" w:color="auto" w:fill="FFFFFF"/>
            <w:vAlign w:val="center"/>
          </w:tcPr>
          <w:p w14:paraId="264E0F19" w14:textId="77777777" w:rsidR="00FB2CFC" w:rsidRPr="00DE2E96" w:rsidRDefault="00FB2CFC" w:rsidP="00C1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E2E96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DE2E96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  <w:p w14:paraId="1BA5EF60" w14:textId="77777777" w:rsidR="00FB2CFC" w:rsidRPr="00DE2E96" w:rsidRDefault="00FB2CFC" w:rsidP="00C1571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47DCFFAE" w14:textId="77777777" w:rsidR="00FB2CFC" w:rsidRPr="00DE2E96" w:rsidRDefault="00FB2CFC" w:rsidP="00C15719">
            <w:pPr>
              <w:ind w:left="96" w:right="132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Створення дорожньої карти для інвесторів щодо залучення зовнішніх і внутрішніх інвестицій</w:t>
            </w:r>
          </w:p>
        </w:tc>
        <w:tc>
          <w:tcPr>
            <w:tcW w:w="1134" w:type="dxa"/>
            <w:vMerge/>
            <w:shd w:val="clear" w:color="auto" w:fill="FFFFFF"/>
          </w:tcPr>
          <w:p w14:paraId="04498CD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4AC79F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7CF76C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2D0CBB2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5C73F77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67E8A01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625162D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674AF5C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35" w:type="dxa"/>
            <w:gridSpan w:val="2"/>
            <w:vMerge w:val="restart"/>
            <w:shd w:val="clear" w:color="auto" w:fill="FFFFFF"/>
            <w:vAlign w:val="center"/>
          </w:tcPr>
          <w:p w14:paraId="41C3BB4B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Підвищення фінансової стабільності громади</w:t>
            </w:r>
          </w:p>
        </w:tc>
      </w:tr>
      <w:tr w:rsidR="00FB2CFC" w:rsidRPr="00DE2E96" w14:paraId="6F0209BE" w14:textId="77777777" w:rsidTr="00FB2CFC">
        <w:trPr>
          <w:gridAfter w:val="1"/>
          <w:wAfter w:w="11" w:type="dxa"/>
          <w:trHeight w:hRule="exact" w:val="696"/>
        </w:trPr>
        <w:tc>
          <w:tcPr>
            <w:tcW w:w="455" w:type="dxa"/>
            <w:vMerge/>
            <w:shd w:val="clear" w:color="auto" w:fill="FFFFFF"/>
            <w:vAlign w:val="center"/>
          </w:tcPr>
          <w:p w14:paraId="2FA3C3E8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389F6396" w14:textId="77777777" w:rsidR="00FB2CFC" w:rsidRPr="00DE2E96" w:rsidRDefault="00FB2CFC" w:rsidP="00C1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5BC5632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Розроблення плану заходів з промоції інвестиційної привабливості Фонтанської громади;</w:t>
            </w:r>
          </w:p>
        </w:tc>
        <w:tc>
          <w:tcPr>
            <w:tcW w:w="1134" w:type="dxa"/>
            <w:vMerge/>
            <w:shd w:val="clear" w:color="auto" w:fill="FFFFFF"/>
          </w:tcPr>
          <w:p w14:paraId="35439AC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D966DC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EFD89A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2F96FEAC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4EB4E40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0C9BB3D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4C4ED86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07D1DCF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1915A906" w14:textId="77777777" w:rsidR="00FB2CFC" w:rsidRPr="00DE2E96" w:rsidRDefault="00FB2CFC" w:rsidP="00C1571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B2CFC" w:rsidRPr="00DE2E96" w14:paraId="25EC2D2B" w14:textId="77777777" w:rsidTr="00FB2CFC">
        <w:trPr>
          <w:gridAfter w:val="1"/>
          <w:wAfter w:w="11" w:type="dxa"/>
          <w:trHeight w:hRule="exact" w:val="1157"/>
        </w:trPr>
        <w:tc>
          <w:tcPr>
            <w:tcW w:w="455" w:type="dxa"/>
            <w:vMerge/>
            <w:shd w:val="clear" w:color="auto" w:fill="FFFFFF"/>
            <w:vAlign w:val="center"/>
          </w:tcPr>
          <w:p w14:paraId="3C3CB190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7F74BEBF" w14:textId="77777777" w:rsidR="00FB2CFC" w:rsidRPr="00DE2E96" w:rsidRDefault="00FB2CFC" w:rsidP="00C1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3CC692A2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Постійне оновлення бази даних інвестиційно привабливих вільних земельних ділянок та виробничих приміщень, придатних для інвестування та реалізації інвестиційних проектів</w:t>
            </w:r>
          </w:p>
        </w:tc>
        <w:tc>
          <w:tcPr>
            <w:tcW w:w="1134" w:type="dxa"/>
            <w:vMerge/>
            <w:shd w:val="clear" w:color="auto" w:fill="FFFFFF"/>
          </w:tcPr>
          <w:p w14:paraId="28F4246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92524D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1030007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B250806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66B1B534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4A8182BA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6580F68E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1F7F8F6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7BAC8EB8" w14:textId="77777777" w:rsidR="00FB2CFC" w:rsidRPr="00DE2E96" w:rsidRDefault="00FB2CFC" w:rsidP="00C1571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B2CFC" w:rsidRPr="00DE2E96" w14:paraId="3195897B" w14:textId="77777777" w:rsidTr="00FB2CFC">
        <w:trPr>
          <w:gridAfter w:val="1"/>
          <w:wAfter w:w="11" w:type="dxa"/>
          <w:trHeight w:hRule="exact" w:val="1556"/>
        </w:trPr>
        <w:tc>
          <w:tcPr>
            <w:tcW w:w="455" w:type="dxa"/>
            <w:vMerge/>
            <w:shd w:val="clear" w:color="auto" w:fill="FFFFFF"/>
            <w:vAlign w:val="center"/>
          </w:tcPr>
          <w:p w14:paraId="708D9C11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814" w:type="dxa"/>
            <w:vMerge/>
            <w:shd w:val="clear" w:color="auto" w:fill="FFFFFF"/>
            <w:vAlign w:val="center"/>
          </w:tcPr>
          <w:p w14:paraId="03A92307" w14:textId="77777777" w:rsidR="00FB2CFC" w:rsidRPr="00DE2E96" w:rsidRDefault="00FB2CFC" w:rsidP="00C1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32"/>
              <w:jc w:val="both"/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AB177EC" w14:textId="77777777" w:rsidR="00FB2CFC" w:rsidRPr="00DE2E96" w:rsidRDefault="00FB2CFC" w:rsidP="00C15719">
            <w:pPr>
              <w:ind w:left="96" w:right="132"/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shd w:val="clear" w:color="auto" w:fill="FFFFFF"/>
                <w:lang w:val="uk-UA"/>
              </w:rPr>
              <w:t>Розвиток міжнародної співпраці, розширення міжнародних контактів, що в майбутньому забезпечить стале економічне зростання територіальної громади та позитивно вплине на залучення інвестицій шляхом спільної реалізації проєктів</w:t>
            </w:r>
          </w:p>
        </w:tc>
        <w:tc>
          <w:tcPr>
            <w:tcW w:w="1134" w:type="dxa"/>
            <w:vMerge/>
            <w:shd w:val="clear" w:color="auto" w:fill="FFFFFF"/>
          </w:tcPr>
          <w:p w14:paraId="55524AEF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111A77D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2023-2025 роки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D53392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Фонтанська сільська рада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6CC39535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sz w:val="18"/>
                <w:szCs w:val="18"/>
                <w:lang w:val="uk-UA"/>
              </w:rPr>
              <w:t>Місцевий бюджет</w:t>
            </w:r>
          </w:p>
        </w:tc>
        <w:tc>
          <w:tcPr>
            <w:tcW w:w="870" w:type="dxa"/>
            <w:gridSpan w:val="2"/>
            <w:shd w:val="clear" w:color="auto" w:fill="FFFFFF"/>
            <w:vAlign w:val="center"/>
          </w:tcPr>
          <w:p w14:paraId="263FF38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796" w:type="dxa"/>
            <w:gridSpan w:val="2"/>
            <w:shd w:val="clear" w:color="auto" w:fill="FFFFFF"/>
            <w:vAlign w:val="center"/>
          </w:tcPr>
          <w:p w14:paraId="7E6DB9BC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93" w:type="dxa"/>
            <w:gridSpan w:val="2"/>
            <w:shd w:val="clear" w:color="auto" w:fill="FFFFFF"/>
            <w:vAlign w:val="center"/>
          </w:tcPr>
          <w:p w14:paraId="527B56A2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848" w:type="dxa"/>
            <w:gridSpan w:val="2"/>
            <w:shd w:val="clear" w:color="auto" w:fill="FFFFFF"/>
            <w:vAlign w:val="center"/>
          </w:tcPr>
          <w:p w14:paraId="60B77013" w14:textId="77777777" w:rsidR="00FB2CFC" w:rsidRPr="00DE2E96" w:rsidRDefault="00FB2CFC" w:rsidP="00C15719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635" w:type="dxa"/>
            <w:gridSpan w:val="2"/>
            <w:vMerge/>
            <w:shd w:val="clear" w:color="auto" w:fill="FFFFFF"/>
            <w:vAlign w:val="center"/>
          </w:tcPr>
          <w:p w14:paraId="78535FF7" w14:textId="77777777" w:rsidR="00FB2CFC" w:rsidRPr="00DE2E96" w:rsidRDefault="00FB2CFC" w:rsidP="00C1571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B2CFC" w:rsidRPr="00DE2E96" w14:paraId="4181B78D" w14:textId="77777777" w:rsidTr="00FB2CFC">
        <w:trPr>
          <w:trHeight w:hRule="exact" w:val="425"/>
        </w:trPr>
        <w:tc>
          <w:tcPr>
            <w:tcW w:w="11165" w:type="dxa"/>
            <w:gridSpan w:val="8"/>
            <w:shd w:val="clear" w:color="auto" w:fill="FFFFFF"/>
            <w:vAlign w:val="center"/>
          </w:tcPr>
          <w:p w14:paraId="50C80C2C" w14:textId="77777777" w:rsidR="00FB2CFC" w:rsidRPr="00DE2E96" w:rsidRDefault="00FB2CFC" w:rsidP="00C157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870" w:type="dxa"/>
            <w:gridSpan w:val="2"/>
            <w:shd w:val="clear" w:color="auto" w:fill="FFFFFF"/>
          </w:tcPr>
          <w:p w14:paraId="2587E1AE" w14:textId="77777777" w:rsidR="00FB2CFC" w:rsidRPr="00DE2E96" w:rsidRDefault="00FB2CFC" w:rsidP="00C157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599.0</w:t>
            </w:r>
          </w:p>
        </w:tc>
        <w:tc>
          <w:tcPr>
            <w:tcW w:w="796" w:type="dxa"/>
            <w:gridSpan w:val="2"/>
            <w:shd w:val="clear" w:color="auto" w:fill="FFFFFF"/>
          </w:tcPr>
          <w:p w14:paraId="68E9A70D" w14:textId="77777777" w:rsidR="00FB2CFC" w:rsidRPr="00DE2E96" w:rsidRDefault="00FB2CFC" w:rsidP="00C15719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893" w:type="dxa"/>
            <w:gridSpan w:val="2"/>
            <w:shd w:val="clear" w:color="auto" w:fill="FFFFFF"/>
          </w:tcPr>
          <w:p w14:paraId="66BA8B91" w14:textId="77777777" w:rsidR="00FB2CFC" w:rsidRPr="00DE2E96" w:rsidRDefault="00FB2CFC" w:rsidP="00C157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E2E96">
              <w:rPr>
                <w:b/>
                <w:sz w:val="18"/>
                <w:szCs w:val="18"/>
                <w:lang w:val="uk-UA"/>
              </w:rPr>
              <w:t>12,6</w:t>
            </w:r>
          </w:p>
        </w:tc>
        <w:tc>
          <w:tcPr>
            <w:tcW w:w="848" w:type="dxa"/>
            <w:gridSpan w:val="2"/>
            <w:shd w:val="clear" w:color="auto" w:fill="FFFFFF"/>
          </w:tcPr>
          <w:p w14:paraId="1D891E75" w14:textId="77777777" w:rsidR="00FB2CFC" w:rsidRPr="00DE2E96" w:rsidRDefault="00FB2CFC" w:rsidP="00C1571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DE2E96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611,6</w:t>
            </w:r>
          </w:p>
        </w:tc>
        <w:tc>
          <w:tcPr>
            <w:tcW w:w="1635" w:type="dxa"/>
            <w:gridSpan w:val="2"/>
            <w:shd w:val="clear" w:color="auto" w:fill="FFFFFF"/>
          </w:tcPr>
          <w:p w14:paraId="30622DBF" w14:textId="77777777" w:rsidR="00FB2CFC" w:rsidRPr="00DE2E96" w:rsidRDefault="00FB2CFC" w:rsidP="00C157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b/>
                <w:sz w:val="18"/>
                <w:szCs w:val="18"/>
                <w:lang w:val="uk-UA"/>
              </w:rPr>
            </w:pPr>
          </w:p>
        </w:tc>
      </w:tr>
    </w:tbl>
    <w:p w14:paraId="178BE704" w14:textId="77777777" w:rsidR="00191A41" w:rsidRPr="002F7103" w:rsidRDefault="00191A41" w:rsidP="00191A41">
      <w:pPr>
        <w:pStyle w:val="a3"/>
        <w:ind w:left="0"/>
        <w:jc w:val="both"/>
        <w:rPr>
          <w:b/>
          <w:sz w:val="28"/>
          <w:szCs w:val="28"/>
          <w:highlight w:val="yellow"/>
          <w:lang w:val="uk-UA"/>
        </w:rPr>
      </w:pPr>
    </w:p>
    <w:p w14:paraId="7466EEEF" w14:textId="39781248" w:rsidR="009B4FB1" w:rsidRDefault="009B4FB1" w:rsidP="009B4FB1">
      <w:pPr>
        <w:pStyle w:val="rvps2"/>
        <w:jc w:val="center"/>
        <w:rPr>
          <w:b/>
          <w:sz w:val="28"/>
          <w:szCs w:val="28"/>
        </w:rPr>
      </w:pPr>
      <w:r w:rsidRPr="009B4FB1">
        <w:rPr>
          <w:b/>
          <w:sz w:val="28"/>
          <w:szCs w:val="28"/>
        </w:rPr>
        <w:t>В.о. сільського голови</w:t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  <w:t>Андрій СЕРЕБРІЙ</w:t>
      </w:r>
      <w:r>
        <w:rPr>
          <w:b/>
          <w:sz w:val="28"/>
          <w:szCs w:val="28"/>
        </w:rPr>
        <w:br w:type="page"/>
      </w:r>
    </w:p>
    <w:p w14:paraId="09C020BB" w14:textId="2ABF6339" w:rsidR="009B4FB1" w:rsidRPr="009B4FB1" w:rsidRDefault="009B4FB1" w:rsidP="009B4FB1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lastRenderedPageBreak/>
        <w:t xml:space="preserve">Додаток </w:t>
      </w:r>
      <w:r w:rsidR="00F70B36">
        <w:rPr>
          <w:rFonts w:ascii="Times New Roman" w:hAnsi="Times New Roman"/>
          <w:sz w:val="20"/>
          <w:lang w:val="uk-UA"/>
        </w:rPr>
        <w:t>3</w:t>
      </w:r>
    </w:p>
    <w:p w14:paraId="2AB454EA" w14:textId="77777777" w:rsidR="009B4FB1" w:rsidRPr="009B4FB1" w:rsidRDefault="009B4FB1" w:rsidP="009B4FB1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 xml:space="preserve">до рішення сесії </w:t>
      </w:r>
    </w:p>
    <w:p w14:paraId="632A6A93" w14:textId="77777777" w:rsidR="009B4FB1" w:rsidRDefault="009B4FB1" w:rsidP="009B4FB1">
      <w:pPr>
        <w:pStyle w:val="a3"/>
        <w:ind w:left="12049"/>
        <w:rPr>
          <w:rFonts w:ascii="Times New Roman" w:hAnsi="Times New Roman"/>
          <w:sz w:val="20"/>
          <w:lang w:val="uk-UA"/>
        </w:rPr>
      </w:pPr>
      <w:r w:rsidRPr="009B4FB1">
        <w:rPr>
          <w:rFonts w:ascii="Times New Roman" w:hAnsi="Times New Roman"/>
          <w:sz w:val="20"/>
          <w:lang w:val="uk-UA"/>
        </w:rPr>
        <w:t>Фонтанської сільської ради</w:t>
      </w:r>
    </w:p>
    <w:p w14:paraId="6D4773DF" w14:textId="77777777" w:rsidR="009B4FB1" w:rsidRPr="009B4FB1" w:rsidRDefault="009B4FB1" w:rsidP="009B4FB1">
      <w:pPr>
        <w:pStyle w:val="a3"/>
        <w:spacing w:after="0"/>
        <w:ind w:left="12049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0"/>
          <w:lang w:val="uk-UA"/>
        </w:rPr>
        <w:t>№</w:t>
      </w:r>
      <w:r w:rsidRPr="009B4FB1">
        <w:rPr>
          <w:rFonts w:ascii="Times New Roman" w:hAnsi="Times New Roman"/>
          <w:lang w:val="uk-UA"/>
        </w:rPr>
        <w:t>28</w:t>
      </w:r>
      <w:r>
        <w:rPr>
          <w:rFonts w:ascii="Times New Roman" w:hAnsi="Times New Roman"/>
          <w:lang w:val="uk-UA"/>
        </w:rPr>
        <w:t>09</w:t>
      </w:r>
      <w:r w:rsidRPr="009B4FB1">
        <w:rPr>
          <w:rFonts w:ascii="Times New Roman" w:hAnsi="Times New Roman"/>
          <w:lang w:val="uk-UA"/>
        </w:rPr>
        <w:t>-</w:t>
      </w:r>
      <w:r w:rsidRPr="009B4FB1">
        <w:rPr>
          <w:rFonts w:ascii="Times New Roman" w:hAnsi="Times New Roman"/>
          <w:lang w:val="en-US"/>
        </w:rPr>
        <w:t>V</w:t>
      </w:r>
      <w:r w:rsidRPr="009B4FB1">
        <w:rPr>
          <w:rFonts w:ascii="Times New Roman" w:hAnsi="Times New Roman"/>
          <w:lang w:val="uk-UA"/>
        </w:rPr>
        <w:t>ІІІ від 01.04.2025</w:t>
      </w:r>
    </w:p>
    <w:tbl>
      <w:tblPr>
        <w:tblW w:w="15220" w:type="dxa"/>
        <w:tblLook w:val="04A0" w:firstRow="1" w:lastRow="0" w:firstColumn="1" w:lastColumn="0" w:noHBand="0" w:noVBand="1"/>
      </w:tblPr>
      <w:tblGrid>
        <w:gridCol w:w="960"/>
        <w:gridCol w:w="720"/>
        <w:gridCol w:w="4600"/>
        <w:gridCol w:w="1000"/>
        <w:gridCol w:w="1340"/>
        <w:gridCol w:w="1180"/>
        <w:gridCol w:w="1200"/>
        <w:gridCol w:w="1160"/>
        <w:gridCol w:w="1140"/>
        <w:gridCol w:w="960"/>
        <w:gridCol w:w="960"/>
      </w:tblGrid>
      <w:tr w:rsidR="004219AF" w:rsidRPr="004219AF" w14:paraId="46472F33" w14:textId="77777777" w:rsidTr="004219AF">
        <w:trPr>
          <w:trHeight w:val="44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2B2B" w14:textId="77777777" w:rsidR="004219AF" w:rsidRPr="004219AF" w:rsidRDefault="004219AF" w:rsidP="009B4F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C5D1" w14:textId="77777777" w:rsidR="004219AF" w:rsidRPr="004219AF" w:rsidRDefault="004219AF" w:rsidP="009B4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AE1C8" w14:textId="77777777" w:rsidR="004219AF" w:rsidRPr="004219AF" w:rsidRDefault="004219AF" w:rsidP="009B4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Показники результативності Програми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7D11" w14:textId="77777777" w:rsidR="004219AF" w:rsidRPr="004219AF" w:rsidRDefault="004219AF" w:rsidP="009B4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ACA0" w14:textId="77777777" w:rsidR="004219AF" w:rsidRPr="004219AF" w:rsidRDefault="004219AF" w:rsidP="009B4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397D" w14:textId="77777777" w:rsidR="004219AF" w:rsidRPr="004219AF" w:rsidRDefault="004219AF" w:rsidP="009B4F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2A3B99" w:rsidRPr="002A3B99" w14:paraId="6905F711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999C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3C698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№</w:t>
            </w:r>
          </w:p>
        </w:tc>
        <w:tc>
          <w:tcPr>
            <w:tcW w:w="4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95A6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Назва показника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7F8BE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Одиниця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E592D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Вихідні дані на початок дії програми</w:t>
            </w:r>
          </w:p>
        </w:tc>
        <w:tc>
          <w:tcPr>
            <w:tcW w:w="35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107A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І етап виконання програми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FF33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всього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0A25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 етап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CCE9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III етап</w:t>
            </w:r>
          </w:p>
        </w:tc>
      </w:tr>
      <w:tr w:rsidR="004219AF" w:rsidRPr="004219AF" w14:paraId="1158ABDD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41D6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E6F7A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79921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A397D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C5A95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EEBA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454B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FB0D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1364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(20_-20_</w:t>
            </w:r>
          </w:p>
        </w:tc>
      </w:tr>
      <w:tr w:rsidR="004219AF" w:rsidRPr="004219AF" w14:paraId="2846651E" w14:textId="77777777" w:rsidTr="00DE2E96">
        <w:trPr>
          <w:trHeight w:val="1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5EA2C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545E4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72699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B5A4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52A5F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3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5786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A7CA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D0BE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D320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роки)</w:t>
            </w:r>
          </w:p>
        </w:tc>
      </w:tr>
      <w:tr w:rsidR="004219AF" w:rsidRPr="004219AF" w14:paraId="519AE21A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F85B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8755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4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C4A2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6553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FF44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58C92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2023   рік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B813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2024   рік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851F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2025   рік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D666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BC41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</w:tr>
      <w:tr w:rsidR="004219AF" w:rsidRPr="002A3B99" w14:paraId="105D4E94" w14:textId="77777777" w:rsidTr="004219AF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ED24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654EB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A938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87E9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C2D3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CF93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19B6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B36C1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6993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EF9E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B3141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10</w:t>
            </w:r>
          </w:p>
        </w:tc>
      </w:tr>
      <w:tr w:rsidR="004219AF" w:rsidRPr="002A3B99" w14:paraId="7A2A4F61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2D93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8D47E2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170B56A9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затрат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hideMark/>
          </w:tcPr>
          <w:p w14:paraId="290855A8" w14:textId="77777777" w:rsidR="004219AF" w:rsidRPr="004219AF" w:rsidRDefault="004219AF" w:rsidP="00DE1A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AD3B7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28EA78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B7F960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E6B46A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A4067F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9A14A0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15F37A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4219AF" w:rsidRPr="004219AF" w14:paraId="4F1A9D09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480E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18D4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E4B65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І. Показники затрат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1504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48D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16DC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2A3B99" w:rsidRPr="002A3B99" w14:paraId="3164E5AA" w14:textId="77777777" w:rsidTr="002A3B99">
        <w:trPr>
          <w:trHeight w:val="26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3511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9BFF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C8922" w14:textId="7704E080" w:rsidR="002A3B99" w:rsidRPr="004219AF" w:rsidRDefault="002A3B99" w:rsidP="002A3B9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Створення децентралізованої моделі організації місцевої влади, спроможної ефективно впливати процеси соціально-економічного й культурного розвитку території громади в сучасних нестабільних політичних, економічних умовах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D52A" w14:textId="77777777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грн.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13AA" w14:textId="77777777" w:rsidR="002A3B99" w:rsidRPr="002A3B99" w:rsidRDefault="002A3B99" w:rsidP="002A3B99">
            <w:pPr>
              <w:ind w:left="132" w:right="167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Мешканці громади, споживачі послуг (</w:t>
            </w:r>
            <w:proofErr w:type="spellStart"/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</w:t>
            </w:r>
            <w:proofErr w:type="spellEnd"/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./</w:t>
            </w:r>
            <w:proofErr w:type="spellStart"/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чол</w:t>
            </w:r>
            <w:proofErr w:type="spellEnd"/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.)</w:t>
            </w:r>
          </w:p>
          <w:p w14:paraId="566A24B9" w14:textId="77777777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sz w:val="18"/>
                <w:szCs w:val="18"/>
                <w:lang w:val="uk-UA" w:eastAsia="ru-RU"/>
              </w:rPr>
              <w:t>Жінки – 11 600 ; чоловіки – 8 613 ; діти до 15 років - 4034</w:t>
            </w: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410FA77F" w14:textId="77777777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  <w:p w14:paraId="0CDF70D2" w14:textId="10998842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7E37B" w14:textId="3FBC4356" w:rsidR="002A3B99" w:rsidRPr="004219AF" w:rsidRDefault="00AA3996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ED28E" w14:textId="70F68E7D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06894" w14:textId="77777777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8CB2F" w14:textId="5197C7C4" w:rsidR="002A3B99" w:rsidRPr="004219AF" w:rsidRDefault="00AA3996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A69D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9507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2A3B99" w:rsidRPr="002A3B99" w14:paraId="5FDE3C4D" w14:textId="77777777" w:rsidTr="002A3B99">
        <w:trPr>
          <w:trHeight w:val="5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8679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9005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BF546" w14:textId="3EB2420C" w:rsidR="002A3B99" w:rsidRPr="004219AF" w:rsidRDefault="002A3B99" w:rsidP="002A3B99">
            <w:pPr>
              <w:pStyle w:val="a8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Формування повноцінної системи місцевого самоврядування згідно з європейськими стандартами;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2FA8" w14:textId="77777777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26D5" w14:textId="3C66FFA5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9B50" w14:textId="7C72A691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30F21" w14:textId="53BC5E18" w:rsidR="002A3B99" w:rsidRPr="004219AF" w:rsidRDefault="002A3B99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07E7" w14:textId="089B38B1" w:rsidR="002A3B99" w:rsidRPr="004219AF" w:rsidRDefault="00B07C1F" w:rsidP="00B0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12,</w:t>
            </w:r>
            <w:r w:rsidR="00D129E2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6</w:t>
            </w:r>
            <w:r w:rsidR="002A3B99"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41B7B" w14:textId="777D7D1A" w:rsidR="002A3B99" w:rsidRPr="004219AF" w:rsidRDefault="00D129E2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3379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711D" w14:textId="77777777" w:rsidR="002A3B99" w:rsidRPr="004219AF" w:rsidRDefault="002A3B99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2A3B99" w:rsidRPr="002A3B99" w14:paraId="71BC5B81" w14:textId="77777777" w:rsidTr="002A3B99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CD9" w14:textId="77777777" w:rsidR="002A3B99" w:rsidRPr="004219AF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739BC" w14:textId="77777777" w:rsidR="002A3B99" w:rsidRPr="004219AF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EA02A" w14:textId="6E6AE0AD" w:rsidR="002A3B99" w:rsidRPr="004219AF" w:rsidRDefault="002A3B99" w:rsidP="002A3B99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Відродження духовних цінностей, підняття патріотизму і національної самосвідомості мешканців  громади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32DF1" w14:textId="77777777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669B8" w14:textId="27AA04CD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27249" w14:textId="48695633" w:rsidR="002A3B99" w:rsidRPr="004219AF" w:rsidRDefault="00AA3996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4E6F" w14:textId="556CFF70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D216" w14:textId="77777777" w:rsidR="002A3B99" w:rsidRPr="004219AF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870F" w14:textId="543973F2" w:rsidR="002A3B99" w:rsidRPr="004219AF" w:rsidRDefault="00AA3996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2809" w14:textId="77777777" w:rsidR="002A3B99" w:rsidRPr="004219AF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B616" w14:textId="77777777" w:rsidR="002A3B99" w:rsidRPr="004219AF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2A3B99" w:rsidRPr="002A3B99" w14:paraId="3AC5B5D9" w14:textId="77777777" w:rsidTr="002A3B99">
        <w:trPr>
          <w:trHeight w:val="4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6576" w14:textId="77777777" w:rsidR="002A3B99" w:rsidRPr="002A3B99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020FC" w14:textId="4C47D42C" w:rsidR="002A3B99" w:rsidRPr="002A3B99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A3AC5" w14:textId="77777777" w:rsidR="002A3B99" w:rsidRPr="002A3B99" w:rsidRDefault="002A3B99" w:rsidP="002A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 w:right="132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2A3B99">
              <w:rPr>
                <w:rStyle w:val="ad"/>
                <w:rFonts w:ascii="Times New Roman" w:hAnsi="Times New Roman"/>
                <w:b w:val="0"/>
                <w:sz w:val="18"/>
                <w:szCs w:val="18"/>
                <w:lang w:val="uk-UA"/>
              </w:rPr>
              <w:t>Відновлення контролю за станом і динамікою розвитку територіальної громади, с</w:t>
            </w:r>
            <w:r w:rsidRPr="002A3B9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творення умов в громаді як інвестиційно – привабливої території</w:t>
            </w:r>
          </w:p>
          <w:p w14:paraId="1C8E111B" w14:textId="77777777" w:rsidR="002A3B99" w:rsidRPr="002A3B99" w:rsidRDefault="002A3B99" w:rsidP="002A3B99">
            <w:pPr>
              <w:spacing w:after="0" w:line="240" w:lineRule="auto"/>
              <w:ind w:left="59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FD12" w14:textId="693650CA" w:rsidR="002A3B99" w:rsidRPr="002A3B99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2A3B99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36138" w14:textId="77777777" w:rsidR="002A3B99" w:rsidRPr="002A3B99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59EB3" w14:textId="77777777" w:rsidR="002A3B99" w:rsidRPr="002A3B99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0E86" w14:textId="77777777" w:rsidR="002A3B99" w:rsidRPr="002A3B99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E7D1" w14:textId="77777777" w:rsidR="002A3B99" w:rsidRPr="002A3B99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4586" w14:textId="77777777" w:rsidR="002A3B99" w:rsidRPr="002A3B99" w:rsidRDefault="002A3B99" w:rsidP="002A3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DE40" w14:textId="77777777" w:rsidR="002A3B99" w:rsidRPr="002A3B99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1C6A" w14:textId="77777777" w:rsidR="002A3B99" w:rsidRPr="002A3B99" w:rsidRDefault="002A3B99" w:rsidP="002A3B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4219AF" w:rsidRPr="004219AF" w14:paraId="06F67279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6B2F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FC5B7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B694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 Показники продукту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90EFA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6409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798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4219AF" w:rsidRPr="002A3B99" w14:paraId="1A6AC334" w14:textId="77777777" w:rsidTr="002A3B99">
        <w:trPr>
          <w:trHeight w:val="2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2DAD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F15A5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45F0" w14:textId="7D637FF0" w:rsidR="004219AF" w:rsidRPr="004219AF" w:rsidRDefault="00DE2E96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створення стратегічних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DF0B7" w14:textId="7CFD4A91" w:rsidR="004219AF" w:rsidRPr="004219AF" w:rsidRDefault="00DE2E96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85EDE" w14:textId="5AF77FD2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41F0" w14:textId="1C22A98B" w:rsidR="004219AF" w:rsidRPr="004219AF" w:rsidRDefault="00DE2E96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A857A" w14:textId="49AAC453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F8BBD" w14:textId="047CFAB6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09326" w14:textId="78CEFF8D" w:rsidR="004219AF" w:rsidRPr="004219AF" w:rsidRDefault="00DE2E96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9E933" w14:textId="140C52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45E9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DE2E96" w:rsidRPr="002A3B99" w14:paraId="1EA5C343" w14:textId="77777777" w:rsidTr="002A3B99">
        <w:trPr>
          <w:trHeight w:val="2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747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9C9EA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3D58B" w14:textId="5D07B5D3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436E5" w14:textId="1A56909A" w:rsidR="00DE2E96" w:rsidRPr="004219AF" w:rsidRDefault="00DE2E96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E3B4" w14:textId="695E31F4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E5B89" w14:textId="576D2F63" w:rsidR="00DE2E96" w:rsidRPr="004219AF" w:rsidRDefault="00DE2E96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A8D3A" w14:textId="41286685" w:rsidR="00DE2E96" w:rsidRPr="004219AF" w:rsidRDefault="00DE2E96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F104" w14:textId="657B1E26" w:rsidR="00DE2E96" w:rsidRPr="004219AF" w:rsidRDefault="00DE2E96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058A" w14:textId="27266F2D" w:rsidR="00DE2E96" w:rsidRPr="004219AF" w:rsidRDefault="00DE2E96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45DD" w14:textId="088EB6CD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1B1B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DE2E96" w:rsidRPr="002A3B99" w14:paraId="28813A79" w14:textId="77777777" w:rsidTr="002A3B99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9CC2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99E4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E8A62" w14:textId="75C23CA6" w:rsidR="00DE2E96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проведених заходів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A12D" w14:textId="05F61D6B" w:rsidR="00DE2E96" w:rsidRPr="004219AF" w:rsidRDefault="00DE2E96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1172" w14:textId="162D7C6C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4EA94" w14:textId="379D9C79" w:rsidR="00DE2E96" w:rsidRPr="004219AF" w:rsidRDefault="00E31950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7F109" w14:textId="33167FEB" w:rsidR="00DE2E96" w:rsidRPr="004219AF" w:rsidRDefault="00DE2E96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9266" w14:textId="2FDFADAD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B52BC" w14:textId="3488A4A6" w:rsidR="00DE2E96" w:rsidRPr="004219AF" w:rsidRDefault="00E31950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BD8E" w14:textId="60B5D7A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C075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DE2E96" w:rsidRPr="002A3B99" w14:paraId="1C2EF326" w14:textId="77777777" w:rsidTr="002A3B99">
        <w:trPr>
          <w:trHeight w:val="27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D5433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42A61" w14:textId="5032BD5D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A9CD6" w14:textId="6311C411" w:rsidR="00DE2E96" w:rsidRPr="004219AF" w:rsidRDefault="00E31950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кількість створених документів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F902A" w14:textId="4DD3518F" w:rsidR="00DE2E96" w:rsidRPr="004219AF" w:rsidRDefault="00DE2E96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кільк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A6D9B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B9EB0" w14:textId="3B9B9931" w:rsidR="00DE2E96" w:rsidRPr="004219AF" w:rsidRDefault="00E31950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39570" w14:textId="77777777" w:rsidR="00DE2E96" w:rsidRPr="004219AF" w:rsidRDefault="00DE2E96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B8D0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D636" w14:textId="5B50BE8C" w:rsidR="00DE2E96" w:rsidRPr="004219AF" w:rsidRDefault="00E31950" w:rsidP="00DE2E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9682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B83D" w14:textId="77777777" w:rsidR="00DE2E96" w:rsidRPr="004219AF" w:rsidRDefault="00DE2E96" w:rsidP="00DE2E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4219AF" w:rsidRPr="004219AF" w14:paraId="0CCB18B7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F200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ACC4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889D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III. Показники ефективності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B0DB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9681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DA2E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4219AF" w:rsidRPr="002A3B99" w14:paraId="279E0CE0" w14:textId="77777777" w:rsidTr="002A3B99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DDA6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19D9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76CED" w14:textId="55B3C91D" w:rsidR="004219AF" w:rsidRPr="004219AF" w:rsidRDefault="00E31950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AAACC" w14:textId="15EA1B5D" w:rsidR="004219AF" w:rsidRPr="004219AF" w:rsidRDefault="00E31950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720C3" w14:textId="6821ADDC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0ABB6" w14:textId="0A3F1282" w:rsidR="004219AF" w:rsidRPr="004219AF" w:rsidRDefault="00E31950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3AEA" w14:textId="2D817B85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D5A9" w14:textId="06134D19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98624" w14:textId="56DAB3FF" w:rsidR="004219AF" w:rsidRPr="004219AF" w:rsidRDefault="00E31950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F370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D9CB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E31950" w:rsidRPr="002A3B99" w14:paraId="25F72AA5" w14:textId="77777777" w:rsidTr="001C1579">
        <w:trPr>
          <w:trHeight w:val="27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5D4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78A9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D9B93" w14:textId="6D34D9CA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2861" w14:textId="2C159973" w:rsidR="00E31950" w:rsidRPr="004219AF" w:rsidRDefault="00E31950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7B9C6" w14:textId="38BF49F8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EC508" w14:textId="2878AE31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9B786" w14:textId="284CE1A1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24D92" w14:textId="39D1807D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1,05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6B53A" w14:textId="4C461060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4E15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5791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E31950" w:rsidRPr="002A3B99" w14:paraId="2F356726" w14:textId="77777777" w:rsidTr="001C1579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D509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86C9F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8BEC00" w14:textId="1F941EA2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9867A" w14:textId="53AC8BF8" w:rsidR="00E31950" w:rsidRPr="004219AF" w:rsidRDefault="00E31950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E549" w14:textId="7AA63633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222C" w14:textId="554E2B6C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8C72E" w14:textId="0DF3D8F6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DF758" w14:textId="5CFDC1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6B752" w14:textId="0A73C6C3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16,33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A227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215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E31950" w:rsidRPr="002A3B99" w14:paraId="50163962" w14:textId="77777777" w:rsidTr="001C1579">
        <w:trPr>
          <w:trHeight w:val="1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8A6EF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8CE1B" w14:textId="7FA4373E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A7ACE3" w14:textId="1067F742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146E8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середні витрати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065EB" w14:textId="1D8295F8" w:rsidR="00E31950" w:rsidRPr="004219AF" w:rsidRDefault="00E31950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грн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2BFF7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B272B" w14:textId="77777777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A7E8E" w14:textId="77777777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D0A6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23995" w14:textId="77777777" w:rsidR="00E31950" w:rsidRPr="004219AF" w:rsidRDefault="00E31950" w:rsidP="00E31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7FBB3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AB2A" w14:textId="77777777" w:rsidR="00E31950" w:rsidRPr="004219AF" w:rsidRDefault="00E31950" w:rsidP="00E319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4219AF" w:rsidRPr="004219AF" w14:paraId="11F7EBA3" w14:textId="77777777" w:rsidTr="004219AF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2D647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3217C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854A9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IV Показники якості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49D3B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9F00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902D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4219AF" w:rsidRPr="002A3B99" w14:paraId="233EC046" w14:textId="77777777" w:rsidTr="00AA399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78528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5187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0ADF1" w14:textId="447DE765" w:rsidR="004219AF" w:rsidRPr="004219AF" w:rsidRDefault="004219AF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 xml:space="preserve">Відсоток </w:t>
            </w:r>
            <w:r w:rsidR="00AA3996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DC0CE" w14:textId="77777777" w:rsidR="004219AF" w:rsidRPr="004219AF" w:rsidRDefault="004219AF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78E5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F622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B4374" w14:textId="5BF9D744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8F76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75EF0" w14:textId="77777777" w:rsidR="004219AF" w:rsidRPr="004219AF" w:rsidRDefault="004219AF" w:rsidP="00DE1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D217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578F9" w14:textId="77777777" w:rsidR="004219AF" w:rsidRPr="004219AF" w:rsidRDefault="004219AF" w:rsidP="00DE1A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AA3996" w:rsidRPr="002A3B99" w14:paraId="2EC12C91" w14:textId="77777777" w:rsidTr="00AA399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12C6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40B80" w14:textId="1618D9C6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9F19C" w14:textId="30B1D75C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CBC9" w14:textId="77777777" w:rsidR="00AA3996" w:rsidRPr="004219AF" w:rsidRDefault="00AA3996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96E4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D7D80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46BB9" w14:textId="1AC4452A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51FA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6BF63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EB17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F0D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  <w:tr w:rsidR="00AA3996" w:rsidRPr="002A3B99" w14:paraId="3978B817" w14:textId="77777777" w:rsidTr="001C1579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4B63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1F82" w14:textId="673B2158" w:rsidR="00AA3996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5B9286" w14:textId="319FAD2E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0DF6B" w14:textId="2125DDC2" w:rsidR="00AA3996" w:rsidRPr="004219AF" w:rsidRDefault="00E31950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E34F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84CEE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0A6B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8A168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4FA69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49A2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D498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</w:tr>
      <w:tr w:rsidR="00AA3996" w:rsidRPr="002A3B99" w14:paraId="0D846726" w14:textId="77777777" w:rsidTr="00AA3996">
        <w:trPr>
          <w:trHeight w:val="30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7E28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A94F" w14:textId="33EBC844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F214E" w14:textId="47FF1768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7E2EE7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Відсоток виконання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6C80" w14:textId="77777777" w:rsidR="00AA3996" w:rsidRPr="004219AF" w:rsidRDefault="00AA3996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4910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7A721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7F4B" w14:textId="769E209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4614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81B0C" w14:textId="77777777" w:rsidR="00AA3996" w:rsidRPr="004219AF" w:rsidRDefault="00AA3996" w:rsidP="00AA39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sz w:val="18"/>
                <w:szCs w:val="18"/>
                <w:lang w:val="uk-UA" w:eastAsia="uk-UA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27486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26BF" w14:textId="77777777" w:rsidR="00AA3996" w:rsidRPr="004219AF" w:rsidRDefault="00AA3996" w:rsidP="00AA39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</w:pPr>
            <w:r w:rsidRPr="004219AF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uk-UA" w:eastAsia="uk-UA"/>
              </w:rPr>
              <w:t> </w:t>
            </w:r>
          </w:p>
        </w:tc>
      </w:tr>
    </w:tbl>
    <w:p w14:paraId="611BF384" w14:textId="09F6C9A5" w:rsidR="001B608D" w:rsidRPr="002A3B99" w:rsidRDefault="001B608D" w:rsidP="00DE1A21">
      <w:pPr>
        <w:spacing w:after="0" w:line="240" w:lineRule="auto"/>
        <w:rPr>
          <w:rFonts w:ascii="Times New Roman" w:eastAsia="Times New Roman" w:hAnsi="Times New Roman"/>
          <w:b/>
          <w:bCs/>
          <w:sz w:val="18"/>
          <w:szCs w:val="18"/>
          <w:lang w:val="uk-UA" w:eastAsia="ru-RU"/>
        </w:rPr>
      </w:pPr>
    </w:p>
    <w:p w14:paraId="0DCB28B3" w14:textId="1ADFB8A5" w:rsidR="009B4FB1" w:rsidRDefault="009B4FB1" w:rsidP="009B4FB1">
      <w:pPr>
        <w:pStyle w:val="rvps2"/>
        <w:jc w:val="center"/>
        <w:rPr>
          <w:b/>
          <w:sz w:val="28"/>
          <w:szCs w:val="28"/>
        </w:rPr>
      </w:pPr>
      <w:r w:rsidRPr="009B4FB1">
        <w:rPr>
          <w:b/>
          <w:sz w:val="28"/>
          <w:szCs w:val="28"/>
        </w:rPr>
        <w:t>В.о. сільського голови</w:t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  <w:t>Андрій СЕРЕБРІЙ</w:t>
      </w:r>
      <w:r>
        <w:rPr>
          <w:b/>
          <w:sz w:val="28"/>
          <w:szCs w:val="28"/>
        </w:rPr>
        <w:br w:type="page"/>
      </w:r>
    </w:p>
    <w:p w14:paraId="13BB56A7" w14:textId="77777777" w:rsidR="009B4FB1" w:rsidRPr="009B4FB1" w:rsidRDefault="009B4FB1" w:rsidP="009B4FB1">
      <w:pPr>
        <w:pStyle w:val="rvps2"/>
        <w:jc w:val="center"/>
        <w:rPr>
          <w:b/>
          <w:sz w:val="28"/>
          <w:szCs w:val="28"/>
        </w:rPr>
      </w:pPr>
    </w:p>
    <w:p w14:paraId="23286C4F" w14:textId="60CFD89B" w:rsidR="00DE1A21" w:rsidRDefault="00DE1A21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BD20484" w14:textId="730433E9" w:rsidR="00DE1A21" w:rsidRDefault="00DE1A21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3486A82" w14:textId="0C2AB042" w:rsidR="00DE1A21" w:rsidRDefault="00DE1A21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5CB87BD7" w14:textId="2C73C9DA" w:rsidR="00DE1A21" w:rsidRDefault="00DE1A21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tbl>
      <w:tblPr>
        <w:tblpPr w:leftFromText="180" w:rightFromText="180" w:vertAnchor="page" w:horzAnchor="margin" w:tblpXSpec="center" w:tblpY="1666"/>
        <w:tblW w:w="12400" w:type="dxa"/>
        <w:tblLook w:val="04A0" w:firstRow="1" w:lastRow="0" w:firstColumn="1" w:lastColumn="0" w:noHBand="0" w:noVBand="1"/>
      </w:tblPr>
      <w:tblGrid>
        <w:gridCol w:w="3820"/>
        <w:gridCol w:w="1180"/>
        <w:gridCol w:w="1080"/>
        <w:gridCol w:w="960"/>
        <w:gridCol w:w="954"/>
        <w:gridCol w:w="1408"/>
        <w:gridCol w:w="2998"/>
      </w:tblGrid>
      <w:tr w:rsidR="00650F75" w:rsidRPr="0046530E" w14:paraId="3BBB329B" w14:textId="77777777" w:rsidTr="00650F75">
        <w:trPr>
          <w:trHeight w:val="105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96C9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AD4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00BC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37D1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FF78F" w14:textId="748786EB" w:rsidR="009B4FB1" w:rsidRPr="009B4FB1" w:rsidRDefault="009B4FB1" w:rsidP="009B4FB1">
            <w:pPr>
              <w:pStyle w:val="a3"/>
              <w:ind w:left="2208"/>
              <w:rPr>
                <w:rFonts w:ascii="Times New Roman" w:hAnsi="Times New Roman"/>
                <w:sz w:val="20"/>
                <w:lang w:val="uk-UA"/>
              </w:rPr>
            </w:pPr>
            <w:r w:rsidRPr="009B4FB1">
              <w:rPr>
                <w:rFonts w:ascii="Times New Roman" w:hAnsi="Times New Roman"/>
                <w:sz w:val="20"/>
                <w:lang w:val="uk-UA"/>
              </w:rPr>
              <w:t xml:space="preserve">Додаток </w:t>
            </w:r>
            <w:r>
              <w:rPr>
                <w:rFonts w:ascii="Times New Roman" w:hAnsi="Times New Roman"/>
                <w:sz w:val="20"/>
                <w:lang w:val="uk-UA"/>
              </w:rPr>
              <w:t>4</w:t>
            </w:r>
          </w:p>
          <w:p w14:paraId="2DC8DE00" w14:textId="77777777" w:rsidR="009B4FB1" w:rsidRPr="009B4FB1" w:rsidRDefault="009B4FB1" w:rsidP="009B4FB1">
            <w:pPr>
              <w:pStyle w:val="a3"/>
              <w:ind w:left="2208"/>
              <w:rPr>
                <w:rFonts w:ascii="Times New Roman" w:hAnsi="Times New Roman"/>
                <w:sz w:val="20"/>
                <w:lang w:val="uk-UA"/>
              </w:rPr>
            </w:pPr>
            <w:r w:rsidRPr="009B4FB1">
              <w:rPr>
                <w:rFonts w:ascii="Times New Roman" w:hAnsi="Times New Roman"/>
                <w:sz w:val="20"/>
                <w:lang w:val="uk-UA"/>
              </w:rPr>
              <w:t xml:space="preserve">до рішення сесії </w:t>
            </w:r>
          </w:p>
          <w:p w14:paraId="0DF9708F" w14:textId="77777777" w:rsidR="009B4FB1" w:rsidRDefault="009B4FB1" w:rsidP="009B4FB1">
            <w:pPr>
              <w:pStyle w:val="a3"/>
              <w:ind w:left="2208"/>
              <w:rPr>
                <w:rFonts w:ascii="Times New Roman" w:hAnsi="Times New Roman"/>
                <w:sz w:val="20"/>
                <w:lang w:val="uk-UA"/>
              </w:rPr>
            </w:pPr>
            <w:r w:rsidRPr="009B4FB1">
              <w:rPr>
                <w:rFonts w:ascii="Times New Roman" w:hAnsi="Times New Roman"/>
                <w:sz w:val="20"/>
                <w:lang w:val="uk-UA"/>
              </w:rPr>
              <w:t>Фонтанської сільської ради</w:t>
            </w:r>
          </w:p>
          <w:p w14:paraId="355FC729" w14:textId="77777777" w:rsidR="009B4FB1" w:rsidRPr="009B4FB1" w:rsidRDefault="009B4FB1" w:rsidP="009B4FB1">
            <w:pPr>
              <w:pStyle w:val="a3"/>
              <w:ind w:left="22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0"/>
                <w:lang w:val="uk-UA"/>
              </w:rPr>
              <w:t>№</w:t>
            </w:r>
            <w:r w:rsidRPr="009B4FB1">
              <w:rPr>
                <w:rFonts w:ascii="Times New Roman" w:hAnsi="Times New Roman"/>
                <w:lang w:val="uk-UA"/>
              </w:rPr>
              <w:t>28</w:t>
            </w:r>
            <w:r>
              <w:rPr>
                <w:rFonts w:ascii="Times New Roman" w:hAnsi="Times New Roman"/>
                <w:lang w:val="uk-UA"/>
              </w:rPr>
              <w:t>09</w:t>
            </w:r>
            <w:r w:rsidRPr="009B4FB1">
              <w:rPr>
                <w:rFonts w:ascii="Times New Roman" w:hAnsi="Times New Roman"/>
                <w:lang w:val="uk-UA"/>
              </w:rPr>
              <w:t>-</w:t>
            </w:r>
            <w:r w:rsidRPr="009B4FB1">
              <w:rPr>
                <w:rFonts w:ascii="Times New Roman" w:hAnsi="Times New Roman"/>
                <w:lang w:val="en-US"/>
              </w:rPr>
              <w:t>V</w:t>
            </w:r>
            <w:r w:rsidRPr="009B4FB1">
              <w:rPr>
                <w:rFonts w:ascii="Times New Roman" w:hAnsi="Times New Roman"/>
                <w:lang w:val="uk-UA"/>
              </w:rPr>
              <w:t>ІІІ від 01.04.2025</w:t>
            </w:r>
          </w:p>
          <w:p w14:paraId="4D0108CB" w14:textId="510ABCF6" w:rsidR="00650F75" w:rsidRPr="00DE1A21" w:rsidRDefault="00650F75" w:rsidP="009B4FB1">
            <w:pPr>
              <w:spacing w:after="0" w:line="240" w:lineRule="auto"/>
              <w:ind w:left="220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340D4D1E" w14:textId="77777777" w:rsidTr="00650F75">
        <w:trPr>
          <w:trHeight w:val="255"/>
        </w:trPr>
        <w:tc>
          <w:tcPr>
            <w:tcW w:w="9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3C81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Ресурсне забезпечення Програми 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CC53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4E06E13C" w14:textId="77777777" w:rsidTr="00650F75">
        <w:trPr>
          <w:trHeight w:val="25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3DE1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D39B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652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566D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8E1B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7B0C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6203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тис. грн.</w:t>
            </w:r>
          </w:p>
        </w:tc>
      </w:tr>
      <w:tr w:rsidR="00650F75" w:rsidRPr="00DE1A21" w14:paraId="47E388D4" w14:textId="77777777" w:rsidTr="00650F75">
        <w:trPr>
          <w:trHeight w:val="510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93F5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Обсяг коштів, що пропонується залучити до виконання Програми</w:t>
            </w:r>
          </w:p>
        </w:tc>
        <w:tc>
          <w:tcPr>
            <w:tcW w:w="55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240C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Етапи виконання програми</w:t>
            </w:r>
          </w:p>
        </w:tc>
        <w:tc>
          <w:tcPr>
            <w:tcW w:w="2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9450" w14:textId="77777777" w:rsidR="00650F75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Всього витрат </w:t>
            </w:r>
          </w:p>
          <w:p w14:paraId="443BDEEA" w14:textId="4EB483AC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на виконання Програми</w:t>
            </w:r>
          </w:p>
        </w:tc>
      </w:tr>
      <w:tr w:rsidR="00650F75" w:rsidRPr="00DE1A21" w14:paraId="7AD09A1D" w14:textId="77777777" w:rsidTr="00650F75">
        <w:trPr>
          <w:trHeight w:val="269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51457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558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39F5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E124B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223E1618" w14:textId="77777777" w:rsidTr="00650F75">
        <w:trPr>
          <w:trHeight w:val="25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5232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F0993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І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3C31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II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5244E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III</w:t>
            </w: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E8B98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64B3C692" w14:textId="77777777" w:rsidTr="009B4FB1">
        <w:trPr>
          <w:trHeight w:val="25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26252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2C832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2023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9FDF" w14:textId="405F8533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2024</w:t>
            </w:r>
            <w:r w:rsidRPr="00DE1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FB6A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  <w:t>2025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DD56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20-  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FF2F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20 - 20</w:t>
            </w: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DB133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66BC4192" w14:textId="77777777" w:rsidTr="009B4FB1">
        <w:trPr>
          <w:trHeight w:val="25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AF18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26AE" w14:textId="2B85D0DE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9775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50D2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8918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1A7C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2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ECCC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7A53386E" w14:textId="77777777" w:rsidTr="00650F75">
        <w:trPr>
          <w:trHeight w:val="25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7ACB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A825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6A94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FB97C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9E7E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1673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08FA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7</w:t>
            </w:r>
          </w:p>
        </w:tc>
      </w:tr>
      <w:tr w:rsidR="00650F75" w:rsidRPr="00DE1A21" w14:paraId="6FEF0D9E" w14:textId="77777777" w:rsidTr="00650F7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8DD74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Обсяг ресурсів, всього,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490F9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599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7A4E2A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57375" w14:textId="77777777" w:rsidR="00650F75" w:rsidRPr="00E31950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uk-UA"/>
              </w:rPr>
            </w:pPr>
            <w:r w:rsidRPr="00E31950">
              <w:rPr>
                <w:rFonts w:ascii="Times New Roman" w:eastAsia="Times New Roman" w:hAnsi="Times New Roman"/>
                <w:bCs/>
                <w:sz w:val="20"/>
                <w:szCs w:val="20"/>
                <w:lang w:val="uk-UA" w:eastAsia="uk-UA"/>
              </w:rPr>
              <w:t>12,6 </w:t>
            </w:r>
          </w:p>
        </w:tc>
        <w:tc>
          <w:tcPr>
            <w:tcW w:w="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B0CF2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C77A7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73668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611,6</w:t>
            </w:r>
          </w:p>
        </w:tc>
      </w:tr>
      <w:tr w:rsidR="00650F75" w:rsidRPr="00DE1A21" w14:paraId="7925668F" w14:textId="77777777" w:rsidTr="00650F7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A5E6F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у тому числі: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35A1DC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8F7772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3A6F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B56D" w14:textId="77777777" w:rsidR="00650F75" w:rsidRPr="00DE1A21" w:rsidRDefault="00650F75" w:rsidP="00650F75">
            <w:pPr>
              <w:spacing w:after="0" w:line="240" w:lineRule="auto"/>
              <w:rPr>
                <w:rFonts w:eastAsia="Times New Roman" w:cs="Calibri"/>
                <w:lang w:val="uk-UA" w:eastAsia="uk-UA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EF3E" w14:textId="77777777" w:rsidR="00650F75" w:rsidRPr="00DE1A21" w:rsidRDefault="00650F75" w:rsidP="00650F75">
            <w:pPr>
              <w:spacing w:after="0" w:line="240" w:lineRule="auto"/>
              <w:rPr>
                <w:rFonts w:eastAsia="Times New Roman" w:cs="Calibri"/>
                <w:lang w:val="uk-UA" w:eastAsia="uk-UA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CC6E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650F75" w:rsidRPr="00DE1A21" w14:paraId="56BEF8E1" w14:textId="77777777" w:rsidTr="00650F7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6A8C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F0343B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109E30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180B7" w14:textId="77777777" w:rsidR="00650F75" w:rsidRPr="00DE1A21" w:rsidRDefault="00650F75" w:rsidP="00650F75">
            <w:pPr>
              <w:spacing w:after="0" w:line="240" w:lineRule="auto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A7E5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FDF8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7DDA7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</w:tr>
      <w:tr w:rsidR="00650F75" w:rsidRPr="00DE1A21" w14:paraId="2FF8FC65" w14:textId="77777777" w:rsidTr="00650F7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A5D4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сільський  бюджет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0CAAE8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599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05478B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815B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12,6</w:t>
            </w:r>
            <w:r w:rsidRPr="00DE1A21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D3C14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691B3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04FFA" w14:textId="77777777" w:rsidR="00650F75" w:rsidRPr="00DE1A21" w:rsidRDefault="00650F75" w:rsidP="00650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611,6</w:t>
            </w:r>
          </w:p>
        </w:tc>
      </w:tr>
      <w:tr w:rsidR="00650F75" w:rsidRPr="00DE1A21" w14:paraId="55831589" w14:textId="77777777" w:rsidTr="00650F7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689C" w14:textId="77777777" w:rsidR="00650F75" w:rsidRPr="00DE1A21" w:rsidRDefault="00650F75" w:rsidP="00650F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DE1A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кошти небюджетних джерел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122C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F23D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AFE1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31A8A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F045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57E1" w14:textId="77777777" w:rsidR="00650F75" w:rsidRPr="00DE1A21" w:rsidRDefault="00650F75" w:rsidP="00650F75">
            <w:pPr>
              <w:spacing w:after="0" w:line="240" w:lineRule="auto"/>
              <w:jc w:val="both"/>
              <w:rPr>
                <w:rFonts w:eastAsia="Times New Roman" w:cs="Calibri"/>
                <w:lang w:val="uk-UA" w:eastAsia="uk-UA"/>
              </w:rPr>
            </w:pPr>
            <w:r w:rsidRPr="00DE1A21">
              <w:rPr>
                <w:rFonts w:eastAsia="Times New Roman" w:cs="Calibri"/>
                <w:lang w:val="uk-UA" w:eastAsia="uk-UA"/>
              </w:rPr>
              <w:t> </w:t>
            </w:r>
          </w:p>
        </w:tc>
      </w:tr>
    </w:tbl>
    <w:p w14:paraId="71138A2E" w14:textId="77777777" w:rsidR="00DE1A21" w:rsidRDefault="00DE1A21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E2C49AD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4137D25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AB49B53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DB7C9C4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EC465E8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F8638F2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B435036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0691F93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BED4343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83A3AA8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0CE9064B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2A314C1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25602215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4083DAB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7B32B23E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62ECEEBB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68F5FAA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555CD88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7BAACE7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17DAC1C3" w14:textId="3CA00415" w:rsidR="009B4FB1" w:rsidRPr="009B4FB1" w:rsidRDefault="009B4FB1" w:rsidP="009B4FB1">
      <w:pPr>
        <w:pStyle w:val="rvps2"/>
        <w:jc w:val="center"/>
        <w:rPr>
          <w:b/>
          <w:sz w:val="28"/>
          <w:szCs w:val="28"/>
        </w:rPr>
      </w:pPr>
      <w:r w:rsidRPr="009B4FB1">
        <w:rPr>
          <w:b/>
          <w:sz w:val="28"/>
          <w:szCs w:val="28"/>
        </w:rPr>
        <w:t>В.о. сільського голови</w:t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</w:r>
      <w:r w:rsidRPr="009B4FB1">
        <w:rPr>
          <w:b/>
          <w:sz w:val="28"/>
          <w:szCs w:val="28"/>
        </w:rPr>
        <w:tab/>
        <w:t>Андрій СЕРЕБРІЙ</w:t>
      </w:r>
    </w:p>
    <w:p w14:paraId="458B26C4" w14:textId="77777777" w:rsidR="00650F75" w:rsidRDefault="00650F75" w:rsidP="00DE1A2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sectPr w:rsidR="00650F75" w:rsidSect="009B4FB1">
          <w:pgSz w:w="16838" w:h="11906" w:orient="landscape"/>
          <w:pgMar w:top="284" w:right="425" w:bottom="425" w:left="567" w:header="397" w:footer="709" w:gutter="0"/>
          <w:cols w:space="708"/>
          <w:docGrid w:linePitch="360"/>
        </w:sectPr>
      </w:pPr>
    </w:p>
    <w:p w14:paraId="5B7D6E40" w14:textId="77777777" w:rsidR="00650F75" w:rsidRDefault="00650F75" w:rsidP="00650F7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  <w:r w:rsidRPr="00775B0C">
        <w:rPr>
          <w:b/>
          <w:sz w:val="28"/>
        </w:rPr>
        <w:lastRenderedPageBreak/>
        <w:t>Пояснювальна записка</w:t>
      </w:r>
    </w:p>
    <w:p w14:paraId="75FB7E50" w14:textId="77777777" w:rsidR="00650F75" w:rsidRPr="00775B0C" w:rsidRDefault="00650F75" w:rsidP="00650F75">
      <w:pPr>
        <w:pStyle w:val="40"/>
        <w:shd w:val="clear" w:color="auto" w:fill="auto"/>
        <w:spacing w:before="0" w:line="240" w:lineRule="auto"/>
        <w:jc w:val="center"/>
        <w:rPr>
          <w:b/>
          <w:sz w:val="28"/>
        </w:rPr>
      </w:pPr>
    </w:p>
    <w:p w14:paraId="2E0521C3" w14:textId="77777777" w:rsidR="00657830" w:rsidRDefault="00650F75" w:rsidP="00650F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 xml:space="preserve">до проєкту рішення </w:t>
      </w:r>
    </w:p>
    <w:p w14:paraId="5D36E002" w14:textId="77777777" w:rsidR="00657830" w:rsidRDefault="00650F75" w:rsidP="00650F7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650F7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Про внесення змін до рішення сесії від 21.03.2023 року №1</w:t>
      </w:r>
      <w:r w:rsidRPr="00650F75">
        <w:rPr>
          <w:rFonts w:ascii="Times New Roman" w:hAnsi="Times New Roman"/>
          <w:b/>
          <w:bCs/>
          <w:sz w:val="24"/>
          <w:szCs w:val="24"/>
          <w:lang w:val="uk-UA"/>
        </w:rPr>
        <w:t xml:space="preserve">184 – VIII </w:t>
      </w:r>
    </w:p>
    <w:p w14:paraId="157B17D9" w14:textId="77777777" w:rsidR="00657830" w:rsidRDefault="00650F75" w:rsidP="00650F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650F75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 xml:space="preserve">«Про затвердження </w:t>
      </w:r>
      <w:r w:rsidRPr="00650F75">
        <w:rPr>
          <w:rFonts w:ascii="Times New Roman" w:hAnsi="Times New Roman"/>
          <w:b/>
          <w:bCs/>
          <w:color w:val="000000" w:themeColor="text1"/>
          <w:spacing w:val="7"/>
          <w:sz w:val="24"/>
          <w:szCs w:val="24"/>
          <w:lang w:val="uk-UA" w:eastAsia="uk-UA"/>
        </w:rPr>
        <w:t xml:space="preserve">Програми </w:t>
      </w:r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 xml:space="preserve">розвитку місцевого самоврядування та сприяння відкритості і прозорості діяльності органів  місцевого самоврядування </w:t>
      </w:r>
    </w:p>
    <w:p w14:paraId="3E71AAB3" w14:textId="2E4E9914" w:rsidR="00650F75" w:rsidRPr="00650F75" w:rsidRDefault="00650F75" w:rsidP="00650F7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650F75">
        <w:rPr>
          <w:rFonts w:ascii="Times New Roman" w:hAnsi="Times New Roman"/>
          <w:b/>
          <w:sz w:val="24"/>
          <w:szCs w:val="24"/>
          <w:lang w:val="uk-UA" w:eastAsia="uk-UA"/>
        </w:rPr>
        <w:t>Фонтанської сільської територіальної громади на 2023-2025 роки»</w:t>
      </w:r>
    </w:p>
    <w:p w14:paraId="4C29C6F0" w14:textId="2FC54841" w:rsidR="00650F75" w:rsidRPr="00650F75" w:rsidRDefault="00650F75" w:rsidP="00650F75">
      <w:pPr>
        <w:jc w:val="center"/>
        <w:rPr>
          <w:rFonts w:ascii="Times New Roman" w:hAnsi="Times New Roman"/>
          <w:b/>
          <w:lang w:val="uk-UA"/>
        </w:rPr>
      </w:pPr>
    </w:p>
    <w:p w14:paraId="5C453A3D" w14:textId="35624197" w:rsidR="00650F75" w:rsidRPr="00650F75" w:rsidRDefault="00650F75" w:rsidP="00650F75">
      <w:pPr>
        <w:ind w:firstLine="568"/>
        <w:jc w:val="both"/>
        <w:rPr>
          <w:rFonts w:ascii="Times New Roman" w:hAnsi="Times New Roman"/>
          <w:sz w:val="28"/>
          <w:szCs w:val="24"/>
          <w:lang w:val="uk-UA" w:eastAsia="uk-UA"/>
        </w:rPr>
      </w:pP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З метою створення належних умов для забезпечення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 xml:space="preserve">розвитку місцевого самоврядування, сприяння відкритості та прозорості діяльності органів місцевого </w:t>
      </w:r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самоврядування Фонтанської сільської територіальної громади на 2023-2025 роки, розглянувши лист Всеукраїнської асоціації громад за </w:t>
      </w:r>
      <w:proofErr w:type="spellStart"/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>вх</w:t>
      </w:r>
      <w:proofErr w:type="spellEnd"/>
      <w:r w:rsidRPr="00650F75"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>. № 03.1-10.01/357 від 12.03.2025 щодо участі у діяльності Асоціації та сплати членських внесків</w:t>
      </w:r>
      <w:r>
        <w:rPr>
          <w:rFonts w:ascii="Times New Roman" w:hAnsi="Times New Roman"/>
          <w:color w:val="000000" w:themeColor="text1"/>
          <w:sz w:val="28"/>
          <w:szCs w:val="24"/>
          <w:shd w:val="clear" w:color="auto" w:fill="FFFFFF"/>
          <w:lang w:val="uk-UA"/>
        </w:rPr>
        <w:t xml:space="preserve">, необхідно внести зміни </w:t>
      </w:r>
      <w:r w:rsidRPr="00650F75">
        <w:rPr>
          <w:rFonts w:ascii="Times New Roman" w:hAnsi="Times New Roman"/>
          <w:sz w:val="28"/>
          <w:szCs w:val="24"/>
          <w:lang w:val="uk-UA" w:eastAsia="uk-UA"/>
        </w:rPr>
        <w:t>до «Програми розвитку місцевого самоврядування та сприяння відкритості і прозорості діяльності органів місцевого самоврядування Фонтанської сільської територіальної громади на 2023-2025 роки»</w:t>
      </w:r>
      <w:r>
        <w:rPr>
          <w:rFonts w:ascii="Times New Roman" w:hAnsi="Times New Roman"/>
          <w:sz w:val="28"/>
          <w:szCs w:val="24"/>
          <w:lang w:val="uk-UA" w:eastAsia="uk-UA"/>
        </w:rPr>
        <w:t>.</w:t>
      </w:r>
    </w:p>
    <w:sectPr w:rsidR="00650F75" w:rsidRPr="00650F75" w:rsidSect="009B4FB1">
      <w:headerReference w:type="even" r:id="rId9"/>
      <w:headerReference w:type="default" r:id="rId10"/>
      <w:headerReference w:type="first" r:id="rId11"/>
      <w:pgSz w:w="11900" w:h="16840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4B10C" w14:textId="77777777" w:rsidR="00C2299A" w:rsidRDefault="00C2299A" w:rsidP="00141DE9">
      <w:pPr>
        <w:spacing w:after="0" w:line="240" w:lineRule="auto"/>
      </w:pPr>
      <w:r>
        <w:separator/>
      </w:r>
    </w:p>
  </w:endnote>
  <w:endnote w:type="continuationSeparator" w:id="0">
    <w:p w14:paraId="006DB1C4" w14:textId="77777777" w:rsidR="00C2299A" w:rsidRDefault="00C2299A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92728" w14:textId="77777777" w:rsidR="00C2299A" w:rsidRDefault="00C2299A" w:rsidP="00141DE9">
      <w:pPr>
        <w:spacing w:after="0" w:line="240" w:lineRule="auto"/>
      </w:pPr>
      <w:r>
        <w:separator/>
      </w:r>
    </w:p>
  </w:footnote>
  <w:footnote w:type="continuationSeparator" w:id="0">
    <w:p w14:paraId="64D372F2" w14:textId="77777777" w:rsidR="00C2299A" w:rsidRDefault="00C2299A" w:rsidP="0014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0E09" w14:textId="77777777" w:rsidR="009B4FB1" w:rsidRDefault="009B4FB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3C1DC" w14:textId="77777777" w:rsidR="009B4FB1" w:rsidRDefault="009B4FB1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87418" w14:textId="77777777" w:rsidR="009B4FB1" w:rsidRDefault="009B4F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84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F56E03"/>
    <w:multiLevelType w:val="hybridMultilevel"/>
    <w:tmpl w:val="655ABF76"/>
    <w:lvl w:ilvl="0" w:tplc="B3E27FEA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E320AB3"/>
    <w:multiLevelType w:val="hybridMultilevel"/>
    <w:tmpl w:val="220C9B56"/>
    <w:lvl w:ilvl="0" w:tplc="3C8C16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3" w15:restartNumberingAfterBreak="0">
    <w:nsid w:val="21BC5E6E"/>
    <w:multiLevelType w:val="hybridMultilevel"/>
    <w:tmpl w:val="BB869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8484652E"/>
    <w:lvl w:ilvl="0" w:tplc="BA5E3A4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667EA"/>
    <w:multiLevelType w:val="hybridMultilevel"/>
    <w:tmpl w:val="05423396"/>
    <w:lvl w:ilvl="0" w:tplc="1D687A9E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D326957"/>
    <w:multiLevelType w:val="hybridMultilevel"/>
    <w:tmpl w:val="A42484C4"/>
    <w:lvl w:ilvl="0" w:tplc="B81A3666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3B505C"/>
    <w:multiLevelType w:val="hybridMultilevel"/>
    <w:tmpl w:val="DB46C952"/>
    <w:lvl w:ilvl="0" w:tplc="EE2499FE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7" w15:restartNumberingAfterBreak="0">
    <w:nsid w:val="440A7ECF"/>
    <w:multiLevelType w:val="multilevel"/>
    <w:tmpl w:val="CA34B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 w15:restartNumberingAfterBreak="0">
    <w:nsid w:val="50871871"/>
    <w:multiLevelType w:val="hybridMultilevel"/>
    <w:tmpl w:val="ECBA1DDE"/>
    <w:lvl w:ilvl="0" w:tplc="51967D36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30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DC68C2"/>
    <w:multiLevelType w:val="hybridMultilevel"/>
    <w:tmpl w:val="0B82D8F0"/>
    <w:lvl w:ilvl="0" w:tplc="FE4A11F0">
      <w:start w:val="1"/>
      <w:numFmt w:val="bullet"/>
      <w:suff w:val="space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E31A1942">
      <w:numFmt w:val="bullet"/>
      <w:lvlText w:val="•"/>
      <w:lvlJc w:val="left"/>
      <w:pPr>
        <w:ind w:left="2215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2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3" w15:restartNumberingAfterBreak="0">
    <w:nsid w:val="7BA952E8"/>
    <w:multiLevelType w:val="hybridMultilevel"/>
    <w:tmpl w:val="ACBC5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32"/>
  </w:num>
  <w:num w:numId="6">
    <w:abstractNumId w:val="7"/>
  </w:num>
  <w:num w:numId="7">
    <w:abstractNumId w:val="12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1"/>
  </w:num>
  <w:num w:numId="13">
    <w:abstractNumId w:val="26"/>
  </w:num>
  <w:num w:numId="14">
    <w:abstractNumId w:val="22"/>
  </w:num>
  <w:num w:numId="15">
    <w:abstractNumId w:val="23"/>
  </w:num>
  <w:num w:numId="16">
    <w:abstractNumId w:val="29"/>
  </w:num>
  <w:num w:numId="17">
    <w:abstractNumId w:val="1"/>
  </w:num>
  <w:num w:numId="18">
    <w:abstractNumId w:val="14"/>
  </w:num>
  <w:num w:numId="19">
    <w:abstractNumId w:val="8"/>
  </w:num>
  <w:num w:numId="20">
    <w:abstractNumId w:val="19"/>
  </w:num>
  <w:num w:numId="21">
    <w:abstractNumId w:val="21"/>
  </w:num>
  <w:num w:numId="22">
    <w:abstractNumId w:val="16"/>
  </w:num>
  <w:num w:numId="23">
    <w:abstractNumId w:val="28"/>
  </w:num>
  <w:num w:numId="24">
    <w:abstractNumId w:val="17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9"/>
  </w:num>
  <w:num w:numId="28">
    <w:abstractNumId w:val="4"/>
  </w:num>
  <w:num w:numId="29">
    <w:abstractNumId w:val="33"/>
  </w:num>
  <w:num w:numId="30">
    <w:abstractNumId w:val="31"/>
  </w:num>
  <w:num w:numId="31">
    <w:abstractNumId w:val="25"/>
  </w:num>
  <w:num w:numId="32">
    <w:abstractNumId w:val="18"/>
  </w:num>
  <w:num w:numId="33">
    <w:abstractNumId w:val="13"/>
  </w:num>
  <w:num w:numId="34">
    <w:abstractNumId w:val="24"/>
  </w:num>
  <w:num w:numId="35">
    <w:abstractNumId w:val="2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1426D"/>
    <w:rsid w:val="00020126"/>
    <w:rsid w:val="000223CC"/>
    <w:rsid w:val="00024A94"/>
    <w:rsid w:val="00024DDA"/>
    <w:rsid w:val="00025A80"/>
    <w:rsid w:val="00025FFF"/>
    <w:rsid w:val="0003012C"/>
    <w:rsid w:val="000327FE"/>
    <w:rsid w:val="00033B00"/>
    <w:rsid w:val="00034FF2"/>
    <w:rsid w:val="00035C9E"/>
    <w:rsid w:val="00041B40"/>
    <w:rsid w:val="00041E7B"/>
    <w:rsid w:val="00050637"/>
    <w:rsid w:val="00050CFA"/>
    <w:rsid w:val="00055C0F"/>
    <w:rsid w:val="00057583"/>
    <w:rsid w:val="00060137"/>
    <w:rsid w:val="0006211A"/>
    <w:rsid w:val="000648DF"/>
    <w:rsid w:val="00065128"/>
    <w:rsid w:val="00066AF5"/>
    <w:rsid w:val="00073EEA"/>
    <w:rsid w:val="0007671C"/>
    <w:rsid w:val="000852BC"/>
    <w:rsid w:val="00092275"/>
    <w:rsid w:val="0009638D"/>
    <w:rsid w:val="000A052F"/>
    <w:rsid w:val="000A0A11"/>
    <w:rsid w:val="000A23C7"/>
    <w:rsid w:val="000B2D41"/>
    <w:rsid w:val="000B4BE6"/>
    <w:rsid w:val="000B669A"/>
    <w:rsid w:val="000B7ABA"/>
    <w:rsid w:val="000C041F"/>
    <w:rsid w:val="000C459D"/>
    <w:rsid w:val="000C5356"/>
    <w:rsid w:val="000D674D"/>
    <w:rsid w:val="000D7379"/>
    <w:rsid w:val="000E4068"/>
    <w:rsid w:val="000F1382"/>
    <w:rsid w:val="000F282D"/>
    <w:rsid w:val="000F4E31"/>
    <w:rsid w:val="000F66E1"/>
    <w:rsid w:val="00102A0E"/>
    <w:rsid w:val="00103CBB"/>
    <w:rsid w:val="00103F06"/>
    <w:rsid w:val="00106B1B"/>
    <w:rsid w:val="00106B8E"/>
    <w:rsid w:val="00107377"/>
    <w:rsid w:val="0010756E"/>
    <w:rsid w:val="00111C66"/>
    <w:rsid w:val="00115BAE"/>
    <w:rsid w:val="00121956"/>
    <w:rsid w:val="00122C12"/>
    <w:rsid w:val="00124044"/>
    <w:rsid w:val="001259A3"/>
    <w:rsid w:val="001267E6"/>
    <w:rsid w:val="00126809"/>
    <w:rsid w:val="00135B80"/>
    <w:rsid w:val="00136A46"/>
    <w:rsid w:val="00137F7D"/>
    <w:rsid w:val="00140F4C"/>
    <w:rsid w:val="00141DE9"/>
    <w:rsid w:val="00146DBB"/>
    <w:rsid w:val="0015346D"/>
    <w:rsid w:val="0015583D"/>
    <w:rsid w:val="00163621"/>
    <w:rsid w:val="0018043F"/>
    <w:rsid w:val="00191315"/>
    <w:rsid w:val="00191A41"/>
    <w:rsid w:val="00191DCF"/>
    <w:rsid w:val="001A2D30"/>
    <w:rsid w:val="001A5190"/>
    <w:rsid w:val="001A57A1"/>
    <w:rsid w:val="001A599A"/>
    <w:rsid w:val="001A7003"/>
    <w:rsid w:val="001B360E"/>
    <w:rsid w:val="001B4112"/>
    <w:rsid w:val="001B608D"/>
    <w:rsid w:val="001B6578"/>
    <w:rsid w:val="001C1579"/>
    <w:rsid w:val="001D0325"/>
    <w:rsid w:val="001D4CBC"/>
    <w:rsid w:val="001D5F6D"/>
    <w:rsid w:val="001E17CE"/>
    <w:rsid w:val="001E389F"/>
    <w:rsid w:val="001E6BD1"/>
    <w:rsid w:val="001F1DB7"/>
    <w:rsid w:val="001F57E3"/>
    <w:rsid w:val="00200FD8"/>
    <w:rsid w:val="00203178"/>
    <w:rsid w:val="0020483B"/>
    <w:rsid w:val="00204B3B"/>
    <w:rsid w:val="00206CF3"/>
    <w:rsid w:val="002142B2"/>
    <w:rsid w:val="00220A51"/>
    <w:rsid w:val="00221E14"/>
    <w:rsid w:val="00222B89"/>
    <w:rsid w:val="00224EED"/>
    <w:rsid w:val="0022697A"/>
    <w:rsid w:val="00233056"/>
    <w:rsid w:val="00235C63"/>
    <w:rsid w:val="00237C35"/>
    <w:rsid w:val="00240273"/>
    <w:rsid w:val="002432E9"/>
    <w:rsid w:val="002446AD"/>
    <w:rsid w:val="00244793"/>
    <w:rsid w:val="00245871"/>
    <w:rsid w:val="00246A14"/>
    <w:rsid w:val="00247595"/>
    <w:rsid w:val="00251124"/>
    <w:rsid w:val="00252048"/>
    <w:rsid w:val="0025482E"/>
    <w:rsid w:val="002560CF"/>
    <w:rsid w:val="002636ED"/>
    <w:rsid w:val="00264395"/>
    <w:rsid w:val="00264D12"/>
    <w:rsid w:val="00267304"/>
    <w:rsid w:val="00274DAC"/>
    <w:rsid w:val="00276133"/>
    <w:rsid w:val="00287157"/>
    <w:rsid w:val="00293E6E"/>
    <w:rsid w:val="00294FE3"/>
    <w:rsid w:val="00295FDF"/>
    <w:rsid w:val="002A3B99"/>
    <w:rsid w:val="002A42C5"/>
    <w:rsid w:val="002A7C98"/>
    <w:rsid w:val="002B04D9"/>
    <w:rsid w:val="002B0B9B"/>
    <w:rsid w:val="002B2993"/>
    <w:rsid w:val="002C796B"/>
    <w:rsid w:val="002D1473"/>
    <w:rsid w:val="002D3CF6"/>
    <w:rsid w:val="002D52BE"/>
    <w:rsid w:val="002E4355"/>
    <w:rsid w:val="002E459C"/>
    <w:rsid w:val="002F1D51"/>
    <w:rsid w:val="002F2582"/>
    <w:rsid w:val="002F7103"/>
    <w:rsid w:val="003030AA"/>
    <w:rsid w:val="00311F86"/>
    <w:rsid w:val="003132EE"/>
    <w:rsid w:val="003139EF"/>
    <w:rsid w:val="00323A60"/>
    <w:rsid w:val="00330959"/>
    <w:rsid w:val="0033115F"/>
    <w:rsid w:val="00331BB4"/>
    <w:rsid w:val="003321EA"/>
    <w:rsid w:val="00332BF7"/>
    <w:rsid w:val="00340859"/>
    <w:rsid w:val="00340DBA"/>
    <w:rsid w:val="003414AE"/>
    <w:rsid w:val="00346397"/>
    <w:rsid w:val="00350257"/>
    <w:rsid w:val="0035125A"/>
    <w:rsid w:val="00354B30"/>
    <w:rsid w:val="003625ED"/>
    <w:rsid w:val="00362718"/>
    <w:rsid w:val="0036409A"/>
    <w:rsid w:val="0037063A"/>
    <w:rsid w:val="003715BC"/>
    <w:rsid w:val="0037231B"/>
    <w:rsid w:val="0037278E"/>
    <w:rsid w:val="00382DD6"/>
    <w:rsid w:val="00383587"/>
    <w:rsid w:val="00390232"/>
    <w:rsid w:val="00391E11"/>
    <w:rsid w:val="003941C0"/>
    <w:rsid w:val="00394D32"/>
    <w:rsid w:val="00395AF2"/>
    <w:rsid w:val="003A04BE"/>
    <w:rsid w:val="003A112A"/>
    <w:rsid w:val="003A2887"/>
    <w:rsid w:val="003A63D9"/>
    <w:rsid w:val="003A699C"/>
    <w:rsid w:val="003A76CD"/>
    <w:rsid w:val="003B6360"/>
    <w:rsid w:val="003C3978"/>
    <w:rsid w:val="003D1507"/>
    <w:rsid w:val="003D1D5B"/>
    <w:rsid w:val="003D7E53"/>
    <w:rsid w:val="003E099B"/>
    <w:rsid w:val="003E2B8B"/>
    <w:rsid w:val="003E3FEB"/>
    <w:rsid w:val="003E419F"/>
    <w:rsid w:val="003E59F3"/>
    <w:rsid w:val="003F02DE"/>
    <w:rsid w:val="003F3CEE"/>
    <w:rsid w:val="003F72AA"/>
    <w:rsid w:val="00400444"/>
    <w:rsid w:val="0040154B"/>
    <w:rsid w:val="0041002E"/>
    <w:rsid w:val="00411402"/>
    <w:rsid w:val="0041326D"/>
    <w:rsid w:val="00414573"/>
    <w:rsid w:val="004216C2"/>
    <w:rsid w:val="004219AF"/>
    <w:rsid w:val="00421E65"/>
    <w:rsid w:val="004278C3"/>
    <w:rsid w:val="00432EAC"/>
    <w:rsid w:val="0043457C"/>
    <w:rsid w:val="00435F0B"/>
    <w:rsid w:val="00436B25"/>
    <w:rsid w:val="00436E7C"/>
    <w:rsid w:val="004405D9"/>
    <w:rsid w:val="00441BEE"/>
    <w:rsid w:val="00447EB8"/>
    <w:rsid w:val="004517F9"/>
    <w:rsid w:val="004563EE"/>
    <w:rsid w:val="00461D2D"/>
    <w:rsid w:val="0046203A"/>
    <w:rsid w:val="00464AD2"/>
    <w:rsid w:val="0046530E"/>
    <w:rsid w:val="004703EA"/>
    <w:rsid w:val="00482F7D"/>
    <w:rsid w:val="004837AA"/>
    <w:rsid w:val="00484EF2"/>
    <w:rsid w:val="00487C63"/>
    <w:rsid w:val="004900A3"/>
    <w:rsid w:val="0049176D"/>
    <w:rsid w:val="0049250D"/>
    <w:rsid w:val="00493FC3"/>
    <w:rsid w:val="00494E49"/>
    <w:rsid w:val="004951BC"/>
    <w:rsid w:val="004979B7"/>
    <w:rsid w:val="004A12EF"/>
    <w:rsid w:val="004A67F8"/>
    <w:rsid w:val="004B01FE"/>
    <w:rsid w:val="004B42ED"/>
    <w:rsid w:val="004D0C78"/>
    <w:rsid w:val="004D13C0"/>
    <w:rsid w:val="004D3DBD"/>
    <w:rsid w:val="004D57A4"/>
    <w:rsid w:val="004D6C84"/>
    <w:rsid w:val="004E0E27"/>
    <w:rsid w:val="004E3315"/>
    <w:rsid w:val="004E564D"/>
    <w:rsid w:val="004E5FC1"/>
    <w:rsid w:val="004F2911"/>
    <w:rsid w:val="004F7674"/>
    <w:rsid w:val="00500FAB"/>
    <w:rsid w:val="00502C3B"/>
    <w:rsid w:val="0050722B"/>
    <w:rsid w:val="005154FA"/>
    <w:rsid w:val="00517F3E"/>
    <w:rsid w:val="005271FA"/>
    <w:rsid w:val="00531CE0"/>
    <w:rsid w:val="00531F3E"/>
    <w:rsid w:val="00533D5F"/>
    <w:rsid w:val="00534E79"/>
    <w:rsid w:val="00535B42"/>
    <w:rsid w:val="005376C0"/>
    <w:rsid w:val="005412DC"/>
    <w:rsid w:val="00541878"/>
    <w:rsid w:val="00544333"/>
    <w:rsid w:val="00544C77"/>
    <w:rsid w:val="00550C8E"/>
    <w:rsid w:val="00552ABD"/>
    <w:rsid w:val="00555764"/>
    <w:rsid w:val="0056019D"/>
    <w:rsid w:val="00560772"/>
    <w:rsid w:val="00562F9A"/>
    <w:rsid w:val="005725B4"/>
    <w:rsid w:val="00575CFA"/>
    <w:rsid w:val="00585830"/>
    <w:rsid w:val="00591ED3"/>
    <w:rsid w:val="00594640"/>
    <w:rsid w:val="0059569E"/>
    <w:rsid w:val="005A00DB"/>
    <w:rsid w:val="005B18EF"/>
    <w:rsid w:val="005B7700"/>
    <w:rsid w:val="005C61BD"/>
    <w:rsid w:val="005C68C4"/>
    <w:rsid w:val="005D6706"/>
    <w:rsid w:val="005E2162"/>
    <w:rsid w:val="005E449B"/>
    <w:rsid w:val="005E629B"/>
    <w:rsid w:val="005E6AED"/>
    <w:rsid w:val="005F070E"/>
    <w:rsid w:val="005F1128"/>
    <w:rsid w:val="005F2F80"/>
    <w:rsid w:val="005F65E3"/>
    <w:rsid w:val="00607144"/>
    <w:rsid w:val="00607D04"/>
    <w:rsid w:val="006148DF"/>
    <w:rsid w:val="00615291"/>
    <w:rsid w:val="00620A0F"/>
    <w:rsid w:val="0062590A"/>
    <w:rsid w:val="006314D3"/>
    <w:rsid w:val="00633664"/>
    <w:rsid w:val="00637D36"/>
    <w:rsid w:val="00650A5B"/>
    <w:rsid w:val="00650F75"/>
    <w:rsid w:val="00653A1E"/>
    <w:rsid w:val="00653B50"/>
    <w:rsid w:val="00653C3D"/>
    <w:rsid w:val="00656E53"/>
    <w:rsid w:val="00656F7F"/>
    <w:rsid w:val="00657830"/>
    <w:rsid w:val="00660523"/>
    <w:rsid w:val="00660AA1"/>
    <w:rsid w:val="0066101B"/>
    <w:rsid w:val="00662DA8"/>
    <w:rsid w:val="00663093"/>
    <w:rsid w:val="00666DE1"/>
    <w:rsid w:val="0066713D"/>
    <w:rsid w:val="00667F1F"/>
    <w:rsid w:val="00671E6B"/>
    <w:rsid w:val="00681054"/>
    <w:rsid w:val="0068244B"/>
    <w:rsid w:val="006825C8"/>
    <w:rsid w:val="00682738"/>
    <w:rsid w:val="006834AF"/>
    <w:rsid w:val="00686526"/>
    <w:rsid w:val="00686A2F"/>
    <w:rsid w:val="00697CBC"/>
    <w:rsid w:val="006A09E9"/>
    <w:rsid w:val="006B5571"/>
    <w:rsid w:val="006B75CE"/>
    <w:rsid w:val="006C0448"/>
    <w:rsid w:val="006C1AC1"/>
    <w:rsid w:val="006C66AC"/>
    <w:rsid w:val="006C791E"/>
    <w:rsid w:val="006C7C6D"/>
    <w:rsid w:val="006D0999"/>
    <w:rsid w:val="006D4A8D"/>
    <w:rsid w:val="006D4BEE"/>
    <w:rsid w:val="006D4FDD"/>
    <w:rsid w:val="006D5EB6"/>
    <w:rsid w:val="006D68BF"/>
    <w:rsid w:val="006E7760"/>
    <w:rsid w:val="006F085D"/>
    <w:rsid w:val="006F2A75"/>
    <w:rsid w:val="006F60C3"/>
    <w:rsid w:val="00715BF0"/>
    <w:rsid w:val="0072008F"/>
    <w:rsid w:val="00725B82"/>
    <w:rsid w:val="007278AA"/>
    <w:rsid w:val="00733304"/>
    <w:rsid w:val="00742696"/>
    <w:rsid w:val="007443F1"/>
    <w:rsid w:val="0074559A"/>
    <w:rsid w:val="007461DB"/>
    <w:rsid w:val="00751A99"/>
    <w:rsid w:val="0075207D"/>
    <w:rsid w:val="00762D48"/>
    <w:rsid w:val="007664A9"/>
    <w:rsid w:val="0077079D"/>
    <w:rsid w:val="00770975"/>
    <w:rsid w:val="00772AB2"/>
    <w:rsid w:val="00772FDC"/>
    <w:rsid w:val="00792AB6"/>
    <w:rsid w:val="007941F0"/>
    <w:rsid w:val="00797221"/>
    <w:rsid w:val="007A01C5"/>
    <w:rsid w:val="007B3C4D"/>
    <w:rsid w:val="007B49B9"/>
    <w:rsid w:val="007C1975"/>
    <w:rsid w:val="007C2A45"/>
    <w:rsid w:val="007C3BBC"/>
    <w:rsid w:val="007C3D85"/>
    <w:rsid w:val="007C7E10"/>
    <w:rsid w:val="007D2DC5"/>
    <w:rsid w:val="007D565D"/>
    <w:rsid w:val="007E2156"/>
    <w:rsid w:val="007E6CFD"/>
    <w:rsid w:val="007F3C21"/>
    <w:rsid w:val="007F5611"/>
    <w:rsid w:val="007F7A7E"/>
    <w:rsid w:val="007F7C1A"/>
    <w:rsid w:val="00807C68"/>
    <w:rsid w:val="0081409A"/>
    <w:rsid w:val="00814D82"/>
    <w:rsid w:val="008175E1"/>
    <w:rsid w:val="00822649"/>
    <w:rsid w:val="008230C1"/>
    <w:rsid w:val="00827F15"/>
    <w:rsid w:val="00830B2B"/>
    <w:rsid w:val="00833997"/>
    <w:rsid w:val="00834472"/>
    <w:rsid w:val="00835A31"/>
    <w:rsid w:val="0083618B"/>
    <w:rsid w:val="008368CE"/>
    <w:rsid w:val="008371F5"/>
    <w:rsid w:val="00837444"/>
    <w:rsid w:val="00837568"/>
    <w:rsid w:val="008546C0"/>
    <w:rsid w:val="0085641F"/>
    <w:rsid w:val="008570BE"/>
    <w:rsid w:val="008624E5"/>
    <w:rsid w:val="00863B4A"/>
    <w:rsid w:val="008657B2"/>
    <w:rsid w:val="00872907"/>
    <w:rsid w:val="00883254"/>
    <w:rsid w:val="00885AED"/>
    <w:rsid w:val="0088687B"/>
    <w:rsid w:val="008868C4"/>
    <w:rsid w:val="00890030"/>
    <w:rsid w:val="00892304"/>
    <w:rsid w:val="008A5A13"/>
    <w:rsid w:val="008B1D51"/>
    <w:rsid w:val="008B3549"/>
    <w:rsid w:val="008B71E8"/>
    <w:rsid w:val="008C4E1C"/>
    <w:rsid w:val="008C5B24"/>
    <w:rsid w:val="008C77BE"/>
    <w:rsid w:val="008C7B38"/>
    <w:rsid w:val="008E4250"/>
    <w:rsid w:val="008E5170"/>
    <w:rsid w:val="008E589A"/>
    <w:rsid w:val="008F0900"/>
    <w:rsid w:val="008F27E5"/>
    <w:rsid w:val="008F39DF"/>
    <w:rsid w:val="008F44A6"/>
    <w:rsid w:val="008F4C1E"/>
    <w:rsid w:val="008F64AA"/>
    <w:rsid w:val="008F709C"/>
    <w:rsid w:val="009029A8"/>
    <w:rsid w:val="0091114E"/>
    <w:rsid w:val="009138ED"/>
    <w:rsid w:val="0091715B"/>
    <w:rsid w:val="00917A5A"/>
    <w:rsid w:val="009200EE"/>
    <w:rsid w:val="009246E9"/>
    <w:rsid w:val="00926816"/>
    <w:rsid w:val="00933513"/>
    <w:rsid w:val="0093698D"/>
    <w:rsid w:val="00937C16"/>
    <w:rsid w:val="009451B0"/>
    <w:rsid w:val="00950C16"/>
    <w:rsid w:val="00960DA1"/>
    <w:rsid w:val="009650D9"/>
    <w:rsid w:val="00965BF9"/>
    <w:rsid w:val="00973989"/>
    <w:rsid w:val="00980465"/>
    <w:rsid w:val="009855D9"/>
    <w:rsid w:val="009976DA"/>
    <w:rsid w:val="00997B1F"/>
    <w:rsid w:val="009B21C0"/>
    <w:rsid w:val="009B4FB1"/>
    <w:rsid w:val="009D0488"/>
    <w:rsid w:val="009D2AB4"/>
    <w:rsid w:val="009D7A18"/>
    <w:rsid w:val="009E33BA"/>
    <w:rsid w:val="009E5F14"/>
    <w:rsid w:val="009F394C"/>
    <w:rsid w:val="00A03103"/>
    <w:rsid w:val="00A040DF"/>
    <w:rsid w:val="00A04DE6"/>
    <w:rsid w:val="00A06C33"/>
    <w:rsid w:val="00A06D1A"/>
    <w:rsid w:val="00A1422E"/>
    <w:rsid w:val="00A15329"/>
    <w:rsid w:val="00A216A8"/>
    <w:rsid w:val="00A24D9C"/>
    <w:rsid w:val="00A25B1D"/>
    <w:rsid w:val="00A25ED6"/>
    <w:rsid w:val="00A271B5"/>
    <w:rsid w:val="00A30C87"/>
    <w:rsid w:val="00A336E6"/>
    <w:rsid w:val="00A350AD"/>
    <w:rsid w:val="00A36339"/>
    <w:rsid w:val="00A511AE"/>
    <w:rsid w:val="00A51825"/>
    <w:rsid w:val="00A51F82"/>
    <w:rsid w:val="00A565E5"/>
    <w:rsid w:val="00A57CC3"/>
    <w:rsid w:val="00A6169E"/>
    <w:rsid w:val="00A66016"/>
    <w:rsid w:val="00A70D99"/>
    <w:rsid w:val="00A73893"/>
    <w:rsid w:val="00A76B73"/>
    <w:rsid w:val="00A801A2"/>
    <w:rsid w:val="00A8582B"/>
    <w:rsid w:val="00A91CAB"/>
    <w:rsid w:val="00A92170"/>
    <w:rsid w:val="00A9242C"/>
    <w:rsid w:val="00A928F6"/>
    <w:rsid w:val="00A9306A"/>
    <w:rsid w:val="00A950E3"/>
    <w:rsid w:val="00A97428"/>
    <w:rsid w:val="00AA3996"/>
    <w:rsid w:val="00AA56B4"/>
    <w:rsid w:val="00AA5C04"/>
    <w:rsid w:val="00AA6662"/>
    <w:rsid w:val="00AB1361"/>
    <w:rsid w:val="00AC0CF8"/>
    <w:rsid w:val="00AC3763"/>
    <w:rsid w:val="00AD1F28"/>
    <w:rsid w:val="00AD3B95"/>
    <w:rsid w:val="00AD54FE"/>
    <w:rsid w:val="00AD7C16"/>
    <w:rsid w:val="00AE4F75"/>
    <w:rsid w:val="00AE53DB"/>
    <w:rsid w:val="00AE615A"/>
    <w:rsid w:val="00AE68E3"/>
    <w:rsid w:val="00AF202B"/>
    <w:rsid w:val="00AF53FC"/>
    <w:rsid w:val="00AF6C9C"/>
    <w:rsid w:val="00B01A63"/>
    <w:rsid w:val="00B035AB"/>
    <w:rsid w:val="00B04543"/>
    <w:rsid w:val="00B058DA"/>
    <w:rsid w:val="00B06CA6"/>
    <w:rsid w:val="00B07C1F"/>
    <w:rsid w:val="00B1201F"/>
    <w:rsid w:val="00B15ACB"/>
    <w:rsid w:val="00B1702C"/>
    <w:rsid w:val="00B25483"/>
    <w:rsid w:val="00B26AAC"/>
    <w:rsid w:val="00B275EF"/>
    <w:rsid w:val="00B323F8"/>
    <w:rsid w:val="00B40B71"/>
    <w:rsid w:val="00B4368B"/>
    <w:rsid w:val="00B44433"/>
    <w:rsid w:val="00B51549"/>
    <w:rsid w:val="00B52E7C"/>
    <w:rsid w:val="00B57665"/>
    <w:rsid w:val="00B620BD"/>
    <w:rsid w:val="00B70A74"/>
    <w:rsid w:val="00B70A98"/>
    <w:rsid w:val="00B7106E"/>
    <w:rsid w:val="00B719ED"/>
    <w:rsid w:val="00B7428F"/>
    <w:rsid w:val="00B81778"/>
    <w:rsid w:val="00B84095"/>
    <w:rsid w:val="00B866FB"/>
    <w:rsid w:val="00B9081D"/>
    <w:rsid w:val="00B918BD"/>
    <w:rsid w:val="00B925FB"/>
    <w:rsid w:val="00B93010"/>
    <w:rsid w:val="00B963BF"/>
    <w:rsid w:val="00B96F31"/>
    <w:rsid w:val="00B97D5E"/>
    <w:rsid w:val="00BA2093"/>
    <w:rsid w:val="00BB2C07"/>
    <w:rsid w:val="00BC3A0C"/>
    <w:rsid w:val="00BC58ED"/>
    <w:rsid w:val="00BD2667"/>
    <w:rsid w:val="00BD4180"/>
    <w:rsid w:val="00BD43AB"/>
    <w:rsid w:val="00BD5297"/>
    <w:rsid w:val="00BD6A69"/>
    <w:rsid w:val="00BE14A5"/>
    <w:rsid w:val="00BE550D"/>
    <w:rsid w:val="00BE6554"/>
    <w:rsid w:val="00BF3D1F"/>
    <w:rsid w:val="00BF4853"/>
    <w:rsid w:val="00C12F4A"/>
    <w:rsid w:val="00C21CD3"/>
    <w:rsid w:val="00C2260C"/>
    <w:rsid w:val="00C2299A"/>
    <w:rsid w:val="00C23F1A"/>
    <w:rsid w:val="00C24722"/>
    <w:rsid w:val="00C251ED"/>
    <w:rsid w:val="00C25342"/>
    <w:rsid w:val="00C2692D"/>
    <w:rsid w:val="00C3430B"/>
    <w:rsid w:val="00C37C37"/>
    <w:rsid w:val="00C37F61"/>
    <w:rsid w:val="00C45F55"/>
    <w:rsid w:val="00C46035"/>
    <w:rsid w:val="00C469CD"/>
    <w:rsid w:val="00C50412"/>
    <w:rsid w:val="00C504CE"/>
    <w:rsid w:val="00C51A5F"/>
    <w:rsid w:val="00C60CEE"/>
    <w:rsid w:val="00C64481"/>
    <w:rsid w:val="00C716D0"/>
    <w:rsid w:val="00C74B40"/>
    <w:rsid w:val="00C7603E"/>
    <w:rsid w:val="00C76FF5"/>
    <w:rsid w:val="00C84E64"/>
    <w:rsid w:val="00C85DEE"/>
    <w:rsid w:val="00C87035"/>
    <w:rsid w:val="00C92328"/>
    <w:rsid w:val="00C93E6E"/>
    <w:rsid w:val="00C93EDE"/>
    <w:rsid w:val="00C97293"/>
    <w:rsid w:val="00CA1EC3"/>
    <w:rsid w:val="00CA347F"/>
    <w:rsid w:val="00CA392E"/>
    <w:rsid w:val="00CA47A0"/>
    <w:rsid w:val="00CA4B79"/>
    <w:rsid w:val="00CB212F"/>
    <w:rsid w:val="00CB2E0E"/>
    <w:rsid w:val="00CB5285"/>
    <w:rsid w:val="00CC0F55"/>
    <w:rsid w:val="00CC26E3"/>
    <w:rsid w:val="00CC4935"/>
    <w:rsid w:val="00CE0C81"/>
    <w:rsid w:val="00CE16DB"/>
    <w:rsid w:val="00CF1B87"/>
    <w:rsid w:val="00CF5A7F"/>
    <w:rsid w:val="00CF5E31"/>
    <w:rsid w:val="00D01689"/>
    <w:rsid w:val="00D04282"/>
    <w:rsid w:val="00D05A76"/>
    <w:rsid w:val="00D074A8"/>
    <w:rsid w:val="00D11BA9"/>
    <w:rsid w:val="00D11F2D"/>
    <w:rsid w:val="00D129E2"/>
    <w:rsid w:val="00D14463"/>
    <w:rsid w:val="00D22201"/>
    <w:rsid w:val="00D239FF"/>
    <w:rsid w:val="00D24A51"/>
    <w:rsid w:val="00D24BE4"/>
    <w:rsid w:val="00D254A6"/>
    <w:rsid w:val="00D270DE"/>
    <w:rsid w:val="00D34D75"/>
    <w:rsid w:val="00D370DF"/>
    <w:rsid w:val="00D4031F"/>
    <w:rsid w:val="00D40980"/>
    <w:rsid w:val="00D44D7D"/>
    <w:rsid w:val="00D44DD6"/>
    <w:rsid w:val="00D5310B"/>
    <w:rsid w:val="00D55357"/>
    <w:rsid w:val="00D561B8"/>
    <w:rsid w:val="00D63157"/>
    <w:rsid w:val="00D631CE"/>
    <w:rsid w:val="00D65983"/>
    <w:rsid w:val="00D70842"/>
    <w:rsid w:val="00D70CA0"/>
    <w:rsid w:val="00D74921"/>
    <w:rsid w:val="00D74B60"/>
    <w:rsid w:val="00D84714"/>
    <w:rsid w:val="00D9213B"/>
    <w:rsid w:val="00D93031"/>
    <w:rsid w:val="00D93828"/>
    <w:rsid w:val="00DA20EA"/>
    <w:rsid w:val="00DA267B"/>
    <w:rsid w:val="00DA52DD"/>
    <w:rsid w:val="00DC4707"/>
    <w:rsid w:val="00DD449B"/>
    <w:rsid w:val="00DE1A21"/>
    <w:rsid w:val="00DE22C7"/>
    <w:rsid w:val="00DE2E96"/>
    <w:rsid w:val="00DE6014"/>
    <w:rsid w:val="00DE6580"/>
    <w:rsid w:val="00DF1B59"/>
    <w:rsid w:val="00DF3239"/>
    <w:rsid w:val="00DF351B"/>
    <w:rsid w:val="00DF46B8"/>
    <w:rsid w:val="00DF6648"/>
    <w:rsid w:val="00E045F0"/>
    <w:rsid w:val="00E047EE"/>
    <w:rsid w:val="00E05487"/>
    <w:rsid w:val="00E06FFD"/>
    <w:rsid w:val="00E11AF8"/>
    <w:rsid w:val="00E1396A"/>
    <w:rsid w:val="00E14267"/>
    <w:rsid w:val="00E14454"/>
    <w:rsid w:val="00E14B82"/>
    <w:rsid w:val="00E16543"/>
    <w:rsid w:val="00E202D6"/>
    <w:rsid w:val="00E2415F"/>
    <w:rsid w:val="00E25DCA"/>
    <w:rsid w:val="00E2625B"/>
    <w:rsid w:val="00E26C36"/>
    <w:rsid w:val="00E31950"/>
    <w:rsid w:val="00E439A2"/>
    <w:rsid w:val="00E45E6A"/>
    <w:rsid w:val="00E47DCC"/>
    <w:rsid w:val="00E50B94"/>
    <w:rsid w:val="00E529BF"/>
    <w:rsid w:val="00E54E45"/>
    <w:rsid w:val="00E556E0"/>
    <w:rsid w:val="00E55EE5"/>
    <w:rsid w:val="00E664DD"/>
    <w:rsid w:val="00E671BF"/>
    <w:rsid w:val="00E70068"/>
    <w:rsid w:val="00E72E5F"/>
    <w:rsid w:val="00E73476"/>
    <w:rsid w:val="00E74834"/>
    <w:rsid w:val="00E7560F"/>
    <w:rsid w:val="00E771C7"/>
    <w:rsid w:val="00E87465"/>
    <w:rsid w:val="00E92358"/>
    <w:rsid w:val="00E97F88"/>
    <w:rsid w:val="00EA6514"/>
    <w:rsid w:val="00EB08C9"/>
    <w:rsid w:val="00EB592A"/>
    <w:rsid w:val="00EB6225"/>
    <w:rsid w:val="00EC19E0"/>
    <w:rsid w:val="00EC29B2"/>
    <w:rsid w:val="00EC3C23"/>
    <w:rsid w:val="00EC4805"/>
    <w:rsid w:val="00EC6E62"/>
    <w:rsid w:val="00ED57A5"/>
    <w:rsid w:val="00EE04F3"/>
    <w:rsid w:val="00EE0D7B"/>
    <w:rsid w:val="00EE2DC3"/>
    <w:rsid w:val="00EE5256"/>
    <w:rsid w:val="00EF22CD"/>
    <w:rsid w:val="00F000DC"/>
    <w:rsid w:val="00F020A0"/>
    <w:rsid w:val="00F024B7"/>
    <w:rsid w:val="00F02ECE"/>
    <w:rsid w:val="00F064C5"/>
    <w:rsid w:val="00F150CA"/>
    <w:rsid w:val="00F24627"/>
    <w:rsid w:val="00F27341"/>
    <w:rsid w:val="00F31DDF"/>
    <w:rsid w:val="00F4084B"/>
    <w:rsid w:val="00F4091C"/>
    <w:rsid w:val="00F453EC"/>
    <w:rsid w:val="00F5012F"/>
    <w:rsid w:val="00F51BF5"/>
    <w:rsid w:val="00F51F52"/>
    <w:rsid w:val="00F5315F"/>
    <w:rsid w:val="00F54187"/>
    <w:rsid w:val="00F557E1"/>
    <w:rsid w:val="00F57215"/>
    <w:rsid w:val="00F624A9"/>
    <w:rsid w:val="00F6684A"/>
    <w:rsid w:val="00F70B36"/>
    <w:rsid w:val="00F753CC"/>
    <w:rsid w:val="00F80553"/>
    <w:rsid w:val="00F828CD"/>
    <w:rsid w:val="00F86897"/>
    <w:rsid w:val="00F87774"/>
    <w:rsid w:val="00F92664"/>
    <w:rsid w:val="00F9686C"/>
    <w:rsid w:val="00F96E64"/>
    <w:rsid w:val="00FA3B38"/>
    <w:rsid w:val="00FA5C49"/>
    <w:rsid w:val="00FB0147"/>
    <w:rsid w:val="00FB1D54"/>
    <w:rsid w:val="00FB2CFC"/>
    <w:rsid w:val="00FB352A"/>
    <w:rsid w:val="00FC54DD"/>
    <w:rsid w:val="00FC67C3"/>
    <w:rsid w:val="00FD0783"/>
    <w:rsid w:val="00FD67B2"/>
    <w:rsid w:val="00FD78F0"/>
    <w:rsid w:val="00FE0830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91F959B0-AB78-4315-90E6-D78994BB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qFormat/>
    <w:rsid w:val="00106B8E"/>
    <w:rPr>
      <w:i/>
      <w:iCs/>
    </w:rPr>
  </w:style>
  <w:style w:type="paragraph" w:styleId="a8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9">
    <w:name w:val="header"/>
    <w:basedOn w:val="a"/>
    <w:link w:val="aa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41DE9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d">
    <w:name w:val="Strong"/>
    <w:basedOn w:val="a0"/>
    <w:qFormat/>
    <w:rsid w:val="00965BF9"/>
    <w:rPr>
      <w:b/>
      <w:bCs/>
    </w:rPr>
  </w:style>
  <w:style w:type="character" w:styleId="ae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0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1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ы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210">
    <w:name w:val="Основной текст (2)1"/>
    <w:basedOn w:val="a"/>
    <w:rsid w:val="005B18EF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650F75"/>
    <w:rPr>
      <w:rFonts w:ascii="Times New Roman" w:eastAsia="Times New Roman" w:hAnsi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50F75"/>
    <w:pPr>
      <w:widowControl w:val="0"/>
      <w:shd w:val="clear" w:color="auto" w:fill="FFFFFF"/>
      <w:spacing w:before="840" w:after="0" w:line="221" w:lineRule="exact"/>
      <w:jc w:val="both"/>
    </w:pPr>
    <w:rPr>
      <w:rFonts w:ascii="Times New Roman" w:eastAsia="Times New Roman" w:hAnsi="Times New Roman"/>
      <w:sz w:val="20"/>
      <w:szCs w:val="20"/>
      <w:lang w:val="uk-UA" w:eastAsia="uk-UA"/>
    </w:rPr>
  </w:style>
  <w:style w:type="character" w:customStyle="1" w:styleId="13">
    <w:name w:val="Основной шрифт абзаца1"/>
    <w:rsid w:val="00650F75"/>
  </w:style>
  <w:style w:type="paragraph" w:customStyle="1" w:styleId="newsp">
    <w:name w:val="news_p"/>
    <w:basedOn w:val="a"/>
    <w:rsid w:val="004979B7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paragraph" w:customStyle="1" w:styleId="rvps2">
    <w:name w:val="rvps2"/>
    <w:basedOn w:val="a"/>
    <w:uiPriority w:val="99"/>
    <w:rsid w:val="009B4F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B7E3B-9C74-4186-A5AA-6E25E388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8414</Words>
  <Characters>4796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EMPLOYEE</cp:lastModifiedBy>
  <cp:revision>33</cp:revision>
  <cp:lastPrinted>2025-03-21T10:25:00Z</cp:lastPrinted>
  <dcterms:created xsi:type="dcterms:W3CDTF">2025-03-21T06:37:00Z</dcterms:created>
  <dcterms:modified xsi:type="dcterms:W3CDTF">2025-04-02T12:15:00Z</dcterms:modified>
</cp:coreProperties>
</file>