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32E93B" wp14:editId="022A7BE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4884270"/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bookmarkEnd w:id="0"/>
    <w:p w:rsidR="00873129" w:rsidRPr="00873129" w:rsidRDefault="00873129" w:rsidP="00873129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УКРАЇНА</w:t>
      </w:r>
    </w:p>
    <w:p w:rsidR="00873129" w:rsidRPr="00873129" w:rsidRDefault="00873129" w:rsidP="00B512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:rsidR="00873129" w:rsidRDefault="00873129" w:rsidP="00B512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:rsidR="00DE3B00" w:rsidRPr="00873129" w:rsidRDefault="00DE3B00" w:rsidP="00B512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</w:p>
    <w:p w:rsidR="00A04173" w:rsidRDefault="00DE3B00" w:rsidP="00B51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E3B0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DE3B00" w:rsidRPr="00DE3B00" w:rsidRDefault="00DE3B00" w:rsidP="00B51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E3B00" w:rsidRDefault="00DE3B00" w:rsidP="00B5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E3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Сімдесят четвертої сесії Фонтанської сільської ради  </w:t>
      </w:r>
      <w:r w:rsidRPr="00DE3B0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VІII скликання</w:t>
      </w:r>
    </w:p>
    <w:p w:rsidR="00DE3B00" w:rsidRDefault="00DE3B00" w:rsidP="00B5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DE3B00" w:rsidRDefault="00DE3B00" w:rsidP="00B5120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№3144-</w:t>
      </w:r>
      <w:r w:rsidRPr="00DE3B00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Pr="00341E08">
        <w:rPr>
          <w:rFonts w:ascii="Times New Roman" w:eastAsia="Calibri" w:hAnsi="Times New Roman"/>
          <w:b/>
          <w:sz w:val="24"/>
          <w:szCs w:val="24"/>
          <w:lang w:val="en-US"/>
        </w:rPr>
        <w:t>VIII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від 22 травня 2025</w:t>
      </w:r>
    </w:p>
    <w:p w:rsidR="00996815" w:rsidRPr="00B51206" w:rsidRDefault="00996815" w:rsidP="00DE3B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73129" w:rsidRPr="00341E08" w:rsidRDefault="00D03D25" w:rsidP="004C5473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Про внесення змін та доповнень до рішення сесії</w:t>
      </w:r>
      <w:r w:rsidR="00831DAE"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Фонтанської сільської ради №2407-</w:t>
      </w:r>
      <w:r w:rsidRPr="00341E08">
        <w:rPr>
          <w:rFonts w:ascii="Times New Roman" w:eastAsia="Calibri" w:hAnsi="Times New Roman"/>
          <w:b/>
          <w:sz w:val="24"/>
          <w:szCs w:val="24"/>
          <w:lang w:val="en-US"/>
        </w:rPr>
        <w:t>VIII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від 03.09.2024 року «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</w:t>
      </w:r>
      <w:r w:rsidR="00172242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затвердження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Комплексної </w:t>
      </w:r>
      <w:r w:rsidR="00873129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Програми 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термомодернізації, енергоефективності та </w:t>
      </w:r>
      <w:r w:rsidR="00393570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енергозбереження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об’єктів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які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розміщені на території Фонтанської с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ільської територіальної громади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2024-2026 рр.</w:t>
      </w:r>
      <w:r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</w:p>
    <w:p w:rsidR="00172242" w:rsidRPr="00341E08" w:rsidRDefault="00172242" w:rsidP="00B51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305D3" w:rsidRPr="00341E08" w:rsidRDefault="006305D3" w:rsidP="00B51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E0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03.09.2024 року №2407-</w:t>
      </w:r>
      <w:r w:rsidRPr="00341E08">
        <w:rPr>
          <w:rFonts w:ascii="Times New Roman" w:hAnsi="Times New Roman" w:cs="Times New Roman"/>
          <w:sz w:val="24"/>
          <w:szCs w:val="24"/>
        </w:rPr>
        <w:t>VIII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», з метою забезпечення </w:t>
      </w:r>
      <w:r w:rsidRPr="00341E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енергоефективності об’єктів бюджетної сфери шляхом комплексної термомодернізації, зменшення споживання енергоресурсів та зменшення видатків бюджету на оплату енергоносіїв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громади, враховуючи Указ Президента України від 24 лютого 2022 року №64/2022 «Про введення воєнного стану в Україні» зі змінами, враховуючи висновок комісії з питань фінансів, бюджету, планування соціально- економічного розвитку, інвестицій та міжнародного співробітництва від 25.10.2024 року, керуючись ст.91 Бюджетного кодексу України, керуючисьст.26, ч.1 ст.59 Закону України «Про місцеве самоврядування в Україні», Фонтанська сільська рада Одеського району Одеської області, </w:t>
      </w:r>
    </w:p>
    <w:p w:rsidR="009763DB" w:rsidRPr="00341E08" w:rsidRDefault="009763DB" w:rsidP="0065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305D3" w:rsidRPr="00341E08" w:rsidRDefault="006305D3" w:rsidP="00630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41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ВИРІШИЛА:</w:t>
      </w:r>
    </w:p>
    <w:p w:rsidR="006305D3" w:rsidRPr="00341E08" w:rsidRDefault="006305D3" w:rsidP="00630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uk-UA" w:eastAsia="ru-RU"/>
        </w:rPr>
      </w:pPr>
    </w:p>
    <w:p w:rsidR="006305D3" w:rsidRPr="00341E08" w:rsidRDefault="006305D3" w:rsidP="006305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341E0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1.Внести зміни до рішення 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>Фонтанської сільської ради від 03.09.2024 року №2407-</w:t>
      </w:r>
      <w:r w:rsidRPr="00341E08">
        <w:rPr>
          <w:rFonts w:ascii="Times New Roman" w:hAnsi="Times New Roman" w:cs="Times New Roman"/>
          <w:sz w:val="24"/>
          <w:szCs w:val="24"/>
        </w:rPr>
        <w:t>VIII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341E08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305D3" w:rsidRPr="00341E08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41E08">
        <w:rPr>
          <w:sz w:val="24"/>
          <w:szCs w:val="24"/>
          <w:lang w:val="uk-UA"/>
        </w:rPr>
        <w:t xml:space="preserve">1.1.Внести зміни та затвердити в новій редакції </w:t>
      </w:r>
      <w:r w:rsidRPr="00341E0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Pr="00341E08">
        <w:rPr>
          <w:sz w:val="24"/>
          <w:szCs w:val="24"/>
          <w:lang w:val="uk-UA"/>
        </w:rPr>
        <w:t xml:space="preserve">Комплексної Програми </w:t>
      </w:r>
      <w:r w:rsidRPr="00341E08">
        <w:rPr>
          <w:rFonts w:eastAsia="Calibri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eastAsia="Calibri"/>
          <w:sz w:val="24"/>
          <w:szCs w:val="24"/>
          <w:lang w:val="uk-UA"/>
        </w:rPr>
        <w:t>рр</w:t>
      </w:r>
      <w:proofErr w:type="spellEnd"/>
      <w:r w:rsidRPr="00341E08">
        <w:rPr>
          <w:sz w:val="24"/>
          <w:szCs w:val="24"/>
          <w:lang w:val="uk-UA"/>
        </w:rPr>
        <w:t>» (додаток 1до Програми).</w:t>
      </w:r>
    </w:p>
    <w:p w:rsidR="006305D3" w:rsidRPr="00341E08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bCs/>
          <w:sz w:val="24"/>
          <w:szCs w:val="24"/>
          <w:lang w:val="uk-UA"/>
        </w:rPr>
      </w:pPr>
      <w:r w:rsidRPr="00341E08">
        <w:rPr>
          <w:sz w:val="24"/>
          <w:szCs w:val="24"/>
          <w:lang w:val="uk-UA"/>
        </w:rPr>
        <w:t xml:space="preserve">2. Всі інші положення </w:t>
      </w:r>
      <w:r w:rsidRPr="00341E0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рішення </w:t>
      </w:r>
      <w:r w:rsidRPr="00341E08">
        <w:rPr>
          <w:sz w:val="24"/>
          <w:szCs w:val="24"/>
          <w:lang w:val="uk-UA"/>
        </w:rPr>
        <w:t>від 03.09.2024 року №2407-</w:t>
      </w:r>
      <w:r w:rsidRPr="00341E08">
        <w:rPr>
          <w:sz w:val="24"/>
          <w:szCs w:val="24"/>
        </w:rPr>
        <w:t>VIII</w:t>
      </w:r>
      <w:r w:rsidRPr="00341E08">
        <w:rPr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eastAsia="Calibri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eastAsia="Calibri"/>
          <w:sz w:val="24"/>
          <w:szCs w:val="24"/>
          <w:lang w:val="uk-UA"/>
        </w:rPr>
        <w:t>рр</w:t>
      </w:r>
      <w:proofErr w:type="spellEnd"/>
      <w:r w:rsidRPr="00341E08">
        <w:rPr>
          <w:sz w:val="24"/>
          <w:szCs w:val="24"/>
          <w:lang w:val="uk-UA"/>
        </w:rPr>
        <w:t xml:space="preserve">» </w:t>
      </w:r>
      <w:r w:rsidRPr="00341E08">
        <w:rPr>
          <w:sz w:val="24"/>
          <w:szCs w:val="24"/>
          <w:lang w:val="uk-UA" w:eastAsia="uk-UA"/>
        </w:rPr>
        <w:t xml:space="preserve">з внесеними змінами </w:t>
      </w:r>
      <w:r w:rsidRPr="00341E08">
        <w:rPr>
          <w:bCs/>
          <w:sz w:val="24"/>
          <w:szCs w:val="24"/>
          <w:lang w:val="uk-UA"/>
        </w:rPr>
        <w:t>залишити без змін.</w:t>
      </w:r>
    </w:p>
    <w:p w:rsidR="006305D3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rStyle w:val="a4"/>
          <w:b w:val="0"/>
          <w:sz w:val="24"/>
          <w:szCs w:val="24"/>
          <w:shd w:val="clear" w:color="auto" w:fill="FFFFFF"/>
          <w:lang w:val="uk-UA"/>
        </w:rPr>
      </w:pPr>
      <w:r w:rsidRPr="00341E08">
        <w:rPr>
          <w:bCs/>
          <w:sz w:val="24"/>
          <w:szCs w:val="24"/>
          <w:lang w:val="uk-UA"/>
        </w:rPr>
        <w:t>3.</w:t>
      </w:r>
      <w:r w:rsidRPr="00341E0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341E08">
        <w:rPr>
          <w:sz w:val="24"/>
          <w:szCs w:val="24"/>
          <w:lang w:val="uk-UA"/>
        </w:rPr>
        <w:t>заступника голови комісії Альону Вавілову</w:t>
      </w:r>
      <w:r w:rsidRPr="00341E08">
        <w:rPr>
          <w:color w:val="000000"/>
          <w:sz w:val="24"/>
          <w:szCs w:val="24"/>
          <w:lang w:val="uk-UA"/>
        </w:rPr>
        <w:t xml:space="preserve">) </w:t>
      </w:r>
      <w:r w:rsidRPr="00341E08">
        <w:rPr>
          <w:color w:val="000000"/>
          <w:sz w:val="24"/>
          <w:szCs w:val="24"/>
          <w:lang w:val="uk-UA" w:eastAsia="ru-RU"/>
        </w:rPr>
        <w:t>та</w:t>
      </w:r>
      <w:r w:rsidRPr="00341E08">
        <w:rPr>
          <w:rStyle w:val="HTML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Pr="00341E08">
        <w:rPr>
          <w:rStyle w:val="a4"/>
          <w:b w:val="0"/>
          <w:sz w:val="24"/>
          <w:szCs w:val="24"/>
          <w:shd w:val="clear" w:color="auto" w:fill="FFFFFF"/>
          <w:lang w:val="uk-UA"/>
        </w:rPr>
        <w:t xml:space="preserve">з питань комунальної власності, житлово-комунального господарства, енергозбереження та транспорту (голова </w:t>
      </w:r>
      <w:proofErr w:type="spellStart"/>
      <w:r w:rsidRPr="00341E08">
        <w:rPr>
          <w:rStyle w:val="a4"/>
          <w:b w:val="0"/>
          <w:sz w:val="24"/>
          <w:szCs w:val="24"/>
          <w:shd w:val="clear" w:color="auto" w:fill="FFFFFF"/>
          <w:lang w:val="uk-UA"/>
        </w:rPr>
        <w:t>Щербич</w:t>
      </w:r>
      <w:proofErr w:type="spellEnd"/>
      <w:r w:rsidRPr="00341E08">
        <w:rPr>
          <w:rStyle w:val="a4"/>
          <w:b w:val="0"/>
          <w:sz w:val="24"/>
          <w:szCs w:val="24"/>
          <w:shd w:val="clear" w:color="auto" w:fill="FFFFFF"/>
          <w:lang w:val="uk-UA"/>
        </w:rPr>
        <w:t xml:space="preserve"> С.С.).</w:t>
      </w:r>
    </w:p>
    <w:p w:rsidR="00DE3B00" w:rsidRDefault="00DE3B00" w:rsidP="006305D3">
      <w:pPr>
        <w:pStyle w:val="20"/>
        <w:shd w:val="clear" w:color="auto" w:fill="auto"/>
        <w:spacing w:line="240" w:lineRule="auto"/>
        <w:ind w:firstLine="567"/>
        <w:jc w:val="both"/>
        <w:rPr>
          <w:rStyle w:val="a4"/>
          <w:b w:val="0"/>
          <w:sz w:val="24"/>
          <w:szCs w:val="24"/>
          <w:shd w:val="clear" w:color="auto" w:fill="FFFFFF"/>
          <w:lang w:val="uk-UA"/>
        </w:rPr>
      </w:pPr>
    </w:p>
    <w:p w:rsidR="00DE3B00" w:rsidRPr="00DE3B00" w:rsidRDefault="00DE3B00" w:rsidP="006305D3">
      <w:pPr>
        <w:pStyle w:val="20"/>
        <w:shd w:val="clear" w:color="auto" w:fill="auto"/>
        <w:spacing w:line="240" w:lineRule="auto"/>
        <w:ind w:firstLine="567"/>
        <w:jc w:val="both"/>
        <w:rPr>
          <w:rStyle w:val="a4"/>
          <w:sz w:val="24"/>
          <w:szCs w:val="24"/>
          <w:shd w:val="clear" w:color="auto" w:fill="FFFFFF"/>
          <w:lang w:val="uk-UA"/>
        </w:rPr>
      </w:pPr>
      <w:proofErr w:type="spellStart"/>
      <w:r w:rsidRPr="00DE3B00">
        <w:rPr>
          <w:rStyle w:val="a4"/>
          <w:sz w:val="24"/>
          <w:szCs w:val="24"/>
          <w:shd w:val="clear" w:color="auto" w:fill="FFFFFF"/>
          <w:lang w:val="uk-UA"/>
        </w:rPr>
        <w:t>В.о.сільського</w:t>
      </w:r>
      <w:proofErr w:type="spellEnd"/>
      <w:r w:rsidRPr="00DE3B00">
        <w:rPr>
          <w:rStyle w:val="a4"/>
          <w:sz w:val="24"/>
          <w:szCs w:val="24"/>
          <w:shd w:val="clear" w:color="auto" w:fill="FFFFFF"/>
          <w:lang w:val="uk-UA"/>
        </w:rPr>
        <w:t xml:space="preserve"> голови                     </w:t>
      </w:r>
      <w:r>
        <w:rPr>
          <w:rStyle w:val="a4"/>
          <w:sz w:val="24"/>
          <w:szCs w:val="24"/>
          <w:shd w:val="clear" w:color="auto" w:fill="FFFFFF"/>
          <w:lang w:val="uk-UA"/>
        </w:rPr>
        <w:t xml:space="preserve">                      </w:t>
      </w:r>
      <w:r w:rsidRPr="00DE3B00">
        <w:rPr>
          <w:rStyle w:val="a4"/>
          <w:sz w:val="24"/>
          <w:szCs w:val="24"/>
          <w:shd w:val="clear" w:color="auto" w:fill="FFFFFF"/>
          <w:lang w:val="uk-UA"/>
        </w:rPr>
        <w:t xml:space="preserve">                              Андрій СЕРЕБРІЙ</w:t>
      </w:r>
    </w:p>
    <w:p w:rsidR="00B51206" w:rsidRDefault="00B51206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B51206" w:rsidRDefault="00B51206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DE3B00" w:rsidRDefault="00DE3B00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DE3B00" w:rsidRPr="00DE3B00" w:rsidRDefault="00DE3B00" w:rsidP="00DE3B00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 xml:space="preserve">     </w:t>
      </w:r>
      <w:bookmarkStart w:id="1" w:name="_GoBack"/>
      <w:bookmarkEnd w:id="1"/>
      <w:r w:rsidRPr="00DE3B00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 xml:space="preserve">Додаток № 1 до рішення </w:t>
      </w:r>
    </w:p>
    <w:p w:rsidR="00DE3B00" w:rsidRPr="00DE3B00" w:rsidRDefault="00DE3B00" w:rsidP="00DE3B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  <w14:ligatures w14:val="standardContextual"/>
        </w:rPr>
      </w:pPr>
      <w:r w:rsidRPr="00DE3B00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>Фонтанської сільської ради</w:t>
      </w:r>
    </w:p>
    <w:p w:rsidR="00DE3B00" w:rsidRPr="00DE3B00" w:rsidRDefault="00DE3B00" w:rsidP="00DE3B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  <w14:ligatures w14:val="standardContextual"/>
        </w:rPr>
      </w:pPr>
      <w:r w:rsidRPr="00DE3B00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>від 22.05.2025 № 31</w:t>
      </w:r>
      <w:r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>44</w:t>
      </w:r>
      <w:r w:rsidRPr="00DE3B00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>-</w:t>
      </w:r>
      <w:r w:rsidRPr="00DE3B00">
        <w:rPr>
          <w:rFonts w:ascii="Times New Roman" w:eastAsia="Calibri" w:hAnsi="Times New Roman" w:cs="Times New Roman"/>
          <w:color w:val="000000"/>
          <w:kern w:val="2"/>
          <w:sz w:val="16"/>
          <w:szCs w:val="16"/>
          <w:lang w:val="uk-UA"/>
          <w14:ligatures w14:val="standardContextual"/>
        </w:rPr>
        <w:t>VIII</w:t>
      </w:r>
      <w:r w:rsidRPr="00DE3B00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val="uk-UA" w:eastAsia="ru-RU"/>
          <w14:ligatures w14:val="standardContextual"/>
        </w:rPr>
        <w:t xml:space="preserve"> </w:t>
      </w:r>
    </w:p>
    <w:p w:rsidR="009763DB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Times New Roman" w:hAnsi="Times New Roman" w:cs="Times New Roman"/>
          <w:b/>
          <w:lang w:val="uk-UA" w:eastAsia="zh-CN"/>
        </w:rPr>
        <w:t xml:space="preserve">Комплексна </w:t>
      </w:r>
      <w:r w:rsidRPr="009763DB">
        <w:rPr>
          <w:rFonts w:ascii="Times New Roman" w:eastAsia="Calibri" w:hAnsi="Times New Roman" w:cs="Times New Roman"/>
          <w:b/>
          <w:lang w:val="uk-UA"/>
        </w:rPr>
        <w:t xml:space="preserve">Програма </w:t>
      </w:r>
    </w:p>
    <w:p w:rsidR="00C34C9D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Calibri" w:hAnsi="Times New Roman" w:cs="Times New Roman"/>
          <w:b/>
          <w:lang w:val="uk-UA"/>
        </w:rPr>
        <w:t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</w:p>
    <w:p w:rsidR="009763DB" w:rsidRPr="009763DB" w:rsidRDefault="009763DB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C34C9D" w:rsidRPr="009763DB" w:rsidRDefault="00C34C9D" w:rsidP="00C34C9D">
      <w:pPr>
        <w:jc w:val="center"/>
        <w:rPr>
          <w:rFonts w:ascii="Times New Roman" w:eastAsia="Calibri" w:hAnsi="Times New Roman" w:cs="Times New Roman"/>
          <w:lang w:val="uk-UA" w:eastAsia="ru-RU"/>
        </w:rPr>
      </w:pPr>
      <w:r w:rsidRPr="009763DB">
        <w:rPr>
          <w:rFonts w:ascii="Times New Roman" w:eastAsia="Calibri" w:hAnsi="Times New Roman" w:cs="Times New Roman"/>
          <w:lang w:val="uk-UA" w:eastAsia="ru-RU"/>
        </w:rPr>
        <w:t>1. Паспорт Програми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3796"/>
        <w:gridCol w:w="5056"/>
      </w:tblGrid>
      <w:tr w:rsidR="00C34C9D" w:rsidRPr="00C34C9D" w:rsidTr="009763DB">
        <w:trPr>
          <w:trHeight w:hRule="exact" w:val="12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Назва Програми</w:t>
            </w:r>
          </w:p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Комплексна </w:t>
            </w: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Програма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4C9D" w:rsidRPr="00C34C9D" w:rsidTr="005D4BD2">
        <w:trPr>
          <w:trHeight w:hRule="exact" w:val="86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5D4BD2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житлово- комунального господарства Фонтанської сільської ради Одеського району Одеської області</w:t>
            </w:r>
          </w:p>
        </w:tc>
      </w:tr>
      <w:tr w:rsidR="00C34C9D" w:rsidRPr="00C34C9D" w:rsidTr="009763DB">
        <w:trPr>
          <w:trHeight w:hRule="exact" w:val="7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          року </w:t>
            </w:r>
          </w:p>
        </w:tc>
      </w:tr>
      <w:tr w:rsidR="00C34C9D" w:rsidRPr="00C34C9D" w:rsidTr="009763DB">
        <w:trPr>
          <w:trHeight w:hRule="exact" w:val="4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4.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Головний розробник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сільської ради Одеського району Одеської області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5.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 розробники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9763DB">
        <w:trPr>
          <w:trHeight w:hRule="exact" w:val="7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  <w:r w:rsidRPr="009763DB">
              <w:rPr>
                <w:rFonts w:ascii="Times New Roman" w:eastAsia="Cambr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69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сільської ради Одеського району Одеської області 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управління капітального будівництва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7.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Співвиконавці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8.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2024-2026 роки</w:t>
            </w:r>
          </w:p>
        </w:tc>
      </w:tr>
      <w:tr w:rsidR="00C34C9D" w:rsidRPr="00C34C9D" w:rsidTr="009763DB">
        <w:trPr>
          <w:trHeight w:hRule="exact" w:val="19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9.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Мета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hd w:val="clear" w:color="auto" w:fill="FFFFFF"/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Здійснення заходів щодо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термомодернізації, 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підвищення е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нергозбереження,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енергоефективності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 надійності  функціонування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які розміщені та території громади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забезпечення  сталого розвитку для задоволення потреб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надання послуг для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освіти, охорони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здоров’я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культури, адміністративних будівель,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тощо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Забезпечення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безперебійного функціонування даних </w:t>
            </w:r>
            <w:r w:rsidR="00722BCA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  </w:t>
            </w:r>
          </w:p>
        </w:tc>
      </w:tr>
      <w:tr w:rsidR="00C34C9D" w:rsidRPr="00C34C9D" w:rsidTr="009763DB">
        <w:trPr>
          <w:trHeight w:hRule="exact" w:val="173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10.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Загальний обсяг фінансових ресурсів, необхідних для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реалізації Програми, всього: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 тому числі: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кошти позабюджетних джерел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:rsidR="00C34C9D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942A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3 2</w:t>
            </w:r>
            <w:r w:rsidR="006734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Default="001535C2" w:rsidP="001535C2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942A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3 2</w:t>
            </w:r>
            <w:r w:rsidR="006734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P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22BCA" w:rsidRPr="00722BCA" w:rsidTr="009763DB">
        <w:trPr>
          <w:trHeight w:hRule="exact" w:val="89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Очікувані результати виконання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266F1" w:rsidP="009763DB">
            <w:pPr>
              <w:suppressAutoHyphens/>
              <w:spacing w:after="0" w:line="240" w:lineRule="auto"/>
              <w:ind w:left="131" w:right="28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ермомодернізація</w:t>
            </w:r>
            <w:proofErr w:type="spellEnd"/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об’єктів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енергозбереження та підвищення ен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ергоефективності в усіх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об’єктах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комунальної власності та соціального направлення </w:t>
            </w:r>
          </w:p>
        </w:tc>
      </w:tr>
      <w:tr w:rsidR="00722BCA" w:rsidRPr="00722BCA" w:rsidTr="009763DB">
        <w:trPr>
          <w:trHeight w:hRule="exact" w:val="15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Ключові показники ефективності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36E" w:rsidRPr="009763DB" w:rsidRDefault="00A5436E" w:rsidP="009763DB">
            <w:pPr>
              <w:shd w:val="clear" w:color="auto" w:fill="FFFFFF"/>
              <w:spacing w:after="0" w:line="240" w:lineRule="auto"/>
              <w:ind w:left="223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скорочення обсягу споживання енергоресурсів протягом дії програми буде становити не менше ніж 45% ;</w:t>
            </w:r>
          </w:p>
          <w:p w:rsidR="00C34C9D" w:rsidRPr="009763DB" w:rsidRDefault="00A5436E" w:rsidP="009763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23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економії бюджетних коштів буде становити до 40% за період дії програми (за умови незмінних тарифів на енергоресурси). </w:t>
            </w:r>
          </w:p>
          <w:p w:rsidR="00C34C9D" w:rsidRPr="009763DB" w:rsidRDefault="00C34C9D" w:rsidP="00C34C9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34C9D" w:rsidRPr="00722BCA" w:rsidRDefault="00C34C9D" w:rsidP="001230F7">
      <w:pPr>
        <w:spacing w:after="0" w:line="240" w:lineRule="auto"/>
        <w:ind w:firstLine="567"/>
        <w:jc w:val="both"/>
      </w:pPr>
    </w:p>
    <w:p w:rsidR="00A5436E" w:rsidRPr="009763DB" w:rsidRDefault="00A5436E" w:rsidP="001230F7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sectPr w:rsidR="00A5436E" w:rsidRPr="009763DB" w:rsidSect="00996815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FC"/>
    <w:multiLevelType w:val="multilevel"/>
    <w:tmpl w:val="238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74E17"/>
    <w:multiLevelType w:val="multilevel"/>
    <w:tmpl w:val="0A0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46AA9"/>
    <w:multiLevelType w:val="multilevel"/>
    <w:tmpl w:val="2C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1042E"/>
    <w:multiLevelType w:val="multilevel"/>
    <w:tmpl w:val="FC8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41CAB"/>
    <w:multiLevelType w:val="multilevel"/>
    <w:tmpl w:val="298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A2C92"/>
    <w:multiLevelType w:val="multilevel"/>
    <w:tmpl w:val="16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5"/>
    <w:rsid w:val="0005408A"/>
    <w:rsid w:val="0006758C"/>
    <w:rsid w:val="00084434"/>
    <w:rsid w:val="000E0469"/>
    <w:rsid w:val="001230F7"/>
    <w:rsid w:val="001535C2"/>
    <w:rsid w:val="00172242"/>
    <w:rsid w:val="00285A3B"/>
    <w:rsid w:val="002E335E"/>
    <w:rsid w:val="00341E08"/>
    <w:rsid w:val="00365885"/>
    <w:rsid w:val="00390C7A"/>
    <w:rsid w:val="00393570"/>
    <w:rsid w:val="003C4082"/>
    <w:rsid w:val="0042064C"/>
    <w:rsid w:val="00445E58"/>
    <w:rsid w:val="00446E7E"/>
    <w:rsid w:val="0048170F"/>
    <w:rsid w:val="004B0403"/>
    <w:rsid w:val="004B1D20"/>
    <w:rsid w:val="004C5473"/>
    <w:rsid w:val="005714EC"/>
    <w:rsid w:val="005D4BD2"/>
    <w:rsid w:val="005E3B29"/>
    <w:rsid w:val="006305D3"/>
    <w:rsid w:val="00646809"/>
    <w:rsid w:val="00657CA7"/>
    <w:rsid w:val="006734B0"/>
    <w:rsid w:val="006942A7"/>
    <w:rsid w:val="00722BCA"/>
    <w:rsid w:val="00746269"/>
    <w:rsid w:val="007A2B88"/>
    <w:rsid w:val="00817BA2"/>
    <w:rsid w:val="00831DAE"/>
    <w:rsid w:val="00873129"/>
    <w:rsid w:val="008A451D"/>
    <w:rsid w:val="009763DB"/>
    <w:rsid w:val="00996815"/>
    <w:rsid w:val="00A04173"/>
    <w:rsid w:val="00A04476"/>
    <w:rsid w:val="00A5436E"/>
    <w:rsid w:val="00A62AFE"/>
    <w:rsid w:val="00AB6362"/>
    <w:rsid w:val="00AE702D"/>
    <w:rsid w:val="00B51206"/>
    <w:rsid w:val="00B82109"/>
    <w:rsid w:val="00B919C3"/>
    <w:rsid w:val="00C266F1"/>
    <w:rsid w:val="00C34C9D"/>
    <w:rsid w:val="00C511D8"/>
    <w:rsid w:val="00CC30CF"/>
    <w:rsid w:val="00CE7999"/>
    <w:rsid w:val="00D03D25"/>
    <w:rsid w:val="00D4755C"/>
    <w:rsid w:val="00D65F76"/>
    <w:rsid w:val="00DE1623"/>
    <w:rsid w:val="00DE3A33"/>
    <w:rsid w:val="00DE3B00"/>
    <w:rsid w:val="00E07C35"/>
    <w:rsid w:val="00E347E3"/>
    <w:rsid w:val="00E61C3A"/>
    <w:rsid w:val="00E62196"/>
    <w:rsid w:val="00EC1715"/>
    <w:rsid w:val="00EF2186"/>
    <w:rsid w:val="00EF5B2E"/>
    <w:rsid w:val="00F208DE"/>
    <w:rsid w:val="00F46A9E"/>
    <w:rsid w:val="00F61EBB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1D6D6-FB07-4FFA-B405-9FEE2175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5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3C4082"/>
    <w:rPr>
      <w:i/>
      <w:iCs/>
    </w:rPr>
  </w:style>
  <w:style w:type="character" w:customStyle="1" w:styleId="2">
    <w:name w:val="Основной текст (2)_"/>
    <w:basedOn w:val="a0"/>
    <w:link w:val="20"/>
    <w:rsid w:val="00630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5D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ый HTML Знак"/>
    <w:link w:val="HTML0"/>
    <w:locked/>
    <w:rsid w:val="006305D3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630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6305D3"/>
    <w:rPr>
      <w:rFonts w:ascii="Consolas" w:hAnsi="Consolas"/>
      <w:sz w:val="20"/>
      <w:szCs w:val="20"/>
    </w:rPr>
  </w:style>
  <w:style w:type="character" w:styleId="a4">
    <w:name w:val="Strong"/>
    <w:uiPriority w:val="22"/>
    <w:qFormat/>
    <w:rsid w:val="006305D3"/>
    <w:rPr>
      <w:b/>
      <w:bCs/>
    </w:rPr>
  </w:style>
  <w:style w:type="paragraph" w:styleId="a5">
    <w:name w:val="No Spacing"/>
    <w:uiPriority w:val="1"/>
    <w:qFormat/>
    <w:rsid w:val="00996815"/>
    <w:pPr>
      <w:spacing w:after="0" w:line="240" w:lineRule="auto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E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2025-05-27T06:57:00Z</cp:lastPrinted>
  <dcterms:created xsi:type="dcterms:W3CDTF">2025-03-28T10:35:00Z</dcterms:created>
  <dcterms:modified xsi:type="dcterms:W3CDTF">2025-05-27T06:57:00Z</dcterms:modified>
</cp:coreProperties>
</file>