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FDEF" w14:textId="77777777" w:rsidR="00C83EA4" w:rsidRPr="00C83EA4" w:rsidRDefault="00C83EA4" w:rsidP="00C83EA4">
      <w:pPr>
        <w:overflowPunct w:val="0"/>
        <w:autoSpaceDE w:val="0"/>
        <w:autoSpaceDN w:val="0"/>
        <w:adjustRightInd w:val="0"/>
        <w:spacing w:after="200" w:line="276" w:lineRule="auto"/>
        <w:rPr>
          <w:rFonts w:ascii="Times New Roman" w:eastAsia="Calibri" w:hAnsi="Times New Roman" w:cs="Times New Roman"/>
          <w:kern w:val="0"/>
          <w:sz w:val="24"/>
          <w:szCs w:val="24"/>
          <w:lang w:val="hr-HR"/>
          <w14:ligatures w14:val="none"/>
        </w:rPr>
      </w:pPr>
      <w:bookmarkStart w:id="0" w:name="_Hlk103591860"/>
    </w:p>
    <w:p w14:paraId="42D2B262" w14:textId="77777777" w:rsidR="00C83EA4" w:rsidRPr="00C83EA4" w:rsidRDefault="00C83EA4" w:rsidP="00C83EA4">
      <w:pPr>
        <w:overflowPunct w:val="0"/>
        <w:autoSpaceDE w:val="0"/>
        <w:autoSpaceDN w:val="0"/>
        <w:adjustRightInd w:val="0"/>
        <w:spacing w:after="0" w:line="276" w:lineRule="auto"/>
        <w:jc w:val="center"/>
        <w:rPr>
          <w:rFonts w:ascii="Times New Roman" w:eastAsia="Times New Roman" w:hAnsi="Times New Roman" w:cs="Times New Roman"/>
          <w:color w:val="333333"/>
          <w:kern w:val="0"/>
          <w:sz w:val="28"/>
          <w:szCs w:val="28"/>
          <w:lang w:val="hr-HR" w:eastAsia="ru-RU"/>
          <w14:ligatures w14:val="none"/>
        </w:rPr>
      </w:pPr>
      <w:r w:rsidRPr="00C83EA4">
        <w:rPr>
          <w:rFonts w:ascii="Times New Roman" w:eastAsia="Times New Roman" w:hAnsi="Times New Roman" w:cs="Times New Roman"/>
          <w:noProof/>
          <w:kern w:val="0"/>
          <w:sz w:val="28"/>
          <w:szCs w:val="20"/>
          <w:lang w:val="hr-HR" w:eastAsia="ru-RU"/>
          <w14:ligatures w14:val="none"/>
        </w:rPr>
        <w:drawing>
          <wp:inline distT="0" distB="0" distL="0" distR="0" wp14:anchorId="36AF0A8F" wp14:editId="7434E8F6">
            <wp:extent cx="428625" cy="609600"/>
            <wp:effectExtent l="0" t="0" r="9525" b="0"/>
            <wp:docPr id="1952864753" name="Рисунок 1" descr="Описание: C:\Users\PS\Pictures\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PS\Pictures\Безымянный.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28123D7C" w14:textId="77777777" w:rsidR="00C83EA4" w:rsidRPr="00C83EA4" w:rsidRDefault="00C83EA4" w:rsidP="00C83EA4">
      <w:pPr>
        <w:tabs>
          <w:tab w:val="left" w:pos="900"/>
        </w:tabs>
        <w:overflowPunct w:val="0"/>
        <w:autoSpaceDE w:val="0"/>
        <w:autoSpaceDN w:val="0"/>
        <w:adjustRightInd w:val="0"/>
        <w:spacing w:after="0" w:line="276" w:lineRule="auto"/>
        <w:rPr>
          <w:rFonts w:ascii="Times New Roman" w:eastAsia="Times New Roman" w:hAnsi="Times New Roman" w:cs="Times New Roman"/>
          <w:b/>
          <w:kern w:val="0"/>
          <w:sz w:val="6"/>
          <w:szCs w:val="6"/>
          <w:lang w:val="hr-HR" w:eastAsia="ru-RU"/>
          <w14:ligatures w14:val="none"/>
        </w:rPr>
      </w:pPr>
    </w:p>
    <w:tbl>
      <w:tblPr>
        <w:tblW w:w="9630" w:type="dxa"/>
        <w:tblBorders>
          <w:insideH w:val="nil"/>
          <w:insideV w:val="nil"/>
        </w:tblBorders>
        <w:tblLayout w:type="fixed"/>
        <w:tblLook w:val="0400" w:firstRow="0" w:lastRow="0" w:firstColumn="0" w:lastColumn="0" w:noHBand="0" w:noVBand="1"/>
      </w:tblPr>
      <w:tblGrid>
        <w:gridCol w:w="9630"/>
      </w:tblGrid>
      <w:tr w:rsidR="00C83EA4" w:rsidRPr="00C83EA4" w14:paraId="42CD7FFA" w14:textId="77777777" w:rsidTr="00F90AD3">
        <w:tc>
          <w:tcPr>
            <w:tcW w:w="9628" w:type="dxa"/>
            <w:hideMark/>
          </w:tcPr>
          <w:p w14:paraId="5ECD7664" w14:textId="77777777" w:rsidR="00C83EA4" w:rsidRPr="00C83EA4" w:rsidRDefault="00C83EA4" w:rsidP="00C83EA4">
            <w:pPr>
              <w:tabs>
                <w:tab w:val="left" w:pos="900"/>
              </w:tabs>
              <w:overflowPunct w:val="0"/>
              <w:autoSpaceDE w:val="0"/>
              <w:autoSpaceDN w:val="0"/>
              <w:adjustRightInd w:val="0"/>
              <w:spacing w:after="0" w:line="276" w:lineRule="auto"/>
              <w:jc w:val="center"/>
              <w:rPr>
                <w:rFonts w:ascii="Times New Roman" w:eastAsia="Times New Roman" w:hAnsi="Times New Roman" w:cs="Times New Roman"/>
                <w:b/>
                <w:kern w:val="0"/>
                <w:sz w:val="32"/>
                <w:szCs w:val="32"/>
                <w:lang w:val="hr-HR" w:eastAsia="ru-RU"/>
                <w14:ligatures w14:val="none"/>
              </w:rPr>
            </w:pPr>
            <w:r w:rsidRPr="00C83EA4">
              <w:rPr>
                <w:rFonts w:ascii="Times New Roman" w:eastAsia="Times New Roman" w:hAnsi="Times New Roman" w:cs="Times New Roman"/>
                <w:b/>
                <w:kern w:val="0"/>
                <w:sz w:val="32"/>
                <w:szCs w:val="32"/>
                <w:lang w:val="hr-HR" w:eastAsia="ru-RU"/>
                <w14:ligatures w14:val="none"/>
              </w:rPr>
              <w:t xml:space="preserve">ФОНТАНСЬКА  СІЛЬСЬКА РАДА </w:t>
            </w:r>
          </w:p>
          <w:p w14:paraId="0B43CAF3" w14:textId="77777777" w:rsidR="00C83EA4" w:rsidRPr="00C83EA4" w:rsidRDefault="00C83EA4" w:rsidP="00C83EA4">
            <w:pPr>
              <w:tabs>
                <w:tab w:val="left" w:pos="900"/>
              </w:tabs>
              <w:overflowPunct w:val="0"/>
              <w:autoSpaceDE w:val="0"/>
              <w:autoSpaceDN w:val="0"/>
              <w:adjustRightInd w:val="0"/>
              <w:spacing w:after="0" w:line="276" w:lineRule="auto"/>
              <w:jc w:val="center"/>
              <w:rPr>
                <w:rFonts w:ascii="Times New Roman" w:eastAsia="Times New Roman" w:hAnsi="Times New Roman" w:cs="Times New Roman"/>
                <w:b/>
                <w:kern w:val="0"/>
                <w:sz w:val="32"/>
                <w:szCs w:val="32"/>
                <w:lang w:val="hr-HR" w:eastAsia="ru-RU"/>
                <w14:ligatures w14:val="none"/>
              </w:rPr>
            </w:pPr>
            <w:r w:rsidRPr="00C83EA4">
              <w:rPr>
                <w:rFonts w:ascii="Times New Roman" w:eastAsia="Times New Roman" w:hAnsi="Times New Roman" w:cs="Times New Roman"/>
                <w:b/>
                <w:kern w:val="0"/>
                <w:sz w:val="32"/>
                <w:szCs w:val="32"/>
                <w:lang w:val="hr-HR" w:eastAsia="ru-RU"/>
                <w14:ligatures w14:val="none"/>
              </w:rPr>
              <w:t>ОДЕСЬКОГО РАЙОНУ ОДЕСЬКОЇ ОБЛАСТІ</w:t>
            </w:r>
          </w:p>
        </w:tc>
      </w:tr>
      <w:tr w:rsidR="00C83EA4" w:rsidRPr="00C83EA4" w14:paraId="61519614" w14:textId="77777777" w:rsidTr="00F90AD3">
        <w:tc>
          <w:tcPr>
            <w:tcW w:w="9628" w:type="dxa"/>
          </w:tcPr>
          <w:p w14:paraId="60B38065" w14:textId="77777777" w:rsidR="00C83EA4" w:rsidRPr="00C83EA4" w:rsidRDefault="00C83EA4" w:rsidP="00C83EA4">
            <w:pPr>
              <w:tabs>
                <w:tab w:val="left" w:pos="900"/>
              </w:tabs>
              <w:overflowPunct w:val="0"/>
              <w:autoSpaceDE w:val="0"/>
              <w:autoSpaceDN w:val="0"/>
              <w:adjustRightInd w:val="0"/>
              <w:spacing w:after="0" w:line="276" w:lineRule="auto"/>
              <w:jc w:val="center"/>
              <w:rPr>
                <w:rFonts w:ascii="Times New Roman" w:eastAsia="Times New Roman" w:hAnsi="Times New Roman" w:cs="Times New Roman"/>
                <w:b/>
                <w:kern w:val="0"/>
                <w:sz w:val="16"/>
                <w:szCs w:val="16"/>
                <w:lang w:val="hr-HR" w:eastAsia="ru-RU"/>
                <w14:ligatures w14:val="none"/>
              </w:rPr>
            </w:pPr>
          </w:p>
        </w:tc>
      </w:tr>
      <w:tr w:rsidR="00C83EA4" w:rsidRPr="00C83EA4" w14:paraId="4ECDBF66" w14:textId="77777777" w:rsidTr="00F90AD3">
        <w:tc>
          <w:tcPr>
            <w:tcW w:w="9628" w:type="dxa"/>
          </w:tcPr>
          <w:p w14:paraId="11F772FB" w14:textId="77777777" w:rsidR="00C83EA4" w:rsidRPr="00C83EA4" w:rsidRDefault="00C83EA4" w:rsidP="00C83EA4">
            <w:pPr>
              <w:overflowPunct w:val="0"/>
              <w:autoSpaceDE w:val="0"/>
              <w:autoSpaceDN w:val="0"/>
              <w:adjustRightInd w:val="0"/>
              <w:spacing w:after="0" w:line="276" w:lineRule="auto"/>
              <w:ind w:left="-141"/>
              <w:rPr>
                <w:rFonts w:ascii="Times New Roman" w:eastAsia="Times New Roman" w:hAnsi="Times New Roman" w:cs="Times New Roman"/>
                <w:b/>
                <w:kern w:val="0"/>
                <w:sz w:val="18"/>
                <w:szCs w:val="18"/>
                <w:lang w:val="hr-HR" w:eastAsia="ru-RU"/>
                <w14:ligatures w14:val="none"/>
              </w:rPr>
            </w:pPr>
          </w:p>
          <w:p w14:paraId="5D02C85F" w14:textId="77777777" w:rsidR="00C83EA4" w:rsidRPr="00C83EA4" w:rsidRDefault="00C83EA4" w:rsidP="00C83EA4">
            <w:pPr>
              <w:overflowPunct w:val="0"/>
              <w:autoSpaceDE w:val="0"/>
              <w:autoSpaceDN w:val="0"/>
              <w:adjustRightInd w:val="0"/>
              <w:spacing w:after="0" w:line="276" w:lineRule="auto"/>
              <w:jc w:val="center"/>
              <w:rPr>
                <w:rFonts w:ascii="Times New Roman" w:eastAsia="Times New Roman" w:hAnsi="Times New Roman" w:cs="Times New Roman"/>
                <w:b/>
                <w:kern w:val="0"/>
                <w:sz w:val="14"/>
                <w:szCs w:val="14"/>
                <w:lang w:val="hr-HR" w:eastAsia="ru-RU"/>
                <w14:ligatures w14:val="none"/>
              </w:rPr>
            </w:pPr>
          </w:p>
        </w:tc>
      </w:tr>
    </w:tbl>
    <w:p w14:paraId="4634928E"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6"/>
          <w:szCs w:val="6"/>
          <w:lang w:val="hr-HR" w:eastAsia="ru-RU"/>
          <w14:ligatures w14:val="none"/>
        </w:rPr>
      </w:pPr>
      <w:bookmarkStart w:id="1" w:name="_heading=h.c6005yu1crzf"/>
      <w:bookmarkStart w:id="2" w:name="_heading=h.4ev3wloa8z2"/>
      <w:bookmarkStart w:id="3" w:name="_heading=h.wfqit1kvxjqi"/>
      <w:bookmarkEnd w:id="1"/>
      <w:bookmarkEnd w:id="2"/>
      <w:bookmarkEnd w:id="3"/>
    </w:p>
    <w:p w14:paraId="69E73E01"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b/>
          <w:kern w:val="0"/>
          <w:sz w:val="32"/>
          <w:szCs w:val="32"/>
          <w:lang w:val="hr-HR" w:eastAsia="ru-RU"/>
          <w14:ligatures w14:val="none"/>
        </w:rPr>
      </w:pPr>
      <w:r w:rsidRPr="00C83EA4">
        <w:rPr>
          <w:rFonts w:ascii="Times New Roman" w:eastAsia="Times New Roman" w:hAnsi="Times New Roman" w:cs="Times New Roman"/>
          <w:b/>
          <w:kern w:val="0"/>
          <w:sz w:val="32"/>
          <w:szCs w:val="32"/>
          <w:lang w:val="uk-UA" w:eastAsia="ru-RU"/>
          <w14:ligatures w14:val="none"/>
        </w:rPr>
        <w:t xml:space="preserve"> </w:t>
      </w:r>
      <w:r w:rsidRPr="00C83EA4">
        <w:rPr>
          <w:rFonts w:ascii="Times New Roman" w:eastAsia="Times New Roman" w:hAnsi="Times New Roman" w:cs="Times New Roman"/>
          <w:b/>
          <w:kern w:val="0"/>
          <w:sz w:val="32"/>
          <w:szCs w:val="32"/>
          <w:lang w:val="hr-HR" w:eastAsia="ru-RU"/>
          <w14:ligatures w14:val="none"/>
        </w:rPr>
        <w:t>Р І Ш Е Н Н Я  С Е С І Ї</w:t>
      </w:r>
    </w:p>
    <w:p w14:paraId="6742A632"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8"/>
          <w:szCs w:val="28"/>
          <w:lang w:val="hr-HR" w:eastAsia="ru-RU"/>
          <w14:ligatures w14:val="none"/>
        </w:rPr>
      </w:pPr>
      <w:r w:rsidRPr="00C83EA4">
        <w:rPr>
          <w:rFonts w:ascii="Times New Roman" w:eastAsia="Times New Roman" w:hAnsi="Times New Roman" w:cs="Times New Roman"/>
          <w:kern w:val="0"/>
          <w:sz w:val="28"/>
          <w:szCs w:val="28"/>
          <w:lang w:val="hr-HR" w:eastAsia="ru-RU"/>
          <w14:ligatures w14:val="none"/>
        </w:rPr>
        <w:t>VIII скликання</w:t>
      </w:r>
    </w:p>
    <w:p w14:paraId="02EEB358"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b/>
          <w:kern w:val="0"/>
          <w:sz w:val="32"/>
          <w:szCs w:val="32"/>
          <w:lang w:val="hr-HR" w:eastAsia="ru-RU"/>
          <w14:ligatures w14:val="none"/>
        </w:rPr>
      </w:pPr>
    </w:p>
    <w:p w14:paraId="01DC747F" w14:textId="4E0AEC74" w:rsidR="00C83EA4" w:rsidRPr="00C83EA4" w:rsidRDefault="00C83EA4" w:rsidP="00C83EA4">
      <w:pPr>
        <w:numPr>
          <w:ilvl w:val="0"/>
          <w:numId w:val="1"/>
        </w:numPr>
        <w:overflowPunct w:val="0"/>
        <w:autoSpaceDE w:val="0"/>
        <w:autoSpaceDN w:val="0"/>
        <w:adjustRightInd w:val="0"/>
        <w:spacing w:after="0" w:line="240" w:lineRule="auto"/>
        <w:contextualSpacing/>
        <w:jc w:val="both"/>
        <w:outlineLvl w:val="0"/>
        <w:rPr>
          <w:rFonts w:ascii="Times New Roman" w:eastAsia="Times New Roman" w:hAnsi="Times New Roman" w:cs="Times New Roman"/>
          <w:b/>
          <w:bCs/>
          <w:kern w:val="0"/>
          <w:sz w:val="28"/>
          <w:szCs w:val="28"/>
          <w:lang w:val="hr-HR" w:eastAsia="ru-RU"/>
          <w14:ligatures w14:val="none"/>
        </w:rPr>
      </w:pPr>
      <w:r w:rsidRPr="00C83EA4">
        <w:rPr>
          <w:rFonts w:ascii="Times New Roman" w:eastAsia="Calibri" w:hAnsi="Times New Roman" w:cs="Times New Roman"/>
          <w:b/>
          <w:bCs/>
          <w:kern w:val="0"/>
          <w:sz w:val="28"/>
          <w:szCs w:val="28"/>
          <w:lang w:val="uk-UA" w:eastAsia="ru-RU"/>
          <w14:ligatures w14:val="none"/>
        </w:rPr>
        <w:t>від 22 грудня 2025 року</w:t>
      </w:r>
      <w:r>
        <w:rPr>
          <w:rFonts w:ascii="Times New Roman" w:eastAsia="Calibri" w:hAnsi="Times New Roman" w:cs="Times New Roman"/>
          <w:b/>
          <w:bCs/>
          <w:kern w:val="0"/>
          <w:sz w:val="28"/>
          <w:szCs w:val="28"/>
          <w:lang w:val="uk-UA" w:eastAsia="ru-RU"/>
          <w14:ligatures w14:val="none"/>
        </w:rPr>
        <w:t xml:space="preserve">                                                                       № </w:t>
      </w:r>
      <w:bookmarkStart w:id="4" w:name="_Hlk217463426"/>
      <w:r>
        <w:rPr>
          <w:rFonts w:ascii="Times New Roman" w:eastAsia="Calibri" w:hAnsi="Times New Roman" w:cs="Times New Roman"/>
          <w:b/>
          <w:bCs/>
          <w:kern w:val="0"/>
          <w:sz w:val="28"/>
          <w:szCs w:val="28"/>
          <w:lang w:val="uk-UA" w:eastAsia="ru-RU"/>
          <w14:ligatures w14:val="none"/>
        </w:rPr>
        <w:t>3590-</w:t>
      </w:r>
      <w:r w:rsidRPr="00C83EA4">
        <w:rPr>
          <w:rFonts w:ascii="Times New Roman" w:eastAsia="Times New Roman" w:hAnsi="Times New Roman" w:cs="Times New Roman"/>
          <w:kern w:val="0"/>
          <w:sz w:val="28"/>
          <w:szCs w:val="28"/>
          <w:lang w:val="hr-HR" w:eastAsia="ru-RU"/>
          <w14:ligatures w14:val="none"/>
        </w:rPr>
        <w:t xml:space="preserve"> </w:t>
      </w:r>
      <w:r w:rsidRPr="00C83EA4">
        <w:rPr>
          <w:rFonts w:ascii="Times New Roman" w:eastAsia="Times New Roman" w:hAnsi="Times New Roman" w:cs="Times New Roman"/>
          <w:b/>
          <w:bCs/>
          <w:kern w:val="0"/>
          <w:sz w:val="28"/>
          <w:szCs w:val="28"/>
          <w:lang w:val="hr-HR" w:eastAsia="ru-RU"/>
          <w14:ligatures w14:val="none"/>
        </w:rPr>
        <w:t>VIII</w:t>
      </w:r>
      <w:bookmarkEnd w:id="4"/>
    </w:p>
    <w:p w14:paraId="016DE1B7" w14:textId="77777777" w:rsidR="00C83EA4" w:rsidRPr="00C83EA4" w:rsidRDefault="00C83EA4" w:rsidP="00C83EA4">
      <w:pPr>
        <w:overflowPunct w:val="0"/>
        <w:autoSpaceDE w:val="0"/>
        <w:autoSpaceDN w:val="0"/>
        <w:adjustRightInd w:val="0"/>
        <w:spacing w:after="0" w:line="240" w:lineRule="auto"/>
        <w:jc w:val="both"/>
        <w:rPr>
          <w:rFonts w:ascii="Times New Roman" w:eastAsia="Times New Roman" w:hAnsi="Times New Roman" w:cs="Times New Roman"/>
          <w:b/>
          <w:bCs/>
          <w:kern w:val="0"/>
          <w:sz w:val="28"/>
          <w:szCs w:val="28"/>
          <w:lang w:val="uk-UA" w:eastAsia="ru-RU"/>
          <w14:ligatures w14:val="none"/>
        </w:rPr>
      </w:pPr>
    </w:p>
    <w:p w14:paraId="6F78E395" w14:textId="77777777" w:rsidR="00C83EA4" w:rsidRPr="00C83EA4" w:rsidRDefault="00C83EA4" w:rsidP="00C83EA4">
      <w:pPr>
        <w:overflowPunct w:val="0"/>
        <w:autoSpaceDE w:val="0"/>
        <w:autoSpaceDN w:val="0"/>
        <w:adjustRightInd w:val="0"/>
        <w:spacing w:after="0" w:line="240" w:lineRule="auto"/>
        <w:jc w:val="both"/>
        <w:rPr>
          <w:rFonts w:ascii="Times New Roman" w:eastAsia="Times New Roman" w:hAnsi="Times New Roman" w:cs="Times New Roman"/>
          <w:b/>
          <w:bCs/>
          <w:kern w:val="0"/>
          <w:sz w:val="28"/>
          <w:szCs w:val="28"/>
          <w:lang w:val="uk-UA" w:eastAsia="ru-RU"/>
          <w14:ligatures w14:val="none"/>
        </w:rPr>
      </w:pPr>
      <w:r w:rsidRPr="00C83EA4">
        <w:rPr>
          <w:rFonts w:ascii="Times New Roman" w:eastAsia="Times New Roman" w:hAnsi="Times New Roman" w:cs="Times New Roman"/>
          <w:b/>
          <w:bCs/>
          <w:kern w:val="0"/>
          <w:sz w:val="28"/>
          <w:szCs w:val="28"/>
          <w:lang w:val="uk-UA" w:eastAsia="ru-RU"/>
          <w14:ligatures w14:val="none"/>
        </w:rPr>
        <w:t xml:space="preserve">Про затвердження  Програми робіт з обстеження об’єктів, пошкоджених внаслідок воєнних дій на території Фонтанської сільської територіальної громади Одеського району Одеської області на 2026-2027 роки» </w:t>
      </w:r>
    </w:p>
    <w:p w14:paraId="0BBFC23D" w14:textId="77777777" w:rsidR="00C83EA4" w:rsidRPr="00C83EA4" w:rsidRDefault="00C83EA4" w:rsidP="00C83EA4">
      <w:pPr>
        <w:overflowPunct w:val="0"/>
        <w:autoSpaceDE w:val="0"/>
        <w:autoSpaceDN w:val="0"/>
        <w:adjustRightInd w:val="0"/>
        <w:spacing w:after="0" w:line="240" w:lineRule="auto"/>
        <w:ind w:firstLine="720"/>
        <w:jc w:val="both"/>
        <w:rPr>
          <w:rFonts w:ascii="Times New Roman" w:eastAsia="Times New Roman" w:hAnsi="Times New Roman" w:cs="Times New Roman"/>
          <w:b/>
          <w:bCs/>
          <w:kern w:val="0"/>
          <w:sz w:val="28"/>
          <w:szCs w:val="28"/>
          <w:lang w:val="uk-UA" w:eastAsia="ru-RU"/>
          <w14:ligatures w14:val="none"/>
        </w:rPr>
      </w:pPr>
    </w:p>
    <w:p w14:paraId="568B5DC6" w14:textId="77777777" w:rsidR="00C83EA4" w:rsidRPr="00C83EA4" w:rsidRDefault="00C83EA4" w:rsidP="00C83EA4">
      <w:pPr>
        <w:overflowPunct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val="uk-UA" w:eastAsia="ru-RU"/>
          <w14:ligatures w14:val="none"/>
        </w:rPr>
      </w:pPr>
      <w:r w:rsidRPr="00C83EA4">
        <w:rPr>
          <w:rFonts w:ascii="Times New Roman" w:eastAsia="Times New Roman" w:hAnsi="Times New Roman" w:cs="Times New Roman"/>
          <w:kern w:val="0"/>
          <w:sz w:val="28"/>
          <w:szCs w:val="28"/>
          <w:lang w:val="uk-UA" w:eastAsia="ru-RU"/>
          <w14:ligatures w14:val="none"/>
        </w:rPr>
        <w:t>Заслухавши і обговоривши інформацію управління фінансів Фонтанської</w:t>
      </w:r>
    </w:p>
    <w:p w14:paraId="3B9956F0" w14:textId="77777777" w:rsidR="00C83EA4" w:rsidRPr="00C83EA4" w:rsidRDefault="00C83EA4" w:rsidP="00C83EA4">
      <w:pPr>
        <w:overflowPunct w:val="0"/>
        <w:autoSpaceDE w:val="0"/>
        <w:autoSpaceDN w:val="0"/>
        <w:adjustRightInd w:val="0"/>
        <w:spacing w:after="0" w:line="240" w:lineRule="auto"/>
        <w:jc w:val="both"/>
        <w:rPr>
          <w:rFonts w:ascii="Times New Roman" w:eastAsia="Times New Roman" w:hAnsi="Times New Roman" w:cs="Times New Roman"/>
          <w:b/>
          <w:bCs/>
          <w:kern w:val="0"/>
          <w:sz w:val="28"/>
          <w:szCs w:val="28"/>
          <w:lang w:val="uk-UA" w:eastAsia="ru-RU"/>
          <w14:ligatures w14:val="none"/>
        </w:rPr>
      </w:pPr>
      <w:r w:rsidRPr="00C83EA4">
        <w:rPr>
          <w:rFonts w:ascii="Times New Roman" w:eastAsia="Times New Roman" w:hAnsi="Times New Roman" w:cs="Times New Roman"/>
          <w:kern w:val="0"/>
          <w:sz w:val="28"/>
          <w:szCs w:val="28"/>
          <w:lang w:val="uk-UA" w:eastAsia="ru-RU"/>
          <w14:ligatures w14:val="none"/>
        </w:rPr>
        <w:t>сільської ради, щодо необхідності розробки   Програми робіт з обстеження об’єктів, пошкоджених внаслідок воєнних дій на території Фонтанської сільської територіальної громади Одеського району Одеської області на 2026-2027 роки,</w:t>
      </w:r>
      <w:r w:rsidRPr="00C83EA4">
        <w:rPr>
          <w:rFonts w:ascii="Antiqua" w:eastAsia="Times New Roman" w:hAnsi="Antiqua" w:cs="Times New Roman"/>
          <w:kern w:val="0"/>
          <w:sz w:val="28"/>
          <w:szCs w:val="20"/>
          <w:lang w:val="uk-UA" w:eastAsia="ru-RU"/>
          <w14:ligatures w14:val="none"/>
        </w:rPr>
        <w:t xml:space="preserve"> </w:t>
      </w:r>
      <w:r w:rsidRPr="00C83EA4">
        <w:rPr>
          <w:rFonts w:ascii="Times New Roman" w:eastAsia="Times New Roman" w:hAnsi="Times New Roman" w:cs="Times New Roman"/>
          <w:bCs/>
          <w:kern w:val="0"/>
          <w:sz w:val="28"/>
          <w:szCs w:val="28"/>
          <w:lang w:val="uk-UA" w:eastAsia="ru-RU"/>
          <w14:ligatures w14:val="none"/>
        </w:rPr>
        <w:t xml:space="preserve"> </w:t>
      </w:r>
      <w:r w:rsidRPr="00C83EA4">
        <w:rPr>
          <w:rFonts w:ascii="Times New Roman" w:eastAsia="Times New Roman" w:hAnsi="Times New Roman" w:cs="Times New Roman"/>
          <w:kern w:val="0"/>
          <w:sz w:val="28"/>
          <w:szCs w:val="28"/>
          <w:lang w:val="uk-UA" w:eastAsia="ru-RU"/>
          <w14:ligatures w14:val="none"/>
        </w:rPr>
        <w:t>з</w:t>
      </w:r>
      <w:r w:rsidRPr="00C83EA4">
        <w:rPr>
          <w:rFonts w:ascii="Times New Roman" w:eastAsia="Times New Roman" w:hAnsi="Times New Roman" w:cs="Times New Roman"/>
          <w:kern w:val="0"/>
          <w:sz w:val="28"/>
          <w:szCs w:val="28"/>
          <w:lang w:val="hr-HR" w:eastAsia="ru-RU"/>
          <w14:ligatures w14:val="none"/>
        </w:rPr>
        <w:t xml:space="preserve"> метою ліквідації наслідків бойових дій спричинених збройною агресією Російської Федерації та відновлення інфраструктури населених пунктів в умовах воєнного стану, керуючись Законом України «Про правовий режим воєнного стану», Указів Президента України від 24 лютого 2022 року № 64/2022 «Про введення воєнного стану в Україні», постанов Кабінету Міністрів України від 12 квітня 2017 року № 257 «Про затвердження Порядку проведення обстеження прийнятих в експлуатацію об’єктів будівництва» від 19 квітня 2022 року № 473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 від 13 червня 2023 року № 624 «Про </w:t>
      </w:r>
      <w:r w:rsidRPr="00C83EA4">
        <w:rPr>
          <w:rFonts w:ascii="Times New Roman" w:eastAsia="Times New Roman" w:hAnsi="Times New Roman" w:cs="Times New Roman"/>
          <w:bCs/>
          <w:color w:val="333333"/>
          <w:kern w:val="0"/>
          <w:sz w:val="28"/>
          <w:szCs w:val="28"/>
          <w:shd w:val="clear" w:color="auto" w:fill="FFFFFF"/>
          <w:lang w:val="hr-HR" w:eastAsia="ru-RU"/>
          <w14:ligatures w14:val="none"/>
        </w:rPr>
        <w:t xml:space="preserve">деякі питання забезпечення функціонування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Pr="00C83EA4">
        <w:rPr>
          <w:rFonts w:ascii="Times New Roman" w:eastAsia="Times New Roman" w:hAnsi="Times New Roman" w:cs="Times New Roman"/>
          <w:kern w:val="0"/>
          <w:sz w:val="28"/>
          <w:szCs w:val="20"/>
          <w:lang w:val="uk-UA" w:eastAsia="ru-RU"/>
          <w14:ligatures w14:val="none"/>
        </w:rPr>
        <w:t xml:space="preserve">відповідно до </w:t>
      </w:r>
      <w:r w:rsidRPr="00C83EA4">
        <w:rPr>
          <w:rFonts w:ascii="Times New Roman" w:eastAsia="Times New Roman" w:hAnsi="Times New Roman" w:cs="Times New Roman"/>
          <w:kern w:val="0"/>
          <w:sz w:val="28"/>
          <w:szCs w:val="28"/>
          <w:lang w:val="uk-UA" w:eastAsia="ru-RU"/>
          <w14:ligatures w14:val="none"/>
        </w:rPr>
        <w:t xml:space="preserve">ст.26, ч.1 ст.59 </w:t>
      </w:r>
      <w:r w:rsidRPr="00C83EA4">
        <w:rPr>
          <w:rFonts w:ascii="Times New Roman" w:eastAsia="Times New Roman" w:hAnsi="Times New Roman" w:cs="Times New Roman"/>
          <w:bCs/>
          <w:kern w:val="0"/>
          <w:sz w:val="28"/>
          <w:szCs w:val="28"/>
          <w:lang w:val="uk-UA" w:eastAsia="ru-RU"/>
          <w14:ligatures w14:val="none"/>
        </w:rPr>
        <w:t>Закону України «Про місцеве самоврядування в Україні»,</w:t>
      </w:r>
      <w:r w:rsidRPr="00C83EA4">
        <w:rPr>
          <w:rFonts w:ascii="Times New Roman" w:eastAsia="Times New Roman" w:hAnsi="Times New Roman" w:cs="Times New Roman"/>
          <w:bCs/>
          <w:color w:val="333333"/>
          <w:kern w:val="0"/>
          <w:sz w:val="28"/>
          <w:szCs w:val="28"/>
          <w:shd w:val="clear" w:color="auto" w:fill="FFFFFF"/>
          <w:lang w:val="hr-HR" w:eastAsia="ru-RU"/>
          <w14:ligatures w14:val="none"/>
        </w:rPr>
        <w:t xml:space="preserve"> </w:t>
      </w:r>
      <w:r w:rsidRPr="00C83EA4">
        <w:rPr>
          <w:rFonts w:ascii="Times New Roman" w:eastAsia="Times New Roman" w:hAnsi="Times New Roman" w:cs="Times New Roman"/>
          <w:kern w:val="0"/>
          <w:sz w:val="28"/>
          <w:szCs w:val="28"/>
          <w:lang w:val="hr-HR" w:eastAsia="ru-RU"/>
          <w14:ligatures w14:val="none"/>
        </w:rPr>
        <w:t xml:space="preserve"> Фонтанська сільська рада Одеського району Одеської області, - </w:t>
      </w:r>
    </w:p>
    <w:p w14:paraId="04A8FF25" w14:textId="77777777" w:rsidR="00C83EA4" w:rsidRPr="00C83EA4" w:rsidRDefault="00C83EA4" w:rsidP="00C83EA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uk-UA" w:eastAsia="ru-RU"/>
          <w14:ligatures w14:val="none"/>
        </w:rPr>
      </w:pPr>
    </w:p>
    <w:p w14:paraId="6250ECA1"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b/>
          <w:kern w:val="0"/>
          <w:sz w:val="28"/>
          <w:szCs w:val="28"/>
          <w:lang w:val="uk-UA" w:eastAsia="ru-RU"/>
          <w14:ligatures w14:val="none"/>
        </w:rPr>
      </w:pPr>
      <w:r w:rsidRPr="00C83EA4">
        <w:rPr>
          <w:rFonts w:ascii="Times New Roman" w:eastAsia="Times New Roman" w:hAnsi="Times New Roman" w:cs="Times New Roman"/>
          <w:b/>
          <w:kern w:val="0"/>
          <w:sz w:val="28"/>
          <w:szCs w:val="28"/>
          <w:lang w:val="uk-UA" w:eastAsia="ru-RU"/>
          <w14:ligatures w14:val="none"/>
        </w:rPr>
        <w:t>ВИРІШИЛА:</w:t>
      </w:r>
    </w:p>
    <w:p w14:paraId="5592D38C" w14:textId="77777777" w:rsidR="00C83EA4" w:rsidRPr="00C83EA4" w:rsidRDefault="00C83EA4" w:rsidP="00C83EA4">
      <w:pPr>
        <w:overflowPunct w:val="0"/>
        <w:autoSpaceDE w:val="0"/>
        <w:autoSpaceDN w:val="0"/>
        <w:adjustRightInd w:val="0"/>
        <w:spacing w:after="0" w:line="240" w:lineRule="auto"/>
        <w:jc w:val="both"/>
        <w:rPr>
          <w:rFonts w:ascii="Times New Roman" w:eastAsia="Times New Roman" w:hAnsi="Times New Roman" w:cs="Times New Roman"/>
          <w:bCs/>
          <w:kern w:val="0"/>
          <w:sz w:val="28"/>
          <w:szCs w:val="28"/>
          <w:lang w:val="uk-UA" w:eastAsia="ru-RU"/>
          <w14:ligatures w14:val="none"/>
        </w:rPr>
      </w:pPr>
    </w:p>
    <w:p w14:paraId="7CCA93BF" w14:textId="77777777" w:rsidR="00C83EA4" w:rsidRPr="00C83EA4" w:rsidRDefault="00C83EA4" w:rsidP="00C83EA4">
      <w:pPr>
        <w:numPr>
          <w:ilvl w:val="0"/>
          <w:numId w:val="2"/>
        </w:numPr>
        <w:overflowPunct w:val="0"/>
        <w:autoSpaceDE w:val="0"/>
        <w:autoSpaceDN w:val="0"/>
        <w:adjustRightInd w:val="0"/>
        <w:spacing w:after="0" w:line="240" w:lineRule="auto"/>
        <w:contextualSpacing/>
        <w:jc w:val="both"/>
        <w:rPr>
          <w:rFonts w:ascii="Times New Roman" w:eastAsia="Times New Roman" w:hAnsi="Times New Roman" w:cs="Times New Roman"/>
          <w:bCs/>
          <w:kern w:val="0"/>
          <w:sz w:val="28"/>
          <w:szCs w:val="28"/>
          <w:lang w:val="uk-UA" w:eastAsia="ru-RU"/>
          <w14:ligatures w14:val="none"/>
        </w:rPr>
      </w:pPr>
      <w:r w:rsidRPr="00C83EA4">
        <w:rPr>
          <w:rFonts w:ascii="Times New Roman" w:eastAsia="Times New Roman" w:hAnsi="Times New Roman" w:cs="Times New Roman"/>
          <w:bCs/>
          <w:kern w:val="0"/>
          <w:sz w:val="28"/>
          <w:szCs w:val="28"/>
          <w:lang w:val="uk-UA" w:eastAsia="ru-RU"/>
          <w14:ligatures w14:val="none"/>
        </w:rPr>
        <w:t xml:space="preserve">Затвердити «Програму робіт з обстеження об’єктів, пошкоджених внаслідок воєнних дій на території Фонтанської сільської територіальної громади Одеського району Одеської області на 2026-2027 роки», а саме: </w:t>
      </w:r>
    </w:p>
    <w:p w14:paraId="02930A31" w14:textId="77777777" w:rsidR="00C83EA4" w:rsidRPr="00C83EA4" w:rsidRDefault="00C83EA4" w:rsidP="00C83EA4">
      <w:pPr>
        <w:overflowPunct w:val="0"/>
        <w:autoSpaceDE w:val="0"/>
        <w:autoSpaceDN w:val="0"/>
        <w:adjustRightInd w:val="0"/>
        <w:spacing w:after="0" w:line="240" w:lineRule="auto"/>
        <w:ind w:left="360"/>
        <w:jc w:val="both"/>
        <w:rPr>
          <w:rFonts w:ascii="Times New Roman" w:eastAsia="Times New Roman" w:hAnsi="Times New Roman" w:cs="Times New Roman"/>
          <w:bCs/>
          <w:kern w:val="0"/>
          <w:sz w:val="28"/>
          <w:szCs w:val="28"/>
          <w:lang w:val="uk-UA" w:eastAsia="ru-RU"/>
          <w14:ligatures w14:val="none"/>
        </w:rPr>
      </w:pPr>
    </w:p>
    <w:p w14:paraId="5DFA9A65" w14:textId="77777777" w:rsidR="00C83EA4" w:rsidRPr="00C83EA4" w:rsidRDefault="00C83EA4" w:rsidP="00C83EA4">
      <w:pPr>
        <w:widowControl w:val="0"/>
        <w:tabs>
          <w:tab w:val="left" w:pos="139"/>
        </w:tabs>
        <w:overflowPunct w:val="0"/>
        <w:autoSpaceDE w:val="0"/>
        <w:autoSpaceDN w:val="0"/>
        <w:adjustRightInd w:val="0"/>
        <w:spacing w:after="0" w:line="274" w:lineRule="exact"/>
        <w:rPr>
          <w:rFonts w:ascii="Times New Roman" w:eastAsia="Times New Roman" w:hAnsi="Times New Roman" w:cs="Times New Roman"/>
          <w:b/>
          <w:kern w:val="0"/>
          <w:sz w:val="28"/>
          <w:szCs w:val="28"/>
          <w:lang w:val="uk-UA" w:eastAsia="uk-UA"/>
          <w14:ligatures w14:val="none"/>
        </w:rPr>
      </w:pPr>
      <w:r w:rsidRPr="00C83EA4">
        <w:rPr>
          <w:rFonts w:ascii="Times New Roman" w:eastAsia="Times New Roman" w:hAnsi="Times New Roman" w:cs="Times New Roman"/>
          <w:bCs/>
          <w:kern w:val="0"/>
          <w:sz w:val="28"/>
          <w:szCs w:val="28"/>
          <w:lang w:val="uk-UA" w:eastAsia="ru-RU"/>
          <w14:ligatures w14:val="none"/>
        </w:rPr>
        <w:t xml:space="preserve">       1.1.У додатку «Паспорт програми» п.10 «</w:t>
      </w:r>
      <w:r w:rsidRPr="00C83EA4">
        <w:rPr>
          <w:rFonts w:ascii="Times New Roman" w:eastAsia="Cambria" w:hAnsi="Times New Roman" w:cs="Times New Roman"/>
          <w:bCs/>
          <w:color w:val="000000"/>
          <w:kern w:val="0"/>
          <w:sz w:val="28"/>
          <w:szCs w:val="28"/>
          <w:shd w:val="clear" w:color="auto" w:fill="FFFFFF"/>
          <w:lang w:val="hr-HR" w:eastAsia="uk-UA" w:bidi="uk-UA"/>
          <w14:ligatures w14:val="none"/>
        </w:rPr>
        <w:t>Загальний обсяг фінансових ресурсів, необхідних для</w:t>
      </w:r>
      <w:r w:rsidRPr="00C83EA4">
        <w:rPr>
          <w:rFonts w:ascii="Times New Roman" w:eastAsia="Cambria" w:hAnsi="Times New Roman" w:cs="Times New Roman"/>
          <w:bCs/>
          <w:color w:val="000000"/>
          <w:kern w:val="0"/>
          <w:sz w:val="28"/>
          <w:szCs w:val="28"/>
          <w:shd w:val="clear" w:color="auto" w:fill="FFFFFF"/>
          <w:lang w:val="uk-UA" w:eastAsia="uk-UA" w:bidi="uk-UA"/>
          <w14:ligatures w14:val="none"/>
        </w:rPr>
        <w:t xml:space="preserve"> </w:t>
      </w:r>
      <w:r w:rsidRPr="00C83EA4">
        <w:rPr>
          <w:rFonts w:ascii="Times New Roman" w:eastAsia="Cambria" w:hAnsi="Times New Roman" w:cs="Times New Roman"/>
          <w:bCs/>
          <w:color w:val="000000"/>
          <w:kern w:val="0"/>
          <w:sz w:val="28"/>
          <w:szCs w:val="28"/>
          <w:shd w:val="clear" w:color="auto" w:fill="FFFFFF"/>
          <w:lang w:val="hr-HR" w:eastAsia="uk-UA" w:bidi="uk-UA"/>
          <w14:ligatures w14:val="none"/>
        </w:rPr>
        <w:t>реалізації Програми</w:t>
      </w:r>
      <w:r w:rsidRPr="00C83EA4">
        <w:rPr>
          <w:rFonts w:ascii="Times New Roman" w:eastAsia="Cambria" w:hAnsi="Times New Roman" w:cs="Times New Roman"/>
          <w:bCs/>
          <w:color w:val="000000"/>
          <w:kern w:val="0"/>
          <w:sz w:val="28"/>
          <w:szCs w:val="28"/>
          <w:shd w:val="clear" w:color="auto" w:fill="FFFFFF"/>
          <w:lang w:val="uk-UA" w:eastAsia="uk-UA" w:bidi="uk-UA"/>
          <w14:ligatures w14:val="none"/>
        </w:rPr>
        <w:t xml:space="preserve"> з коштів сільського бюджету » передбачити 100 </w:t>
      </w:r>
      <w:proofErr w:type="spellStart"/>
      <w:r w:rsidRPr="00C83EA4">
        <w:rPr>
          <w:rFonts w:ascii="Times New Roman" w:eastAsia="Cambria" w:hAnsi="Times New Roman" w:cs="Times New Roman"/>
          <w:bCs/>
          <w:color w:val="000000"/>
          <w:kern w:val="0"/>
          <w:sz w:val="28"/>
          <w:szCs w:val="28"/>
          <w:shd w:val="clear" w:color="auto" w:fill="FFFFFF"/>
          <w:lang w:val="uk-UA" w:eastAsia="uk-UA" w:bidi="uk-UA"/>
          <w14:ligatures w14:val="none"/>
        </w:rPr>
        <w:t>тис.грн</w:t>
      </w:r>
      <w:proofErr w:type="spellEnd"/>
      <w:r w:rsidRPr="00C83EA4">
        <w:rPr>
          <w:rFonts w:ascii="Times New Roman" w:eastAsia="Cambria" w:hAnsi="Times New Roman" w:cs="Times New Roman"/>
          <w:bCs/>
          <w:color w:val="000000"/>
          <w:kern w:val="0"/>
          <w:sz w:val="28"/>
          <w:szCs w:val="28"/>
          <w:shd w:val="clear" w:color="auto" w:fill="FFFFFF"/>
          <w:lang w:val="uk-UA" w:eastAsia="uk-UA" w:bidi="uk-UA"/>
          <w14:ligatures w14:val="none"/>
        </w:rPr>
        <w:t xml:space="preserve"> на 2026 рік</w:t>
      </w:r>
    </w:p>
    <w:p w14:paraId="7201EF0E" w14:textId="77777777" w:rsidR="00C83EA4" w:rsidRPr="00C83EA4" w:rsidRDefault="00C83EA4" w:rsidP="00C83EA4">
      <w:pPr>
        <w:overflowPunct w:val="0"/>
        <w:autoSpaceDE w:val="0"/>
        <w:autoSpaceDN w:val="0"/>
        <w:adjustRightInd w:val="0"/>
        <w:spacing w:after="0" w:line="240" w:lineRule="auto"/>
        <w:ind w:left="360"/>
        <w:jc w:val="both"/>
        <w:rPr>
          <w:rFonts w:ascii="Times New Roman" w:eastAsia="Times New Roman" w:hAnsi="Times New Roman" w:cs="Times New Roman"/>
          <w:bCs/>
          <w:kern w:val="0"/>
          <w:sz w:val="28"/>
          <w:szCs w:val="28"/>
          <w:lang w:val="uk-UA" w:eastAsia="ru-RU"/>
          <w14:ligatures w14:val="none"/>
        </w:rPr>
      </w:pPr>
    </w:p>
    <w:p w14:paraId="6230521C" w14:textId="1D01FB03" w:rsidR="00C83EA4" w:rsidRPr="00C83EA4" w:rsidRDefault="00C83EA4" w:rsidP="00C83EA4">
      <w:pPr>
        <w:overflowPunct w:val="0"/>
        <w:autoSpaceDE w:val="0"/>
        <w:autoSpaceDN w:val="0"/>
        <w:adjustRightInd w:val="0"/>
        <w:spacing w:after="0" w:line="240" w:lineRule="auto"/>
        <w:jc w:val="both"/>
        <w:rPr>
          <w:rFonts w:ascii="Times New Roman" w:eastAsia="Times New Roman" w:hAnsi="Times New Roman" w:cs="Times New Roman"/>
          <w:bCs/>
          <w:kern w:val="0"/>
          <w:sz w:val="28"/>
          <w:szCs w:val="28"/>
          <w:lang w:val="uk-UA" w:eastAsia="ru-RU"/>
          <w14:ligatures w14:val="none"/>
        </w:rPr>
      </w:pPr>
      <w:r w:rsidRPr="00C83EA4">
        <w:rPr>
          <w:rFonts w:ascii="Times New Roman" w:eastAsia="Times New Roman" w:hAnsi="Times New Roman" w:cs="Times New Roman"/>
          <w:bCs/>
          <w:kern w:val="0"/>
          <w:sz w:val="28"/>
          <w:szCs w:val="28"/>
          <w:lang w:val="uk-UA" w:eastAsia="ru-RU"/>
          <w14:ligatures w14:val="none"/>
        </w:rPr>
        <w:t xml:space="preserve">        1.2.У Додатку №1 зазначити обсяг коштів, які пропонується залучити до виконання програми у 2026 році – 100,0 тис. грн, усього витрат на виконання програми – 100,0 </w:t>
      </w:r>
      <w:proofErr w:type="spellStart"/>
      <w:r w:rsidRPr="00C83EA4">
        <w:rPr>
          <w:rFonts w:ascii="Times New Roman" w:eastAsia="Times New Roman" w:hAnsi="Times New Roman" w:cs="Times New Roman"/>
          <w:bCs/>
          <w:kern w:val="0"/>
          <w:sz w:val="28"/>
          <w:szCs w:val="28"/>
          <w:lang w:val="uk-UA" w:eastAsia="ru-RU"/>
          <w14:ligatures w14:val="none"/>
        </w:rPr>
        <w:t>тис.грн</w:t>
      </w:r>
      <w:proofErr w:type="spellEnd"/>
      <w:r w:rsidRPr="00C83EA4">
        <w:rPr>
          <w:rFonts w:ascii="Times New Roman" w:eastAsia="Times New Roman" w:hAnsi="Times New Roman" w:cs="Times New Roman"/>
          <w:bCs/>
          <w:kern w:val="0"/>
          <w:sz w:val="28"/>
          <w:szCs w:val="28"/>
          <w:lang w:val="uk-UA" w:eastAsia="ru-RU"/>
          <w14:ligatures w14:val="none"/>
        </w:rPr>
        <w:t>.</w:t>
      </w:r>
    </w:p>
    <w:p w14:paraId="72CAD5B5" w14:textId="77777777" w:rsidR="00C83EA4" w:rsidRPr="00C83EA4" w:rsidRDefault="00C83EA4" w:rsidP="00C83EA4">
      <w:pPr>
        <w:overflowPunct w:val="0"/>
        <w:autoSpaceDE w:val="0"/>
        <w:autoSpaceDN w:val="0"/>
        <w:adjustRightInd w:val="0"/>
        <w:spacing w:after="0" w:line="240" w:lineRule="auto"/>
        <w:rPr>
          <w:rFonts w:ascii="Times New Roman" w:eastAsia="Times New Roman" w:hAnsi="Times New Roman" w:cs="Times New Roman"/>
          <w:b/>
          <w:kern w:val="0"/>
          <w:sz w:val="28"/>
          <w:szCs w:val="28"/>
          <w:lang w:val="uk-UA" w:eastAsia="ru-RU"/>
          <w14:ligatures w14:val="none"/>
        </w:rPr>
      </w:pPr>
    </w:p>
    <w:p w14:paraId="6A758347" w14:textId="77777777" w:rsidR="00C83EA4" w:rsidRPr="00C83EA4" w:rsidRDefault="00C83EA4" w:rsidP="00C83EA4">
      <w:pPr>
        <w:numPr>
          <w:ilvl w:val="0"/>
          <w:numId w:val="2"/>
        </w:numPr>
        <w:overflowPunct w:val="0"/>
        <w:autoSpaceDE w:val="0"/>
        <w:autoSpaceDN w:val="0"/>
        <w:adjustRightInd w:val="0"/>
        <w:spacing w:after="0" w:line="240" w:lineRule="auto"/>
        <w:contextualSpacing/>
        <w:jc w:val="both"/>
        <w:rPr>
          <w:rFonts w:ascii="Times New Roman" w:eastAsia="Times New Roman" w:hAnsi="Times New Roman" w:cs="Times New Roman"/>
          <w:b/>
          <w:kern w:val="0"/>
          <w:sz w:val="28"/>
          <w:szCs w:val="28"/>
          <w:lang w:val="uk-UA" w:eastAsia="ru-RU"/>
          <w14:ligatures w14:val="none"/>
        </w:rPr>
      </w:pPr>
      <w:r w:rsidRPr="00C83EA4">
        <w:rPr>
          <w:rFonts w:ascii="Times New Roman" w:eastAsia="Times New Roman" w:hAnsi="Times New Roman" w:cs="Times New Roman"/>
          <w:kern w:val="0"/>
          <w:sz w:val="28"/>
          <w:szCs w:val="28"/>
          <w:lang w:val="uk-UA" w:eastAsia="ru-RU"/>
          <w14:ligatures w14:val="none"/>
        </w:rPr>
        <w:t xml:space="preserve">Управлінню фінансів Фонтанської сільської ради Одеського району Одеської області передбачити фінансування на виконання заходів Програми. </w:t>
      </w:r>
    </w:p>
    <w:p w14:paraId="393A24D1" w14:textId="77777777" w:rsidR="00C83EA4" w:rsidRPr="00C83EA4" w:rsidRDefault="00C83EA4" w:rsidP="00C83EA4">
      <w:pPr>
        <w:overflowPunct w:val="0"/>
        <w:autoSpaceDE w:val="0"/>
        <w:autoSpaceDN w:val="0"/>
        <w:adjustRightInd w:val="0"/>
        <w:spacing w:after="0" w:line="240" w:lineRule="auto"/>
        <w:ind w:left="360"/>
        <w:jc w:val="both"/>
        <w:rPr>
          <w:rFonts w:ascii="Times New Roman" w:eastAsia="Times New Roman" w:hAnsi="Times New Roman" w:cs="Times New Roman"/>
          <w:b/>
          <w:kern w:val="0"/>
          <w:sz w:val="28"/>
          <w:szCs w:val="28"/>
          <w:lang w:val="uk-UA" w:eastAsia="ru-RU"/>
          <w14:ligatures w14:val="none"/>
        </w:rPr>
      </w:pPr>
    </w:p>
    <w:p w14:paraId="06A34098" w14:textId="77777777" w:rsidR="00C83EA4" w:rsidRPr="00C83EA4" w:rsidRDefault="00C83EA4" w:rsidP="00C83EA4">
      <w:pPr>
        <w:numPr>
          <w:ilvl w:val="0"/>
          <w:numId w:val="2"/>
        </w:numPr>
        <w:overflowPunct w:val="0"/>
        <w:autoSpaceDE w:val="0"/>
        <w:autoSpaceDN w:val="0"/>
        <w:adjustRightInd w:val="0"/>
        <w:spacing w:after="0" w:line="240" w:lineRule="auto"/>
        <w:contextualSpacing/>
        <w:jc w:val="both"/>
        <w:rPr>
          <w:rFonts w:ascii="Times New Roman" w:eastAsia="Times New Roman" w:hAnsi="Times New Roman" w:cs="Times New Roman"/>
          <w:kern w:val="0"/>
          <w:sz w:val="28"/>
          <w:szCs w:val="28"/>
          <w:lang w:val="uk-UA" w:eastAsia="ru-RU"/>
          <w14:ligatures w14:val="none"/>
        </w:rPr>
      </w:pPr>
      <w:r w:rsidRPr="00C83EA4">
        <w:rPr>
          <w:rFonts w:ascii="Times New Roman" w:eastAsia="Times New Roman" w:hAnsi="Times New Roman" w:cs="Times New Roman"/>
          <w:kern w:val="0"/>
          <w:sz w:val="28"/>
          <w:szCs w:val="28"/>
          <w:lang w:val="uk-UA" w:eastAsia="ru-RU"/>
          <w14:ligatures w14:val="none"/>
        </w:rPr>
        <w:t xml:space="preserve">Контроль за виконанням </w:t>
      </w:r>
      <w:r w:rsidRPr="00C83EA4">
        <w:rPr>
          <w:rFonts w:ascii="Times New Roman" w:eastAsia="Times New Roman" w:hAnsi="Times New Roman" w:cs="Times New Roman"/>
          <w:color w:val="000000"/>
          <w:kern w:val="0"/>
          <w:sz w:val="28"/>
          <w:szCs w:val="28"/>
          <w:lang w:val="uk-UA" w:eastAsia="ru-RU"/>
          <w14:ligatures w14:val="none"/>
        </w:rPr>
        <w:t xml:space="preserve">даного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p>
    <w:p w14:paraId="3FF1B274" w14:textId="77777777" w:rsidR="00C83EA4" w:rsidRPr="00C83EA4" w:rsidRDefault="00C83EA4" w:rsidP="00C83EA4">
      <w:pPr>
        <w:overflowPunct w:val="0"/>
        <w:autoSpaceDE w:val="0"/>
        <w:autoSpaceDN w:val="0"/>
        <w:adjustRightInd w:val="0"/>
        <w:spacing w:after="0" w:line="240" w:lineRule="auto"/>
        <w:ind w:left="360"/>
        <w:jc w:val="both"/>
        <w:rPr>
          <w:rFonts w:ascii="Times New Roman" w:eastAsia="Times New Roman" w:hAnsi="Times New Roman" w:cs="Times New Roman"/>
          <w:b/>
          <w:kern w:val="0"/>
          <w:sz w:val="28"/>
          <w:szCs w:val="28"/>
          <w:lang w:val="uk-UA" w:eastAsia="ru-RU"/>
          <w14:ligatures w14:val="none"/>
        </w:rPr>
      </w:pPr>
    </w:p>
    <w:p w14:paraId="64020CA8" w14:textId="6F3CDC0C" w:rsidR="00C83EA4" w:rsidRPr="00C83EA4" w:rsidRDefault="00C83EA4" w:rsidP="00C83EA4">
      <w:pPr>
        <w:overflowPunct w:val="0"/>
        <w:autoSpaceDE w:val="0"/>
        <w:autoSpaceDN w:val="0"/>
        <w:adjustRightInd w:val="0"/>
        <w:spacing w:after="0" w:line="240" w:lineRule="auto"/>
        <w:jc w:val="both"/>
        <w:rPr>
          <w:rFonts w:ascii="Times New Roman" w:eastAsia="Times New Roman" w:hAnsi="Times New Roman" w:cs="Times New Roman"/>
          <w:b/>
          <w:bCs/>
          <w:kern w:val="0"/>
          <w:sz w:val="28"/>
          <w:szCs w:val="28"/>
          <w:lang w:val="uk-UA" w:eastAsia="ru-RU"/>
          <w14:ligatures w14:val="none"/>
        </w:rPr>
      </w:pPr>
      <w:proofErr w:type="spellStart"/>
      <w:r w:rsidRPr="00C83EA4">
        <w:rPr>
          <w:rFonts w:ascii="Times New Roman" w:eastAsia="Times New Roman" w:hAnsi="Times New Roman" w:cs="Times New Roman"/>
          <w:b/>
          <w:bCs/>
          <w:kern w:val="0"/>
          <w:sz w:val="28"/>
          <w:szCs w:val="28"/>
          <w:lang w:val="uk-UA" w:eastAsia="ru-RU"/>
          <w14:ligatures w14:val="none"/>
        </w:rPr>
        <w:t>В.о.сільського</w:t>
      </w:r>
      <w:proofErr w:type="spellEnd"/>
      <w:r w:rsidRPr="00C83EA4">
        <w:rPr>
          <w:rFonts w:ascii="Times New Roman" w:eastAsia="Times New Roman" w:hAnsi="Times New Roman" w:cs="Times New Roman"/>
          <w:b/>
          <w:bCs/>
          <w:kern w:val="0"/>
          <w:sz w:val="28"/>
          <w:szCs w:val="28"/>
          <w:lang w:val="uk-UA" w:eastAsia="ru-RU"/>
          <w14:ligatures w14:val="none"/>
        </w:rPr>
        <w:t xml:space="preserve"> голови                              </w:t>
      </w:r>
      <w:r>
        <w:rPr>
          <w:rFonts w:ascii="Times New Roman" w:eastAsia="Times New Roman" w:hAnsi="Times New Roman" w:cs="Times New Roman"/>
          <w:b/>
          <w:bCs/>
          <w:kern w:val="0"/>
          <w:sz w:val="28"/>
          <w:szCs w:val="28"/>
          <w:lang w:val="uk-UA" w:eastAsia="ru-RU"/>
          <w14:ligatures w14:val="none"/>
        </w:rPr>
        <w:t xml:space="preserve">   </w:t>
      </w:r>
      <w:r w:rsidRPr="00C83EA4">
        <w:rPr>
          <w:rFonts w:ascii="Times New Roman" w:eastAsia="Times New Roman" w:hAnsi="Times New Roman" w:cs="Times New Roman"/>
          <w:b/>
          <w:bCs/>
          <w:kern w:val="0"/>
          <w:sz w:val="28"/>
          <w:szCs w:val="28"/>
          <w:lang w:val="uk-UA" w:eastAsia="ru-RU"/>
          <w14:ligatures w14:val="none"/>
        </w:rPr>
        <w:t xml:space="preserve">                               Андрій СЕРЕБРІЙ</w:t>
      </w:r>
    </w:p>
    <w:p w14:paraId="3DAC7AC6" w14:textId="77777777" w:rsidR="00C83EA4" w:rsidRPr="00C83EA4" w:rsidRDefault="00C83EA4" w:rsidP="00C83EA4">
      <w:pPr>
        <w:overflowPunct w:val="0"/>
        <w:autoSpaceDE w:val="0"/>
        <w:autoSpaceDN w:val="0"/>
        <w:adjustRightInd w:val="0"/>
        <w:spacing w:after="0" w:line="240" w:lineRule="auto"/>
        <w:ind w:firstLine="851"/>
        <w:jc w:val="both"/>
        <w:rPr>
          <w:rFonts w:ascii="Times New Roman" w:eastAsia="Times New Roman" w:hAnsi="Times New Roman" w:cs="Times New Roman"/>
          <w:b/>
          <w:bCs/>
          <w:kern w:val="0"/>
          <w:sz w:val="28"/>
          <w:szCs w:val="28"/>
          <w:lang w:val="uk-UA" w:eastAsia="ru-RU"/>
          <w14:ligatures w14:val="none"/>
        </w:rPr>
      </w:pPr>
    </w:p>
    <w:p w14:paraId="1CEECD6E" w14:textId="77777777" w:rsidR="00C83EA4" w:rsidRPr="00C83EA4" w:rsidRDefault="00C83EA4" w:rsidP="00C83EA4">
      <w:pPr>
        <w:overflowPunct w:val="0"/>
        <w:autoSpaceDE w:val="0"/>
        <w:autoSpaceDN w:val="0"/>
        <w:adjustRightInd w:val="0"/>
        <w:spacing w:after="0" w:line="240" w:lineRule="auto"/>
        <w:ind w:firstLine="851"/>
        <w:jc w:val="both"/>
        <w:rPr>
          <w:rFonts w:ascii="Times New Roman" w:eastAsia="Times New Roman" w:hAnsi="Times New Roman" w:cs="Times New Roman"/>
          <w:b/>
          <w:bCs/>
          <w:kern w:val="0"/>
          <w:sz w:val="28"/>
          <w:szCs w:val="28"/>
          <w:lang w:val="uk-UA" w:eastAsia="ru-RU"/>
          <w14:ligatures w14:val="none"/>
        </w:rPr>
      </w:pPr>
    </w:p>
    <w:p w14:paraId="104BC417" w14:textId="77777777" w:rsidR="00C83EA4" w:rsidRPr="00C83EA4" w:rsidRDefault="00C83EA4" w:rsidP="00C83EA4">
      <w:pPr>
        <w:overflowPunct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val="uk-UA" w:eastAsia="ru-RU"/>
          <w14:ligatures w14:val="none"/>
        </w:rPr>
      </w:pPr>
    </w:p>
    <w:p w14:paraId="45AE52A3" w14:textId="77777777" w:rsidR="00C83EA4" w:rsidRPr="00C83EA4" w:rsidRDefault="00C83EA4" w:rsidP="00C83EA4">
      <w:pPr>
        <w:overflowPunct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val="uk-UA" w:eastAsia="ru-RU"/>
          <w14:ligatures w14:val="none"/>
        </w:rPr>
      </w:pPr>
    </w:p>
    <w:p w14:paraId="4BA51E77" w14:textId="77777777" w:rsidR="00C83EA4" w:rsidRPr="00C83EA4" w:rsidRDefault="00C83EA4" w:rsidP="00C83EA4">
      <w:pPr>
        <w:overflowPunct w:val="0"/>
        <w:autoSpaceDE w:val="0"/>
        <w:autoSpaceDN w:val="0"/>
        <w:adjustRightInd w:val="0"/>
        <w:spacing w:after="0" w:line="240" w:lineRule="auto"/>
        <w:ind w:firstLine="851"/>
        <w:jc w:val="both"/>
        <w:rPr>
          <w:rFonts w:ascii="Times New Roman" w:eastAsia="Times New Roman" w:hAnsi="Times New Roman" w:cs="Times New Roman"/>
          <w:kern w:val="0"/>
          <w:sz w:val="28"/>
          <w:szCs w:val="28"/>
          <w:lang w:val="uk-UA" w:eastAsia="ru-RU"/>
          <w14:ligatures w14:val="none"/>
        </w:rPr>
      </w:pPr>
    </w:p>
    <w:p w14:paraId="188EA09C" w14:textId="77777777" w:rsidR="00C83EA4" w:rsidRPr="00C83EA4" w:rsidRDefault="00C83EA4" w:rsidP="00C83EA4">
      <w:pPr>
        <w:tabs>
          <w:tab w:val="left" w:pos="993"/>
        </w:tabs>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uk-UA" w:eastAsia="ru-RU"/>
          <w14:ligatures w14:val="none"/>
        </w:rPr>
      </w:pPr>
    </w:p>
    <w:p w14:paraId="32B4514C"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4A9F952B"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672A742D"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62B7CF37"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40956E43"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3FB3CECA"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7010FC0A"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56A1F19C"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1DBECFC1"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3C34F009"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55E969B4"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7688EF76"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7E57703C"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7B799D10"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038B64FA"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15AD8F88"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3E681D89"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3B41F566"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6C7021B8"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24CA7D9E"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0741CDED"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0285A111"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5B80C3D8"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kern w:val="0"/>
          <w:sz w:val="16"/>
          <w:szCs w:val="16"/>
          <w:lang w:val="hr-HR" w:eastAsia="ru-RU"/>
          <w14:ligatures w14:val="none"/>
        </w:rPr>
      </w:pPr>
    </w:p>
    <w:p w14:paraId="75E617ED" w14:textId="77777777" w:rsidR="00C83EA4" w:rsidRPr="00C83EA4" w:rsidRDefault="00C83EA4" w:rsidP="00C83EA4">
      <w:pPr>
        <w:overflowPunct w:val="0"/>
        <w:autoSpaceDE w:val="0"/>
        <w:autoSpaceDN w:val="0"/>
        <w:adjustRightInd w:val="0"/>
        <w:spacing w:after="0" w:line="240" w:lineRule="auto"/>
        <w:rPr>
          <w:rFonts w:ascii="Times New Roman" w:eastAsia="Times New Roman" w:hAnsi="Times New Roman" w:cs="Times New Roman"/>
          <w:kern w:val="0"/>
          <w:sz w:val="16"/>
          <w:szCs w:val="16"/>
          <w:lang w:val="hr-HR" w:eastAsia="ru-RU"/>
          <w14:ligatures w14:val="none"/>
        </w:rPr>
      </w:pPr>
    </w:p>
    <w:p w14:paraId="1730C381" w14:textId="77777777" w:rsidR="00C83EA4" w:rsidRPr="00C83EA4" w:rsidRDefault="00C83EA4" w:rsidP="00C83EA4">
      <w:pPr>
        <w:overflowPunct w:val="0"/>
        <w:autoSpaceDE w:val="0"/>
        <w:autoSpaceDN w:val="0"/>
        <w:adjustRightInd w:val="0"/>
        <w:spacing w:after="0" w:line="240" w:lineRule="auto"/>
        <w:rPr>
          <w:rFonts w:ascii="Times New Roman" w:eastAsia="Times New Roman" w:hAnsi="Times New Roman" w:cs="Times New Roman"/>
          <w:kern w:val="0"/>
          <w:sz w:val="16"/>
          <w:szCs w:val="16"/>
          <w:lang w:val="hr-HR" w:eastAsia="ru-RU"/>
          <w14:ligatures w14:val="none"/>
        </w:rPr>
      </w:pPr>
    </w:p>
    <w:p w14:paraId="44C8EEA0" w14:textId="77777777" w:rsidR="00C83EA4" w:rsidRPr="00C83EA4" w:rsidRDefault="00C83EA4" w:rsidP="00C83EA4">
      <w:pPr>
        <w:overflowPunct w:val="0"/>
        <w:autoSpaceDE w:val="0"/>
        <w:autoSpaceDN w:val="0"/>
        <w:adjustRightInd w:val="0"/>
        <w:spacing w:after="0" w:line="240" w:lineRule="auto"/>
        <w:rPr>
          <w:rFonts w:ascii="Times New Roman" w:eastAsia="Times New Roman" w:hAnsi="Times New Roman" w:cs="Times New Roman"/>
          <w:kern w:val="0"/>
          <w:sz w:val="16"/>
          <w:szCs w:val="16"/>
          <w:lang w:val="hr-HR" w:eastAsia="ru-RU"/>
          <w14:ligatures w14:val="none"/>
        </w:rPr>
      </w:pPr>
    </w:p>
    <w:p w14:paraId="6B7743E4" w14:textId="77777777" w:rsidR="00C83EA4" w:rsidRPr="00C83EA4" w:rsidRDefault="00C83EA4" w:rsidP="00C83EA4">
      <w:pPr>
        <w:overflowPunct w:val="0"/>
        <w:autoSpaceDE w:val="0"/>
        <w:autoSpaceDN w:val="0"/>
        <w:adjustRightInd w:val="0"/>
        <w:spacing w:after="0" w:line="240" w:lineRule="auto"/>
        <w:jc w:val="both"/>
        <w:rPr>
          <w:rFonts w:ascii="Times New Roman" w:eastAsia="Times New Roman" w:hAnsi="Times New Roman" w:cs="Times New Roman"/>
          <w:b/>
          <w:bCs/>
          <w:kern w:val="0"/>
          <w:sz w:val="28"/>
          <w:szCs w:val="20"/>
          <w:lang w:val="hr-HR" w:eastAsia="ru-RU"/>
          <w14:ligatures w14:val="none"/>
        </w:rPr>
      </w:pPr>
    </w:p>
    <w:p w14:paraId="597484E0" w14:textId="77777777" w:rsidR="00C83EA4" w:rsidRPr="00C83EA4" w:rsidRDefault="00C83EA4" w:rsidP="00C83EA4">
      <w:pPr>
        <w:overflowPunct w:val="0"/>
        <w:autoSpaceDE w:val="0"/>
        <w:autoSpaceDN w:val="0"/>
        <w:adjustRightInd w:val="0"/>
        <w:spacing w:after="0" w:line="240" w:lineRule="auto"/>
        <w:jc w:val="both"/>
        <w:rPr>
          <w:rFonts w:ascii="Times New Roman" w:eastAsia="Times New Roman" w:hAnsi="Times New Roman" w:cs="Times New Roman"/>
          <w:b/>
          <w:bCs/>
          <w:kern w:val="0"/>
          <w:sz w:val="28"/>
          <w:szCs w:val="20"/>
          <w:lang w:val="hr-HR" w:eastAsia="ru-RU"/>
          <w14:ligatures w14:val="none"/>
        </w:rPr>
      </w:pPr>
    </w:p>
    <w:p w14:paraId="661A79BD"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20BD24E0"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133C575B"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0CEFF775"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6CF4FC39"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0D7D03CE"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tbl>
      <w:tblPr>
        <w:tblStyle w:val="ac"/>
        <w:tblpPr w:leftFromText="181" w:rightFromText="181" w:tblpXSpec="center" w:tblpYSpec="top"/>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10"/>
        <w:gridCol w:w="3816"/>
      </w:tblGrid>
      <w:tr w:rsidR="00C83EA4" w:rsidRPr="00C83EA4" w14:paraId="547EA191" w14:textId="77777777" w:rsidTr="00F90AD3">
        <w:tc>
          <w:tcPr>
            <w:tcW w:w="3402" w:type="dxa"/>
          </w:tcPr>
          <w:p w14:paraId="1007BB4C" w14:textId="77777777" w:rsidR="00C83EA4" w:rsidRPr="00C83EA4" w:rsidRDefault="00C83EA4" w:rsidP="00C83EA4">
            <w:pPr>
              <w:overflowPunct w:val="0"/>
              <w:autoSpaceDE w:val="0"/>
              <w:autoSpaceDN w:val="0"/>
              <w:adjustRightInd w:val="0"/>
              <w:jc w:val="both"/>
              <w:rPr>
                <w:rFonts w:ascii="Times New Roman" w:eastAsia="Times New Roman" w:hAnsi="Times New Roman" w:cs="Times New Roman"/>
                <w:b/>
                <w:sz w:val="28"/>
                <w:szCs w:val="28"/>
                <w:lang w:val="hr-HR" w:eastAsia="ru-RU"/>
              </w:rPr>
            </w:pPr>
            <w:r w:rsidRPr="00C83EA4">
              <w:rPr>
                <w:rFonts w:ascii="Times New Roman" w:eastAsia="Times New Roman" w:hAnsi="Times New Roman" w:cs="Times New Roman"/>
                <w:b/>
                <w:sz w:val="28"/>
                <w:szCs w:val="28"/>
                <w:lang w:val="hr-HR" w:eastAsia="ru-RU"/>
              </w:rPr>
              <w:lastRenderedPageBreak/>
              <w:t>ПОГОДЖЕНО</w:t>
            </w:r>
          </w:p>
          <w:p w14:paraId="13A914B3" w14:textId="77777777" w:rsidR="00C83EA4" w:rsidRPr="00C83EA4" w:rsidRDefault="00C83EA4" w:rsidP="00C83EA4">
            <w:pPr>
              <w:overflowPunct w:val="0"/>
              <w:autoSpaceDE w:val="0"/>
              <w:autoSpaceDN w:val="0"/>
              <w:adjustRightInd w:val="0"/>
              <w:jc w:val="both"/>
              <w:rPr>
                <w:rFonts w:ascii="Times New Roman" w:eastAsia="Times New Roman" w:hAnsi="Times New Roman" w:cs="Times New Roman"/>
                <w:b/>
                <w:sz w:val="28"/>
                <w:szCs w:val="28"/>
                <w:lang w:val="hr-HR" w:eastAsia="ru-RU"/>
              </w:rPr>
            </w:pPr>
          </w:p>
        </w:tc>
        <w:tc>
          <w:tcPr>
            <w:tcW w:w="2410" w:type="dxa"/>
          </w:tcPr>
          <w:p w14:paraId="588BD272" w14:textId="77777777" w:rsidR="00C83EA4" w:rsidRPr="00C83EA4" w:rsidRDefault="00C83EA4" w:rsidP="00C83EA4">
            <w:pPr>
              <w:overflowPunct w:val="0"/>
              <w:autoSpaceDE w:val="0"/>
              <w:autoSpaceDN w:val="0"/>
              <w:adjustRightInd w:val="0"/>
              <w:jc w:val="both"/>
              <w:rPr>
                <w:rFonts w:ascii="Times New Roman" w:eastAsia="Times New Roman" w:hAnsi="Times New Roman" w:cs="Times New Roman"/>
                <w:b/>
                <w:sz w:val="28"/>
                <w:szCs w:val="28"/>
                <w:lang w:val="hr-HR" w:eastAsia="ru-RU"/>
              </w:rPr>
            </w:pPr>
          </w:p>
        </w:tc>
        <w:tc>
          <w:tcPr>
            <w:tcW w:w="3816" w:type="dxa"/>
          </w:tcPr>
          <w:p w14:paraId="07153AD5" w14:textId="77777777" w:rsidR="00C83EA4" w:rsidRPr="00C83EA4" w:rsidRDefault="00C83EA4" w:rsidP="00C83EA4">
            <w:pPr>
              <w:overflowPunct w:val="0"/>
              <w:autoSpaceDE w:val="0"/>
              <w:autoSpaceDN w:val="0"/>
              <w:adjustRightInd w:val="0"/>
              <w:jc w:val="both"/>
              <w:rPr>
                <w:rFonts w:ascii="Times New Roman" w:eastAsia="Times New Roman" w:hAnsi="Times New Roman" w:cs="Times New Roman"/>
                <w:b/>
                <w:sz w:val="28"/>
                <w:szCs w:val="28"/>
                <w:lang w:val="hr-HR" w:eastAsia="ru-RU"/>
              </w:rPr>
            </w:pPr>
          </w:p>
        </w:tc>
      </w:tr>
      <w:tr w:rsidR="00C83EA4" w:rsidRPr="00C83EA4" w14:paraId="3EE332D6" w14:textId="77777777" w:rsidTr="00F90AD3">
        <w:tc>
          <w:tcPr>
            <w:tcW w:w="3402" w:type="dxa"/>
            <w:hideMark/>
          </w:tcPr>
          <w:p w14:paraId="19092D9E"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r w:rsidRPr="00C83EA4">
              <w:rPr>
                <w:rFonts w:ascii="Times New Roman" w:eastAsia="Times New Roman" w:hAnsi="Times New Roman" w:cs="Times New Roman"/>
                <w:bCs/>
                <w:sz w:val="28"/>
                <w:szCs w:val="28"/>
                <w:lang w:val="hr-HR" w:eastAsia="ru-RU"/>
              </w:rPr>
              <w:t xml:space="preserve">Заступник </w:t>
            </w:r>
          </w:p>
          <w:p w14:paraId="1027B622"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r w:rsidRPr="00C83EA4">
              <w:rPr>
                <w:rFonts w:ascii="Times New Roman" w:eastAsia="Times New Roman" w:hAnsi="Times New Roman" w:cs="Times New Roman"/>
                <w:bCs/>
                <w:sz w:val="28"/>
                <w:szCs w:val="28"/>
                <w:lang w:val="hr-HR" w:eastAsia="ru-RU"/>
              </w:rPr>
              <w:t>сільського голови</w:t>
            </w:r>
          </w:p>
        </w:tc>
        <w:tc>
          <w:tcPr>
            <w:tcW w:w="2410" w:type="dxa"/>
            <w:vAlign w:val="bottom"/>
            <w:hideMark/>
          </w:tcPr>
          <w:p w14:paraId="5E82DE83" w14:textId="77777777" w:rsidR="00C83EA4" w:rsidRPr="00C83EA4" w:rsidRDefault="00C83EA4" w:rsidP="00C83EA4">
            <w:pPr>
              <w:overflowPunct w:val="0"/>
              <w:autoSpaceDE w:val="0"/>
              <w:autoSpaceDN w:val="0"/>
              <w:adjustRightInd w:val="0"/>
              <w:jc w:val="both"/>
              <w:rPr>
                <w:rFonts w:ascii="Times New Roman" w:eastAsia="Times New Roman" w:hAnsi="Times New Roman" w:cs="Times New Roman"/>
                <w:bCs/>
                <w:sz w:val="28"/>
                <w:szCs w:val="28"/>
                <w:lang w:val="hr-HR" w:eastAsia="ru-RU"/>
              </w:rPr>
            </w:pPr>
            <w:r w:rsidRPr="00C83EA4">
              <w:rPr>
                <w:rFonts w:ascii="Times New Roman" w:eastAsia="Times New Roman" w:hAnsi="Times New Roman" w:cs="Times New Roman"/>
                <w:bCs/>
                <w:sz w:val="28"/>
                <w:szCs w:val="28"/>
                <w:lang w:val="hr-HR" w:eastAsia="ru-RU"/>
              </w:rPr>
              <w:t>_______________</w:t>
            </w:r>
          </w:p>
        </w:tc>
        <w:tc>
          <w:tcPr>
            <w:tcW w:w="3816" w:type="dxa"/>
            <w:vAlign w:val="bottom"/>
            <w:hideMark/>
          </w:tcPr>
          <w:p w14:paraId="5D9F2F37"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r w:rsidRPr="00C83EA4">
              <w:rPr>
                <w:rFonts w:ascii="Times New Roman" w:eastAsia="Times New Roman" w:hAnsi="Times New Roman" w:cs="Times New Roman"/>
                <w:bCs/>
                <w:sz w:val="28"/>
                <w:szCs w:val="28"/>
                <w:lang w:val="hr-HR" w:eastAsia="ru-RU"/>
              </w:rPr>
              <w:t>Євгеній ФАТЕНКОВ</w:t>
            </w:r>
          </w:p>
        </w:tc>
      </w:tr>
      <w:tr w:rsidR="00C83EA4" w:rsidRPr="00C83EA4" w14:paraId="167EC6A1" w14:textId="77777777" w:rsidTr="00F90AD3">
        <w:tc>
          <w:tcPr>
            <w:tcW w:w="3402" w:type="dxa"/>
          </w:tcPr>
          <w:p w14:paraId="2D221E20"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p>
        </w:tc>
        <w:tc>
          <w:tcPr>
            <w:tcW w:w="2410" w:type="dxa"/>
            <w:vAlign w:val="bottom"/>
            <w:hideMark/>
          </w:tcPr>
          <w:p w14:paraId="10EA7810" w14:textId="77777777" w:rsidR="00C83EA4" w:rsidRPr="00C83EA4" w:rsidRDefault="00C83EA4" w:rsidP="00C83EA4">
            <w:pPr>
              <w:overflowPunct w:val="0"/>
              <w:autoSpaceDE w:val="0"/>
              <w:autoSpaceDN w:val="0"/>
              <w:adjustRightInd w:val="0"/>
              <w:jc w:val="center"/>
              <w:rPr>
                <w:rFonts w:ascii="Times New Roman" w:eastAsia="Times New Roman" w:hAnsi="Times New Roman" w:cs="Times New Roman"/>
                <w:bCs/>
                <w:sz w:val="28"/>
                <w:szCs w:val="28"/>
                <w:vertAlign w:val="superscript"/>
                <w:lang w:val="hr-HR" w:eastAsia="ru-RU"/>
              </w:rPr>
            </w:pPr>
            <w:r w:rsidRPr="00C83EA4">
              <w:rPr>
                <w:rFonts w:ascii="Times New Roman" w:eastAsia="Times New Roman" w:hAnsi="Times New Roman" w:cs="Times New Roman"/>
                <w:bCs/>
                <w:sz w:val="28"/>
                <w:szCs w:val="28"/>
                <w:vertAlign w:val="superscript"/>
                <w:lang w:val="hr-HR" w:eastAsia="ru-RU"/>
              </w:rPr>
              <w:t>(підпис, дата)</w:t>
            </w:r>
          </w:p>
        </w:tc>
        <w:tc>
          <w:tcPr>
            <w:tcW w:w="3816" w:type="dxa"/>
            <w:vAlign w:val="bottom"/>
          </w:tcPr>
          <w:p w14:paraId="0E0CA767"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p>
        </w:tc>
      </w:tr>
      <w:tr w:rsidR="00C83EA4" w:rsidRPr="00C83EA4" w14:paraId="26DFEEF0" w14:textId="77777777" w:rsidTr="00F90AD3">
        <w:tc>
          <w:tcPr>
            <w:tcW w:w="3402" w:type="dxa"/>
            <w:hideMark/>
          </w:tcPr>
          <w:p w14:paraId="1896C869"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r w:rsidRPr="00C83EA4">
              <w:rPr>
                <w:rFonts w:ascii="Times New Roman" w:eastAsia="Times New Roman" w:hAnsi="Times New Roman" w:cs="Times New Roman"/>
                <w:bCs/>
                <w:sz w:val="28"/>
                <w:szCs w:val="28"/>
                <w:lang w:val="hr-HR" w:eastAsia="ru-RU"/>
              </w:rPr>
              <w:t xml:space="preserve">Заступник сільського голови </w:t>
            </w:r>
          </w:p>
        </w:tc>
        <w:tc>
          <w:tcPr>
            <w:tcW w:w="2410" w:type="dxa"/>
            <w:vAlign w:val="bottom"/>
            <w:hideMark/>
          </w:tcPr>
          <w:p w14:paraId="6B932747" w14:textId="77777777" w:rsidR="00C83EA4" w:rsidRPr="00C83EA4" w:rsidRDefault="00C83EA4" w:rsidP="00C83EA4">
            <w:pPr>
              <w:overflowPunct w:val="0"/>
              <w:autoSpaceDE w:val="0"/>
              <w:autoSpaceDN w:val="0"/>
              <w:adjustRightInd w:val="0"/>
              <w:jc w:val="both"/>
              <w:rPr>
                <w:rFonts w:ascii="Times New Roman" w:eastAsia="Times New Roman" w:hAnsi="Times New Roman" w:cs="Times New Roman"/>
                <w:bCs/>
                <w:sz w:val="28"/>
                <w:szCs w:val="28"/>
                <w:lang w:val="hr-HR" w:eastAsia="ru-RU"/>
              </w:rPr>
            </w:pPr>
            <w:r w:rsidRPr="00C83EA4">
              <w:rPr>
                <w:rFonts w:ascii="Times New Roman" w:eastAsia="Times New Roman" w:hAnsi="Times New Roman" w:cs="Times New Roman"/>
                <w:bCs/>
                <w:sz w:val="28"/>
                <w:szCs w:val="28"/>
                <w:lang w:val="hr-HR" w:eastAsia="ru-RU"/>
              </w:rPr>
              <w:t>_______________</w:t>
            </w:r>
          </w:p>
        </w:tc>
        <w:tc>
          <w:tcPr>
            <w:tcW w:w="3816" w:type="dxa"/>
            <w:vAlign w:val="bottom"/>
            <w:hideMark/>
          </w:tcPr>
          <w:p w14:paraId="0756C569"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r w:rsidRPr="00C83EA4">
              <w:rPr>
                <w:rFonts w:ascii="Times New Roman" w:eastAsia="Times New Roman" w:hAnsi="Times New Roman" w:cs="Times New Roman"/>
                <w:bCs/>
                <w:sz w:val="28"/>
                <w:szCs w:val="28"/>
                <w:lang w:val="hr-HR" w:eastAsia="ru-RU"/>
              </w:rPr>
              <w:t>Володимир КРИВОШЕЄНКО</w:t>
            </w:r>
          </w:p>
        </w:tc>
      </w:tr>
      <w:tr w:rsidR="00C83EA4" w:rsidRPr="00C83EA4" w14:paraId="2C911E4C" w14:textId="77777777" w:rsidTr="00F90AD3">
        <w:tc>
          <w:tcPr>
            <w:tcW w:w="3402" w:type="dxa"/>
          </w:tcPr>
          <w:p w14:paraId="77DE43F4"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p>
        </w:tc>
        <w:tc>
          <w:tcPr>
            <w:tcW w:w="2410" w:type="dxa"/>
            <w:vAlign w:val="bottom"/>
            <w:hideMark/>
          </w:tcPr>
          <w:p w14:paraId="24E1CE85" w14:textId="77777777" w:rsidR="00C83EA4" w:rsidRPr="00C83EA4" w:rsidRDefault="00C83EA4" w:rsidP="00C83EA4">
            <w:pPr>
              <w:overflowPunct w:val="0"/>
              <w:autoSpaceDE w:val="0"/>
              <w:autoSpaceDN w:val="0"/>
              <w:adjustRightInd w:val="0"/>
              <w:jc w:val="center"/>
              <w:rPr>
                <w:rFonts w:ascii="Times New Roman" w:eastAsia="Times New Roman" w:hAnsi="Times New Roman" w:cs="Times New Roman"/>
                <w:bCs/>
                <w:sz w:val="28"/>
                <w:szCs w:val="28"/>
                <w:vertAlign w:val="superscript"/>
                <w:lang w:val="hr-HR" w:eastAsia="ru-RU"/>
              </w:rPr>
            </w:pPr>
            <w:r w:rsidRPr="00C83EA4">
              <w:rPr>
                <w:rFonts w:ascii="Times New Roman" w:eastAsia="Times New Roman" w:hAnsi="Times New Roman" w:cs="Times New Roman"/>
                <w:bCs/>
                <w:sz w:val="28"/>
                <w:szCs w:val="28"/>
                <w:vertAlign w:val="superscript"/>
                <w:lang w:val="hr-HR" w:eastAsia="ru-RU"/>
              </w:rPr>
              <w:t>(підпис, дата)</w:t>
            </w:r>
          </w:p>
        </w:tc>
        <w:tc>
          <w:tcPr>
            <w:tcW w:w="3816" w:type="dxa"/>
            <w:vAlign w:val="bottom"/>
          </w:tcPr>
          <w:p w14:paraId="05BC86EE"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p>
        </w:tc>
      </w:tr>
      <w:tr w:rsidR="00C83EA4" w:rsidRPr="00C83EA4" w14:paraId="2C7ABB0A" w14:textId="77777777" w:rsidTr="00F90AD3">
        <w:tc>
          <w:tcPr>
            <w:tcW w:w="3402" w:type="dxa"/>
            <w:hideMark/>
          </w:tcPr>
          <w:p w14:paraId="5644082C"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r w:rsidRPr="00C83EA4">
              <w:rPr>
                <w:rFonts w:ascii="Times New Roman" w:eastAsia="Times New Roman" w:hAnsi="Times New Roman" w:cs="Times New Roman"/>
                <w:bCs/>
                <w:sz w:val="28"/>
                <w:szCs w:val="28"/>
                <w:lang w:val="hr-HR" w:eastAsia="ru-RU"/>
              </w:rPr>
              <w:t>Начальник Управління фінансів</w:t>
            </w:r>
          </w:p>
        </w:tc>
        <w:tc>
          <w:tcPr>
            <w:tcW w:w="2410" w:type="dxa"/>
            <w:vAlign w:val="bottom"/>
          </w:tcPr>
          <w:p w14:paraId="0AFA7387" w14:textId="77777777" w:rsidR="00C83EA4" w:rsidRPr="00C83EA4" w:rsidRDefault="00C83EA4" w:rsidP="00C83EA4">
            <w:pPr>
              <w:overflowPunct w:val="0"/>
              <w:autoSpaceDE w:val="0"/>
              <w:autoSpaceDN w:val="0"/>
              <w:adjustRightInd w:val="0"/>
              <w:jc w:val="both"/>
              <w:rPr>
                <w:rFonts w:ascii="Times New Roman" w:eastAsia="Times New Roman" w:hAnsi="Times New Roman" w:cs="Times New Roman"/>
                <w:bCs/>
                <w:sz w:val="28"/>
                <w:szCs w:val="28"/>
                <w:lang w:val="hr-HR" w:eastAsia="ru-RU"/>
              </w:rPr>
            </w:pPr>
          </w:p>
        </w:tc>
        <w:tc>
          <w:tcPr>
            <w:tcW w:w="3816" w:type="dxa"/>
            <w:vAlign w:val="bottom"/>
            <w:hideMark/>
          </w:tcPr>
          <w:p w14:paraId="452EB8F7"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r w:rsidRPr="00C83EA4">
              <w:rPr>
                <w:rFonts w:ascii="Times New Roman" w:eastAsia="Times New Roman" w:hAnsi="Times New Roman" w:cs="Times New Roman"/>
                <w:bCs/>
                <w:sz w:val="28"/>
                <w:szCs w:val="28"/>
                <w:lang w:val="hr-HR" w:eastAsia="ru-RU"/>
              </w:rPr>
              <w:t>Євгенія КУРМЕЙ</w:t>
            </w:r>
          </w:p>
        </w:tc>
      </w:tr>
      <w:tr w:rsidR="00C83EA4" w:rsidRPr="00C83EA4" w14:paraId="5EB37292" w14:textId="77777777" w:rsidTr="00F90AD3">
        <w:tc>
          <w:tcPr>
            <w:tcW w:w="3402" w:type="dxa"/>
          </w:tcPr>
          <w:p w14:paraId="7B664A44"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p>
        </w:tc>
        <w:tc>
          <w:tcPr>
            <w:tcW w:w="2410" w:type="dxa"/>
            <w:vAlign w:val="bottom"/>
            <w:hideMark/>
          </w:tcPr>
          <w:p w14:paraId="1E3C1887" w14:textId="77777777" w:rsidR="00C83EA4" w:rsidRPr="00C83EA4" w:rsidRDefault="00C83EA4" w:rsidP="00C83EA4">
            <w:pPr>
              <w:overflowPunct w:val="0"/>
              <w:autoSpaceDE w:val="0"/>
              <w:autoSpaceDN w:val="0"/>
              <w:adjustRightInd w:val="0"/>
              <w:jc w:val="center"/>
              <w:rPr>
                <w:rFonts w:ascii="Times New Roman" w:eastAsia="Times New Roman" w:hAnsi="Times New Roman" w:cs="Times New Roman"/>
                <w:bCs/>
                <w:sz w:val="28"/>
                <w:szCs w:val="28"/>
                <w:vertAlign w:val="superscript"/>
                <w:lang w:val="hr-HR" w:eastAsia="ru-RU"/>
              </w:rPr>
            </w:pPr>
            <w:r w:rsidRPr="00C83EA4">
              <w:rPr>
                <w:rFonts w:ascii="Times New Roman" w:eastAsia="Times New Roman" w:hAnsi="Times New Roman" w:cs="Times New Roman"/>
                <w:bCs/>
                <w:sz w:val="28"/>
                <w:szCs w:val="28"/>
                <w:vertAlign w:val="superscript"/>
                <w:lang w:val="hr-HR" w:eastAsia="ru-RU"/>
              </w:rPr>
              <w:t>(підпис, дата)</w:t>
            </w:r>
          </w:p>
        </w:tc>
        <w:tc>
          <w:tcPr>
            <w:tcW w:w="3816" w:type="dxa"/>
            <w:vAlign w:val="bottom"/>
          </w:tcPr>
          <w:p w14:paraId="0285B668"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p>
        </w:tc>
      </w:tr>
      <w:tr w:rsidR="00C83EA4" w:rsidRPr="00C83EA4" w14:paraId="62F8AA3A" w14:textId="77777777" w:rsidTr="00F90AD3">
        <w:tc>
          <w:tcPr>
            <w:tcW w:w="3402" w:type="dxa"/>
            <w:hideMark/>
          </w:tcPr>
          <w:p w14:paraId="253F2D20"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r w:rsidRPr="00C83EA4">
              <w:rPr>
                <w:rFonts w:ascii="Times New Roman" w:eastAsia="Times New Roman" w:hAnsi="Times New Roman" w:cs="Times New Roman"/>
                <w:bCs/>
                <w:sz w:val="28"/>
                <w:szCs w:val="28"/>
                <w:lang w:val="hr-HR" w:eastAsia="ru-RU"/>
              </w:rPr>
              <w:t xml:space="preserve">Керуючий справами </w:t>
            </w:r>
          </w:p>
          <w:p w14:paraId="03B2E631"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r w:rsidRPr="00C83EA4">
              <w:rPr>
                <w:rFonts w:ascii="Times New Roman" w:eastAsia="Times New Roman" w:hAnsi="Times New Roman" w:cs="Times New Roman"/>
                <w:bCs/>
                <w:sz w:val="28"/>
                <w:szCs w:val="28"/>
                <w:lang w:val="hr-HR" w:eastAsia="ru-RU"/>
              </w:rPr>
              <w:t>виконавчого комітету</w:t>
            </w:r>
          </w:p>
        </w:tc>
        <w:tc>
          <w:tcPr>
            <w:tcW w:w="2410" w:type="dxa"/>
            <w:vAlign w:val="bottom"/>
            <w:hideMark/>
          </w:tcPr>
          <w:p w14:paraId="013596CF" w14:textId="77777777" w:rsidR="00C83EA4" w:rsidRPr="00C83EA4" w:rsidRDefault="00C83EA4" w:rsidP="00C83EA4">
            <w:pPr>
              <w:overflowPunct w:val="0"/>
              <w:autoSpaceDE w:val="0"/>
              <w:autoSpaceDN w:val="0"/>
              <w:adjustRightInd w:val="0"/>
              <w:jc w:val="center"/>
              <w:rPr>
                <w:rFonts w:ascii="Times New Roman" w:eastAsia="Times New Roman" w:hAnsi="Times New Roman" w:cs="Times New Roman"/>
                <w:bCs/>
                <w:sz w:val="28"/>
                <w:szCs w:val="28"/>
                <w:lang w:val="hr-HR" w:eastAsia="ru-RU"/>
              </w:rPr>
            </w:pPr>
            <w:r w:rsidRPr="00C83EA4">
              <w:rPr>
                <w:rFonts w:ascii="Times New Roman" w:eastAsia="Times New Roman" w:hAnsi="Times New Roman" w:cs="Times New Roman"/>
                <w:bCs/>
                <w:sz w:val="28"/>
                <w:szCs w:val="28"/>
                <w:lang w:val="hr-HR" w:eastAsia="ru-RU"/>
              </w:rPr>
              <w:t>_______________</w:t>
            </w:r>
          </w:p>
        </w:tc>
        <w:tc>
          <w:tcPr>
            <w:tcW w:w="3816" w:type="dxa"/>
            <w:vAlign w:val="bottom"/>
            <w:hideMark/>
          </w:tcPr>
          <w:p w14:paraId="7FE72EBB"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r w:rsidRPr="00C83EA4">
              <w:rPr>
                <w:rFonts w:ascii="Times New Roman" w:eastAsia="Times New Roman" w:hAnsi="Times New Roman" w:cs="Times New Roman"/>
                <w:bCs/>
                <w:sz w:val="28"/>
                <w:szCs w:val="28"/>
                <w:lang w:val="hr-HR" w:eastAsia="ru-RU"/>
              </w:rPr>
              <w:t>Олександр ЩЕРБИЧ</w:t>
            </w:r>
          </w:p>
        </w:tc>
      </w:tr>
    </w:tbl>
    <w:p w14:paraId="78A766D5"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4920EB92"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0EFA12FD"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2AB72A4F"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4FDEED98"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364DB257"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5DBF9071"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19151AEA"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59B65102"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424E96F0"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5C014D87"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Times New Roman" w:eastAsia="Times New Roman" w:hAnsi="Times New Roman" w:cs="Times New Roman"/>
          <w:kern w:val="0"/>
          <w:sz w:val="28"/>
          <w:szCs w:val="20"/>
          <w:lang w:val="hr-HR" w:eastAsia="ru-RU"/>
          <w14:ligatures w14:val="none"/>
        </w:rPr>
      </w:pPr>
    </w:p>
    <w:p w14:paraId="390813CD" w14:textId="77777777" w:rsidR="00C83EA4" w:rsidRPr="00C83EA4" w:rsidRDefault="00C83EA4" w:rsidP="00C83EA4">
      <w:pPr>
        <w:overflowPunct w:val="0"/>
        <w:autoSpaceDE w:val="0"/>
        <w:autoSpaceDN w:val="0"/>
        <w:adjustRightInd w:val="0"/>
        <w:spacing w:after="0" w:line="240" w:lineRule="auto"/>
        <w:outlineLvl w:val="0"/>
        <w:rPr>
          <w:rFonts w:ascii="Times New Roman" w:eastAsia="Times New Roman" w:hAnsi="Times New Roman" w:cs="Times New Roman"/>
          <w:kern w:val="0"/>
          <w:sz w:val="28"/>
          <w:szCs w:val="20"/>
          <w:lang w:val="hr-HR" w:eastAsia="ru-RU"/>
          <w14:ligatures w14:val="none"/>
        </w:rPr>
      </w:pPr>
    </w:p>
    <w:tbl>
      <w:tblPr>
        <w:tblStyle w:val="ac"/>
        <w:tblpPr w:leftFromText="181" w:rightFromText="181" w:horzAnchor="margin" w:tblpXSpec="center" w:tblpYSpec="bottom"/>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4960"/>
        <w:gridCol w:w="3167"/>
      </w:tblGrid>
      <w:tr w:rsidR="00C83EA4" w:rsidRPr="00C83EA4" w14:paraId="5660085B" w14:textId="77777777" w:rsidTr="00F90AD3">
        <w:trPr>
          <w:trHeight w:val="455"/>
        </w:trPr>
        <w:tc>
          <w:tcPr>
            <w:tcW w:w="1501" w:type="dxa"/>
            <w:hideMark/>
          </w:tcPr>
          <w:p w14:paraId="05EC7E8F" w14:textId="77777777" w:rsidR="00C83EA4" w:rsidRPr="00C83EA4" w:rsidRDefault="00C83EA4" w:rsidP="00C83EA4">
            <w:pPr>
              <w:overflowPunct w:val="0"/>
              <w:autoSpaceDE w:val="0"/>
              <w:autoSpaceDN w:val="0"/>
              <w:adjustRightInd w:val="0"/>
              <w:jc w:val="both"/>
              <w:rPr>
                <w:rFonts w:ascii="Times New Roman" w:eastAsia="Times New Roman" w:hAnsi="Times New Roman" w:cs="Times New Roman"/>
                <w:sz w:val="24"/>
                <w:szCs w:val="24"/>
                <w:lang w:val="hr-HR" w:eastAsia="ru-RU"/>
              </w:rPr>
            </w:pPr>
            <w:r w:rsidRPr="00C83EA4">
              <w:rPr>
                <w:rFonts w:ascii="Times New Roman" w:eastAsia="Times New Roman" w:hAnsi="Times New Roman" w:cs="Times New Roman"/>
                <w:sz w:val="24"/>
                <w:szCs w:val="24"/>
                <w:lang w:val="hr-HR" w:eastAsia="ru-RU"/>
              </w:rPr>
              <w:t>Виконавець:</w:t>
            </w:r>
          </w:p>
        </w:tc>
        <w:tc>
          <w:tcPr>
            <w:tcW w:w="4960" w:type="dxa"/>
            <w:hideMark/>
          </w:tcPr>
          <w:p w14:paraId="5CBFFAAE" w14:textId="77777777" w:rsidR="00C83EA4" w:rsidRPr="00C83EA4" w:rsidRDefault="00C83EA4" w:rsidP="00C83EA4">
            <w:pPr>
              <w:overflowPunct w:val="0"/>
              <w:autoSpaceDE w:val="0"/>
              <w:autoSpaceDN w:val="0"/>
              <w:adjustRightInd w:val="0"/>
              <w:jc w:val="both"/>
              <w:rPr>
                <w:rFonts w:ascii="Times New Roman" w:eastAsia="Times New Roman" w:hAnsi="Times New Roman" w:cs="Times New Roman"/>
                <w:sz w:val="24"/>
                <w:szCs w:val="24"/>
                <w:lang w:val="uk-UA" w:eastAsia="ru-RU"/>
              </w:rPr>
            </w:pPr>
            <w:r w:rsidRPr="00C83EA4">
              <w:rPr>
                <w:rFonts w:ascii="Times New Roman" w:eastAsia="Times New Roman" w:hAnsi="Times New Roman" w:cs="Times New Roman"/>
                <w:sz w:val="24"/>
                <w:szCs w:val="24"/>
                <w:lang w:val="uk-UA" w:eastAsia="ru-RU"/>
              </w:rPr>
              <w:t>Альона ВАВІЛОВА</w:t>
            </w:r>
          </w:p>
        </w:tc>
        <w:tc>
          <w:tcPr>
            <w:tcW w:w="3167" w:type="dxa"/>
            <w:vAlign w:val="bottom"/>
            <w:hideMark/>
          </w:tcPr>
          <w:p w14:paraId="4C00D108" w14:textId="77777777" w:rsidR="00C83EA4" w:rsidRPr="00C83EA4" w:rsidRDefault="00C83EA4" w:rsidP="00C83EA4">
            <w:pPr>
              <w:overflowPunct w:val="0"/>
              <w:autoSpaceDE w:val="0"/>
              <w:autoSpaceDN w:val="0"/>
              <w:adjustRightInd w:val="0"/>
              <w:jc w:val="center"/>
              <w:rPr>
                <w:rFonts w:ascii="Times New Roman" w:eastAsia="Times New Roman" w:hAnsi="Times New Roman" w:cs="Times New Roman"/>
                <w:sz w:val="28"/>
                <w:szCs w:val="28"/>
                <w:lang w:val="hr-HR" w:eastAsia="ru-RU"/>
              </w:rPr>
            </w:pPr>
            <w:r w:rsidRPr="00C83EA4">
              <w:rPr>
                <w:rFonts w:ascii="Times New Roman" w:eastAsia="Times New Roman" w:hAnsi="Times New Roman" w:cs="Times New Roman"/>
                <w:bCs/>
                <w:sz w:val="28"/>
                <w:szCs w:val="28"/>
                <w:lang w:val="hr-HR" w:eastAsia="ru-RU"/>
              </w:rPr>
              <w:t>_______________</w:t>
            </w:r>
          </w:p>
        </w:tc>
      </w:tr>
      <w:tr w:rsidR="00C83EA4" w:rsidRPr="00C83EA4" w14:paraId="4E0F1996" w14:textId="77777777" w:rsidTr="00F90AD3">
        <w:tc>
          <w:tcPr>
            <w:tcW w:w="1501" w:type="dxa"/>
            <w:hideMark/>
          </w:tcPr>
          <w:p w14:paraId="3D2D6CD7" w14:textId="77777777" w:rsidR="00C83EA4" w:rsidRPr="00C83EA4" w:rsidRDefault="00C83EA4" w:rsidP="00C83EA4">
            <w:pPr>
              <w:overflowPunct w:val="0"/>
              <w:autoSpaceDE w:val="0"/>
              <w:autoSpaceDN w:val="0"/>
              <w:adjustRightInd w:val="0"/>
              <w:jc w:val="both"/>
              <w:rPr>
                <w:rFonts w:ascii="Times New Roman" w:eastAsia="Times New Roman" w:hAnsi="Times New Roman" w:cs="Times New Roman"/>
                <w:sz w:val="24"/>
                <w:szCs w:val="24"/>
                <w:lang w:val="hr-HR" w:eastAsia="ru-RU"/>
              </w:rPr>
            </w:pPr>
            <w:r w:rsidRPr="00C83EA4">
              <w:rPr>
                <w:rFonts w:ascii="Times New Roman" w:eastAsia="Times New Roman" w:hAnsi="Times New Roman" w:cs="Times New Roman"/>
                <w:sz w:val="24"/>
                <w:szCs w:val="24"/>
                <w:lang w:val="hr-HR" w:eastAsia="ru-RU"/>
              </w:rPr>
              <w:t>Підрозділ:</w:t>
            </w:r>
          </w:p>
        </w:tc>
        <w:tc>
          <w:tcPr>
            <w:tcW w:w="4960" w:type="dxa"/>
            <w:hideMark/>
          </w:tcPr>
          <w:p w14:paraId="12B54F85" w14:textId="77777777" w:rsidR="00C83EA4" w:rsidRPr="00C83EA4" w:rsidRDefault="00C83EA4" w:rsidP="00C83EA4">
            <w:pPr>
              <w:overflowPunct w:val="0"/>
              <w:autoSpaceDE w:val="0"/>
              <w:autoSpaceDN w:val="0"/>
              <w:adjustRightInd w:val="0"/>
              <w:jc w:val="both"/>
              <w:rPr>
                <w:rFonts w:ascii="Times New Roman" w:eastAsia="Times New Roman" w:hAnsi="Times New Roman" w:cs="Times New Roman"/>
                <w:sz w:val="24"/>
                <w:szCs w:val="24"/>
                <w:lang w:val="uk-UA" w:eastAsia="ru-RU"/>
              </w:rPr>
            </w:pPr>
            <w:r w:rsidRPr="00C83EA4">
              <w:rPr>
                <w:rFonts w:ascii="Times New Roman" w:eastAsia="Times New Roman" w:hAnsi="Times New Roman" w:cs="Times New Roman"/>
                <w:sz w:val="24"/>
                <w:szCs w:val="24"/>
                <w:lang w:val="uk-UA" w:eastAsia="ru-RU"/>
              </w:rPr>
              <w:t>Депутат</w:t>
            </w:r>
          </w:p>
        </w:tc>
        <w:tc>
          <w:tcPr>
            <w:tcW w:w="3167" w:type="dxa"/>
            <w:vAlign w:val="bottom"/>
            <w:hideMark/>
          </w:tcPr>
          <w:p w14:paraId="50B86BDF" w14:textId="77777777" w:rsidR="00C83EA4" w:rsidRPr="00C83EA4" w:rsidRDefault="00C83EA4" w:rsidP="00C83EA4">
            <w:pPr>
              <w:overflowPunct w:val="0"/>
              <w:autoSpaceDE w:val="0"/>
              <w:autoSpaceDN w:val="0"/>
              <w:adjustRightInd w:val="0"/>
              <w:jc w:val="center"/>
              <w:rPr>
                <w:rFonts w:ascii="Times New Roman" w:eastAsia="Times New Roman" w:hAnsi="Times New Roman" w:cs="Times New Roman"/>
                <w:sz w:val="28"/>
                <w:szCs w:val="28"/>
                <w:lang w:val="hr-HR" w:eastAsia="ru-RU"/>
              </w:rPr>
            </w:pPr>
            <w:r w:rsidRPr="00C83EA4">
              <w:rPr>
                <w:rFonts w:ascii="Times New Roman" w:eastAsia="Times New Roman" w:hAnsi="Times New Roman" w:cs="Times New Roman"/>
                <w:bCs/>
                <w:sz w:val="28"/>
                <w:szCs w:val="28"/>
                <w:vertAlign w:val="superscript"/>
                <w:lang w:val="hr-HR" w:eastAsia="ru-RU"/>
              </w:rPr>
              <w:t>(підпис, дата)</w:t>
            </w:r>
          </w:p>
        </w:tc>
      </w:tr>
    </w:tbl>
    <w:p w14:paraId="34556596" w14:textId="77777777" w:rsidR="00C83EA4" w:rsidRPr="00C83EA4" w:rsidRDefault="00C83EA4" w:rsidP="00C83EA4">
      <w:pPr>
        <w:overflowPunct w:val="0"/>
        <w:autoSpaceDE w:val="0"/>
        <w:autoSpaceDN w:val="0"/>
        <w:adjustRightInd w:val="0"/>
        <w:spacing w:after="0" w:line="240" w:lineRule="auto"/>
        <w:jc w:val="center"/>
        <w:rPr>
          <w:rFonts w:ascii="Antiqua" w:eastAsia="Times New Roman" w:hAnsi="Antiqua" w:cs="Times New Roman"/>
          <w:b/>
          <w:bCs/>
          <w:kern w:val="0"/>
          <w:sz w:val="28"/>
          <w:szCs w:val="28"/>
          <w:lang w:val="hr-HR" w:eastAsia="ru-RU"/>
          <w14:ligatures w14:val="none"/>
        </w:rPr>
      </w:pPr>
    </w:p>
    <w:p w14:paraId="4B26FA04" w14:textId="77777777" w:rsidR="00C83EA4" w:rsidRPr="00C83EA4" w:rsidRDefault="00C83EA4" w:rsidP="00C83EA4">
      <w:pPr>
        <w:overflowPunct w:val="0"/>
        <w:autoSpaceDE w:val="0"/>
        <w:autoSpaceDN w:val="0"/>
        <w:adjustRightInd w:val="0"/>
        <w:spacing w:after="0" w:line="240" w:lineRule="auto"/>
        <w:jc w:val="center"/>
        <w:rPr>
          <w:rFonts w:ascii="Antiqua" w:eastAsia="Times New Roman" w:hAnsi="Antiqua" w:cs="Times New Roman"/>
          <w:b/>
          <w:bCs/>
          <w:kern w:val="0"/>
          <w:sz w:val="28"/>
          <w:szCs w:val="28"/>
          <w:lang w:val="hr-HR" w:eastAsia="ru-RU"/>
          <w14:ligatures w14:val="none"/>
        </w:rPr>
      </w:pPr>
    </w:p>
    <w:p w14:paraId="31525315" w14:textId="77777777" w:rsidR="00C83EA4" w:rsidRPr="00C83EA4" w:rsidRDefault="00C83EA4" w:rsidP="00C83EA4">
      <w:pPr>
        <w:overflowPunct w:val="0"/>
        <w:autoSpaceDE w:val="0"/>
        <w:autoSpaceDN w:val="0"/>
        <w:adjustRightInd w:val="0"/>
        <w:spacing w:after="0" w:line="240" w:lineRule="auto"/>
        <w:jc w:val="center"/>
        <w:rPr>
          <w:rFonts w:ascii="Antiqua" w:eastAsia="Times New Roman" w:hAnsi="Antiqua" w:cs="Times New Roman"/>
          <w:b/>
          <w:bCs/>
          <w:kern w:val="0"/>
          <w:sz w:val="28"/>
          <w:szCs w:val="28"/>
          <w:lang w:val="hr-HR" w:eastAsia="ru-RU"/>
          <w14:ligatures w14:val="none"/>
        </w:rPr>
      </w:pPr>
    </w:p>
    <w:p w14:paraId="3E4A081F"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Antiqua" w:eastAsia="Times New Roman" w:hAnsi="Antiqua" w:cs="Times New Roman"/>
          <w:kern w:val="0"/>
          <w:sz w:val="28"/>
          <w:szCs w:val="20"/>
          <w:lang w:val="hr-HR" w:eastAsia="ru-RU"/>
          <w14:ligatures w14:val="none"/>
        </w:rPr>
      </w:pPr>
    </w:p>
    <w:p w14:paraId="39266FA5"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ascii="Antiqua" w:eastAsia="Times New Roman" w:hAnsi="Antiqua" w:cs="Times New Roman"/>
          <w:kern w:val="0"/>
          <w:sz w:val="28"/>
          <w:szCs w:val="20"/>
          <w:lang w:val="hr-HR" w:eastAsia="ru-RU"/>
          <w14:ligatures w14:val="none"/>
        </w:rPr>
      </w:pPr>
    </w:p>
    <w:p w14:paraId="1295D361"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eastAsia="Times New Roman" w:cs="Times New Roman"/>
          <w:kern w:val="0"/>
          <w:sz w:val="28"/>
          <w:szCs w:val="20"/>
          <w:lang w:val="uk-UA" w:eastAsia="ru-RU"/>
          <w14:ligatures w14:val="none"/>
        </w:rPr>
      </w:pPr>
    </w:p>
    <w:p w14:paraId="18DAD9D4"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eastAsia="Times New Roman" w:cs="Times New Roman"/>
          <w:kern w:val="0"/>
          <w:sz w:val="28"/>
          <w:szCs w:val="20"/>
          <w:lang w:val="uk-UA" w:eastAsia="ru-RU"/>
          <w14:ligatures w14:val="none"/>
        </w:rPr>
      </w:pPr>
    </w:p>
    <w:p w14:paraId="1EE3463A"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eastAsia="Times New Roman" w:cs="Times New Roman"/>
          <w:kern w:val="0"/>
          <w:sz w:val="28"/>
          <w:szCs w:val="20"/>
          <w:lang w:val="uk-UA" w:eastAsia="ru-RU"/>
          <w14:ligatures w14:val="none"/>
        </w:rPr>
      </w:pPr>
    </w:p>
    <w:p w14:paraId="1009D8FE"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eastAsia="Times New Roman" w:cs="Times New Roman"/>
          <w:kern w:val="0"/>
          <w:sz w:val="28"/>
          <w:szCs w:val="20"/>
          <w:lang w:val="uk-UA" w:eastAsia="ru-RU"/>
          <w14:ligatures w14:val="none"/>
        </w:rPr>
      </w:pPr>
    </w:p>
    <w:p w14:paraId="64D64B68"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eastAsia="Times New Roman" w:cs="Times New Roman"/>
          <w:kern w:val="0"/>
          <w:sz w:val="28"/>
          <w:szCs w:val="20"/>
          <w:lang w:val="uk-UA" w:eastAsia="ru-RU"/>
          <w14:ligatures w14:val="none"/>
        </w:rPr>
      </w:pPr>
    </w:p>
    <w:p w14:paraId="0C17CB65"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eastAsia="Times New Roman" w:cs="Times New Roman"/>
          <w:kern w:val="0"/>
          <w:sz w:val="28"/>
          <w:szCs w:val="20"/>
          <w:lang w:val="uk-UA" w:eastAsia="ru-RU"/>
          <w14:ligatures w14:val="none"/>
        </w:rPr>
      </w:pPr>
    </w:p>
    <w:p w14:paraId="07E2A9C7"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eastAsia="Times New Roman" w:cs="Times New Roman"/>
          <w:kern w:val="0"/>
          <w:sz w:val="28"/>
          <w:szCs w:val="20"/>
          <w:lang w:val="uk-UA" w:eastAsia="ru-RU"/>
          <w14:ligatures w14:val="none"/>
        </w:rPr>
      </w:pPr>
    </w:p>
    <w:p w14:paraId="1D97E0BB"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eastAsia="Times New Roman" w:cs="Times New Roman"/>
          <w:kern w:val="0"/>
          <w:sz w:val="28"/>
          <w:szCs w:val="20"/>
          <w:lang w:val="uk-UA" w:eastAsia="ru-RU"/>
          <w14:ligatures w14:val="none"/>
        </w:rPr>
      </w:pPr>
    </w:p>
    <w:p w14:paraId="66952A91"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eastAsia="Times New Roman" w:cs="Times New Roman"/>
          <w:kern w:val="0"/>
          <w:sz w:val="28"/>
          <w:szCs w:val="20"/>
          <w:lang w:val="uk-UA" w:eastAsia="ru-RU"/>
          <w14:ligatures w14:val="none"/>
        </w:rPr>
      </w:pPr>
    </w:p>
    <w:p w14:paraId="038EE534"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eastAsia="Times New Roman" w:cs="Times New Roman"/>
          <w:kern w:val="0"/>
          <w:sz w:val="28"/>
          <w:szCs w:val="20"/>
          <w:lang w:val="uk-UA" w:eastAsia="ru-RU"/>
          <w14:ligatures w14:val="none"/>
        </w:rPr>
      </w:pPr>
    </w:p>
    <w:p w14:paraId="1BFBBE48" w14:textId="77777777" w:rsidR="00C83EA4" w:rsidRPr="00C83EA4" w:rsidRDefault="00C83EA4" w:rsidP="00C83EA4">
      <w:pPr>
        <w:overflowPunct w:val="0"/>
        <w:autoSpaceDE w:val="0"/>
        <w:autoSpaceDN w:val="0"/>
        <w:adjustRightInd w:val="0"/>
        <w:spacing w:after="0" w:line="240" w:lineRule="auto"/>
        <w:ind w:left="709" w:firstLine="6"/>
        <w:jc w:val="center"/>
        <w:outlineLvl w:val="0"/>
        <w:rPr>
          <w:rFonts w:eastAsia="Times New Roman" w:cs="Times New Roman"/>
          <w:kern w:val="0"/>
          <w:sz w:val="28"/>
          <w:szCs w:val="20"/>
          <w:lang w:val="uk-UA" w:eastAsia="ru-RU"/>
          <w14:ligatures w14:val="none"/>
        </w:rPr>
      </w:pPr>
    </w:p>
    <w:bookmarkEnd w:id="0"/>
    <w:p w14:paraId="23BF8116" w14:textId="77777777" w:rsidR="00C83EA4" w:rsidRPr="00C83EA4" w:rsidRDefault="00C83EA4" w:rsidP="00C83EA4">
      <w:pPr>
        <w:overflowPunct w:val="0"/>
        <w:autoSpaceDE w:val="0"/>
        <w:autoSpaceDN w:val="0"/>
        <w:adjustRightInd w:val="0"/>
        <w:spacing w:after="0" w:line="240" w:lineRule="auto"/>
        <w:rPr>
          <w:rFonts w:eastAsia="Times New Roman" w:cs="Times New Roman"/>
          <w:kern w:val="0"/>
          <w:sz w:val="28"/>
          <w:szCs w:val="20"/>
          <w:lang w:val="uk-UA" w:eastAsia="ru-RU"/>
          <w14:ligatures w14:val="none"/>
        </w:rPr>
      </w:pPr>
    </w:p>
    <w:p w14:paraId="04C7F3ED" w14:textId="77777777" w:rsidR="00C83EA4" w:rsidRPr="00C83EA4" w:rsidRDefault="00C83EA4" w:rsidP="00C83EA4">
      <w:pPr>
        <w:overflowPunct w:val="0"/>
        <w:autoSpaceDE w:val="0"/>
        <w:autoSpaceDN w:val="0"/>
        <w:adjustRightInd w:val="0"/>
        <w:spacing w:after="0" w:line="240" w:lineRule="auto"/>
        <w:rPr>
          <w:rFonts w:eastAsia="Times New Roman" w:cs="Times New Roman"/>
          <w:kern w:val="0"/>
          <w:sz w:val="28"/>
          <w:szCs w:val="20"/>
          <w:lang w:val="uk-UA" w:eastAsia="ru-RU"/>
          <w14:ligatures w14:val="none"/>
        </w:rPr>
      </w:pPr>
    </w:p>
    <w:p w14:paraId="05E570CA" w14:textId="77777777" w:rsidR="00C83EA4" w:rsidRPr="00C83EA4" w:rsidRDefault="00C83EA4" w:rsidP="00C83EA4">
      <w:pPr>
        <w:overflowPunct w:val="0"/>
        <w:autoSpaceDE w:val="0"/>
        <w:autoSpaceDN w:val="0"/>
        <w:adjustRightInd w:val="0"/>
        <w:spacing w:after="0" w:line="240" w:lineRule="auto"/>
        <w:rPr>
          <w:rFonts w:eastAsia="Times New Roman" w:cs="Times New Roman"/>
          <w:color w:val="000000"/>
          <w:kern w:val="0"/>
          <w:sz w:val="24"/>
          <w:szCs w:val="24"/>
          <w:lang w:val="uk-UA" w:eastAsia="uk-UA"/>
          <w14:ligatures w14:val="none"/>
        </w:rPr>
      </w:pPr>
    </w:p>
    <w:p w14:paraId="4E24B6DF" w14:textId="77777777" w:rsidR="00C83EA4" w:rsidRPr="00C83EA4" w:rsidRDefault="00C83EA4" w:rsidP="00C83EA4">
      <w:pPr>
        <w:overflowPunct w:val="0"/>
        <w:autoSpaceDE w:val="0"/>
        <w:autoSpaceDN w:val="0"/>
        <w:adjustRightInd w:val="0"/>
        <w:spacing w:after="0" w:line="240" w:lineRule="auto"/>
        <w:ind w:left="4678"/>
        <w:jc w:val="right"/>
        <w:rPr>
          <w:rFonts w:ascii="Times New Roman" w:eastAsia="Times New Roman" w:hAnsi="Times New Roman" w:cs="Times New Roman"/>
          <w:kern w:val="0"/>
          <w:sz w:val="24"/>
          <w:szCs w:val="24"/>
          <w:lang w:val="hr-HR" w:eastAsia="ru-RU"/>
          <w14:ligatures w14:val="none"/>
        </w:rPr>
      </w:pPr>
      <w:r w:rsidRPr="00C83EA4">
        <w:rPr>
          <w:rFonts w:ascii="Times New Roman" w:eastAsia="Times New Roman" w:hAnsi="Times New Roman" w:cs="Times New Roman"/>
          <w:kern w:val="0"/>
          <w:sz w:val="24"/>
          <w:szCs w:val="24"/>
          <w:lang w:val="hr-HR" w:eastAsia="ru-RU"/>
          <w14:ligatures w14:val="none"/>
        </w:rPr>
        <w:lastRenderedPageBreak/>
        <w:t xml:space="preserve">Додаток </w:t>
      </w:r>
    </w:p>
    <w:p w14:paraId="71885968" w14:textId="7068F296" w:rsidR="00C83EA4" w:rsidRPr="00C83EA4" w:rsidRDefault="00C83EA4" w:rsidP="00C83EA4">
      <w:pPr>
        <w:overflowPunct w:val="0"/>
        <w:autoSpaceDE w:val="0"/>
        <w:autoSpaceDN w:val="0"/>
        <w:adjustRightInd w:val="0"/>
        <w:spacing w:after="0" w:line="240" w:lineRule="auto"/>
        <w:ind w:left="4678"/>
        <w:jc w:val="right"/>
        <w:rPr>
          <w:rFonts w:ascii="Times New Roman" w:eastAsia="Times New Roman" w:hAnsi="Times New Roman" w:cs="Times New Roman"/>
          <w:b/>
          <w:kern w:val="0"/>
          <w:sz w:val="24"/>
          <w:szCs w:val="24"/>
          <w:lang w:val="uk-UA" w:eastAsia="ru-RU"/>
          <w14:ligatures w14:val="none"/>
        </w:rPr>
      </w:pPr>
      <w:r w:rsidRPr="00C83EA4">
        <w:rPr>
          <w:rFonts w:ascii="Times New Roman" w:eastAsia="Times New Roman" w:hAnsi="Times New Roman" w:cs="Times New Roman"/>
          <w:kern w:val="0"/>
          <w:sz w:val="24"/>
          <w:szCs w:val="24"/>
          <w:lang w:val="hr-HR" w:eastAsia="ru-RU"/>
          <w14:ligatures w14:val="none"/>
        </w:rPr>
        <w:t xml:space="preserve">до рішення сесії Фонтанської сільської  ради № </w:t>
      </w:r>
      <w:r w:rsidRPr="00C83EA4">
        <w:rPr>
          <w:rFonts w:ascii="Times New Roman" w:eastAsia="Calibri" w:hAnsi="Times New Roman" w:cs="Times New Roman"/>
          <w:kern w:val="0"/>
          <w:sz w:val="24"/>
          <w:szCs w:val="24"/>
          <w:lang w:val="uk-UA" w:eastAsia="ru-RU"/>
          <w14:ligatures w14:val="none"/>
        </w:rPr>
        <w:t>3590-</w:t>
      </w:r>
      <w:r w:rsidRPr="00C83EA4">
        <w:rPr>
          <w:rFonts w:ascii="Times New Roman" w:eastAsia="Times New Roman" w:hAnsi="Times New Roman" w:cs="Times New Roman"/>
          <w:kern w:val="0"/>
          <w:sz w:val="24"/>
          <w:szCs w:val="24"/>
          <w:lang w:val="hr-HR" w:eastAsia="ru-RU"/>
          <w14:ligatures w14:val="none"/>
        </w:rPr>
        <w:t xml:space="preserve"> VIII</w:t>
      </w:r>
      <w:r w:rsidRPr="00C83EA4">
        <w:rPr>
          <w:rFonts w:ascii="Times New Roman" w:eastAsia="Times New Roman" w:hAnsi="Times New Roman" w:cs="Times New Roman"/>
          <w:kern w:val="0"/>
          <w:sz w:val="24"/>
          <w:szCs w:val="24"/>
          <w:lang w:val="hr-HR" w:eastAsia="ru-RU"/>
          <w14:ligatures w14:val="none"/>
        </w:rPr>
        <w:t xml:space="preserve"> </w:t>
      </w:r>
      <w:r w:rsidRPr="00C83EA4">
        <w:rPr>
          <w:rFonts w:ascii="Times New Roman" w:eastAsia="Times New Roman" w:hAnsi="Times New Roman" w:cs="Times New Roman"/>
          <w:kern w:val="0"/>
          <w:sz w:val="24"/>
          <w:szCs w:val="24"/>
          <w:lang w:val="hr-HR" w:eastAsia="ru-RU"/>
          <w14:ligatures w14:val="none"/>
        </w:rPr>
        <w:t xml:space="preserve">від </w:t>
      </w:r>
      <w:r w:rsidRPr="00C83EA4">
        <w:rPr>
          <w:rFonts w:ascii="Times New Roman" w:eastAsia="Times New Roman" w:hAnsi="Times New Roman" w:cs="Times New Roman"/>
          <w:kern w:val="0"/>
          <w:sz w:val="24"/>
          <w:szCs w:val="24"/>
          <w:lang w:val="uk-UA" w:eastAsia="ru-RU"/>
          <w14:ligatures w14:val="none"/>
        </w:rPr>
        <w:t>22.12.</w:t>
      </w:r>
      <w:r w:rsidRPr="00C83EA4">
        <w:rPr>
          <w:rFonts w:ascii="Times New Roman" w:eastAsia="Times New Roman" w:hAnsi="Times New Roman" w:cs="Times New Roman"/>
          <w:kern w:val="0"/>
          <w:sz w:val="24"/>
          <w:szCs w:val="24"/>
          <w:lang w:val="hr-HR" w:eastAsia="ru-RU"/>
          <w14:ligatures w14:val="none"/>
        </w:rPr>
        <w:t>2025</w:t>
      </w:r>
      <w:r>
        <w:rPr>
          <w:rFonts w:ascii="Times New Roman" w:eastAsia="Times New Roman" w:hAnsi="Times New Roman" w:cs="Times New Roman"/>
          <w:kern w:val="0"/>
          <w:sz w:val="24"/>
          <w:szCs w:val="24"/>
          <w:lang w:val="uk-UA" w:eastAsia="ru-RU"/>
          <w14:ligatures w14:val="none"/>
        </w:rPr>
        <w:t xml:space="preserve"> року</w:t>
      </w:r>
    </w:p>
    <w:p w14:paraId="16DAE72A" w14:textId="77777777" w:rsidR="00C83EA4" w:rsidRPr="00C83EA4" w:rsidRDefault="00C83EA4" w:rsidP="00C83EA4">
      <w:pPr>
        <w:tabs>
          <w:tab w:val="left" w:pos="3969"/>
        </w:tabs>
        <w:overflowPunct w:val="0"/>
        <w:autoSpaceDE w:val="0"/>
        <w:autoSpaceDN w:val="0"/>
        <w:adjustRightInd w:val="0"/>
        <w:spacing w:after="0" w:line="276" w:lineRule="auto"/>
        <w:rPr>
          <w:rFonts w:ascii="Times New Roman" w:eastAsia="Times New Roman" w:hAnsi="Times New Roman" w:cs="Times New Roman"/>
          <w:color w:val="000000"/>
          <w:kern w:val="0"/>
          <w:sz w:val="24"/>
          <w:szCs w:val="24"/>
          <w:lang w:val="hr-HR" w:eastAsia="ru-RU"/>
          <w14:ligatures w14:val="none"/>
        </w:rPr>
      </w:pPr>
    </w:p>
    <w:p w14:paraId="66E2FDD0" w14:textId="77777777" w:rsidR="00C83EA4" w:rsidRPr="00C83EA4" w:rsidRDefault="00C83EA4" w:rsidP="00C83EA4">
      <w:pPr>
        <w:tabs>
          <w:tab w:val="left" w:pos="3969"/>
        </w:tabs>
        <w:overflowPunct w:val="0"/>
        <w:autoSpaceDE w:val="0"/>
        <w:autoSpaceDN w:val="0"/>
        <w:adjustRightInd w:val="0"/>
        <w:spacing w:after="0" w:line="276" w:lineRule="auto"/>
        <w:jc w:val="center"/>
        <w:rPr>
          <w:rFonts w:ascii="Times New Roman" w:eastAsia="Times New Roman" w:hAnsi="Times New Roman" w:cs="Times New Roman"/>
          <w:b/>
          <w:color w:val="000000"/>
          <w:kern w:val="0"/>
          <w:sz w:val="28"/>
          <w:szCs w:val="28"/>
          <w:lang w:val="hr-HR" w:eastAsia="ru-RU"/>
          <w14:ligatures w14:val="none"/>
        </w:rPr>
      </w:pPr>
      <w:bookmarkStart w:id="5" w:name="_Hlk102737870"/>
      <w:r w:rsidRPr="00C83EA4">
        <w:rPr>
          <w:rFonts w:ascii="Times New Roman" w:eastAsia="Times New Roman" w:hAnsi="Times New Roman" w:cs="Times New Roman"/>
          <w:b/>
          <w:color w:val="000000"/>
          <w:kern w:val="0"/>
          <w:sz w:val="28"/>
          <w:szCs w:val="28"/>
          <w:lang w:val="hr-HR" w:eastAsia="ru-RU"/>
          <w14:ligatures w14:val="none"/>
        </w:rPr>
        <w:t>Програма робіт з обстеження об’єктів, пошкоджених</w:t>
      </w:r>
    </w:p>
    <w:p w14:paraId="2D300050" w14:textId="4FBB3191"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b/>
          <w:kern w:val="0"/>
          <w:sz w:val="28"/>
          <w:szCs w:val="28"/>
          <w:lang w:val="hr-HR" w:eastAsia="ru-RU"/>
          <w14:ligatures w14:val="none"/>
        </w:rPr>
      </w:pPr>
      <w:r w:rsidRPr="00C83EA4">
        <w:rPr>
          <w:rFonts w:ascii="Times New Roman" w:eastAsia="Times New Roman" w:hAnsi="Times New Roman" w:cs="Times New Roman"/>
          <w:b/>
          <w:color w:val="000000"/>
          <w:kern w:val="0"/>
          <w:sz w:val="28"/>
          <w:szCs w:val="28"/>
          <w:lang w:val="hr-HR" w:eastAsia="ru-RU"/>
          <w14:ligatures w14:val="none"/>
        </w:rPr>
        <w:t xml:space="preserve">внаслідок воєнних дій на території </w:t>
      </w:r>
      <w:r w:rsidRPr="00C83EA4">
        <w:rPr>
          <w:rFonts w:ascii="Times New Roman" w:eastAsia="Times New Roman" w:hAnsi="Times New Roman" w:cs="Times New Roman"/>
          <w:b/>
          <w:kern w:val="0"/>
          <w:sz w:val="28"/>
          <w:szCs w:val="28"/>
          <w:lang w:val="hr-HR" w:eastAsia="ru-RU"/>
          <w14:ligatures w14:val="none"/>
        </w:rPr>
        <w:t>Фонтанської сільської територіальної громади Одеського району Одеської області на 202</w:t>
      </w:r>
      <w:r>
        <w:rPr>
          <w:rFonts w:ascii="Times New Roman" w:eastAsia="Times New Roman" w:hAnsi="Times New Roman" w:cs="Times New Roman"/>
          <w:b/>
          <w:kern w:val="0"/>
          <w:sz w:val="28"/>
          <w:szCs w:val="28"/>
          <w:lang w:val="uk-UA" w:eastAsia="ru-RU"/>
          <w14:ligatures w14:val="none"/>
        </w:rPr>
        <w:t>6</w:t>
      </w:r>
      <w:r w:rsidRPr="00C83EA4">
        <w:rPr>
          <w:rFonts w:ascii="Times New Roman" w:eastAsia="Times New Roman" w:hAnsi="Times New Roman" w:cs="Times New Roman"/>
          <w:b/>
          <w:kern w:val="0"/>
          <w:sz w:val="28"/>
          <w:szCs w:val="28"/>
          <w:lang w:val="hr-HR" w:eastAsia="ru-RU"/>
          <w14:ligatures w14:val="none"/>
        </w:rPr>
        <w:t>-202</w:t>
      </w:r>
      <w:r>
        <w:rPr>
          <w:rFonts w:ascii="Times New Roman" w:eastAsia="Times New Roman" w:hAnsi="Times New Roman" w:cs="Times New Roman"/>
          <w:b/>
          <w:kern w:val="0"/>
          <w:sz w:val="28"/>
          <w:szCs w:val="28"/>
          <w:lang w:val="uk-UA" w:eastAsia="ru-RU"/>
          <w14:ligatures w14:val="none"/>
        </w:rPr>
        <w:t>7</w:t>
      </w:r>
      <w:r w:rsidRPr="00C83EA4">
        <w:rPr>
          <w:rFonts w:ascii="Times New Roman" w:eastAsia="Times New Roman" w:hAnsi="Times New Roman" w:cs="Times New Roman"/>
          <w:b/>
          <w:kern w:val="0"/>
          <w:sz w:val="28"/>
          <w:szCs w:val="28"/>
          <w:lang w:val="hr-HR" w:eastAsia="ru-RU"/>
          <w14:ligatures w14:val="none"/>
        </w:rPr>
        <w:t xml:space="preserve"> </w:t>
      </w:r>
      <w:bookmarkEnd w:id="5"/>
      <w:r w:rsidRPr="00C83EA4">
        <w:rPr>
          <w:rFonts w:ascii="Times New Roman" w:eastAsia="Times New Roman" w:hAnsi="Times New Roman" w:cs="Times New Roman"/>
          <w:b/>
          <w:kern w:val="0"/>
          <w:sz w:val="28"/>
          <w:szCs w:val="28"/>
          <w:lang w:val="hr-HR" w:eastAsia="ru-RU"/>
          <w14:ligatures w14:val="none"/>
        </w:rPr>
        <w:t>роки</w:t>
      </w:r>
    </w:p>
    <w:p w14:paraId="2588B82F"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bCs/>
          <w:kern w:val="0"/>
          <w:sz w:val="28"/>
          <w:szCs w:val="28"/>
          <w:lang w:val="hr-HR" w:eastAsia="zh-CN"/>
          <w14:ligatures w14:val="none"/>
        </w:rPr>
      </w:pPr>
    </w:p>
    <w:p w14:paraId="090EA29E"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b/>
          <w:bCs/>
          <w:kern w:val="0"/>
          <w:sz w:val="28"/>
          <w:szCs w:val="28"/>
          <w:lang w:val="ru-RU" w:eastAsia="zh-CN"/>
          <w14:ligatures w14:val="none"/>
        </w:rPr>
      </w:pPr>
      <w:r w:rsidRPr="00C83EA4">
        <w:rPr>
          <w:rFonts w:ascii="Times New Roman" w:eastAsia="Times New Roman" w:hAnsi="Times New Roman" w:cs="Times New Roman"/>
          <w:b/>
          <w:bCs/>
          <w:kern w:val="0"/>
          <w:sz w:val="28"/>
          <w:szCs w:val="28"/>
          <w:lang w:val="hr-HR" w:eastAsia="zh-CN"/>
          <w14:ligatures w14:val="none"/>
        </w:rPr>
        <w:t>1. ПАСПОРТ</w:t>
      </w:r>
      <w:r w:rsidRPr="00C83EA4">
        <w:rPr>
          <w:rFonts w:ascii="Times New Roman" w:eastAsia="Times New Roman" w:hAnsi="Times New Roman" w:cs="Times New Roman"/>
          <w:b/>
          <w:bCs/>
          <w:kern w:val="0"/>
          <w:sz w:val="28"/>
          <w:szCs w:val="28"/>
          <w:lang w:val="ru-RU" w:eastAsia="zh-CN"/>
          <w14:ligatures w14:val="none"/>
        </w:rPr>
        <w:t xml:space="preserve"> </w:t>
      </w:r>
    </w:p>
    <w:p w14:paraId="11813C14"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bCs/>
          <w:kern w:val="0"/>
          <w:sz w:val="28"/>
          <w:szCs w:val="28"/>
          <w:lang w:val="hr-HR" w:eastAsia="ru-RU"/>
          <w14:ligatures w14:val="none"/>
        </w:rPr>
      </w:pPr>
    </w:p>
    <w:tbl>
      <w:tblPr>
        <w:tblStyle w:val="ac"/>
        <w:tblW w:w="0" w:type="auto"/>
        <w:tblInd w:w="0" w:type="dxa"/>
        <w:tblLook w:val="04A0" w:firstRow="1" w:lastRow="0" w:firstColumn="1" w:lastColumn="0" w:noHBand="0" w:noVBand="1"/>
      </w:tblPr>
      <w:tblGrid>
        <w:gridCol w:w="576"/>
        <w:gridCol w:w="4239"/>
        <w:gridCol w:w="2052"/>
        <w:gridCol w:w="2478"/>
      </w:tblGrid>
      <w:tr w:rsidR="00C83EA4" w:rsidRPr="00C83EA4" w14:paraId="1F92F57B" w14:textId="77777777" w:rsidTr="00F90AD3">
        <w:tc>
          <w:tcPr>
            <w:tcW w:w="576" w:type="dxa"/>
            <w:tcBorders>
              <w:top w:val="single" w:sz="4" w:space="0" w:color="auto"/>
              <w:left w:val="single" w:sz="4" w:space="0" w:color="auto"/>
              <w:bottom w:val="single" w:sz="4" w:space="0" w:color="auto"/>
              <w:right w:val="single" w:sz="4" w:space="0" w:color="auto"/>
            </w:tcBorders>
            <w:hideMark/>
          </w:tcPr>
          <w:p w14:paraId="25EA72FB" w14:textId="77777777" w:rsidR="00C83EA4" w:rsidRPr="00C83EA4" w:rsidRDefault="00C83EA4" w:rsidP="00C83EA4">
            <w:pPr>
              <w:numPr>
                <w:ilvl w:val="0"/>
                <w:numId w:val="3"/>
              </w:numPr>
              <w:overflowPunct w:val="0"/>
              <w:autoSpaceDE w:val="0"/>
              <w:autoSpaceDN w:val="0"/>
              <w:adjustRightInd w:val="0"/>
              <w:spacing w:line="276" w:lineRule="auto"/>
              <w:contextualSpacing/>
              <w:rPr>
                <w:rFonts w:ascii="Times New Roman" w:eastAsia="Times New Roman" w:hAnsi="Times New Roman" w:cs="Times New Roman"/>
                <w:sz w:val="28"/>
                <w:szCs w:val="28"/>
                <w:lang w:val="hr-HR" w:eastAsia="ru-RU"/>
              </w:rPr>
            </w:pPr>
            <w:r w:rsidRPr="00C83EA4">
              <w:rPr>
                <w:rFonts w:ascii="Times New Roman" w:eastAsia="Times New Roman" w:hAnsi="Times New Roman" w:cs="Times New Roman"/>
                <w:sz w:val="28"/>
                <w:szCs w:val="28"/>
                <w:lang w:val="hr-HR" w:eastAsia="ru-RU"/>
              </w:rPr>
              <w:t xml:space="preserve"> </w:t>
            </w:r>
          </w:p>
        </w:tc>
        <w:tc>
          <w:tcPr>
            <w:tcW w:w="4239" w:type="dxa"/>
            <w:tcBorders>
              <w:top w:val="single" w:sz="4" w:space="0" w:color="auto"/>
              <w:left w:val="single" w:sz="4" w:space="0" w:color="auto"/>
              <w:bottom w:val="single" w:sz="4" w:space="0" w:color="auto"/>
              <w:right w:val="single" w:sz="4" w:space="0" w:color="auto"/>
            </w:tcBorders>
            <w:hideMark/>
          </w:tcPr>
          <w:p w14:paraId="2E49C500"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Cambria" w:hAnsi="Times New Roman" w:cs="Times New Roman"/>
                <w:bCs/>
                <w:color w:val="000000"/>
                <w:sz w:val="28"/>
                <w:szCs w:val="28"/>
                <w:shd w:val="clear" w:color="auto" w:fill="FFFFFF"/>
                <w:lang w:val="hr-HR" w:eastAsia="uk-UA" w:bidi="uk-UA"/>
              </w:rPr>
              <w:t>Назва Програми</w:t>
            </w:r>
          </w:p>
        </w:tc>
        <w:tc>
          <w:tcPr>
            <w:tcW w:w="4530" w:type="dxa"/>
            <w:gridSpan w:val="2"/>
            <w:tcBorders>
              <w:top w:val="single" w:sz="4" w:space="0" w:color="auto"/>
              <w:left w:val="single" w:sz="4" w:space="0" w:color="auto"/>
              <w:bottom w:val="single" w:sz="4" w:space="0" w:color="auto"/>
              <w:right w:val="single" w:sz="4" w:space="0" w:color="auto"/>
            </w:tcBorders>
            <w:hideMark/>
          </w:tcPr>
          <w:p w14:paraId="5F176538" w14:textId="77777777" w:rsidR="00C83EA4" w:rsidRPr="00C83EA4" w:rsidRDefault="00C83EA4" w:rsidP="00C83EA4">
            <w:pPr>
              <w:tabs>
                <w:tab w:val="left" w:pos="3969"/>
              </w:tabs>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Times New Roman" w:hAnsi="Times New Roman" w:cs="Times New Roman"/>
                <w:color w:val="000000"/>
                <w:sz w:val="28"/>
                <w:szCs w:val="28"/>
                <w:lang w:val="hr-HR" w:eastAsia="ru-RU"/>
              </w:rPr>
              <w:t xml:space="preserve">Програма робіт з обстеження об’єктів, пошкоджених внаслідок воєнних дій на території </w:t>
            </w:r>
            <w:r w:rsidRPr="00C83EA4">
              <w:rPr>
                <w:rFonts w:ascii="Times New Roman" w:eastAsia="Times New Roman" w:hAnsi="Times New Roman" w:cs="Times New Roman"/>
                <w:sz w:val="28"/>
                <w:szCs w:val="28"/>
                <w:lang w:val="hr-HR" w:eastAsia="ru-RU"/>
              </w:rPr>
              <w:t>Фонтанської сільської територіальної громади Одеського району Одеської області</w:t>
            </w:r>
          </w:p>
        </w:tc>
      </w:tr>
      <w:tr w:rsidR="00C83EA4" w:rsidRPr="00C83EA4" w14:paraId="17AC2811" w14:textId="77777777" w:rsidTr="00F90AD3">
        <w:tc>
          <w:tcPr>
            <w:tcW w:w="576" w:type="dxa"/>
            <w:tcBorders>
              <w:top w:val="single" w:sz="4" w:space="0" w:color="auto"/>
              <w:left w:val="single" w:sz="4" w:space="0" w:color="auto"/>
              <w:bottom w:val="single" w:sz="4" w:space="0" w:color="auto"/>
              <w:right w:val="single" w:sz="4" w:space="0" w:color="auto"/>
            </w:tcBorders>
          </w:tcPr>
          <w:p w14:paraId="63E024E1" w14:textId="77777777" w:rsidR="00C83EA4" w:rsidRPr="00C83EA4" w:rsidRDefault="00C83EA4" w:rsidP="00C83EA4">
            <w:pPr>
              <w:numPr>
                <w:ilvl w:val="0"/>
                <w:numId w:val="3"/>
              </w:numPr>
              <w:overflowPunct w:val="0"/>
              <w:autoSpaceDE w:val="0"/>
              <w:autoSpaceDN w:val="0"/>
              <w:adjustRightInd w:val="0"/>
              <w:spacing w:line="276" w:lineRule="auto"/>
              <w:contextualSpacing/>
              <w:rPr>
                <w:rFonts w:ascii="Times New Roman" w:eastAsia="Times New Roman" w:hAnsi="Times New Roman" w:cs="Times New Roman"/>
                <w:sz w:val="28"/>
                <w:szCs w:val="28"/>
                <w:lang w:val="hr-HR" w:eastAsia="ru-RU"/>
              </w:rPr>
            </w:pPr>
          </w:p>
        </w:tc>
        <w:tc>
          <w:tcPr>
            <w:tcW w:w="4239" w:type="dxa"/>
            <w:tcBorders>
              <w:top w:val="single" w:sz="4" w:space="0" w:color="auto"/>
              <w:left w:val="single" w:sz="4" w:space="0" w:color="auto"/>
              <w:bottom w:val="single" w:sz="4" w:space="0" w:color="auto"/>
              <w:right w:val="single" w:sz="4" w:space="0" w:color="auto"/>
            </w:tcBorders>
            <w:hideMark/>
          </w:tcPr>
          <w:p w14:paraId="28F3CA98"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Cambria" w:hAnsi="Times New Roman" w:cs="Times New Roman"/>
                <w:bCs/>
                <w:color w:val="000000"/>
                <w:sz w:val="28"/>
                <w:szCs w:val="28"/>
                <w:shd w:val="clear" w:color="auto" w:fill="FFFFFF"/>
                <w:lang w:val="hr-HR" w:eastAsia="uk-UA" w:bidi="uk-UA"/>
              </w:rPr>
              <w:t>Ініціатор розроблення Програми</w:t>
            </w:r>
          </w:p>
        </w:tc>
        <w:tc>
          <w:tcPr>
            <w:tcW w:w="4530" w:type="dxa"/>
            <w:gridSpan w:val="2"/>
            <w:tcBorders>
              <w:top w:val="single" w:sz="4" w:space="0" w:color="auto"/>
              <w:left w:val="single" w:sz="4" w:space="0" w:color="auto"/>
              <w:bottom w:val="single" w:sz="4" w:space="0" w:color="auto"/>
              <w:right w:val="single" w:sz="4" w:space="0" w:color="auto"/>
            </w:tcBorders>
            <w:hideMark/>
          </w:tcPr>
          <w:p w14:paraId="2BAFF08D"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uk-UA" w:eastAsia="ru-RU"/>
              </w:rPr>
            </w:pPr>
            <w:r w:rsidRPr="00C83EA4">
              <w:rPr>
                <w:rFonts w:ascii="Times New Roman" w:eastAsia="Times New Roman" w:hAnsi="Times New Roman" w:cs="Times New Roman"/>
                <w:sz w:val="28"/>
                <w:szCs w:val="28"/>
                <w:lang w:val="uk-UA" w:eastAsia="ru-RU"/>
              </w:rPr>
              <w:t>Управління капітального будівництва Фонтанської сільської ради</w:t>
            </w:r>
          </w:p>
        </w:tc>
      </w:tr>
      <w:tr w:rsidR="00C83EA4" w:rsidRPr="00C83EA4" w14:paraId="1A154001" w14:textId="77777777" w:rsidTr="00F90AD3">
        <w:tc>
          <w:tcPr>
            <w:tcW w:w="576" w:type="dxa"/>
            <w:tcBorders>
              <w:top w:val="single" w:sz="4" w:space="0" w:color="auto"/>
              <w:left w:val="single" w:sz="4" w:space="0" w:color="auto"/>
              <w:bottom w:val="single" w:sz="4" w:space="0" w:color="auto"/>
              <w:right w:val="single" w:sz="4" w:space="0" w:color="auto"/>
            </w:tcBorders>
          </w:tcPr>
          <w:p w14:paraId="4289DBA8" w14:textId="77777777" w:rsidR="00C83EA4" w:rsidRPr="00C83EA4" w:rsidRDefault="00C83EA4" w:rsidP="00C83EA4">
            <w:pPr>
              <w:numPr>
                <w:ilvl w:val="0"/>
                <w:numId w:val="3"/>
              </w:numPr>
              <w:overflowPunct w:val="0"/>
              <w:autoSpaceDE w:val="0"/>
              <w:autoSpaceDN w:val="0"/>
              <w:adjustRightInd w:val="0"/>
              <w:spacing w:line="276" w:lineRule="auto"/>
              <w:contextualSpacing/>
              <w:rPr>
                <w:rFonts w:ascii="Times New Roman" w:eastAsia="Times New Roman" w:hAnsi="Times New Roman" w:cs="Times New Roman"/>
                <w:sz w:val="28"/>
                <w:szCs w:val="28"/>
                <w:lang w:val="hr-HR" w:eastAsia="ru-RU"/>
              </w:rPr>
            </w:pPr>
          </w:p>
        </w:tc>
        <w:tc>
          <w:tcPr>
            <w:tcW w:w="4239" w:type="dxa"/>
            <w:tcBorders>
              <w:top w:val="single" w:sz="4" w:space="0" w:color="auto"/>
              <w:left w:val="single" w:sz="4" w:space="0" w:color="auto"/>
              <w:bottom w:val="single" w:sz="4" w:space="0" w:color="auto"/>
              <w:right w:val="single" w:sz="4" w:space="0" w:color="auto"/>
            </w:tcBorders>
            <w:hideMark/>
          </w:tcPr>
          <w:p w14:paraId="3DBCA0CF"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Cambria" w:hAnsi="Times New Roman" w:cs="Times New Roman"/>
                <w:bCs/>
                <w:color w:val="000000"/>
                <w:sz w:val="28"/>
                <w:szCs w:val="28"/>
                <w:shd w:val="clear" w:color="auto" w:fill="FFFFFF"/>
                <w:lang w:val="hr-HR" w:eastAsia="uk-UA" w:bidi="uk-UA"/>
              </w:rPr>
              <w:t>Дата, номер і назва розпорядчого документа про розроблення Програми</w:t>
            </w:r>
          </w:p>
        </w:tc>
        <w:tc>
          <w:tcPr>
            <w:tcW w:w="4530" w:type="dxa"/>
            <w:gridSpan w:val="2"/>
            <w:tcBorders>
              <w:top w:val="single" w:sz="4" w:space="0" w:color="auto"/>
              <w:left w:val="single" w:sz="4" w:space="0" w:color="auto"/>
              <w:bottom w:val="single" w:sz="4" w:space="0" w:color="auto"/>
              <w:right w:val="single" w:sz="4" w:space="0" w:color="auto"/>
            </w:tcBorders>
          </w:tcPr>
          <w:p w14:paraId="08720ACE"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p>
        </w:tc>
      </w:tr>
      <w:tr w:rsidR="00C83EA4" w:rsidRPr="00C83EA4" w14:paraId="2FB37193" w14:textId="77777777" w:rsidTr="00F90AD3">
        <w:tc>
          <w:tcPr>
            <w:tcW w:w="576" w:type="dxa"/>
            <w:tcBorders>
              <w:top w:val="single" w:sz="4" w:space="0" w:color="auto"/>
              <w:left w:val="single" w:sz="4" w:space="0" w:color="auto"/>
              <w:bottom w:val="single" w:sz="4" w:space="0" w:color="auto"/>
              <w:right w:val="single" w:sz="4" w:space="0" w:color="auto"/>
            </w:tcBorders>
          </w:tcPr>
          <w:p w14:paraId="3C451E8F" w14:textId="77777777" w:rsidR="00C83EA4" w:rsidRPr="00C83EA4" w:rsidRDefault="00C83EA4" w:rsidP="00C83EA4">
            <w:pPr>
              <w:numPr>
                <w:ilvl w:val="0"/>
                <w:numId w:val="3"/>
              </w:numPr>
              <w:overflowPunct w:val="0"/>
              <w:autoSpaceDE w:val="0"/>
              <w:autoSpaceDN w:val="0"/>
              <w:adjustRightInd w:val="0"/>
              <w:spacing w:line="276" w:lineRule="auto"/>
              <w:contextualSpacing/>
              <w:rPr>
                <w:rFonts w:ascii="Times New Roman" w:eastAsia="Times New Roman" w:hAnsi="Times New Roman" w:cs="Times New Roman"/>
                <w:sz w:val="28"/>
                <w:szCs w:val="28"/>
                <w:lang w:val="hr-HR" w:eastAsia="ru-RU"/>
              </w:rPr>
            </w:pPr>
          </w:p>
        </w:tc>
        <w:tc>
          <w:tcPr>
            <w:tcW w:w="4239" w:type="dxa"/>
            <w:tcBorders>
              <w:top w:val="single" w:sz="4" w:space="0" w:color="auto"/>
              <w:left w:val="single" w:sz="4" w:space="0" w:color="auto"/>
              <w:bottom w:val="single" w:sz="4" w:space="0" w:color="auto"/>
              <w:right w:val="single" w:sz="4" w:space="0" w:color="auto"/>
            </w:tcBorders>
            <w:hideMark/>
          </w:tcPr>
          <w:p w14:paraId="42B236A1"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Cambria" w:hAnsi="Times New Roman" w:cs="Times New Roman"/>
                <w:bCs/>
                <w:color w:val="000000"/>
                <w:sz w:val="28"/>
                <w:szCs w:val="28"/>
                <w:shd w:val="clear" w:color="auto" w:fill="FFFFFF"/>
                <w:lang w:val="hr-HR" w:eastAsia="uk-UA" w:bidi="uk-UA"/>
              </w:rPr>
              <w:t>Головний розробник Програми</w:t>
            </w:r>
          </w:p>
        </w:tc>
        <w:tc>
          <w:tcPr>
            <w:tcW w:w="4530" w:type="dxa"/>
            <w:gridSpan w:val="2"/>
            <w:tcBorders>
              <w:top w:val="single" w:sz="4" w:space="0" w:color="auto"/>
              <w:left w:val="single" w:sz="4" w:space="0" w:color="auto"/>
              <w:bottom w:val="single" w:sz="4" w:space="0" w:color="auto"/>
              <w:right w:val="single" w:sz="4" w:space="0" w:color="auto"/>
            </w:tcBorders>
            <w:hideMark/>
          </w:tcPr>
          <w:p w14:paraId="49E6A0CB" w14:textId="77777777" w:rsidR="00C83EA4" w:rsidRPr="00C83EA4" w:rsidRDefault="00C83EA4" w:rsidP="00C83EA4">
            <w:pPr>
              <w:overflowPunct w:val="0"/>
              <w:autoSpaceDE w:val="0"/>
              <w:autoSpaceDN w:val="0"/>
              <w:adjustRightInd w:val="0"/>
              <w:rPr>
                <w:rFonts w:ascii="Times New Roman" w:eastAsia="Times New Roman" w:hAnsi="Times New Roman" w:cs="Times New Roman"/>
                <w:bCs/>
                <w:sz w:val="28"/>
                <w:szCs w:val="28"/>
                <w:lang w:val="hr-HR" w:eastAsia="ru-RU"/>
              </w:rPr>
            </w:pPr>
            <w:r w:rsidRPr="00C83EA4">
              <w:rPr>
                <w:rFonts w:ascii="Times New Roman" w:eastAsia="Times New Roman" w:hAnsi="Times New Roman" w:cs="Times New Roman"/>
                <w:bCs/>
                <w:sz w:val="28"/>
                <w:szCs w:val="28"/>
                <w:lang w:val="hr-HR" w:eastAsia="ru-RU"/>
              </w:rPr>
              <w:t>Фонтанська сільська рада Одеського району Одеської області</w:t>
            </w:r>
            <w:r w:rsidRPr="00C83EA4">
              <w:rPr>
                <w:rFonts w:ascii="Times New Roman" w:eastAsia="Times New Roman" w:hAnsi="Times New Roman" w:cs="Times New Roman"/>
                <w:color w:val="000000"/>
                <w:sz w:val="28"/>
                <w:szCs w:val="28"/>
                <w:lang w:eastAsia="ru-RU"/>
              </w:rPr>
              <w:t xml:space="preserve">, </w:t>
            </w:r>
            <w:r w:rsidRPr="00C83EA4">
              <w:rPr>
                <w:rFonts w:ascii="Times New Roman" w:eastAsia="Times New Roman" w:hAnsi="Times New Roman" w:cs="Times New Roman"/>
                <w:color w:val="000000"/>
                <w:sz w:val="28"/>
                <w:szCs w:val="28"/>
                <w:lang w:val="hr-HR" w:eastAsia="ru-RU"/>
              </w:rPr>
              <w:t>Управління капітального будівництва Фонтанської сільської  ради</w:t>
            </w:r>
          </w:p>
        </w:tc>
      </w:tr>
      <w:tr w:rsidR="00C83EA4" w:rsidRPr="00C83EA4" w14:paraId="71F03332" w14:textId="77777777" w:rsidTr="00F90AD3">
        <w:tc>
          <w:tcPr>
            <w:tcW w:w="576" w:type="dxa"/>
            <w:tcBorders>
              <w:top w:val="single" w:sz="4" w:space="0" w:color="auto"/>
              <w:left w:val="single" w:sz="4" w:space="0" w:color="auto"/>
              <w:bottom w:val="single" w:sz="4" w:space="0" w:color="auto"/>
              <w:right w:val="single" w:sz="4" w:space="0" w:color="auto"/>
            </w:tcBorders>
          </w:tcPr>
          <w:p w14:paraId="1218E87A" w14:textId="77777777" w:rsidR="00C83EA4" w:rsidRPr="00C83EA4" w:rsidRDefault="00C83EA4" w:rsidP="00C83EA4">
            <w:pPr>
              <w:numPr>
                <w:ilvl w:val="0"/>
                <w:numId w:val="3"/>
              </w:numPr>
              <w:overflowPunct w:val="0"/>
              <w:autoSpaceDE w:val="0"/>
              <w:autoSpaceDN w:val="0"/>
              <w:adjustRightInd w:val="0"/>
              <w:spacing w:line="276" w:lineRule="auto"/>
              <w:contextualSpacing/>
              <w:rPr>
                <w:rFonts w:ascii="Times New Roman" w:eastAsia="Times New Roman" w:hAnsi="Times New Roman" w:cs="Times New Roman"/>
                <w:sz w:val="28"/>
                <w:szCs w:val="28"/>
                <w:lang w:val="hr-HR" w:eastAsia="ru-RU"/>
              </w:rPr>
            </w:pPr>
          </w:p>
        </w:tc>
        <w:tc>
          <w:tcPr>
            <w:tcW w:w="4239" w:type="dxa"/>
            <w:tcBorders>
              <w:top w:val="single" w:sz="4" w:space="0" w:color="auto"/>
              <w:left w:val="single" w:sz="4" w:space="0" w:color="auto"/>
              <w:bottom w:val="single" w:sz="4" w:space="0" w:color="auto"/>
              <w:right w:val="single" w:sz="4" w:space="0" w:color="auto"/>
            </w:tcBorders>
            <w:hideMark/>
          </w:tcPr>
          <w:p w14:paraId="609B3C27"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Cambria" w:hAnsi="Times New Roman" w:cs="Times New Roman"/>
                <w:bCs/>
                <w:color w:val="000000"/>
                <w:sz w:val="28"/>
                <w:szCs w:val="28"/>
                <w:shd w:val="clear" w:color="auto" w:fill="FFFFFF"/>
                <w:lang w:val="hr-HR" w:eastAsia="uk-UA" w:bidi="uk-UA"/>
              </w:rPr>
              <w:t>Спів розробники Програми</w:t>
            </w:r>
          </w:p>
        </w:tc>
        <w:tc>
          <w:tcPr>
            <w:tcW w:w="4530" w:type="dxa"/>
            <w:gridSpan w:val="2"/>
            <w:tcBorders>
              <w:top w:val="single" w:sz="4" w:space="0" w:color="auto"/>
              <w:left w:val="single" w:sz="4" w:space="0" w:color="auto"/>
              <w:bottom w:val="single" w:sz="4" w:space="0" w:color="auto"/>
              <w:right w:val="single" w:sz="4" w:space="0" w:color="auto"/>
            </w:tcBorders>
            <w:hideMark/>
          </w:tcPr>
          <w:p w14:paraId="3E5F87F9"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Times New Roman" w:hAnsi="Times New Roman" w:cs="Times New Roman"/>
                <w:sz w:val="28"/>
                <w:szCs w:val="28"/>
                <w:lang w:val="hr-HR" w:eastAsia="ru-RU"/>
              </w:rPr>
              <w:t>Відділ житлово-комунального господарства</w:t>
            </w:r>
            <w:r w:rsidRPr="00C83EA4">
              <w:rPr>
                <w:rFonts w:ascii="Times New Roman" w:eastAsia="Times New Roman" w:hAnsi="Times New Roman" w:cs="Times New Roman"/>
                <w:color w:val="000000"/>
                <w:sz w:val="28"/>
                <w:szCs w:val="28"/>
                <w:lang w:val="hr-HR" w:eastAsia="ru-RU"/>
              </w:rPr>
              <w:t xml:space="preserve"> Фонтанської сільської  ради</w:t>
            </w:r>
          </w:p>
        </w:tc>
      </w:tr>
      <w:tr w:rsidR="00C83EA4" w:rsidRPr="00C83EA4" w14:paraId="5D56AB31" w14:textId="77777777" w:rsidTr="00F90AD3">
        <w:tc>
          <w:tcPr>
            <w:tcW w:w="576" w:type="dxa"/>
            <w:tcBorders>
              <w:top w:val="single" w:sz="4" w:space="0" w:color="auto"/>
              <w:left w:val="single" w:sz="4" w:space="0" w:color="auto"/>
              <w:bottom w:val="single" w:sz="4" w:space="0" w:color="auto"/>
              <w:right w:val="single" w:sz="4" w:space="0" w:color="auto"/>
            </w:tcBorders>
          </w:tcPr>
          <w:p w14:paraId="26E8F9E7" w14:textId="77777777" w:rsidR="00C83EA4" w:rsidRPr="00C83EA4" w:rsidRDefault="00C83EA4" w:rsidP="00C83EA4">
            <w:pPr>
              <w:numPr>
                <w:ilvl w:val="0"/>
                <w:numId w:val="3"/>
              </w:numPr>
              <w:overflowPunct w:val="0"/>
              <w:autoSpaceDE w:val="0"/>
              <w:autoSpaceDN w:val="0"/>
              <w:adjustRightInd w:val="0"/>
              <w:spacing w:line="276" w:lineRule="auto"/>
              <w:contextualSpacing/>
              <w:rPr>
                <w:rFonts w:ascii="Times New Roman" w:eastAsia="Times New Roman" w:hAnsi="Times New Roman" w:cs="Times New Roman"/>
                <w:sz w:val="28"/>
                <w:szCs w:val="28"/>
                <w:lang w:val="hr-HR" w:eastAsia="ru-RU"/>
              </w:rPr>
            </w:pPr>
          </w:p>
        </w:tc>
        <w:tc>
          <w:tcPr>
            <w:tcW w:w="4239" w:type="dxa"/>
            <w:tcBorders>
              <w:top w:val="single" w:sz="4" w:space="0" w:color="auto"/>
              <w:left w:val="single" w:sz="4" w:space="0" w:color="auto"/>
              <w:bottom w:val="single" w:sz="4" w:space="0" w:color="auto"/>
              <w:right w:val="single" w:sz="4" w:space="0" w:color="auto"/>
            </w:tcBorders>
            <w:hideMark/>
          </w:tcPr>
          <w:p w14:paraId="52C7ECC2"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Cambria" w:hAnsi="Times New Roman" w:cs="Times New Roman"/>
                <w:bCs/>
                <w:color w:val="000000"/>
                <w:sz w:val="28"/>
                <w:szCs w:val="28"/>
                <w:shd w:val="clear" w:color="auto" w:fill="FFFFFF"/>
                <w:lang w:val="hr-HR" w:eastAsia="uk-UA" w:bidi="uk-UA"/>
              </w:rPr>
              <w:t>Відповідальний виконавець Програми</w:t>
            </w:r>
          </w:p>
        </w:tc>
        <w:tc>
          <w:tcPr>
            <w:tcW w:w="4530" w:type="dxa"/>
            <w:gridSpan w:val="2"/>
            <w:tcBorders>
              <w:top w:val="single" w:sz="4" w:space="0" w:color="auto"/>
              <w:left w:val="single" w:sz="4" w:space="0" w:color="auto"/>
              <w:bottom w:val="single" w:sz="4" w:space="0" w:color="auto"/>
              <w:right w:val="single" w:sz="4" w:space="0" w:color="auto"/>
            </w:tcBorders>
            <w:hideMark/>
          </w:tcPr>
          <w:p w14:paraId="5AD2A026"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Times New Roman" w:hAnsi="Times New Roman" w:cs="Times New Roman"/>
                <w:color w:val="000000"/>
                <w:sz w:val="28"/>
                <w:szCs w:val="28"/>
                <w:lang w:val="hr-HR" w:eastAsia="ru-RU"/>
              </w:rPr>
              <w:t>Управління капітального будівництва Фонтанської сільської ради</w:t>
            </w:r>
          </w:p>
        </w:tc>
      </w:tr>
      <w:tr w:rsidR="00C83EA4" w:rsidRPr="00C83EA4" w14:paraId="4A80C731" w14:textId="77777777" w:rsidTr="00F90AD3">
        <w:tc>
          <w:tcPr>
            <w:tcW w:w="576" w:type="dxa"/>
            <w:tcBorders>
              <w:top w:val="single" w:sz="4" w:space="0" w:color="auto"/>
              <w:left w:val="single" w:sz="4" w:space="0" w:color="auto"/>
              <w:bottom w:val="single" w:sz="4" w:space="0" w:color="auto"/>
              <w:right w:val="single" w:sz="4" w:space="0" w:color="auto"/>
            </w:tcBorders>
          </w:tcPr>
          <w:p w14:paraId="60F26B63" w14:textId="77777777" w:rsidR="00C83EA4" w:rsidRPr="00C83EA4" w:rsidRDefault="00C83EA4" w:rsidP="00C83EA4">
            <w:pPr>
              <w:numPr>
                <w:ilvl w:val="0"/>
                <w:numId w:val="3"/>
              </w:numPr>
              <w:overflowPunct w:val="0"/>
              <w:autoSpaceDE w:val="0"/>
              <w:autoSpaceDN w:val="0"/>
              <w:adjustRightInd w:val="0"/>
              <w:spacing w:line="276" w:lineRule="auto"/>
              <w:contextualSpacing/>
              <w:rPr>
                <w:rFonts w:ascii="Times New Roman" w:eastAsia="Times New Roman" w:hAnsi="Times New Roman" w:cs="Times New Roman"/>
                <w:sz w:val="28"/>
                <w:szCs w:val="28"/>
                <w:lang w:val="hr-HR" w:eastAsia="ru-RU"/>
              </w:rPr>
            </w:pPr>
          </w:p>
        </w:tc>
        <w:tc>
          <w:tcPr>
            <w:tcW w:w="4239" w:type="dxa"/>
            <w:tcBorders>
              <w:top w:val="single" w:sz="4" w:space="0" w:color="auto"/>
              <w:left w:val="single" w:sz="4" w:space="0" w:color="auto"/>
              <w:bottom w:val="single" w:sz="4" w:space="0" w:color="auto"/>
              <w:right w:val="single" w:sz="4" w:space="0" w:color="auto"/>
            </w:tcBorders>
            <w:hideMark/>
          </w:tcPr>
          <w:p w14:paraId="4F0EA714"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Cambria" w:hAnsi="Times New Roman" w:cs="Times New Roman"/>
                <w:bCs/>
                <w:color w:val="000000"/>
                <w:sz w:val="28"/>
                <w:szCs w:val="28"/>
                <w:shd w:val="clear" w:color="auto" w:fill="FFFFFF"/>
                <w:lang w:val="hr-HR" w:eastAsia="uk-UA" w:bidi="uk-UA"/>
              </w:rPr>
              <w:t>Співвиконавці Програми</w:t>
            </w:r>
          </w:p>
        </w:tc>
        <w:tc>
          <w:tcPr>
            <w:tcW w:w="4530" w:type="dxa"/>
            <w:gridSpan w:val="2"/>
            <w:tcBorders>
              <w:top w:val="single" w:sz="4" w:space="0" w:color="auto"/>
              <w:left w:val="single" w:sz="4" w:space="0" w:color="auto"/>
              <w:bottom w:val="single" w:sz="4" w:space="0" w:color="auto"/>
              <w:right w:val="single" w:sz="4" w:space="0" w:color="auto"/>
            </w:tcBorders>
            <w:hideMark/>
          </w:tcPr>
          <w:p w14:paraId="002C9C9C"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Times New Roman" w:hAnsi="Times New Roman" w:cs="Times New Roman"/>
                <w:sz w:val="28"/>
                <w:szCs w:val="28"/>
                <w:lang w:val="hr-HR" w:eastAsia="ru-RU"/>
              </w:rPr>
              <w:t xml:space="preserve">Структурні підрозділи </w:t>
            </w:r>
            <w:r w:rsidRPr="00C83EA4">
              <w:rPr>
                <w:rFonts w:ascii="Times New Roman" w:eastAsia="Times New Roman" w:hAnsi="Times New Roman" w:cs="Times New Roman"/>
                <w:color w:val="000000"/>
                <w:sz w:val="28"/>
                <w:szCs w:val="28"/>
                <w:lang w:val="hr-HR" w:eastAsia="ru-RU"/>
              </w:rPr>
              <w:t>виконавчого комітету Фонтанської сільської  ради</w:t>
            </w:r>
            <w:r w:rsidRPr="00C83EA4">
              <w:rPr>
                <w:rFonts w:ascii="Times New Roman" w:eastAsia="Times New Roman" w:hAnsi="Times New Roman" w:cs="Times New Roman"/>
                <w:sz w:val="28"/>
                <w:szCs w:val="28"/>
                <w:lang w:val="hr-HR" w:eastAsia="ru-RU"/>
              </w:rPr>
              <w:t xml:space="preserve"> відповідно до функціональних обов’язків </w:t>
            </w:r>
          </w:p>
        </w:tc>
      </w:tr>
      <w:tr w:rsidR="00C83EA4" w:rsidRPr="00C83EA4" w14:paraId="0C5EF791" w14:textId="77777777" w:rsidTr="00F90AD3">
        <w:tc>
          <w:tcPr>
            <w:tcW w:w="576" w:type="dxa"/>
            <w:tcBorders>
              <w:top w:val="single" w:sz="4" w:space="0" w:color="auto"/>
              <w:left w:val="single" w:sz="4" w:space="0" w:color="auto"/>
              <w:bottom w:val="single" w:sz="4" w:space="0" w:color="auto"/>
              <w:right w:val="single" w:sz="4" w:space="0" w:color="auto"/>
            </w:tcBorders>
          </w:tcPr>
          <w:p w14:paraId="49667752" w14:textId="77777777" w:rsidR="00C83EA4" w:rsidRPr="00C83EA4" w:rsidRDefault="00C83EA4" w:rsidP="00C83EA4">
            <w:pPr>
              <w:numPr>
                <w:ilvl w:val="0"/>
                <w:numId w:val="3"/>
              </w:numPr>
              <w:overflowPunct w:val="0"/>
              <w:autoSpaceDE w:val="0"/>
              <w:autoSpaceDN w:val="0"/>
              <w:adjustRightInd w:val="0"/>
              <w:spacing w:line="276" w:lineRule="auto"/>
              <w:contextualSpacing/>
              <w:rPr>
                <w:rFonts w:ascii="Times New Roman" w:eastAsia="Times New Roman" w:hAnsi="Times New Roman" w:cs="Times New Roman"/>
                <w:sz w:val="28"/>
                <w:szCs w:val="28"/>
                <w:lang w:val="hr-HR" w:eastAsia="ru-RU"/>
              </w:rPr>
            </w:pPr>
          </w:p>
        </w:tc>
        <w:tc>
          <w:tcPr>
            <w:tcW w:w="4239" w:type="dxa"/>
            <w:tcBorders>
              <w:top w:val="single" w:sz="4" w:space="0" w:color="auto"/>
              <w:left w:val="single" w:sz="4" w:space="0" w:color="auto"/>
              <w:bottom w:val="single" w:sz="4" w:space="0" w:color="auto"/>
              <w:right w:val="single" w:sz="4" w:space="0" w:color="auto"/>
            </w:tcBorders>
            <w:hideMark/>
          </w:tcPr>
          <w:p w14:paraId="7AFC68D1"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Cambria" w:hAnsi="Times New Roman" w:cs="Times New Roman"/>
                <w:bCs/>
                <w:color w:val="000000"/>
                <w:sz w:val="28"/>
                <w:szCs w:val="28"/>
                <w:shd w:val="clear" w:color="auto" w:fill="FFFFFF"/>
                <w:lang w:val="hr-HR" w:eastAsia="uk-UA" w:bidi="uk-UA"/>
              </w:rPr>
              <w:t>Термін реалізації Програми</w:t>
            </w:r>
          </w:p>
        </w:tc>
        <w:tc>
          <w:tcPr>
            <w:tcW w:w="4530" w:type="dxa"/>
            <w:gridSpan w:val="2"/>
            <w:tcBorders>
              <w:top w:val="single" w:sz="4" w:space="0" w:color="auto"/>
              <w:left w:val="single" w:sz="4" w:space="0" w:color="auto"/>
              <w:bottom w:val="single" w:sz="4" w:space="0" w:color="auto"/>
              <w:right w:val="single" w:sz="4" w:space="0" w:color="auto"/>
            </w:tcBorders>
            <w:hideMark/>
          </w:tcPr>
          <w:p w14:paraId="404E0692"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Times New Roman" w:hAnsi="Times New Roman" w:cs="Times New Roman"/>
                <w:sz w:val="28"/>
                <w:szCs w:val="28"/>
                <w:lang w:val="hr-HR" w:eastAsia="ru-RU"/>
              </w:rPr>
              <w:t>202</w:t>
            </w:r>
            <w:r w:rsidRPr="00C83EA4">
              <w:rPr>
                <w:rFonts w:ascii="Times New Roman" w:eastAsia="Times New Roman" w:hAnsi="Times New Roman" w:cs="Times New Roman"/>
                <w:sz w:val="28"/>
                <w:szCs w:val="28"/>
                <w:lang w:val="uk-UA" w:eastAsia="ru-RU"/>
              </w:rPr>
              <w:t>6</w:t>
            </w:r>
            <w:r w:rsidRPr="00C83EA4">
              <w:rPr>
                <w:rFonts w:ascii="Times New Roman" w:eastAsia="Times New Roman" w:hAnsi="Times New Roman" w:cs="Times New Roman"/>
                <w:sz w:val="28"/>
                <w:szCs w:val="28"/>
                <w:lang w:val="hr-HR" w:eastAsia="ru-RU"/>
              </w:rPr>
              <w:t>-202</w:t>
            </w:r>
            <w:r w:rsidRPr="00C83EA4">
              <w:rPr>
                <w:rFonts w:ascii="Times New Roman" w:eastAsia="Times New Roman" w:hAnsi="Times New Roman" w:cs="Times New Roman"/>
                <w:sz w:val="28"/>
                <w:szCs w:val="28"/>
                <w:lang w:val="uk-UA" w:eastAsia="ru-RU"/>
              </w:rPr>
              <w:t>7</w:t>
            </w:r>
            <w:r w:rsidRPr="00C83EA4">
              <w:rPr>
                <w:rFonts w:ascii="Times New Roman" w:eastAsia="Times New Roman" w:hAnsi="Times New Roman" w:cs="Times New Roman"/>
                <w:sz w:val="28"/>
                <w:szCs w:val="28"/>
                <w:lang w:val="hr-HR" w:eastAsia="ru-RU"/>
              </w:rPr>
              <w:t xml:space="preserve"> роки</w:t>
            </w:r>
          </w:p>
        </w:tc>
      </w:tr>
      <w:tr w:rsidR="00C83EA4" w:rsidRPr="00C83EA4" w14:paraId="2147D9B7" w14:textId="77777777" w:rsidTr="00F90AD3">
        <w:tc>
          <w:tcPr>
            <w:tcW w:w="576" w:type="dxa"/>
            <w:tcBorders>
              <w:top w:val="single" w:sz="4" w:space="0" w:color="auto"/>
              <w:left w:val="single" w:sz="4" w:space="0" w:color="auto"/>
              <w:bottom w:val="single" w:sz="4" w:space="0" w:color="auto"/>
              <w:right w:val="single" w:sz="4" w:space="0" w:color="auto"/>
            </w:tcBorders>
          </w:tcPr>
          <w:p w14:paraId="324C3810" w14:textId="77777777" w:rsidR="00C83EA4" w:rsidRPr="00C83EA4" w:rsidRDefault="00C83EA4" w:rsidP="00C83EA4">
            <w:pPr>
              <w:numPr>
                <w:ilvl w:val="0"/>
                <w:numId w:val="3"/>
              </w:numPr>
              <w:overflowPunct w:val="0"/>
              <w:autoSpaceDE w:val="0"/>
              <w:autoSpaceDN w:val="0"/>
              <w:adjustRightInd w:val="0"/>
              <w:spacing w:line="276" w:lineRule="auto"/>
              <w:contextualSpacing/>
              <w:rPr>
                <w:rFonts w:ascii="Times New Roman" w:eastAsia="Times New Roman" w:hAnsi="Times New Roman" w:cs="Times New Roman"/>
                <w:sz w:val="28"/>
                <w:szCs w:val="28"/>
                <w:lang w:val="hr-HR" w:eastAsia="ru-RU"/>
              </w:rPr>
            </w:pPr>
          </w:p>
        </w:tc>
        <w:tc>
          <w:tcPr>
            <w:tcW w:w="4239" w:type="dxa"/>
            <w:tcBorders>
              <w:top w:val="single" w:sz="4" w:space="0" w:color="auto"/>
              <w:left w:val="single" w:sz="4" w:space="0" w:color="auto"/>
              <w:bottom w:val="single" w:sz="4" w:space="0" w:color="auto"/>
              <w:right w:val="single" w:sz="4" w:space="0" w:color="auto"/>
            </w:tcBorders>
            <w:hideMark/>
          </w:tcPr>
          <w:p w14:paraId="310F951B"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Cambria" w:hAnsi="Times New Roman" w:cs="Times New Roman"/>
                <w:bCs/>
                <w:color w:val="000000"/>
                <w:sz w:val="28"/>
                <w:szCs w:val="28"/>
                <w:shd w:val="clear" w:color="auto" w:fill="FFFFFF"/>
                <w:lang w:val="hr-HR" w:eastAsia="uk-UA" w:bidi="uk-UA"/>
              </w:rPr>
              <w:t>Мета Програми</w:t>
            </w:r>
          </w:p>
        </w:tc>
        <w:tc>
          <w:tcPr>
            <w:tcW w:w="4530" w:type="dxa"/>
            <w:gridSpan w:val="2"/>
            <w:tcBorders>
              <w:top w:val="single" w:sz="4" w:space="0" w:color="auto"/>
              <w:left w:val="single" w:sz="4" w:space="0" w:color="auto"/>
              <w:bottom w:val="single" w:sz="4" w:space="0" w:color="auto"/>
              <w:right w:val="single" w:sz="4" w:space="0" w:color="auto"/>
            </w:tcBorders>
            <w:hideMark/>
          </w:tcPr>
          <w:p w14:paraId="3DD7F7BD"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Times New Roman" w:hAnsi="Times New Roman" w:cs="Times New Roman"/>
                <w:sz w:val="28"/>
                <w:szCs w:val="28"/>
                <w:lang w:val="hr-HR" w:eastAsia="ru-RU"/>
              </w:rPr>
              <w:t xml:space="preserve">Оперативне реагування виконавчих органів сільської ради,  спрямоване на ліквідацію наслідків збройної агресії Російської Федерації, пов’язаних із пошкодженням будівель та споруд  на території Фонтанської  сільської територіальної громади </w:t>
            </w:r>
          </w:p>
        </w:tc>
      </w:tr>
      <w:tr w:rsidR="00C83EA4" w:rsidRPr="00C83EA4" w14:paraId="5D9A018F" w14:textId="77777777" w:rsidTr="00F90AD3">
        <w:trPr>
          <w:trHeight w:val="452"/>
        </w:trPr>
        <w:tc>
          <w:tcPr>
            <w:tcW w:w="576" w:type="dxa"/>
            <w:vMerge w:val="restart"/>
            <w:tcBorders>
              <w:top w:val="single" w:sz="4" w:space="0" w:color="auto"/>
              <w:left w:val="single" w:sz="4" w:space="0" w:color="auto"/>
              <w:bottom w:val="single" w:sz="4" w:space="0" w:color="auto"/>
              <w:right w:val="single" w:sz="4" w:space="0" w:color="auto"/>
            </w:tcBorders>
          </w:tcPr>
          <w:p w14:paraId="5C7802F7" w14:textId="77777777" w:rsidR="00C83EA4" w:rsidRPr="00C83EA4" w:rsidRDefault="00C83EA4" w:rsidP="00C83EA4">
            <w:pPr>
              <w:numPr>
                <w:ilvl w:val="0"/>
                <w:numId w:val="3"/>
              </w:numPr>
              <w:overflowPunct w:val="0"/>
              <w:autoSpaceDE w:val="0"/>
              <w:autoSpaceDN w:val="0"/>
              <w:adjustRightInd w:val="0"/>
              <w:spacing w:line="276" w:lineRule="auto"/>
              <w:contextualSpacing/>
              <w:rPr>
                <w:rFonts w:ascii="Times New Roman" w:eastAsia="Times New Roman" w:hAnsi="Times New Roman" w:cs="Times New Roman"/>
                <w:sz w:val="28"/>
                <w:szCs w:val="28"/>
                <w:lang w:val="hr-HR" w:eastAsia="ru-RU"/>
              </w:rPr>
            </w:pPr>
          </w:p>
        </w:tc>
        <w:tc>
          <w:tcPr>
            <w:tcW w:w="4239" w:type="dxa"/>
            <w:vMerge w:val="restart"/>
            <w:tcBorders>
              <w:top w:val="single" w:sz="4" w:space="0" w:color="auto"/>
              <w:left w:val="single" w:sz="4" w:space="0" w:color="auto"/>
              <w:bottom w:val="single" w:sz="4" w:space="0" w:color="auto"/>
              <w:right w:val="single" w:sz="4" w:space="0" w:color="auto"/>
            </w:tcBorders>
            <w:hideMark/>
          </w:tcPr>
          <w:p w14:paraId="0316B47F" w14:textId="77777777" w:rsidR="00C83EA4" w:rsidRPr="00C83EA4" w:rsidRDefault="00C83EA4" w:rsidP="00C83EA4">
            <w:pPr>
              <w:widowControl w:val="0"/>
              <w:overflowPunct w:val="0"/>
              <w:autoSpaceDE w:val="0"/>
              <w:autoSpaceDN w:val="0"/>
              <w:adjustRightInd w:val="0"/>
              <w:spacing w:line="274" w:lineRule="exact"/>
              <w:rPr>
                <w:rFonts w:ascii="Times New Roman" w:eastAsia="Times New Roman" w:hAnsi="Times New Roman" w:cs="Times New Roman"/>
                <w:b/>
                <w:sz w:val="28"/>
                <w:szCs w:val="28"/>
                <w:lang w:val="hr-HR" w:eastAsia="uk-UA"/>
              </w:rPr>
            </w:pPr>
            <w:bookmarkStart w:id="6" w:name="_Hlk193119856"/>
            <w:r w:rsidRPr="00C83EA4">
              <w:rPr>
                <w:rFonts w:ascii="Times New Roman" w:eastAsia="Cambria" w:hAnsi="Times New Roman" w:cs="Times New Roman"/>
                <w:bCs/>
                <w:color w:val="000000"/>
                <w:sz w:val="28"/>
                <w:szCs w:val="28"/>
                <w:shd w:val="clear" w:color="auto" w:fill="FFFFFF"/>
                <w:lang w:val="hr-HR" w:eastAsia="uk-UA" w:bidi="uk-UA"/>
              </w:rPr>
              <w:t xml:space="preserve">Загальний обсяг фінансових </w:t>
            </w:r>
            <w:r w:rsidRPr="00C83EA4">
              <w:rPr>
                <w:rFonts w:ascii="Times New Roman" w:eastAsia="Cambria" w:hAnsi="Times New Roman" w:cs="Times New Roman"/>
                <w:bCs/>
                <w:color w:val="000000"/>
                <w:sz w:val="28"/>
                <w:szCs w:val="28"/>
                <w:shd w:val="clear" w:color="auto" w:fill="FFFFFF"/>
                <w:lang w:val="hr-HR" w:eastAsia="uk-UA" w:bidi="uk-UA"/>
              </w:rPr>
              <w:lastRenderedPageBreak/>
              <w:t>ресурсів, необхідних для</w:t>
            </w:r>
            <w:r w:rsidRPr="00C83EA4">
              <w:rPr>
                <w:rFonts w:ascii="Times New Roman" w:eastAsia="Cambria" w:hAnsi="Times New Roman" w:cs="Times New Roman"/>
                <w:bCs/>
                <w:color w:val="000000"/>
                <w:sz w:val="28"/>
                <w:szCs w:val="28"/>
                <w:shd w:val="clear" w:color="auto" w:fill="FFFFFF"/>
                <w:lang w:val="hr-HR" w:eastAsia="uk-UA" w:bidi="uk-UA"/>
              </w:rPr>
              <w:br/>
              <w:t>реалізації Програми</w:t>
            </w:r>
            <w:bookmarkEnd w:id="6"/>
            <w:r w:rsidRPr="00C83EA4">
              <w:rPr>
                <w:rFonts w:ascii="Times New Roman" w:eastAsia="Cambria" w:hAnsi="Times New Roman" w:cs="Times New Roman"/>
                <w:bCs/>
                <w:color w:val="000000"/>
                <w:sz w:val="28"/>
                <w:szCs w:val="28"/>
                <w:shd w:val="clear" w:color="auto" w:fill="FFFFFF"/>
                <w:lang w:val="hr-HR" w:eastAsia="uk-UA" w:bidi="uk-UA"/>
              </w:rPr>
              <w:t>, всього:</w:t>
            </w:r>
            <w:r w:rsidRPr="00C83EA4">
              <w:rPr>
                <w:rFonts w:ascii="Times New Roman" w:eastAsia="Cambria" w:hAnsi="Times New Roman" w:cs="Times New Roman"/>
                <w:bCs/>
                <w:color w:val="000000"/>
                <w:sz w:val="28"/>
                <w:szCs w:val="28"/>
                <w:shd w:val="clear" w:color="auto" w:fill="FFFFFF"/>
                <w:lang w:val="hr-HR" w:eastAsia="uk-UA" w:bidi="uk-UA"/>
              </w:rPr>
              <w:br/>
              <w:t>в тому числі:</w:t>
            </w:r>
          </w:p>
          <w:p w14:paraId="19171BCB" w14:textId="77777777" w:rsidR="00C83EA4" w:rsidRPr="00C83EA4" w:rsidRDefault="00C83EA4" w:rsidP="00C83EA4">
            <w:pPr>
              <w:widowControl w:val="0"/>
              <w:numPr>
                <w:ilvl w:val="0"/>
                <w:numId w:val="4"/>
              </w:numPr>
              <w:tabs>
                <w:tab w:val="left" w:pos="139"/>
              </w:tabs>
              <w:overflowPunct w:val="0"/>
              <w:autoSpaceDE w:val="0"/>
              <w:autoSpaceDN w:val="0"/>
              <w:adjustRightInd w:val="0"/>
              <w:spacing w:line="274" w:lineRule="exact"/>
              <w:ind w:firstLine="720"/>
              <w:rPr>
                <w:rFonts w:ascii="Times New Roman" w:eastAsia="Times New Roman" w:hAnsi="Times New Roman" w:cs="Times New Roman"/>
                <w:b/>
                <w:sz w:val="28"/>
                <w:szCs w:val="28"/>
                <w:lang w:val="hr-HR" w:eastAsia="uk-UA"/>
              </w:rPr>
            </w:pPr>
            <w:r w:rsidRPr="00C83EA4">
              <w:rPr>
                <w:rFonts w:ascii="Times New Roman" w:eastAsia="Cambria" w:hAnsi="Times New Roman" w:cs="Times New Roman"/>
                <w:bCs/>
                <w:color w:val="000000"/>
                <w:sz w:val="28"/>
                <w:szCs w:val="28"/>
                <w:shd w:val="clear" w:color="auto" w:fill="FFFFFF"/>
                <w:lang w:val="hr-HR" w:eastAsia="uk-UA" w:bidi="uk-UA"/>
              </w:rPr>
              <w:t>коштів сільського бюджету</w:t>
            </w:r>
          </w:p>
          <w:p w14:paraId="2692024F" w14:textId="77777777" w:rsidR="00C83EA4" w:rsidRPr="00C83EA4" w:rsidRDefault="00C83EA4" w:rsidP="00C83EA4">
            <w:pPr>
              <w:widowControl w:val="0"/>
              <w:numPr>
                <w:ilvl w:val="0"/>
                <w:numId w:val="4"/>
              </w:numPr>
              <w:tabs>
                <w:tab w:val="left" w:pos="144"/>
              </w:tabs>
              <w:overflowPunct w:val="0"/>
              <w:autoSpaceDE w:val="0"/>
              <w:autoSpaceDN w:val="0"/>
              <w:adjustRightInd w:val="0"/>
              <w:spacing w:line="274" w:lineRule="exact"/>
              <w:ind w:firstLine="720"/>
              <w:rPr>
                <w:rFonts w:ascii="Times New Roman" w:eastAsia="Times New Roman" w:hAnsi="Times New Roman" w:cs="Times New Roman"/>
                <w:b/>
                <w:sz w:val="28"/>
                <w:szCs w:val="28"/>
                <w:lang w:val="hr-HR" w:eastAsia="uk-UA"/>
              </w:rPr>
            </w:pPr>
            <w:r w:rsidRPr="00C83EA4">
              <w:rPr>
                <w:rFonts w:ascii="Times New Roman" w:eastAsia="Cambria" w:hAnsi="Times New Roman" w:cs="Times New Roman"/>
                <w:bCs/>
                <w:color w:val="000000"/>
                <w:sz w:val="28"/>
                <w:szCs w:val="28"/>
                <w:shd w:val="clear" w:color="auto" w:fill="FFFFFF"/>
                <w:lang w:val="hr-HR" w:eastAsia="uk-UA" w:bidi="uk-UA"/>
              </w:rPr>
              <w:t>коштів державного бюджету</w:t>
            </w:r>
          </w:p>
          <w:p w14:paraId="4A6F46B9"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Cambria" w:hAnsi="Times New Roman" w:cs="Times New Roman"/>
                <w:bCs/>
                <w:color w:val="000000"/>
                <w:sz w:val="28"/>
                <w:szCs w:val="28"/>
                <w:shd w:val="clear" w:color="auto" w:fill="FFFFFF"/>
                <w:lang w:val="hr-HR" w:eastAsia="uk-UA" w:bidi="uk-UA"/>
              </w:rPr>
              <w:t>кошти позабюджетних джерел</w:t>
            </w:r>
          </w:p>
        </w:tc>
        <w:tc>
          <w:tcPr>
            <w:tcW w:w="2052" w:type="dxa"/>
            <w:tcBorders>
              <w:top w:val="single" w:sz="4" w:space="0" w:color="auto"/>
              <w:left w:val="single" w:sz="4" w:space="0" w:color="auto"/>
              <w:bottom w:val="single" w:sz="4" w:space="0" w:color="auto"/>
              <w:right w:val="single" w:sz="4" w:space="0" w:color="auto"/>
            </w:tcBorders>
          </w:tcPr>
          <w:p w14:paraId="29F8FFA0"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p>
          <w:p w14:paraId="50735D7D" w14:textId="77777777" w:rsidR="00C83EA4" w:rsidRPr="00C83EA4" w:rsidRDefault="00C83EA4" w:rsidP="00C83EA4">
            <w:pPr>
              <w:overflowPunct w:val="0"/>
              <w:autoSpaceDE w:val="0"/>
              <w:autoSpaceDN w:val="0"/>
              <w:adjustRightInd w:val="0"/>
              <w:jc w:val="center"/>
              <w:rPr>
                <w:rFonts w:ascii="Times New Roman" w:eastAsia="SimSun" w:hAnsi="Times New Roman" w:cs="Times New Roman"/>
                <w:iCs/>
                <w:sz w:val="28"/>
                <w:szCs w:val="28"/>
                <w:lang w:val="uk-UA" w:eastAsia="ar-SA"/>
              </w:rPr>
            </w:pPr>
            <w:r w:rsidRPr="00C83EA4">
              <w:rPr>
                <w:rFonts w:ascii="Times New Roman" w:eastAsia="SimSun" w:hAnsi="Times New Roman" w:cs="Times New Roman"/>
                <w:iCs/>
                <w:sz w:val="28"/>
                <w:szCs w:val="28"/>
                <w:lang w:val="uk-UA" w:eastAsia="ar-SA"/>
              </w:rPr>
              <w:lastRenderedPageBreak/>
              <w:t>2026 рік</w:t>
            </w:r>
          </w:p>
        </w:tc>
        <w:tc>
          <w:tcPr>
            <w:tcW w:w="2478" w:type="dxa"/>
            <w:tcBorders>
              <w:top w:val="single" w:sz="4" w:space="0" w:color="auto"/>
              <w:left w:val="single" w:sz="4" w:space="0" w:color="auto"/>
              <w:bottom w:val="single" w:sz="4" w:space="0" w:color="auto"/>
              <w:right w:val="single" w:sz="4" w:space="0" w:color="auto"/>
            </w:tcBorders>
          </w:tcPr>
          <w:p w14:paraId="74D65F5F" w14:textId="77777777" w:rsidR="00C83EA4" w:rsidRPr="00C83EA4" w:rsidRDefault="00C83EA4" w:rsidP="00C83EA4">
            <w:pPr>
              <w:overflowPunct w:val="0"/>
              <w:autoSpaceDE w:val="0"/>
              <w:autoSpaceDN w:val="0"/>
              <w:adjustRightInd w:val="0"/>
              <w:jc w:val="center"/>
              <w:rPr>
                <w:rFonts w:ascii="Times New Roman" w:eastAsia="Times New Roman" w:hAnsi="Times New Roman" w:cs="Times New Roman"/>
                <w:sz w:val="28"/>
                <w:szCs w:val="28"/>
                <w:lang w:val="uk-UA" w:eastAsia="ru-RU"/>
              </w:rPr>
            </w:pPr>
          </w:p>
          <w:p w14:paraId="5F15ACFB" w14:textId="77777777" w:rsidR="00C83EA4" w:rsidRPr="00C83EA4" w:rsidRDefault="00C83EA4" w:rsidP="00C83EA4">
            <w:pPr>
              <w:overflowPunct w:val="0"/>
              <w:autoSpaceDE w:val="0"/>
              <w:autoSpaceDN w:val="0"/>
              <w:adjustRightInd w:val="0"/>
              <w:jc w:val="center"/>
              <w:rPr>
                <w:rFonts w:ascii="Times New Roman" w:eastAsia="Times New Roman" w:hAnsi="Times New Roman" w:cs="Times New Roman"/>
                <w:sz w:val="28"/>
                <w:szCs w:val="28"/>
                <w:lang w:val="uk-UA" w:eastAsia="ru-RU"/>
              </w:rPr>
            </w:pPr>
            <w:r w:rsidRPr="00C83EA4">
              <w:rPr>
                <w:rFonts w:ascii="Times New Roman" w:eastAsia="Times New Roman" w:hAnsi="Times New Roman" w:cs="Times New Roman"/>
                <w:sz w:val="28"/>
                <w:szCs w:val="28"/>
                <w:lang w:val="uk-UA" w:eastAsia="ru-RU"/>
              </w:rPr>
              <w:lastRenderedPageBreak/>
              <w:t>2027 рік</w:t>
            </w:r>
          </w:p>
        </w:tc>
      </w:tr>
      <w:tr w:rsidR="00C83EA4" w:rsidRPr="00C83EA4" w14:paraId="4CFC2660" w14:textId="77777777" w:rsidTr="00F90AD3">
        <w:trPr>
          <w:trHeight w:val="14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3AA5C2" w14:textId="77777777" w:rsidR="00C83EA4" w:rsidRPr="00C83EA4" w:rsidRDefault="00C83EA4" w:rsidP="00C83EA4">
            <w:pPr>
              <w:rPr>
                <w:rFonts w:ascii="Times New Roman" w:eastAsia="Times New Roman" w:hAnsi="Times New Roman" w:cs="Times New Roman"/>
                <w:sz w:val="28"/>
                <w:szCs w:val="28"/>
                <w:lang w:val="hr-HR"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6095F" w14:textId="77777777" w:rsidR="00C83EA4" w:rsidRPr="00C83EA4" w:rsidRDefault="00C83EA4" w:rsidP="00C83EA4">
            <w:pPr>
              <w:rPr>
                <w:rFonts w:ascii="Times New Roman" w:eastAsia="Times New Roman" w:hAnsi="Times New Roman" w:cs="Times New Roman"/>
                <w:sz w:val="28"/>
                <w:szCs w:val="28"/>
                <w:lang w:val="hr-HR" w:eastAsia="ru-RU"/>
              </w:rPr>
            </w:pPr>
          </w:p>
        </w:tc>
        <w:tc>
          <w:tcPr>
            <w:tcW w:w="2052" w:type="dxa"/>
            <w:tcBorders>
              <w:top w:val="single" w:sz="4" w:space="0" w:color="auto"/>
              <w:left w:val="single" w:sz="4" w:space="0" w:color="auto"/>
              <w:bottom w:val="single" w:sz="4" w:space="0" w:color="auto"/>
              <w:right w:val="single" w:sz="4" w:space="0" w:color="auto"/>
            </w:tcBorders>
          </w:tcPr>
          <w:p w14:paraId="05D27222"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uk-UA" w:eastAsia="ru-RU"/>
              </w:rPr>
            </w:pPr>
            <w:r w:rsidRPr="00C83EA4">
              <w:rPr>
                <w:rFonts w:ascii="Times New Roman" w:eastAsia="Times New Roman" w:hAnsi="Times New Roman" w:cs="Times New Roman"/>
                <w:sz w:val="28"/>
                <w:szCs w:val="28"/>
                <w:lang w:val="uk-UA" w:eastAsia="ru-RU"/>
              </w:rPr>
              <w:t>100 000 грн</w:t>
            </w:r>
          </w:p>
          <w:p w14:paraId="75713620"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uk-UA" w:eastAsia="ru-RU"/>
              </w:rPr>
            </w:pPr>
          </w:p>
          <w:p w14:paraId="1336572C"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uk-UA" w:eastAsia="ru-RU"/>
              </w:rPr>
            </w:pPr>
            <w:r w:rsidRPr="00C83EA4">
              <w:rPr>
                <w:rFonts w:ascii="Times New Roman" w:eastAsia="Times New Roman" w:hAnsi="Times New Roman" w:cs="Times New Roman"/>
                <w:sz w:val="28"/>
                <w:szCs w:val="28"/>
                <w:lang w:val="uk-UA" w:eastAsia="ru-RU"/>
              </w:rPr>
              <w:t>100 000 грн</w:t>
            </w:r>
          </w:p>
        </w:tc>
        <w:tc>
          <w:tcPr>
            <w:tcW w:w="2478" w:type="dxa"/>
            <w:tcBorders>
              <w:top w:val="single" w:sz="4" w:space="0" w:color="auto"/>
              <w:left w:val="single" w:sz="4" w:space="0" w:color="auto"/>
              <w:bottom w:val="single" w:sz="4" w:space="0" w:color="auto"/>
              <w:right w:val="single" w:sz="4" w:space="0" w:color="auto"/>
            </w:tcBorders>
          </w:tcPr>
          <w:p w14:paraId="26BAFC0B"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uk-UA" w:eastAsia="ru-RU"/>
              </w:rPr>
            </w:pPr>
            <w:r w:rsidRPr="00C83EA4">
              <w:rPr>
                <w:rFonts w:ascii="Times New Roman" w:eastAsia="Times New Roman" w:hAnsi="Times New Roman" w:cs="Times New Roman"/>
                <w:sz w:val="28"/>
                <w:szCs w:val="28"/>
                <w:lang w:val="uk-UA" w:eastAsia="ru-RU"/>
              </w:rPr>
              <w:t>0 грн</w:t>
            </w:r>
          </w:p>
          <w:p w14:paraId="6E63E94A"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uk-UA" w:eastAsia="ru-RU"/>
              </w:rPr>
            </w:pPr>
          </w:p>
          <w:p w14:paraId="09F9BE09"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uk-UA" w:eastAsia="ru-RU"/>
              </w:rPr>
            </w:pPr>
            <w:r w:rsidRPr="00C83EA4">
              <w:rPr>
                <w:rFonts w:ascii="Times New Roman" w:eastAsia="Times New Roman" w:hAnsi="Times New Roman" w:cs="Times New Roman"/>
                <w:sz w:val="28"/>
                <w:szCs w:val="28"/>
                <w:lang w:val="uk-UA" w:eastAsia="ru-RU"/>
              </w:rPr>
              <w:t>0 грн</w:t>
            </w:r>
          </w:p>
        </w:tc>
      </w:tr>
      <w:tr w:rsidR="00C83EA4" w:rsidRPr="00C83EA4" w14:paraId="4DA6EEB2" w14:textId="77777777" w:rsidTr="00F90AD3">
        <w:tc>
          <w:tcPr>
            <w:tcW w:w="576" w:type="dxa"/>
            <w:tcBorders>
              <w:top w:val="single" w:sz="4" w:space="0" w:color="auto"/>
              <w:left w:val="single" w:sz="4" w:space="0" w:color="auto"/>
              <w:bottom w:val="single" w:sz="4" w:space="0" w:color="auto"/>
              <w:right w:val="single" w:sz="4" w:space="0" w:color="auto"/>
            </w:tcBorders>
          </w:tcPr>
          <w:p w14:paraId="0059192E" w14:textId="77777777" w:rsidR="00C83EA4" w:rsidRPr="00C83EA4" w:rsidRDefault="00C83EA4" w:rsidP="00C83EA4">
            <w:pPr>
              <w:numPr>
                <w:ilvl w:val="0"/>
                <w:numId w:val="3"/>
              </w:numPr>
              <w:overflowPunct w:val="0"/>
              <w:autoSpaceDE w:val="0"/>
              <w:autoSpaceDN w:val="0"/>
              <w:adjustRightInd w:val="0"/>
              <w:spacing w:line="276" w:lineRule="auto"/>
              <w:contextualSpacing/>
              <w:rPr>
                <w:rFonts w:ascii="Times New Roman" w:eastAsia="Times New Roman" w:hAnsi="Times New Roman" w:cs="Times New Roman"/>
                <w:sz w:val="28"/>
                <w:szCs w:val="28"/>
                <w:lang w:val="hr-HR" w:eastAsia="ru-RU"/>
              </w:rPr>
            </w:pPr>
          </w:p>
        </w:tc>
        <w:tc>
          <w:tcPr>
            <w:tcW w:w="4239" w:type="dxa"/>
            <w:tcBorders>
              <w:top w:val="single" w:sz="4" w:space="0" w:color="auto"/>
              <w:left w:val="single" w:sz="4" w:space="0" w:color="auto"/>
              <w:bottom w:val="single" w:sz="4" w:space="0" w:color="auto"/>
              <w:right w:val="single" w:sz="4" w:space="0" w:color="auto"/>
            </w:tcBorders>
            <w:hideMark/>
          </w:tcPr>
          <w:p w14:paraId="7527A731" w14:textId="77777777" w:rsidR="00C83EA4" w:rsidRPr="00C83EA4" w:rsidRDefault="00C83EA4" w:rsidP="00C83EA4">
            <w:pPr>
              <w:widowControl w:val="0"/>
              <w:overflowPunct w:val="0"/>
              <w:autoSpaceDE w:val="0"/>
              <w:autoSpaceDN w:val="0"/>
              <w:adjustRightInd w:val="0"/>
              <w:spacing w:line="274" w:lineRule="exact"/>
              <w:rPr>
                <w:rFonts w:ascii="Times New Roman" w:eastAsia="Cambria" w:hAnsi="Times New Roman" w:cs="Times New Roman"/>
                <w:bCs/>
                <w:color w:val="000000"/>
                <w:sz w:val="28"/>
                <w:szCs w:val="28"/>
                <w:shd w:val="clear" w:color="auto" w:fill="FFFFFF"/>
                <w:lang w:val="hr-HR" w:eastAsia="uk-UA" w:bidi="uk-UA"/>
              </w:rPr>
            </w:pPr>
            <w:r w:rsidRPr="00C83EA4">
              <w:rPr>
                <w:rFonts w:ascii="Times New Roman" w:eastAsia="Cambria" w:hAnsi="Times New Roman" w:cs="Times New Roman"/>
                <w:bCs/>
                <w:color w:val="000000"/>
                <w:sz w:val="28"/>
                <w:szCs w:val="28"/>
                <w:shd w:val="clear" w:color="auto" w:fill="FFFFFF"/>
                <w:lang w:val="hr-HR" w:eastAsia="uk-UA" w:bidi="uk-UA"/>
              </w:rPr>
              <w:t>Очікувані результати виконання</w:t>
            </w:r>
          </w:p>
        </w:tc>
        <w:tc>
          <w:tcPr>
            <w:tcW w:w="4530" w:type="dxa"/>
            <w:gridSpan w:val="2"/>
            <w:tcBorders>
              <w:top w:val="single" w:sz="4" w:space="0" w:color="auto"/>
              <w:left w:val="single" w:sz="4" w:space="0" w:color="auto"/>
              <w:bottom w:val="single" w:sz="4" w:space="0" w:color="auto"/>
              <w:right w:val="single" w:sz="4" w:space="0" w:color="auto"/>
            </w:tcBorders>
            <w:hideMark/>
          </w:tcPr>
          <w:p w14:paraId="0D45E676"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Times New Roman" w:hAnsi="Times New Roman" w:cs="Times New Roman"/>
                <w:sz w:val="28"/>
                <w:szCs w:val="28"/>
                <w:lang w:val="hr-HR" w:eastAsia="ru-RU"/>
              </w:rPr>
              <w:t>Ліквідація наслідків збройної агресії Російської Федерації, пов’язаних із пошкодженням будівель та споруд  на території Фонтанської  сільської територіальної громади</w:t>
            </w:r>
          </w:p>
        </w:tc>
      </w:tr>
      <w:tr w:rsidR="00C83EA4" w:rsidRPr="00C83EA4" w14:paraId="157F6C6D" w14:textId="77777777" w:rsidTr="00F90AD3">
        <w:tc>
          <w:tcPr>
            <w:tcW w:w="576" w:type="dxa"/>
            <w:tcBorders>
              <w:top w:val="single" w:sz="4" w:space="0" w:color="auto"/>
              <w:left w:val="single" w:sz="4" w:space="0" w:color="auto"/>
              <w:bottom w:val="single" w:sz="4" w:space="0" w:color="auto"/>
              <w:right w:val="single" w:sz="4" w:space="0" w:color="auto"/>
            </w:tcBorders>
          </w:tcPr>
          <w:p w14:paraId="181FF47D" w14:textId="77777777" w:rsidR="00C83EA4" w:rsidRPr="00C83EA4" w:rsidRDefault="00C83EA4" w:rsidP="00C83EA4">
            <w:pPr>
              <w:numPr>
                <w:ilvl w:val="0"/>
                <w:numId w:val="3"/>
              </w:numPr>
              <w:overflowPunct w:val="0"/>
              <w:autoSpaceDE w:val="0"/>
              <w:autoSpaceDN w:val="0"/>
              <w:adjustRightInd w:val="0"/>
              <w:spacing w:line="276" w:lineRule="auto"/>
              <w:contextualSpacing/>
              <w:rPr>
                <w:rFonts w:ascii="Times New Roman" w:eastAsia="Times New Roman" w:hAnsi="Times New Roman" w:cs="Times New Roman"/>
                <w:sz w:val="28"/>
                <w:szCs w:val="28"/>
                <w:lang w:val="hr-HR" w:eastAsia="ru-RU"/>
              </w:rPr>
            </w:pPr>
          </w:p>
        </w:tc>
        <w:tc>
          <w:tcPr>
            <w:tcW w:w="4239" w:type="dxa"/>
            <w:tcBorders>
              <w:top w:val="single" w:sz="4" w:space="0" w:color="auto"/>
              <w:left w:val="single" w:sz="4" w:space="0" w:color="auto"/>
              <w:bottom w:val="single" w:sz="4" w:space="0" w:color="auto"/>
              <w:right w:val="single" w:sz="4" w:space="0" w:color="auto"/>
            </w:tcBorders>
            <w:hideMark/>
          </w:tcPr>
          <w:p w14:paraId="1CF32060" w14:textId="77777777" w:rsidR="00C83EA4" w:rsidRPr="00C83EA4" w:rsidRDefault="00C83EA4" w:rsidP="00C83EA4">
            <w:pPr>
              <w:widowControl w:val="0"/>
              <w:overflowPunct w:val="0"/>
              <w:autoSpaceDE w:val="0"/>
              <w:autoSpaceDN w:val="0"/>
              <w:adjustRightInd w:val="0"/>
              <w:spacing w:line="274" w:lineRule="exact"/>
              <w:rPr>
                <w:rFonts w:ascii="Times New Roman" w:eastAsia="Cambria" w:hAnsi="Times New Roman" w:cs="Times New Roman"/>
                <w:bCs/>
                <w:color w:val="000000"/>
                <w:sz w:val="28"/>
                <w:szCs w:val="28"/>
                <w:shd w:val="clear" w:color="auto" w:fill="FFFFFF"/>
                <w:lang w:val="hr-HR" w:eastAsia="uk-UA" w:bidi="uk-UA"/>
              </w:rPr>
            </w:pPr>
            <w:r w:rsidRPr="00C83EA4">
              <w:rPr>
                <w:rFonts w:ascii="Times New Roman" w:eastAsia="Cambria" w:hAnsi="Times New Roman" w:cs="Times New Roman"/>
                <w:bCs/>
                <w:color w:val="000000"/>
                <w:sz w:val="28"/>
                <w:szCs w:val="28"/>
                <w:shd w:val="clear" w:color="auto" w:fill="FFFFFF"/>
                <w:lang w:val="hr-HR" w:eastAsia="uk-UA" w:bidi="uk-UA"/>
              </w:rPr>
              <w:t>Ключові показники ефективності</w:t>
            </w:r>
          </w:p>
        </w:tc>
        <w:tc>
          <w:tcPr>
            <w:tcW w:w="4530" w:type="dxa"/>
            <w:gridSpan w:val="2"/>
            <w:tcBorders>
              <w:top w:val="single" w:sz="4" w:space="0" w:color="auto"/>
              <w:left w:val="single" w:sz="4" w:space="0" w:color="auto"/>
              <w:bottom w:val="single" w:sz="4" w:space="0" w:color="auto"/>
              <w:right w:val="single" w:sz="4" w:space="0" w:color="auto"/>
            </w:tcBorders>
            <w:hideMark/>
          </w:tcPr>
          <w:p w14:paraId="362DC8DC" w14:textId="77777777" w:rsidR="00C83EA4" w:rsidRPr="00C83EA4" w:rsidRDefault="00C83EA4" w:rsidP="00C83EA4">
            <w:pPr>
              <w:overflowPunct w:val="0"/>
              <w:autoSpaceDE w:val="0"/>
              <w:autoSpaceDN w:val="0"/>
              <w:adjustRightInd w:val="0"/>
              <w:rPr>
                <w:rFonts w:ascii="Times New Roman" w:eastAsia="Times New Roman" w:hAnsi="Times New Roman" w:cs="Times New Roman"/>
                <w:sz w:val="28"/>
                <w:szCs w:val="28"/>
                <w:lang w:val="hr-HR" w:eastAsia="ru-RU"/>
              </w:rPr>
            </w:pPr>
            <w:r w:rsidRPr="00C83EA4">
              <w:rPr>
                <w:rFonts w:ascii="Times New Roman" w:eastAsia="Times New Roman" w:hAnsi="Times New Roman" w:cs="Times New Roman"/>
                <w:sz w:val="28"/>
                <w:szCs w:val="28"/>
                <w:lang w:val="hr-HR" w:eastAsia="ru-RU"/>
              </w:rPr>
              <w:t>Ліквідація наслідків збройної агресії Російської Федерації, пов’язаних із пошкодженням будівель та споруд  на території Фонтанської  сільської територіальної громади</w:t>
            </w:r>
          </w:p>
        </w:tc>
      </w:tr>
    </w:tbl>
    <w:p w14:paraId="546F5688"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b/>
          <w:bCs/>
          <w:kern w:val="0"/>
          <w:sz w:val="28"/>
          <w:szCs w:val="28"/>
          <w:lang w:val="hr-HR" w:eastAsia="ru-RU"/>
          <w14:ligatures w14:val="none"/>
        </w:rPr>
      </w:pPr>
    </w:p>
    <w:p w14:paraId="4E577D71" w14:textId="77777777" w:rsidR="00C83EA4" w:rsidRPr="00C83EA4" w:rsidRDefault="00C83EA4" w:rsidP="00C83EA4">
      <w:pPr>
        <w:overflowPunct w:val="0"/>
        <w:autoSpaceDE w:val="0"/>
        <w:autoSpaceDN w:val="0"/>
        <w:adjustRightInd w:val="0"/>
        <w:spacing w:after="0" w:line="240" w:lineRule="auto"/>
        <w:ind w:left="4678"/>
        <w:jc w:val="right"/>
        <w:rPr>
          <w:rFonts w:ascii="Times New Roman" w:eastAsia="Times New Roman" w:hAnsi="Times New Roman" w:cs="Times New Roman"/>
          <w:kern w:val="0"/>
          <w:sz w:val="28"/>
          <w:szCs w:val="28"/>
          <w:lang w:val="hr-HR" w:eastAsia="ru-RU"/>
          <w14:ligatures w14:val="none"/>
        </w:rPr>
      </w:pPr>
    </w:p>
    <w:p w14:paraId="0D743052" w14:textId="77777777" w:rsidR="00C83EA4" w:rsidRPr="00C83EA4" w:rsidRDefault="00C83EA4" w:rsidP="00C83EA4">
      <w:pPr>
        <w:overflowPunct w:val="0"/>
        <w:autoSpaceDE w:val="0"/>
        <w:autoSpaceDN w:val="0"/>
        <w:adjustRightInd w:val="0"/>
        <w:spacing w:after="0" w:line="240" w:lineRule="auto"/>
        <w:rPr>
          <w:rFonts w:ascii="Times New Roman" w:eastAsia="Times New Roman" w:hAnsi="Times New Roman" w:cs="Times New Roman"/>
          <w:b/>
          <w:color w:val="000000"/>
          <w:kern w:val="0"/>
          <w:sz w:val="28"/>
          <w:szCs w:val="28"/>
          <w:lang w:val="uk-UA" w:eastAsia="ru-RU"/>
          <w14:ligatures w14:val="none"/>
        </w:rPr>
      </w:pPr>
    </w:p>
    <w:p w14:paraId="3D6E6C37" w14:textId="77777777" w:rsidR="00C83EA4" w:rsidRPr="00C83EA4" w:rsidRDefault="00C83EA4" w:rsidP="00C83EA4">
      <w:pPr>
        <w:overflowPunct w:val="0"/>
        <w:autoSpaceDE w:val="0"/>
        <w:autoSpaceDN w:val="0"/>
        <w:adjustRightInd w:val="0"/>
        <w:spacing w:after="0" w:line="240" w:lineRule="auto"/>
        <w:ind w:firstLine="708"/>
        <w:jc w:val="center"/>
        <w:rPr>
          <w:rFonts w:ascii="Times New Roman" w:eastAsia="Times New Roman" w:hAnsi="Times New Roman" w:cs="Times New Roman"/>
          <w:b/>
          <w:color w:val="000000"/>
          <w:kern w:val="0"/>
          <w:sz w:val="28"/>
          <w:szCs w:val="28"/>
          <w:lang w:val="uk-UA" w:eastAsia="ru-RU"/>
          <w14:ligatures w14:val="none"/>
        </w:rPr>
      </w:pPr>
      <w:r w:rsidRPr="00C83EA4">
        <w:rPr>
          <w:rFonts w:ascii="Times New Roman" w:eastAsia="Times New Roman" w:hAnsi="Times New Roman" w:cs="Times New Roman"/>
          <w:b/>
          <w:color w:val="000000"/>
          <w:kern w:val="0"/>
          <w:sz w:val="28"/>
          <w:szCs w:val="28"/>
          <w:lang w:val="uk-UA" w:eastAsia="ru-RU"/>
          <w14:ligatures w14:val="none"/>
        </w:rPr>
        <w:br w:type="page"/>
      </w:r>
    </w:p>
    <w:p w14:paraId="503A5D2F" w14:textId="77777777" w:rsidR="00C83EA4" w:rsidRPr="00C83EA4" w:rsidRDefault="00C83EA4" w:rsidP="00C83EA4">
      <w:pPr>
        <w:numPr>
          <w:ilvl w:val="0"/>
          <w:numId w:val="5"/>
        </w:numPr>
        <w:overflowPunct w:val="0"/>
        <w:autoSpaceDE w:val="0"/>
        <w:autoSpaceDN w:val="0"/>
        <w:adjustRightInd w:val="0"/>
        <w:spacing w:after="0" w:line="240" w:lineRule="auto"/>
        <w:contextualSpacing/>
        <w:jc w:val="center"/>
        <w:rPr>
          <w:rFonts w:ascii="Times New Roman" w:eastAsia="Times New Roman" w:hAnsi="Times New Roman" w:cs="Times New Roman"/>
          <w:b/>
          <w:color w:val="000000"/>
          <w:kern w:val="0"/>
          <w:sz w:val="28"/>
          <w:szCs w:val="28"/>
          <w:lang w:val="uk-UA" w:eastAsia="ru-RU"/>
          <w14:ligatures w14:val="none"/>
        </w:rPr>
      </w:pPr>
      <w:r w:rsidRPr="00C83EA4">
        <w:rPr>
          <w:rFonts w:ascii="Times New Roman" w:eastAsia="Times New Roman" w:hAnsi="Times New Roman" w:cs="Times New Roman"/>
          <w:b/>
          <w:color w:val="000000"/>
          <w:kern w:val="0"/>
          <w:sz w:val="28"/>
          <w:szCs w:val="28"/>
          <w:lang w:val="uk-UA" w:eastAsia="ru-RU"/>
          <w14:ligatures w14:val="none"/>
        </w:rPr>
        <w:lastRenderedPageBreak/>
        <w:t>ВИЗНАЧЕННЯ ПРОБЛЕМ, НА РОЗВ’ЯЗАННА ЯКИХ СПРЯМОВАНА ПРОГРАМА</w:t>
      </w:r>
    </w:p>
    <w:p w14:paraId="6A15C0CB" w14:textId="77777777" w:rsidR="00C83EA4" w:rsidRPr="00C83EA4" w:rsidRDefault="00C83EA4" w:rsidP="00C83EA4">
      <w:pPr>
        <w:overflowPunct w:val="0"/>
        <w:autoSpaceDE w:val="0"/>
        <w:autoSpaceDN w:val="0"/>
        <w:adjustRightInd w:val="0"/>
        <w:spacing w:after="0" w:line="240" w:lineRule="auto"/>
        <w:ind w:firstLine="708"/>
        <w:jc w:val="center"/>
        <w:rPr>
          <w:rFonts w:ascii="Times New Roman" w:eastAsia="Times New Roman" w:hAnsi="Times New Roman" w:cs="Times New Roman"/>
          <w:b/>
          <w:color w:val="000000"/>
          <w:kern w:val="0"/>
          <w:sz w:val="28"/>
          <w:szCs w:val="28"/>
          <w:lang w:val="uk-UA" w:eastAsia="ru-RU"/>
          <w14:ligatures w14:val="none"/>
        </w:rPr>
      </w:pPr>
    </w:p>
    <w:p w14:paraId="5F921B17" w14:textId="77777777" w:rsidR="00C83EA4" w:rsidRPr="00C83EA4" w:rsidRDefault="00C83EA4" w:rsidP="00C83EA4">
      <w:pPr>
        <w:overflowPunct w:val="0"/>
        <w:autoSpaceDE w:val="0"/>
        <w:autoSpaceDN w:val="0"/>
        <w:adjustRightInd w:val="0"/>
        <w:spacing w:after="0" w:line="240" w:lineRule="auto"/>
        <w:ind w:firstLine="708"/>
        <w:jc w:val="both"/>
        <w:rPr>
          <w:rFonts w:ascii="Times New Roman" w:eastAsia="Times New Roman" w:hAnsi="Times New Roman" w:cs="Times New Roman"/>
          <w:kern w:val="0"/>
          <w:sz w:val="28"/>
          <w:szCs w:val="28"/>
          <w:lang w:val="uk-UA" w:eastAsia="ru-RU"/>
          <w14:ligatures w14:val="none"/>
        </w:rPr>
      </w:pPr>
      <w:r w:rsidRPr="00C83EA4">
        <w:rPr>
          <w:rFonts w:ascii="Times New Roman" w:eastAsia="Times New Roman" w:hAnsi="Times New Roman" w:cs="Times New Roman"/>
          <w:kern w:val="0"/>
          <w:sz w:val="28"/>
          <w:szCs w:val="28"/>
          <w:shd w:val="clear" w:color="auto" w:fill="FFFFFF"/>
          <w:lang w:val="uk-UA" w:eastAsia="ru-RU"/>
          <w14:ligatures w14:val="none"/>
        </w:rPr>
        <w:t xml:space="preserve">В умовах воєнного стану, в результаті бойових дій </w:t>
      </w:r>
      <w:r w:rsidRPr="00C83EA4">
        <w:rPr>
          <w:rFonts w:ascii="Times New Roman" w:eastAsia="Times New Roman" w:hAnsi="Times New Roman" w:cs="Times New Roman"/>
          <w:kern w:val="0"/>
          <w:sz w:val="28"/>
          <w:szCs w:val="28"/>
          <w:lang w:val="uk-UA" w:eastAsia="ru-RU"/>
          <w14:ligatures w14:val="none"/>
        </w:rPr>
        <w:t>спричинених збройною агресією Російської Федерації</w:t>
      </w:r>
      <w:r w:rsidRPr="00C83EA4">
        <w:rPr>
          <w:rFonts w:ascii="Times New Roman" w:eastAsia="Times New Roman" w:hAnsi="Times New Roman" w:cs="Times New Roman"/>
          <w:kern w:val="0"/>
          <w:sz w:val="28"/>
          <w:szCs w:val="28"/>
          <w:shd w:val="clear" w:color="auto" w:fill="FFFFFF"/>
          <w:lang w:val="uk-UA" w:eastAsia="ru-RU"/>
          <w14:ligatures w14:val="none"/>
        </w:rPr>
        <w:t xml:space="preserve"> на території Фонтанської сільської територіальної громади було пошкоджено об’єкти різного виду (житловий фонд, інфраструктура території громади, тощо).</w:t>
      </w:r>
      <w:r w:rsidRPr="00C83EA4">
        <w:rPr>
          <w:rFonts w:ascii="Times New Roman" w:eastAsia="Times New Roman" w:hAnsi="Times New Roman" w:cs="Times New Roman"/>
          <w:color w:val="333333"/>
          <w:kern w:val="0"/>
          <w:sz w:val="28"/>
          <w:szCs w:val="28"/>
          <w:shd w:val="clear" w:color="auto" w:fill="FFFFFF"/>
          <w:lang w:val="uk-UA" w:eastAsia="ru-RU"/>
          <w14:ligatures w14:val="none"/>
        </w:rPr>
        <w:t> </w:t>
      </w:r>
      <w:r w:rsidRPr="00C83EA4">
        <w:rPr>
          <w:rFonts w:ascii="Times New Roman" w:eastAsia="Times New Roman" w:hAnsi="Times New Roman" w:cs="Times New Roman"/>
          <w:kern w:val="0"/>
          <w:sz w:val="28"/>
          <w:szCs w:val="28"/>
          <w:lang w:val="uk-UA" w:eastAsia="ru-RU"/>
          <w14:ligatures w14:val="none"/>
        </w:rPr>
        <w:t xml:space="preserve"> </w:t>
      </w:r>
    </w:p>
    <w:p w14:paraId="0326180D" w14:textId="77777777" w:rsidR="00C83EA4" w:rsidRPr="00C83EA4" w:rsidRDefault="00C83EA4" w:rsidP="00C83EA4">
      <w:pPr>
        <w:overflowPunct w:val="0"/>
        <w:autoSpaceDE w:val="0"/>
        <w:autoSpaceDN w:val="0"/>
        <w:adjustRightInd w:val="0"/>
        <w:spacing w:after="0" w:line="240" w:lineRule="auto"/>
        <w:ind w:firstLine="708"/>
        <w:jc w:val="both"/>
        <w:rPr>
          <w:rFonts w:ascii="Times New Roman" w:eastAsia="Times New Roman" w:hAnsi="Times New Roman" w:cs="Times New Roman"/>
          <w:kern w:val="0"/>
          <w:sz w:val="28"/>
          <w:szCs w:val="28"/>
          <w:lang w:val="uk-UA" w:eastAsia="ru-RU"/>
          <w14:ligatures w14:val="none"/>
        </w:rPr>
      </w:pPr>
    </w:p>
    <w:p w14:paraId="67756444" w14:textId="77777777" w:rsidR="00C83EA4" w:rsidRPr="00C83EA4" w:rsidRDefault="00C83EA4" w:rsidP="00C83EA4">
      <w:pPr>
        <w:numPr>
          <w:ilvl w:val="0"/>
          <w:numId w:val="5"/>
        </w:numPr>
        <w:overflowPunct w:val="0"/>
        <w:autoSpaceDE w:val="0"/>
        <w:autoSpaceDN w:val="0"/>
        <w:adjustRightInd w:val="0"/>
        <w:spacing w:after="0" w:line="240" w:lineRule="auto"/>
        <w:contextualSpacing/>
        <w:jc w:val="center"/>
        <w:rPr>
          <w:rFonts w:ascii="Times New Roman" w:eastAsia="Times New Roman" w:hAnsi="Times New Roman" w:cs="Times New Roman"/>
          <w:b/>
          <w:bCs/>
          <w:kern w:val="0"/>
          <w:sz w:val="28"/>
          <w:szCs w:val="28"/>
          <w:lang w:val="uk-UA" w:eastAsia="ru-RU"/>
          <w14:ligatures w14:val="none"/>
        </w:rPr>
      </w:pPr>
      <w:r w:rsidRPr="00C83EA4">
        <w:rPr>
          <w:rFonts w:ascii="Times New Roman" w:eastAsia="Times New Roman" w:hAnsi="Times New Roman" w:cs="Times New Roman"/>
          <w:b/>
          <w:bCs/>
          <w:kern w:val="0"/>
          <w:sz w:val="28"/>
          <w:szCs w:val="28"/>
          <w:lang w:val="uk-UA" w:eastAsia="ru-RU"/>
          <w14:ligatures w14:val="none"/>
        </w:rPr>
        <w:t>МЕТА ПРОГРАМИ</w:t>
      </w:r>
    </w:p>
    <w:p w14:paraId="1D9471BB" w14:textId="77777777" w:rsidR="00C83EA4" w:rsidRPr="00C83EA4" w:rsidRDefault="00C83EA4" w:rsidP="00C83EA4">
      <w:pPr>
        <w:overflowPunct w:val="0"/>
        <w:autoSpaceDE w:val="0"/>
        <w:autoSpaceDN w:val="0"/>
        <w:adjustRightInd w:val="0"/>
        <w:spacing w:after="0" w:line="240" w:lineRule="auto"/>
        <w:ind w:left="1440"/>
        <w:contextualSpacing/>
        <w:rPr>
          <w:rFonts w:ascii="Times New Roman" w:eastAsia="Times New Roman" w:hAnsi="Times New Roman" w:cs="Times New Roman"/>
          <w:b/>
          <w:bCs/>
          <w:kern w:val="0"/>
          <w:sz w:val="28"/>
          <w:szCs w:val="28"/>
          <w:lang w:val="uk-UA" w:eastAsia="ru-RU"/>
          <w14:ligatures w14:val="none"/>
        </w:rPr>
      </w:pPr>
    </w:p>
    <w:p w14:paraId="62DBC210" w14:textId="77777777" w:rsidR="00C83EA4" w:rsidRPr="00C83EA4" w:rsidRDefault="00C83EA4" w:rsidP="00C83EA4">
      <w:pPr>
        <w:shd w:val="clear" w:color="auto" w:fill="FFFFFF"/>
        <w:suppressAutoHyphens/>
        <w:overflowPunct w:val="0"/>
        <w:autoSpaceDE w:val="0"/>
        <w:spacing w:after="0" w:line="240" w:lineRule="auto"/>
        <w:ind w:firstLine="567"/>
        <w:jc w:val="both"/>
        <w:rPr>
          <w:rFonts w:ascii="Times New Roman" w:eastAsia="Times New Roman" w:hAnsi="Times New Roman" w:cs="Times New Roman"/>
          <w:kern w:val="0"/>
          <w:sz w:val="28"/>
          <w:szCs w:val="28"/>
          <w:shd w:val="clear" w:color="auto" w:fill="FFFFFF"/>
          <w:lang w:val="uk-UA" w:eastAsia="zh-CN"/>
          <w14:ligatures w14:val="none"/>
        </w:rPr>
      </w:pPr>
      <w:r w:rsidRPr="00C83EA4">
        <w:rPr>
          <w:rFonts w:ascii="Times New Roman" w:eastAsia="Times New Roman" w:hAnsi="Times New Roman" w:cs="Times New Roman"/>
          <w:kern w:val="0"/>
          <w:sz w:val="28"/>
          <w:szCs w:val="28"/>
          <w:shd w:val="clear" w:color="auto" w:fill="FFFFFF"/>
          <w:lang w:val="uk-UA" w:eastAsia="zh-CN"/>
          <w14:ligatures w14:val="none"/>
        </w:rPr>
        <w:t>Метою програми є здійснення всіх можливих невідкладних робіт з ліквідації наслідків збройної агресії Російської Федерації, пов’язаних із пошкодженням будівель та споруд на території громади. Проведення комплексу першочергових організаційно-технічних робіт і заходів, спрямованих на ліквідацію небезпечних наслідків збройної агресії Російської Федерації, пов’язаних із пошкодженням будівель та споруд, запобігання загибелі людей, зменшення обсягів можливих матеріальних втрат.</w:t>
      </w:r>
    </w:p>
    <w:p w14:paraId="23B0C352" w14:textId="77777777" w:rsidR="00C83EA4" w:rsidRPr="00C83EA4" w:rsidRDefault="00C83EA4" w:rsidP="00C83EA4">
      <w:pPr>
        <w:overflowPunct w:val="0"/>
        <w:autoSpaceDE w:val="0"/>
        <w:autoSpaceDN w:val="0"/>
        <w:adjustRightInd w:val="0"/>
        <w:spacing w:after="0" w:line="240" w:lineRule="auto"/>
        <w:ind w:firstLine="708"/>
        <w:jc w:val="center"/>
        <w:rPr>
          <w:rFonts w:ascii="Times New Roman" w:eastAsia="Times New Roman" w:hAnsi="Times New Roman" w:cs="Times New Roman"/>
          <w:b/>
          <w:color w:val="000000"/>
          <w:kern w:val="0"/>
          <w:sz w:val="28"/>
          <w:szCs w:val="28"/>
          <w:lang w:val="uk-UA" w:eastAsia="ru-RU"/>
          <w14:ligatures w14:val="none"/>
        </w:rPr>
      </w:pPr>
    </w:p>
    <w:p w14:paraId="4F41DCA8" w14:textId="77777777" w:rsidR="00C83EA4" w:rsidRPr="00C83EA4" w:rsidRDefault="00C83EA4" w:rsidP="00C83EA4">
      <w:pPr>
        <w:numPr>
          <w:ilvl w:val="0"/>
          <w:numId w:val="5"/>
        </w:numPr>
        <w:overflowPunct w:val="0"/>
        <w:autoSpaceDE w:val="0"/>
        <w:autoSpaceDN w:val="0"/>
        <w:adjustRightInd w:val="0"/>
        <w:spacing w:after="0" w:line="240" w:lineRule="auto"/>
        <w:contextualSpacing/>
        <w:jc w:val="center"/>
        <w:rPr>
          <w:rFonts w:ascii="Times New Roman" w:eastAsia="Times New Roman" w:hAnsi="Times New Roman" w:cs="Times New Roman"/>
          <w:b/>
          <w:color w:val="000000"/>
          <w:kern w:val="0"/>
          <w:sz w:val="28"/>
          <w:szCs w:val="28"/>
          <w:lang w:val="uk-UA" w:eastAsia="ru-RU"/>
          <w14:ligatures w14:val="none"/>
        </w:rPr>
      </w:pPr>
      <w:r w:rsidRPr="00C83EA4">
        <w:rPr>
          <w:rFonts w:ascii="Times New Roman" w:eastAsia="Times New Roman" w:hAnsi="Times New Roman" w:cs="Times New Roman"/>
          <w:b/>
          <w:color w:val="000000"/>
          <w:kern w:val="0"/>
          <w:sz w:val="28"/>
          <w:szCs w:val="28"/>
          <w:lang w:val="uk-UA" w:eastAsia="ru-RU"/>
          <w14:ligatures w14:val="none"/>
        </w:rPr>
        <w:t>ШЛЯХИ І СПОСОБИ РОЗВ’ЯЗАННЯ ЗАХОДІВ ПРОГРАМИ</w:t>
      </w:r>
    </w:p>
    <w:p w14:paraId="2CBAF7E4" w14:textId="77777777" w:rsidR="00C83EA4" w:rsidRPr="00C83EA4" w:rsidRDefault="00C83EA4" w:rsidP="00C83EA4">
      <w:pPr>
        <w:overflowPunct w:val="0"/>
        <w:autoSpaceDE w:val="0"/>
        <w:autoSpaceDN w:val="0"/>
        <w:adjustRightInd w:val="0"/>
        <w:spacing w:after="0" w:line="240" w:lineRule="auto"/>
        <w:ind w:left="720"/>
        <w:jc w:val="center"/>
        <w:rPr>
          <w:rFonts w:ascii="Times New Roman" w:eastAsia="Times New Roman" w:hAnsi="Times New Roman" w:cs="Times New Roman"/>
          <w:b/>
          <w:color w:val="000000"/>
          <w:kern w:val="0"/>
          <w:sz w:val="28"/>
          <w:szCs w:val="28"/>
          <w:lang w:val="uk-UA" w:eastAsia="ru-RU"/>
          <w14:ligatures w14:val="none"/>
        </w:rPr>
      </w:pPr>
    </w:p>
    <w:p w14:paraId="1BC4BE05" w14:textId="77777777" w:rsidR="00C83EA4" w:rsidRPr="00C83EA4" w:rsidRDefault="00C83EA4" w:rsidP="00C83EA4">
      <w:pPr>
        <w:overflowPunct w:val="0"/>
        <w:autoSpaceDE w:val="0"/>
        <w:autoSpaceDN w:val="0"/>
        <w:adjustRightInd w:val="0"/>
        <w:spacing w:after="0" w:line="240" w:lineRule="auto"/>
        <w:ind w:firstLine="567"/>
        <w:contextualSpacing/>
        <w:jc w:val="both"/>
        <w:rPr>
          <w:rFonts w:ascii="Times New Roman" w:eastAsia="Times New Roman" w:hAnsi="Times New Roman" w:cs="Times New Roman"/>
          <w:bCs/>
          <w:color w:val="000000"/>
          <w:kern w:val="0"/>
          <w:sz w:val="28"/>
          <w:szCs w:val="28"/>
          <w:lang w:val="uk-UA" w:eastAsia="ru-RU"/>
          <w14:ligatures w14:val="none"/>
        </w:rPr>
      </w:pPr>
      <w:r w:rsidRPr="00C83EA4">
        <w:rPr>
          <w:rFonts w:ascii="Times New Roman" w:eastAsia="Times New Roman" w:hAnsi="Times New Roman" w:cs="Times New Roman"/>
          <w:color w:val="000000"/>
          <w:kern w:val="0"/>
          <w:sz w:val="28"/>
          <w:szCs w:val="28"/>
          <w:lang w:val="uk-UA" w:eastAsia="ru-RU"/>
          <w14:ligatures w14:val="none"/>
        </w:rPr>
        <w:t xml:space="preserve">Програма робіт обстеження об'єктів, </w:t>
      </w:r>
      <w:r w:rsidRPr="00C83EA4">
        <w:rPr>
          <w:rFonts w:ascii="Times New Roman" w:eastAsia="Times New Roman" w:hAnsi="Times New Roman" w:cs="Times New Roman"/>
          <w:kern w:val="0"/>
          <w:sz w:val="28"/>
          <w:szCs w:val="28"/>
          <w:lang w:val="uk-UA" w:eastAsia="ru-RU"/>
          <w14:ligatures w14:val="none"/>
        </w:rPr>
        <w:t>внаслідок воєнних дій на території Фонтанської сільської територіальної громади Одеського району Одеської області на 2026-2027 роки</w:t>
      </w:r>
      <w:r w:rsidRPr="00C83EA4">
        <w:rPr>
          <w:rFonts w:ascii="Times New Roman" w:eastAsia="Times New Roman" w:hAnsi="Times New Roman" w:cs="Times New Roman"/>
          <w:b/>
          <w:kern w:val="0"/>
          <w:sz w:val="28"/>
          <w:szCs w:val="28"/>
          <w:lang w:val="uk-UA" w:eastAsia="ru-RU"/>
          <w14:ligatures w14:val="none"/>
        </w:rPr>
        <w:t xml:space="preserve"> </w:t>
      </w:r>
      <w:r w:rsidRPr="00C83EA4">
        <w:rPr>
          <w:rFonts w:ascii="Times New Roman" w:eastAsia="Times New Roman" w:hAnsi="Times New Roman" w:cs="Times New Roman"/>
          <w:color w:val="000000"/>
          <w:kern w:val="0"/>
          <w:sz w:val="28"/>
          <w:szCs w:val="28"/>
          <w:lang w:val="uk-UA" w:eastAsia="ru-RU"/>
          <w14:ligatures w14:val="none"/>
        </w:rPr>
        <w:t xml:space="preserve">(далі </w:t>
      </w:r>
      <w:r w:rsidRPr="00C83EA4">
        <w:rPr>
          <w:rFonts w:ascii="Times New Roman" w:eastAsia="Calibri" w:hAnsi="Times New Roman" w:cs="Times New Roman"/>
          <w:color w:val="000000"/>
          <w:kern w:val="0"/>
          <w:sz w:val="28"/>
          <w:szCs w:val="28"/>
          <w:lang w:val="uk-UA" w:eastAsia="ru-RU"/>
          <w14:ligatures w14:val="none"/>
        </w:rPr>
        <w:t>–</w:t>
      </w:r>
      <w:r w:rsidRPr="00C83EA4">
        <w:rPr>
          <w:rFonts w:ascii="Times New Roman" w:eastAsia="Times New Roman" w:hAnsi="Times New Roman" w:cs="Times New Roman"/>
          <w:color w:val="000000"/>
          <w:kern w:val="0"/>
          <w:sz w:val="28"/>
          <w:szCs w:val="28"/>
          <w:lang w:val="uk-UA" w:eastAsia="ru-RU"/>
          <w14:ligatures w14:val="none"/>
        </w:rPr>
        <w:t xml:space="preserve"> Програма) розроблена на виконання вимог </w:t>
      </w:r>
      <w:r w:rsidRPr="00C83EA4">
        <w:rPr>
          <w:rFonts w:ascii="Times New Roman" w:eastAsia="Times New Roman" w:hAnsi="Times New Roman" w:cs="Times New Roman"/>
          <w:kern w:val="0"/>
          <w:sz w:val="28"/>
          <w:szCs w:val="28"/>
          <w:lang w:val="uk-UA" w:eastAsia="ru-RU"/>
          <w14:ligatures w14:val="none"/>
        </w:rPr>
        <w:t xml:space="preserve">Закону України «Про правовий режим воєнного стану», Закону України «Про місцеве самоврядування в Україні»,  Указу Президента України від 24 лютого 2022 року № 64/2022 «Про введення воєнного стану в Україні», Постанови Кабінету Міністрів  України від 19.04.2022 № 473 «Про затвердження </w:t>
      </w:r>
      <w:bookmarkStart w:id="7" w:name="_Hlk102400635"/>
      <w:r w:rsidRPr="00C83EA4">
        <w:rPr>
          <w:rFonts w:ascii="Times New Roman" w:eastAsia="Times New Roman" w:hAnsi="Times New Roman" w:cs="Times New Roman"/>
          <w:kern w:val="0"/>
          <w:sz w:val="28"/>
          <w:szCs w:val="28"/>
          <w:lang w:val="uk-UA" w:eastAsia="ru-RU"/>
          <w14:ligatures w14:val="none"/>
        </w:rPr>
        <w:t>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bookmarkEnd w:id="7"/>
      <w:r w:rsidRPr="00C83EA4">
        <w:rPr>
          <w:rFonts w:ascii="Times New Roman" w:eastAsia="Times New Roman" w:hAnsi="Times New Roman" w:cs="Times New Roman"/>
          <w:kern w:val="0"/>
          <w:sz w:val="28"/>
          <w:szCs w:val="28"/>
          <w:lang w:val="uk-UA" w:eastAsia="ru-RU"/>
          <w14:ligatures w14:val="none"/>
        </w:rPr>
        <w:t>», Постанови Кабінету Міністрів України від 12 квітня 2017 р. № 257 «Про затвердження Порядку проведення обстеження прийнятих в експлуатацію об'єктів будівництва»</w:t>
      </w:r>
      <w:r w:rsidRPr="00C83EA4">
        <w:rPr>
          <w:rFonts w:ascii="Times New Roman" w:eastAsia="Times New Roman" w:hAnsi="Times New Roman" w:cs="Times New Roman"/>
          <w:bCs/>
          <w:color w:val="000000"/>
          <w:kern w:val="0"/>
          <w:sz w:val="28"/>
          <w:szCs w:val="28"/>
          <w:lang w:val="uk-UA" w:eastAsia="ru-RU"/>
          <w14:ligatures w14:val="none"/>
        </w:rPr>
        <w:t xml:space="preserve">,  </w:t>
      </w:r>
      <w:r w:rsidRPr="00C83EA4">
        <w:rPr>
          <w:rFonts w:ascii="Times New Roman" w:eastAsia="Times New Roman" w:hAnsi="Times New Roman" w:cs="Times New Roman"/>
          <w:kern w:val="0"/>
          <w:sz w:val="28"/>
          <w:szCs w:val="28"/>
          <w:lang w:val="uk-UA" w:eastAsia="ru-RU"/>
          <w14:ligatures w14:val="none"/>
        </w:rPr>
        <w:t xml:space="preserve">Постанови Кабінету Міністрів України від 13 червня 2023 року № 624 «Про </w:t>
      </w:r>
      <w:r w:rsidRPr="00C83EA4">
        <w:rPr>
          <w:rFonts w:ascii="Times New Roman" w:eastAsia="Times New Roman" w:hAnsi="Times New Roman" w:cs="Times New Roman"/>
          <w:bCs/>
          <w:color w:val="333333"/>
          <w:kern w:val="0"/>
          <w:sz w:val="28"/>
          <w:szCs w:val="28"/>
          <w:shd w:val="clear" w:color="auto" w:fill="FFFFFF"/>
          <w:lang w:val="uk-UA" w:eastAsia="ru-RU"/>
          <w14:ligatures w14:val="none"/>
        </w:rPr>
        <w:t>д</w:t>
      </w:r>
      <w:r w:rsidRPr="00C83EA4">
        <w:rPr>
          <w:rFonts w:ascii="Times New Roman" w:eastAsia="Times New Roman" w:hAnsi="Times New Roman" w:cs="Times New Roman"/>
          <w:bCs/>
          <w:color w:val="333333"/>
          <w:kern w:val="0"/>
          <w:sz w:val="28"/>
          <w:szCs w:val="28"/>
          <w:shd w:val="clear" w:color="auto" w:fill="FFFFFF"/>
          <w:lang w:val="hr-HR" w:eastAsia="ru-RU"/>
          <w14:ligatures w14:val="none"/>
        </w:rPr>
        <w:t>еякі питання забезпечення функціонування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C83EA4">
        <w:rPr>
          <w:rFonts w:ascii="Times New Roman" w:eastAsia="Times New Roman" w:hAnsi="Times New Roman" w:cs="Times New Roman"/>
          <w:bCs/>
          <w:color w:val="333333"/>
          <w:kern w:val="0"/>
          <w:sz w:val="28"/>
          <w:szCs w:val="28"/>
          <w:shd w:val="clear" w:color="auto" w:fill="FFFFFF"/>
          <w:lang w:val="uk-UA" w:eastAsia="ru-RU"/>
          <w14:ligatures w14:val="none"/>
        </w:rPr>
        <w:t>».</w:t>
      </w:r>
    </w:p>
    <w:p w14:paraId="65BA97A3" w14:textId="77777777" w:rsidR="00C83EA4" w:rsidRPr="00C83EA4" w:rsidRDefault="00C83EA4" w:rsidP="00C83EA4">
      <w:pPr>
        <w:tabs>
          <w:tab w:val="left" w:pos="3969"/>
        </w:tabs>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0"/>
          <w:sz w:val="28"/>
          <w:szCs w:val="28"/>
          <w:lang w:val="uk-UA" w:eastAsia="ru-RU"/>
          <w14:ligatures w14:val="none"/>
        </w:rPr>
      </w:pPr>
      <w:r w:rsidRPr="00C83EA4">
        <w:rPr>
          <w:rFonts w:ascii="Times New Roman" w:eastAsia="Times New Roman" w:hAnsi="Times New Roman" w:cs="Times New Roman"/>
          <w:color w:val="000000"/>
          <w:kern w:val="0"/>
          <w:sz w:val="28"/>
          <w:szCs w:val="28"/>
          <w:lang w:val="uk-UA" w:eastAsia="ru-RU"/>
          <w14:ligatures w14:val="none"/>
        </w:rPr>
        <w:t xml:space="preserve">За результатами опрацювання пропозицій, наданих структурними підрозділами </w:t>
      </w:r>
      <w:r w:rsidRPr="00C83EA4">
        <w:rPr>
          <w:rFonts w:ascii="Times New Roman" w:eastAsia="Times New Roman" w:hAnsi="Times New Roman" w:cs="Times New Roman"/>
          <w:kern w:val="0"/>
          <w:sz w:val="28"/>
          <w:szCs w:val="28"/>
          <w:lang w:val="uk-UA" w:eastAsia="ru-RU"/>
          <w14:ligatures w14:val="none"/>
        </w:rPr>
        <w:t>виконавчого комітету Фонтанської сільської  ради</w:t>
      </w:r>
      <w:r w:rsidRPr="00C83EA4">
        <w:rPr>
          <w:rFonts w:ascii="Times New Roman" w:eastAsia="Times New Roman" w:hAnsi="Times New Roman" w:cs="Times New Roman"/>
          <w:color w:val="000000"/>
          <w:kern w:val="0"/>
          <w:sz w:val="28"/>
          <w:szCs w:val="28"/>
          <w:lang w:val="uk-UA" w:eastAsia="ru-RU"/>
          <w14:ligatures w14:val="none"/>
        </w:rPr>
        <w:t xml:space="preserve"> щодо пошкоджень та руйнувань об’єктів інфраструктури, складено перелік (Додаток), який містить:</w:t>
      </w:r>
    </w:p>
    <w:p w14:paraId="42582F8B" w14:textId="77777777" w:rsidR="00C83EA4" w:rsidRPr="00C83EA4" w:rsidRDefault="00C83EA4" w:rsidP="00C83EA4">
      <w:pPr>
        <w:tabs>
          <w:tab w:val="left" w:pos="3969"/>
        </w:tabs>
        <w:overflowPunct w:val="0"/>
        <w:autoSpaceDE w:val="0"/>
        <w:autoSpaceDN w:val="0"/>
        <w:adjustRightInd w:val="0"/>
        <w:spacing w:after="0" w:line="240" w:lineRule="atLeast"/>
        <w:ind w:firstLine="567"/>
        <w:jc w:val="both"/>
        <w:rPr>
          <w:rFonts w:ascii="Times New Roman" w:eastAsia="Times New Roman" w:hAnsi="Times New Roman" w:cs="Times New Roman"/>
          <w:color w:val="000000"/>
          <w:kern w:val="0"/>
          <w:sz w:val="28"/>
          <w:szCs w:val="28"/>
          <w:lang w:val="uk-UA" w:eastAsia="ru-RU"/>
          <w14:ligatures w14:val="none"/>
        </w:rPr>
      </w:pPr>
      <w:r w:rsidRPr="00C83EA4">
        <w:rPr>
          <w:rFonts w:ascii="Times New Roman" w:eastAsia="Times New Roman" w:hAnsi="Times New Roman" w:cs="Times New Roman"/>
          <w:color w:val="000000"/>
          <w:kern w:val="0"/>
          <w:sz w:val="28"/>
          <w:szCs w:val="28"/>
          <w:lang w:val="uk-UA" w:eastAsia="ru-RU"/>
          <w14:ligatures w14:val="none"/>
        </w:rPr>
        <w:t xml:space="preserve"> перелік пошкоджених об’єктів, що підлягають обстеженню (найменування об’єкта, адреса розташування об’єкта, інформація щодо юридичних чи фізичних осіб, що є власниками або управителями пошкодженого об’єкта);</w:t>
      </w:r>
    </w:p>
    <w:p w14:paraId="4C24AD7B" w14:textId="77777777" w:rsidR="00C83EA4" w:rsidRPr="00C83EA4" w:rsidRDefault="00C83EA4" w:rsidP="00C83EA4">
      <w:pPr>
        <w:tabs>
          <w:tab w:val="left" w:pos="3969"/>
        </w:tabs>
        <w:overflowPunct w:val="0"/>
        <w:autoSpaceDE w:val="0"/>
        <w:autoSpaceDN w:val="0"/>
        <w:adjustRightInd w:val="0"/>
        <w:spacing w:after="0" w:line="240" w:lineRule="atLeast"/>
        <w:ind w:firstLine="567"/>
        <w:jc w:val="both"/>
        <w:rPr>
          <w:rFonts w:ascii="Times New Roman" w:eastAsia="Times New Roman" w:hAnsi="Times New Roman" w:cs="Times New Roman"/>
          <w:color w:val="000000"/>
          <w:kern w:val="0"/>
          <w:sz w:val="28"/>
          <w:szCs w:val="28"/>
          <w:lang w:val="uk-UA" w:eastAsia="ru-RU"/>
          <w14:ligatures w14:val="none"/>
        </w:rPr>
      </w:pPr>
      <w:r w:rsidRPr="00C83EA4">
        <w:rPr>
          <w:rFonts w:ascii="Times New Roman" w:eastAsia="Times New Roman" w:hAnsi="Times New Roman" w:cs="Times New Roman"/>
          <w:color w:val="000000"/>
          <w:kern w:val="0"/>
          <w:sz w:val="28"/>
          <w:szCs w:val="28"/>
          <w:lang w:val="uk-UA" w:eastAsia="ru-RU"/>
          <w14:ligatures w14:val="none"/>
        </w:rPr>
        <w:t>черговість та строки виконання робіт з обстеження, основні характеристики об’єктів та орієнтовний обсяг і склад робіт.</w:t>
      </w:r>
    </w:p>
    <w:p w14:paraId="36201430" w14:textId="77777777" w:rsidR="00C83EA4" w:rsidRPr="00C83EA4" w:rsidRDefault="00C83EA4" w:rsidP="00C83EA4">
      <w:pPr>
        <w:tabs>
          <w:tab w:val="left" w:pos="3969"/>
        </w:tabs>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0"/>
          <w:sz w:val="28"/>
          <w:szCs w:val="28"/>
          <w:lang w:val="uk-UA" w:eastAsia="ru-RU"/>
          <w14:ligatures w14:val="none"/>
        </w:rPr>
      </w:pPr>
      <w:r w:rsidRPr="00C83EA4">
        <w:rPr>
          <w:rFonts w:ascii="Times New Roman" w:eastAsia="Times New Roman" w:hAnsi="Times New Roman" w:cs="Times New Roman"/>
          <w:color w:val="000000"/>
          <w:kern w:val="0"/>
          <w:sz w:val="28"/>
          <w:szCs w:val="28"/>
          <w:lang w:val="uk-UA" w:eastAsia="ru-RU"/>
          <w14:ligatures w14:val="none"/>
        </w:rPr>
        <w:t>Першочерговому обстеженню підлягають:</w:t>
      </w:r>
    </w:p>
    <w:p w14:paraId="07B33A60" w14:textId="77777777" w:rsidR="00C83EA4" w:rsidRPr="00C83EA4" w:rsidRDefault="00C83EA4" w:rsidP="00C83EA4">
      <w:pPr>
        <w:tabs>
          <w:tab w:val="left" w:pos="3969"/>
        </w:tabs>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0"/>
          <w:sz w:val="28"/>
          <w:szCs w:val="28"/>
          <w:lang w:val="uk-UA" w:eastAsia="ru-RU"/>
          <w14:ligatures w14:val="none"/>
        </w:rPr>
      </w:pPr>
      <w:r w:rsidRPr="00C83EA4">
        <w:rPr>
          <w:rFonts w:ascii="Times New Roman" w:eastAsia="Times New Roman" w:hAnsi="Times New Roman" w:cs="Times New Roman"/>
          <w:color w:val="000000"/>
          <w:kern w:val="0"/>
          <w:sz w:val="28"/>
          <w:szCs w:val="28"/>
          <w:lang w:val="uk-UA" w:eastAsia="ru-RU"/>
          <w14:ligatures w14:val="none"/>
        </w:rPr>
        <w:lastRenderedPageBreak/>
        <w:t xml:space="preserve">пошкоджені об’єкти соціальної інфраструктури (об’єкти закладів дошкільної, загальної середньої освіти; закладів охорони здоров’я, закладів соціального захисту населення), будівлі адміністративного призначення, в тому числі, в яких надаються адміністративні послуги, розміщуються органи управління та сили цивільного захисту, зокрема, </w:t>
      </w:r>
      <w:proofErr w:type="spellStart"/>
      <w:r w:rsidRPr="00C83EA4">
        <w:rPr>
          <w:rFonts w:ascii="Times New Roman" w:eastAsia="Times New Roman" w:hAnsi="Times New Roman" w:cs="Times New Roman"/>
          <w:color w:val="000000"/>
          <w:kern w:val="0"/>
          <w:sz w:val="28"/>
          <w:szCs w:val="28"/>
          <w:lang w:val="uk-UA" w:eastAsia="ru-RU"/>
          <w14:ligatures w14:val="none"/>
        </w:rPr>
        <w:t>пожежно</w:t>
      </w:r>
      <w:proofErr w:type="spellEnd"/>
      <w:r w:rsidRPr="00C83EA4">
        <w:rPr>
          <w:rFonts w:ascii="Times New Roman" w:eastAsia="Times New Roman" w:hAnsi="Times New Roman" w:cs="Times New Roman"/>
          <w:color w:val="000000"/>
          <w:kern w:val="0"/>
          <w:sz w:val="28"/>
          <w:szCs w:val="28"/>
          <w:lang w:val="uk-UA" w:eastAsia="ru-RU"/>
          <w14:ligatures w14:val="none"/>
        </w:rPr>
        <w:t>-рятувальні підрозділи та аварійно-рятувальні служби;</w:t>
      </w:r>
    </w:p>
    <w:p w14:paraId="01D32C8D" w14:textId="77777777" w:rsidR="00C83EA4" w:rsidRPr="00C83EA4" w:rsidRDefault="00C83EA4" w:rsidP="00C83EA4">
      <w:pPr>
        <w:tabs>
          <w:tab w:val="left" w:pos="3969"/>
        </w:tabs>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0"/>
          <w:sz w:val="28"/>
          <w:szCs w:val="28"/>
          <w:lang w:val="uk-UA" w:eastAsia="ru-RU"/>
          <w14:ligatures w14:val="none"/>
        </w:rPr>
      </w:pPr>
      <w:r w:rsidRPr="00C83EA4">
        <w:rPr>
          <w:rFonts w:ascii="Times New Roman" w:eastAsia="Times New Roman" w:hAnsi="Times New Roman" w:cs="Times New Roman"/>
          <w:color w:val="000000"/>
          <w:kern w:val="0"/>
          <w:sz w:val="28"/>
          <w:szCs w:val="28"/>
          <w:lang w:val="uk-UA" w:eastAsia="ru-RU"/>
          <w14:ligatures w14:val="none"/>
        </w:rPr>
        <w:t>пошкоджені об’єкти житлово-комунального господарства (</w:t>
      </w:r>
      <w:proofErr w:type="spellStart"/>
      <w:r w:rsidRPr="00C83EA4">
        <w:rPr>
          <w:rFonts w:ascii="Times New Roman" w:eastAsia="Times New Roman" w:hAnsi="Times New Roman" w:cs="Times New Roman"/>
          <w:color w:val="000000"/>
          <w:kern w:val="0"/>
          <w:sz w:val="28"/>
          <w:szCs w:val="28"/>
          <w:lang w:val="uk-UA" w:eastAsia="ru-RU"/>
          <w14:ligatures w14:val="none"/>
        </w:rPr>
        <w:t>електро</w:t>
      </w:r>
      <w:proofErr w:type="spellEnd"/>
      <w:r w:rsidRPr="00C83EA4">
        <w:rPr>
          <w:rFonts w:ascii="Times New Roman" w:eastAsia="Times New Roman" w:hAnsi="Times New Roman" w:cs="Times New Roman"/>
          <w:color w:val="000000"/>
          <w:kern w:val="0"/>
          <w:sz w:val="28"/>
          <w:szCs w:val="28"/>
          <w:lang w:val="uk-UA" w:eastAsia="ru-RU"/>
          <w14:ligatures w14:val="none"/>
        </w:rPr>
        <w:t>-, газо-, теплопостачання, водопостачання та водовідведення, а також їх мережі);</w:t>
      </w:r>
    </w:p>
    <w:p w14:paraId="1D60CF21" w14:textId="77777777" w:rsidR="00C83EA4" w:rsidRPr="00C83EA4" w:rsidRDefault="00C83EA4" w:rsidP="00C83EA4">
      <w:pPr>
        <w:tabs>
          <w:tab w:val="left" w:pos="3969"/>
        </w:tabs>
        <w:overflowPunct w:val="0"/>
        <w:autoSpaceDE w:val="0"/>
        <w:autoSpaceDN w:val="0"/>
        <w:adjustRightInd w:val="0"/>
        <w:spacing w:after="0" w:line="240" w:lineRule="auto"/>
        <w:ind w:firstLine="567"/>
        <w:jc w:val="both"/>
        <w:rPr>
          <w:rFonts w:ascii="Times New Roman" w:eastAsia="Times New Roman" w:hAnsi="Times New Roman" w:cs="Times New Roman"/>
          <w:color w:val="000000"/>
          <w:kern w:val="0"/>
          <w:sz w:val="28"/>
          <w:szCs w:val="28"/>
          <w:lang w:val="uk-UA" w:eastAsia="ru-RU"/>
          <w14:ligatures w14:val="none"/>
        </w:rPr>
      </w:pPr>
      <w:r w:rsidRPr="00C83EA4">
        <w:rPr>
          <w:rFonts w:ascii="Times New Roman" w:eastAsia="Times New Roman" w:hAnsi="Times New Roman" w:cs="Times New Roman"/>
          <w:color w:val="000000"/>
          <w:kern w:val="0"/>
          <w:sz w:val="28"/>
          <w:szCs w:val="28"/>
          <w:lang w:val="uk-UA" w:eastAsia="ru-RU"/>
          <w14:ligatures w14:val="none"/>
        </w:rPr>
        <w:t>пошкоджені об’єкти житлового фонду, а саме багатоквартирні житлові будинки, гуртожитки, та інші житлові будинки.</w:t>
      </w:r>
    </w:p>
    <w:p w14:paraId="25F6D76B" w14:textId="77777777" w:rsidR="00C83EA4" w:rsidRPr="00C83EA4" w:rsidRDefault="00C83EA4" w:rsidP="00C83EA4">
      <w:pPr>
        <w:overflowPunct w:val="0"/>
        <w:autoSpaceDE w:val="0"/>
        <w:autoSpaceDN w:val="0"/>
        <w:adjustRightInd w:val="0"/>
        <w:spacing w:after="0" w:line="240" w:lineRule="auto"/>
        <w:ind w:firstLine="708"/>
        <w:jc w:val="both"/>
        <w:rPr>
          <w:rFonts w:ascii="Times New Roman" w:eastAsia="Times New Roman" w:hAnsi="Times New Roman" w:cs="Times New Roman"/>
          <w:color w:val="000000"/>
          <w:kern w:val="0"/>
          <w:sz w:val="28"/>
          <w:szCs w:val="28"/>
          <w:lang w:val="uk-UA" w:eastAsia="ru-RU"/>
          <w14:ligatures w14:val="none"/>
        </w:rPr>
      </w:pPr>
      <w:r w:rsidRPr="00C83EA4">
        <w:rPr>
          <w:rFonts w:ascii="Times New Roman" w:eastAsia="Times New Roman" w:hAnsi="Times New Roman" w:cs="Times New Roman"/>
          <w:color w:val="000000"/>
          <w:kern w:val="0"/>
          <w:sz w:val="28"/>
          <w:szCs w:val="28"/>
          <w:lang w:val="uk-UA" w:eastAsia="ru-RU"/>
          <w14:ligatures w14:val="none"/>
        </w:rPr>
        <w:t>Ресурсне забезпечення реалізації програми відбувається за рахунок коштів державного, обласного та місцевого бюджету, інших шляхів фінансування, дозволених чинним законодавством України, передбачено в додатку №1 до Програми.</w:t>
      </w:r>
    </w:p>
    <w:p w14:paraId="09B2F7B8" w14:textId="77777777" w:rsidR="00C83EA4" w:rsidRPr="00C83EA4" w:rsidRDefault="00C83EA4" w:rsidP="00C83EA4">
      <w:pPr>
        <w:overflowPunct w:val="0"/>
        <w:autoSpaceDE w:val="0"/>
        <w:autoSpaceDN w:val="0"/>
        <w:adjustRightInd w:val="0"/>
        <w:spacing w:after="0" w:line="240" w:lineRule="auto"/>
        <w:ind w:firstLine="708"/>
        <w:jc w:val="both"/>
        <w:rPr>
          <w:rFonts w:ascii="Times New Roman" w:eastAsia="Times New Roman" w:hAnsi="Times New Roman" w:cs="Times New Roman"/>
          <w:kern w:val="0"/>
          <w:sz w:val="28"/>
          <w:szCs w:val="28"/>
          <w:lang w:val="uk-UA" w:eastAsia="ru-RU"/>
          <w14:ligatures w14:val="none"/>
        </w:rPr>
      </w:pPr>
      <w:r w:rsidRPr="00C83EA4">
        <w:rPr>
          <w:rFonts w:ascii="Times New Roman" w:eastAsia="Times New Roman" w:hAnsi="Times New Roman" w:cs="Times New Roman"/>
          <w:color w:val="000000"/>
          <w:kern w:val="0"/>
          <w:sz w:val="28"/>
          <w:szCs w:val="28"/>
          <w:lang w:val="uk-UA" w:eastAsia="ru-RU"/>
          <w14:ligatures w14:val="none"/>
        </w:rPr>
        <w:t xml:space="preserve">Для підвищення результативності Програми </w:t>
      </w:r>
      <w:r w:rsidRPr="00C83EA4">
        <w:rPr>
          <w:rFonts w:ascii="Times New Roman" w:eastAsia="Times New Roman" w:hAnsi="Times New Roman" w:cs="Times New Roman"/>
          <w:kern w:val="0"/>
          <w:sz w:val="28"/>
          <w:szCs w:val="28"/>
          <w:lang w:val="uk-UA" w:eastAsia="ru-RU"/>
          <w14:ligatures w14:val="none"/>
        </w:rPr>
        <w:t>виконавчий комітет Фонтанської сільської ради</w:t>
      </w:r>
      <w:r w:rsidRPr="00C83EA4">
        <w:rPr>
          <w:rFonts w:ascii="Times New Roman" w:eastAsia="Times New Roman" w:hAnsi="Times New Roman" w:cs="Times New Roman"/>
          <w:color w:val="000000"/>
          <w:kern w:val="0"/>
          <w:sz w:val="28"/>
          <w:szCs w:val="28"/>
          <w:lang w:val="uk-UA" w:eastAsia="ru-RU"/>
          <w14:ligatures w14:val="none"/>
        </w:rPr>
        <w:t xml:space="preserve"> може залучати в установленому порядку </w:t>
      </w:r>
      <w:r w:rsidRPr="00C83EA4">
        <w:rPr>
          <w:rFonts w:ascii="Times New Roman" w:eastAsia="Times New Roman" w:hAnsi="Times New Roman" w:cs="Times New Roman"/>
          <w:kern w:val="0"/>
          <w:sz w:val="28"/>
          <w:szCs w:val="28"/>
          <w:lang w:val="uk-UA" w:eastAsia="ru-RU"/>
          <w14:ligatures w14:val="none"/>
        </w:rPr>
        <w:t>відповідних фахівців за результатом роботи яких складається звіт,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 Напрямки, завдання та заходи Програми передбачені в додатку №2 до Програми.</w:t>
      </w:r>
    </w:p>
    <w:p w14:paraId="31D60B23" w14:textId="77777777" w:rsidR="00C83EA4" w:rsidRPr="00C83EA4" w:rsidRDefault="00C83EA4" w:rsidP="00C83EA4">
      <w:pPr>
        <w:tabs>
          <w:tab w:val="left" w:pos="0"/>
          <w:tab w:val="left" w:pos="851"/>
        </w:tabs>
        <w:overflowPunct w:val="0"/>
        <w:autoSpaceDE w:val="0"/>
        <w:autoSpaceDN w:val="0"/>
        <w:adjustRightInd w:val="0"/>
        <w:spacing w:after="0" w:line="240" w:lineRule="auto"/>
        <w:ind w:firstLine="567"/>
        <w:contextualSpacing/>
        <w:jc w:val="both"/>
        <w:rPr>
          <w:rFonts w:ascii="Times New Roman" w:eastAsia="Times New Roman" w:hAnsi="Times New Roman" w:cs="Times New Roman"/>
          <w:color w:val="000000"/>
          <w:kern w:val="0"/>
          <w:sz w:val="28"/>
          <w:szCs w:val="28"/>
          <w:lang w:val="uk-UA" w:eastAsia="ru-RU"/>
          <w14:ligatures w14:val="none"/>
        </w:rPr>
      </w:pPr>
      <w:r w:rsidRPr="00C83EA4">
        <w:rPr>
          <w:rFonts w:ascii="Times New Roman" w:eastAsia="Times New Roman" w:hAnsi="Times New Roman" w:cs="Times New Roman"/>
          <w:color w:val="000000"/>
          <w:kern w:val="0"/>
          <w:sz w:val="28"/>
          <w:szCs w:val="28"/>
          <w:lang w:val="uk-UA" w:eastAsia="ru-RU"/>
          <w14:ligatures w14:val="none"/>
        </w:rPr>
        <w:t xml:space="preserve">Для реалізації Програми та її результативності </w:t>
      </w:r>
      <w:r w:rsidRPr="00C83EA4">
        <w:rPr>
          <w:rFonts w:ascii="Times New Roman" w:eastAsia="Times New Roman" w:hAnsi="Times New Roman" w:cs="Times New Roman"/>
          <w:kern w:val="0"/>
          <w:sz w:val="28"/>
          <w:szCs w:val="28"/>
          <w:lang w:val="uk-UA" w:eastAsia="ru-RU"/>
          <w14:ligatures w14:val="none"/>
        </w:rPr>
        <w:t>виконавчий комітет Фонтанської сільської ради</w:t>
      </w:r>
      <w:r w:rsidRPr="00C83EA4">
        <w:rPr>
          <w:rFonts w:ascii="Times New Roman" w:eastAsia="Times New Roman" w:hAnsi="Times New Roman" w:cs="Times New Roman"/>
          <w:color w:val="000000"/>
          <w:kern w:val="0"/>
          <w:sz w:val="28"/>
          <w:szCs w:val="28"/>
          <w:lang w:val="uk-UA" w:eastAsia="ru-RU"/>
          <w14:ligatures w14:val="none"/>
        </w:rPr>
        <w:t xml:space="preserve"> може одержувати в установленому порядку відповідну інформацію від підприємств, установ та організацій незалежно від форм власності.</w:t>
      </w:r>
    </w:p>
    <w:p w14:paraId="7B760784" w14:textId="77777777" w:rsidR="00C83EA4" w:rsidRPr="00C83EA4" w:rsidRDefault="00C83EA4" w:rsidP="00C83EA4">
      <w:pPr>
        <w:tabs>
          <w:tab w:val="left" w:pos="3969"/>
        </w:tabs>
        <w:overflowPunct w:val="0"/>
        <w:autoSpaceDE w:val="0"/>
        <w:autoSpaceDN w:val="0"/>
        <w:adjustRightInd w:val="0"/>
        <w:spacing w:after="0" w:line="240" w:lineRule="auto"/>
        <w:jc w:val="both"/>
        <w:rPr>
          <w:rFonts w:ascii="Times New Roman" w:eastAsia="Times New Roman" w:hAnsi="Times New Roman" w:cs="Times New Roman"/>
          <w:color w:val="000000"/>
          <w:kern w:val="0"/>
          <w:sz w:val="28"/>
          <w:szCs w:val="28"/>
          <w:lang w:val="uk-UA" w:eastAsia="ru-RU"/>
          <w14:ligatures w14:val="none"/>
        </w:rPr>
      </w:pPr>
    </w:p>
    <w:p w14:paraId="7A0B4FEE" w14:textId="77777777" w:rsidR="00C83EA4" w:rsidRPr="00C83EA4" w:rsidRDefault="00C83EA4" w:rsidP="00C83EA4">
      <w:pPr>
        <w:tabs>
          <w:tab w:val="left" w:pos="3969"/>
        </w:tabs>
        <w:overflowPunct w:val="0"/>
        <w:autoSpaceDE w:val="0"/>
        <w:autoSpaceDN w:val="0"/>
        <w:adjustRightInd w:val="0"/>
        <w:spacing w:after="0" w:line="240" w:lineRule="auto"/>
        <w:ind w:left="1440"/>
        <w:contextualSpacing/>
        <w:jc w:val="center"/>
        <w:rPr>
          <w:rFonts w:ascii="Times New Roman" w:eastAsia="Times New Roman" w:hAnsi="Times New Roman" w:cs="Times New Roman"/>
          <w:b/>
          <w:color w:val="000000"/>
          <w:kern w:val="0"/>
          <w:sz w:val="28"/>
          <w:szCs w:val="28"/>
          <w:lang w:val="uk-UA" w:eastAsia="ru-RU"/>
          <w14:ligatures w14:val="none"/>
        </w:rPr>
      </w:pPr>
      <w:r w:rsidRPr="00C83EA4">
        <w:rPr>
          <w:rFonts w:ascii="Times New Roman" w:eastAsia="Times New Roman" w:hAnsi="Times New Roman" w:cs="Times New Roman"/>
          <w:b/>
          <w:color w:val="000000"/>
          <w:kern w:val="0"/>
          <w:sz w:val="28"/>
          <w:szCs w:val="28"/>
          <w:lang w:val="uk-UA" w:eastAsia="ru-RU"/>
          <w14:ligatures w14:val="none"/>
        </w:rPr>
        <w:t>5. ОЧІКУВАНІ  РЕЗУЛЬТАТИ ВИКОНАННЯ ПРОГРАМИ, ВИЗНАЧЕННЯ ЇЇ ЕФЕТИВНОСТІ</w:t>
      </w:r>
    </w:p>
    <w:p w14:paraId="1F065CC4" w14:textId="77777777" w:rsidR="00C83EA4" w:rsidRPr="00C83EA4" w:rsidRDefault="00C83EA4" w:rsidP="00C83EA4">
      <w:pPr>
        <w:tabs>
          <w:tab w:val="left" w:pos="3969"/>
        </w:tabs>
        <w:overflowPunct w:val="0"/>
        <w:autoSpaceDE w:val="0"/>
        <w:autoSpaceDN w:val="0"/>
        <w:adjustRightInd w:val="0"/>
        <w:spacing w:after="0" w:line="240" w:lineRule="auto"/>
        <w:jc w:val="center"/>
        <w:rPr>
          <w:rFonts w:ascii="Times New Roman" w:eastAsia="Times New Roman" w:hAnsi="Times New Roman" w:cs="Times New Roman"/>
          <w:b/>
          <w:color w:val="000000"/>
          <w:kern w:val="0"/>
          <w:sz w:val="28"/>
          <w:szCs w:val="28"/>
          <w:lang w:val="uk-UA" w:eastAsia="ru-RU"/>
          <w14:ligatures w14:val="none"/>
        </w:rPr>
      </w:pPr>
    </w:p>
    <w:p w14:paraId="5221960E" w14:textId="77777777" w:rsidR="00C83EA4" w:rsidRPr="00C83EA4" w:rsidRDefault="00C83EA4" w:rsidP="00C83EA4">
      <w:pPr>
        <w:tabs>
          <w:tab w:val="left" w:pos="3969"/>
        </w:tabs>
        <w:overflowPunct w:val="0"/>
        <w:autoSpaceDE w:val="0"/>
        <w:autoSpaceDN w:val="0"/>
        <w:adjustRightInd w:val="0"/>
        <w:spacing w:after="0" w:line="240" w:lineRule="auto"/>
        <w:ind w:firstLine="567"/>
        <w:jc w:val="both"/>
        <w:rPr>
          <w:rFonts w:ascii="Times New Roman" w:eastAsia="Times New Roman" w:hAnsi="Times New Roman" w:cs="Times New Roman"/>
          <w:kern w:val="0"/>
          <w:sz w:val="28"/>
          <w:szCs w:val="28"/>
          <w:shd w:val="clear" w:color="auto" w:fill="FFFFFF"/>
          <w:lang w:val="uk-UA" w:eastAsia="ru-RU"/>
          <w14:ligatures w14:val="none"/>
        </w:rPr>
      </w:pPr>
      <w:r w:rsidRPr="00C83EA4">
        <w:rPr>
          <w:rFonts w:ascii="Times New Roman" w:eastAsia="Times New Roman" w:hAnsi="Times New Roman" w:cs="Times New Roman"/>
          <w:kern w:val="0"/>
          <w:sz w:val="28"/>
          <w:szCs w:val="28"/>
          <w:lang w:val="uk-UA" w:eastAsia="ru-RU"/>
          <w14:ligatures w14:val="none"/>
        </w:rPr>
        <w:t xml:space="preserve">Результатом виконання Програми буде складання </w:t>
      </w:r>
      <w:r w:rsidRPr="00C83EA4">
        <w:rPr>
          <w:rFonts w:ascii="Times New Roman" w:eastAsia="Times New Roman" w:hAnsi="Times New Roman" w:cs="Times New Roman"/>
          <w:kern w:val="0"/>
          <w:sz w:val="28"/>
          <w:szCs w:val="28"/>
          <w:shd w:val="clear" w:color="auto" w:fill="FFFFFF"/>
          <w:lang w:val="uk-UA" w:eastAsia="ru-RU"/>
          <w14:ligatures w14:val="none"/>
        </w:rPr>
        <w:t>звіту для кожного об’єкту,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 а також в разі потреби відомості про пошкоджені (зруйновані) несучі та огороджувальні конструкції, інженерні системи (із зазначенням ступеня та обсягів пошкоджень), принципові рішення (рекомендації) щодо їх відновлення (підсилення).</w:t>
      </w:r>
    </w:p>
    <w:p w14:paraId="6D868288" w14:textId="77777777" w:rsidR="00C83EA4" w:rsidRPr="00C83EA4" w:rsidRDefault="00C83EA4" w:rsidP="00C83EA4">
      <w:pPr>
        <w:tabs>
          <w:tab w:val="left" w:pos="3969"/>
        </w:tabs>
        <w:overflowPunct w:val="0"/>
        <w:autoSpaceDE w:val="0"/>
        <w:autoSpaceDN w:val="0"/>
        <w:adjustRightInd w:val="0"/>
        <w:spacing w:after="0" w:line="240" w:lineRule="auto"/>
        <w:ind w:firstLine="567"/>
        <w:jc w:val="both"/>
        <w:rPr>
          <w:rFonts w:ascii="Times New Roman" w:eastAsia="Times New Roman" w:hAnsi="Times New Roman" w:cs="Times New Roman"/>
          <w:kern w:val="0"/>
          <w:sz w:val="28"/>
          <w:szCs w:val="28"/>
          <w:shd w:val="clear" w:color="auto" w:fill="FFFFFF"/>
          <w:lang w:val="uk-UA" w:eastAsia="ru-RU"/>
          <w14:ligatures w14:val="none"/>
        </w:rPr>
      </w:pPr>
      <w:r w:rsidRPr="00C83EA4">
        <w:rPr>
          <w:rFonts w:ascii="Times New Roman" w:eastAsia="Times New Roman" w:hAnsi="Times New Roman" w:cs="Times New Roman"/>
          <w:kern w:val="0"/>
          <w:sz w:val="28"/>
          <w:szCs w:val="28"/>
          <w:shd w:val="clear" w:color="auto" w:fill="FFFFFF"/>
          <w:lang w:val="uk-UA" w:eastAsia="ru-RU"/>
          <w14:ligatures w14:val="none"/>
        </w:rPr>
        <w:t>Зазначений звіт є підставою для прийняття рішення про відшкодування на виконання робіт із відновлення пошкоджених об’єктів або їх демонтаж (ліквідацію).</w:t>
      </w:r>
    </w:p>
    <w:p w14:paraId="5C4A8760" w14:textId="77777777" w:rsidR="00C83EA4" w:rsidRPr="00C83EA4" w:rsidRDefault="00C83EA4" w:rsidP="00C83EA4">
      <w:pPr>
        <w:overflowPunct w:val="0"/>
        <w:autoSpaceDE w:val="0"/>
        <w:autoSpaceDN w:val="0"/>
        <w:adjustRightInd w:val="0"/>
        <w:spacing w:after="0" w:line="240" w:lineRule="auto"/>
        <w:ind w:firstLine="708"/>
        <w:jc w:val="both"/>
        <w:rPr>
          <w:rFonts w:ascii="Times New Roman" w:eastAsia="Times New Roman" w:hAnsi="Times New Roman" w:cs="Times New Roman"/>
          <w:kern w:val="0"/>
          <w:sz w:val="28"/>
          <w:szCs w:val="28"/>
          <w:lang w:val="uk-UA" w:eastAsia="ru-RU"/>
          <w14:ligatures w14:val="none"/>
        </w:rPr>
      </w:pPr>
      <w:r w:rsidRPr="00C83EA4">
        <w:rPr>
          <w:rFonts w:ascii="Times New Roman" w:eastAsia="Times New Roman" w:hAnsi="Times New Roman" w:cs="Times New Roman"/>
          <w:kern w:val="0"/>
          <w:sz w:val="28"/>
          <w:szCs w:val="28"/>
          <w:lang w:val="uk-UA" w:eastAsia="ru-RU"/>
          <w14:ligatures w14:val="none"/>
        </w:rPr>
        <w:t>Відповідно до Порядку невідкладних робіт до зазначеного звіту також додається акт обстеження, що повинен містити інформацію щодо визначеної за результатами обстеження категорії пошкоджень об’єкта.</w:t>
      </w:r>
    </w:p>
    <w:p w14:paraId="32386456" w14:textId="77777777" w:rsidR="00C83EA4" w:rsidRPr="00C83EA4" w:rsidRDefault="00C83EA4" w:rsidP="00C83EA4">
      <w:pPr>
        <w:overflowPunct w:val="0"/>
        <w:autoSpaceDE w:val="0"/>
        <w:autoSpaceDN w:val="0"/>
        <w:adjustRightInd w:val="0"/>
        <w:spacing w:after="0" w:line="240" w:lineRule="auto"/>
        <w:ind w:firstLine="708"/>
        <w:jc w:val="both"/>
        <w:rPr>
          <w:rFonts w:ascii="Times New Roman" w:eastAsia="Times New Roman" w:hAnsi="Times New Roman" w:cs="Times New Roman"/>
          <w:kern w:val="0"/>
          <w:sz w:val="28"/>
          <w:szCs w:val="28"/>
          <w:lang w:val="uk-UA" w:eastAsia="ru-RU"/>
          <w14:ligatures w14:val="none"/>
        </w:rPr>
      </w:pPr>
    </w:p>
    <w:p w14:paraId="386E17C0" w14:textId="77777777" w:rsidR="00C83EA4" w:rsidRPr="00C83EA4" w:rsidRDefault="00C83EA4" w:rsidP="00C83EA4">
      <w:pPr>
        <w:overflowPunct w:val="0"/>
        <w:autoSpaceDE w:val="0"/>
        <w:autoSpaceDN w:val="0"/>
        <w:adjustRightInd w:val="0"/>
        <w:spacing w:after="0" w:line="240" w:lineRule="auto"/>
        <w:ind w:firstLine="708"/>
        <w:jc w:val="both"/>
        <w:rPr>
          <w:rFonts w:ascii="Times New Roman" w:eastAsia="Times New Roman" w:hAnsi="Times New Roman" w:cs="Times New Roman"/>
          <w:kern w:val="0"/>
          <w:sz w:val="28"/>
          <w:szCs w:val="28"/>
          <w:lang w:val="uk-UA" w:eastAsia="ru-RU"/>
          <w14:ligatures w14:val="none"/>
        </w:rPr>
      </w:pPr>
    </w:p>
    <w:p w14:paraId="7291F8CA" w14:textId="112DF165" w:rsidR="00C83EA4" w:rsidRPr="00C83EA4" w:rsidRDefault="00C83EA4" w:rsidP="00C83EA4">
      <w:pPr>
        <w:overflowPunct w:val="0"/>
        <w:autoSpaceDE w:val="0"/>
        <w:autoSpaceDN w:val="0"/>
        <w:adjustRightInd w:val="0"/>
        <w:spacing w:after="0" w:line="240" w:lineRule="auto"/>
        <w:jc w:val="both"/>
        <w:rPr>
          <w:rFonts w:ascii="Times New Roman" w:eastAsia="Times New Roman" w:hAnsi="Times New Roman" w:cs="Times New Roman"/>
          <w:b/>
          <w:bCs/>
          <w:kern w:val="0"/>
          <w:sz w:val="28"/>
          <w:szCs w:val="28"/>
          <w:lang w:val="uk-UA" w:eastAsia="ru-RU"/>
          <w14:ligatures w14:val="none"/>
        </w:rPr>
      </w:pPr>
      <w:r>
        <w:rPr>
          <w:rFonts w:ascii="Times New Roman" w:eastAsia="Times New Roman" w:hAnsi="Times New Roman" w:cs="Times New Roman"/>
          <w:b/>
          <w:bCs/>
          <w:kern w:val="0"/>
          <w:sz w:val="28"/>
          <w:szCs w:val="28"/>
          <w:lang w:val="uk-UA" w:eastAsia="ru-RU"/>
          <w14:ligatures w14:val="none"/>
        </w:rPr>
        <w:t xml:space="preserve"> </w:t>
      </w:r>
      <w:r w:rsidRPr="00C83EA4">
        <w:rPr>
          <w:rFonts w:ascii="Times New Roman" w:eastAsia="Times New Roman" w:hAnsi="Times New Roman" w:cs="Times New Roman"/>
          <w:b/>
          <w:bCs/>
          <w:kern w:val="0"/>
          <w:sz w:val="28"/>
          <w:szCs w:val="28"/>
          <w:lang w:val="uk-UA" w:eastAsia="ru-RU"/>
          <w14:ligatures w14:val="none"/>
        </w:rPr>
        <w:t xml:space="preserve">В.о. сільського голови                     </w:t>
      </w:r>
      <w:r>
        <w:rPr>
          <w:rFonts w:ascii="Times New Roman" w:eastAsia="Times New Roman" w:hAnsi="Times New Roman" w:cs="Times New Roman"/>
          <w:b/>
          <w:bCs/>
          <w:kern w:val="0"/>
          <w:sz w:val="28"/>
          <w:szCs w:val="28"/>
          <w:lang w:val="uk-UA" w:eastAsia="ru-RU"/>
          <w14:ligatures w14:val="none"/>
        </w:rPr>
        <w:t xml:space="preserve">     </w:t>
      </w:r>
      <w:r w:rsidRPr="00C83EA4">
        <w:rPr>
          <w:rFonts w:ascii="Times New Roman" w:eastAsia="Times New Roman" w:hAnsi="Times New Roman" w:cs="Times New Roman"/>
          <w:b/>
          <w:bCs/>
          <w:kern w:val="0"/>
          <w:sz w:val="28"/>
          <w:szCs w:val="28"/>
          <w:lang w:val="uk-UA" w:eastAsia="ru-RU"/>
          <w14:ligatures w14:val="none"/>
        </w:rPr>
        <w:t xml:space="preserve">         </w:t>
      </w:r>
      <w:r>
        <w:rPr>
          <w:rFonts w:ascii="Times New Roman" w:eastAsia="Times New Roman" w:hAnsi="Times New Roman" w:cs="Times New Roman"/>
          <w:b/>
          <w:bCs/>
          <w:kern w:val="0"/>
          <w:sz w:val="28"/>
          <w:szCs w:val="28"/>
          <w:lang w:val="uk-UA" w:eastAsia="ru-RU"/>
          <w14:ligatures w14:val="none"/>
        </w:rPr>
        <w:t xml:space="preserve"> </w:t>
      </w:r>
      <w:r w:rsidRPr="00C83EA4">
        <w:rPr>
          <w:rFonts w:ascii="Times New Roman" w:eastAsia="Times New Roman" w:hAnsi="Times New Roman" w:cs="Times New Roman"/>
          <w:b/>
          <w:bCs/>
          <w:kern w:val="0"/>
          <w:sz w:val="28"/>
          <w:szCs w:val="28"/>
          <w:lang w:val="uk-UA" w:eastAsia="ru-RU"/>
          <w14:ligatures w14:val="none"/>
        </w:rPr>
        <w:t xml:space="preserve">            Андрій СЕРЕБРІЙ</w:t>
      </w:r>
    </w:p>
    <w:p w14:paraId="650247A1" w14:textId="77777777" w:rsidR="00C83EA4" w:rsidRPr="00C83EA4" w:rsidRDefault="00C83EA4" w:rsidP="00C83EA4">
      <w:pPr>
        <w:overflowPunct w:val="0"/>
        <w:autoSpaceDE w:val="0"/>
        <w:autoSpaceDN w:val="0"/>
        <w:adjustRightInd w:val="0"/>
        <w:spacing w:after="0" w:line="240" w:lineRule="auto"/>
        <w:ind w:firstLine="708"/>
        <w:jc w:val="both"/>
        <w:rPr>
          <w:rFonts w:ascii="Times New Roman" w:eastAsia="Times New Roman" w:hAnsi="Times New Roman" w:cs="Times New Roman"/>
          <w:b/>
          <w:bCs/>
          <w:kern w:val="0"/>
          <w:sz w:val="28"/>
          <w:szCs w:val="28"/>
          <w:lang w:val="uk-UA" w:eastAsia="ru-RU"/>
          <w14:ligatures w14:val="none"/>
        </w:rPr>
      </w:pPr>
    </w:p>
    <w:p w14:paraId="2382DB35" w14:textId="77777777" w:rsidR="00C83EA4" w:rsidRPr="00C83EA4" w:rsidRDefault="00C83EA4" w:rsidP="00C83EA4">
      <w:pPr>
        <w:overflowPunct w:val="0"/>
        <w:autoSpaceDE w:val="0"/>
        <w:autoSpaceDN w:val="0"/>
        <w:adjustRightInd w:val="0"/>
        <w:spacing w:after="0" w:line="240" w:lineRule="auto"/>
        <w:ind w:firstLine="708"/>
        <w:jc w:val="both"/>
        <w:rPr>
          <w:rFonts w:ascii="Times New Roman" w:eastAsia="Times New Roman" w:hAnsi="Times New Roman" w:cs="Times New Roman"/>
          <w:b/>
          <w:bCs/>
          <w:kern w:val="0"/>
          <w:sz w:val="28"/>
          <w:szCs w:val="28"/>
          <w:lang w:val="uk-UA" w:eastAsia="ru-RU"/>
          <w14:ligatures w14:val="none"/>
        </w:rPr>
      </w:pPr>
    </w:p>
    <w:p w14:paraId="6E20536C" w14:textId="77777777" w:rsidR="00C83EA4" w:rsidRPr="00C83EA4" w:rsidRDefault="00C83EA4" w:rsidP="00C83EA4">
      <w:pPr>
        <w:overflowPunct w:val="0"/>
        <w:autoSpaceDE w:val="0"/>
        <w:autoSpaceDN w:val="0"/>
        <w:adjustRightInd w:val="0"/>
        <w:spacing w:after="0" w:line="240" w:lineRule="auto"/>
        <w:ind w:firstLine="708"/>
        <w:jc w:val="both"/>
        <w:rPr>
          <w:rFonts w:ascii="Times New Roman" w:eastAsia="Times New Roman" w:hAnsi="Times New Roman" w:cs="Times New Roman"/>
          <w:kern w:val="0"/>
          <w:sz w:val="28"/>
          <w:szCs w:val="28"/>
          <w:lang w:val="uk-UA" w:eastAsia="ru-RU"/>
          <w14:ligatures w14:val="none"/>
        </w:rPr>
      </w:pPr>
    </w:p>
    <w:p w14:paraId="692D47E6" w14:textId="77777777" w:rsidR="00C83EA4" w:rsidRPr="00C83EA4" w:rsidRDefault="00C83EA4" w:rsidP="00C83EA4">
      <w:pPr>
        <w:overflowPunct w:val="0"/>
        <w:autoSpaceDE w:val="0"/>
        <w:autoSpaceDN w:val="0"/>
        <w:adjustRightInd w:val="0"/>
        <w:spacing w:after="0" w:line="240" w:lineRule="auto"/>
        <w:ind w:firstLine="708"/>
        <w:jc w:val="both"/>
        <w:rPr>
          <w:rFonts w:ascii="Times New Roman" w:eastAsia="Times New Roman" w:hAnsi="Times New Roman" w:cs="Times New Roman"/>
          <w:kern w:val="0"/>
          <w:sz w:val="28"/>
          <w:szCs w:val="28"/>
          <w:lang w:val="uk-UA" w:eastAsia="ru-RU"/>
          <w14:ligatures w14:val="none"/>
        </w:rPr>
      </w:pPr>
    </w:p>
    <w:p w14:paraId="092C3187" w14:textId="77777777" w:rsidR="00C83EA4" w:rsidRPr="00C83EA4" w:rsidRDefault="00C83EA4" w:rsidP="00C83EA4">
      <w:pPr>
        <w:tabs>
          <w:tab w:val="left" w:pos="0"/>
          <w:tab w:val="left" w:pos="851"/>
          <w:tab w:val="left" w:pos="3969"/>
        </w:tabs>
        <w:overflowPunct w:val="0"/>
        <w:autoSpaceDE w:val="0"/>
        <w:autoSpaceDN w:val="0"/>
        <w:adjustRightInd w:val="0"/>
        <w:spacing w:after="0" w:line="240" w:lineRule="auto"/>
        <w:ind w:right="992"/>
        <w:rPr>
          <w:rFonts w:ascii="Times New Roman" w:eastAsia="Times New Roman" w:hAnsi="Times New Roman" w:cs="Times New Roman"/>
          <w:kern w:val="0"/>
          <w:sz w:val="28"/>
          <w:szCs w:val="28"/>
          <w:lang w:val="uk-UA" w:eastAsia="ru-RU"/>
          <w14:ligatures w14:val="none"/>
        </w:rPr>
      </w:pPr>
    </w:p>
    <w:p w14:paraId="7F74BBE4" w14:textId="77777777" w:rsidR="00C83EA4" w:rsidRPr="00C83EA4" w:rsidRDefault="00C83EA4" w:rsidP="00C83EA4">
      <w:pPr>
        <w:tabs>
          <w:tab w:val="left" w:pos="0"/>
          <w:tab w:val="left" w:pos="851"/>
          <w:tab w:val="left" w:pos="3969"/>
        </w:tabs>
        <w:overflowPunct w:val="0"/>
        <w:autoSpaceDE w:val="0"/>
        <w:autoSpaceDN w:val="0"/>
        <w:adjustRightInd w:val="0"/>
        <w:spacing w:after="0" w:line="240" w:lineRule="auto"/>
        <w:ind w:right="992"/>
        <w:jc w:val="center"/>
        <w:rPr>
          <w:rFonts w:ascii="Times New Roman" w:eastAsia="Times New Roman" w:hAnsi="Times New Roman" w:cs="Times New Roman"/>
          <w:b/>
          <w:color w:val="000000"/>
          <w:kern w:val="0"/>
          <w:sz w:val="24"/>
          <w:szCs w:val="24"/>
          <w:lang w:val="uk-UA" w:eastAsia="ru-RU"/>
          <w14:ligatures w14:val="none"/>
        </w:rPr>
      </w:pPr>
      <w:r w:rsidRPr="00C83EA4">
        <w:rPr>
          <w:rFonts w:ascii="Times New Roman" w:eastAsia="Times New Roman" w:hAnsi="Times New Roman" w:cs="Times New Roman"/>
          <w:b/>
          <w:color w:val="000000"/>
          <w:kern w:val="0"/>
          <w:sz w:val="24"/>
          <w:szCs w:val="24"/>
          <w:lang w:val="uk-UA" w:eastAsia="ru-RU"/>
          <w14:ligatures w14:val="none"/>
        </w:rPr>
        <w:t>ПОЯСНЮВАЛЬНА ЗАПИСКА</w:t>
      </w:r>
    </w:p>
    <w:p w14:paraId="3C590E58" w14:textId="77777777" w:rsidR="00C83EA4" w:rsidRPr="00C83EA4" w:rsidRDefault="00C83EA4" w:rsidP="00C83EA4">
      <w:pPr>
        <w:tabs>
          <w:tab w:val="left" w:pos="0"/>
          <w:tab w:val="left" w:pos="851"/>
          <w:tab w:val="left" w:pos="3969"/>
        </w:tabs>
        <w:overflowPunct w:val="0"/>
        <w:autoSpaceDE w:val="0"/>
        <w:autoSpaceDN w:val="0"/>
        <w:adjustRightInd w:val="0"/>
        <w:spacing w:after="0" w:line="240" w:lineRule="auto"/>
        <w:ind w:right="992" w:firstLine="927"/>
        <w:contextualSpacing/>
        <w:jc w:val="center"/>
        <w:rPr>
          <w:rFonts w:ascii="Times New Roman" w:eastAsia="Times New Roman" w:hAnsi="Times New Roman" w:cs="Times New Roman"/>
          <w:b/>
          <w:color w:val="000000"/>
          <w:kern w:val="0"/>
          <w:sz w:val="24"/>
          <w:szCs w:val="24"/>
          <w:lang w:val="uk-UA" w:eastAsia="ru-RU"/>
          <w14:ligatures w14:val="none"/>
        </w:rPr>
      </w:pPr>
    </w:p>
    <w:p w14:paraId="3F880AD4" w14:textId="77777777" w:rsidR="00C83EA4" w:rsidRPr="00C83EA4" w:rsidRDefault="00C83EA4" w:rsidP="00C83EA4">
      <w:pPr>
        <w:overflowPunct w:val="0"/>
        <w:autoSpaceDE w:val="0"/>
        <w:autoSpaceDN w:val="0"/>
        <w:adjustRightInd w:val="0"/>
        <w:spacing w:after="0" w:line="240" w:lineRule="auto"/>
        <w:jc w:val="both"/>
        <w:rPr>
          <w:rFonts w:ascii="Times New Roman" w:eastAsia="Times New Roman" w:hAnsi="Times New Roman" w:cs="Times New Roman"/>
          <w:b/>
          <w:bCs/>
          <w:kern w:val="0"/>
          <w:sz w:val="28"/>
          <w:szCs w:val="28"/>
          <w:lang w:val="uk-UA" w:eastAsia="ru-RU"/>
          <w14:ligatures w14:val="none"/>
        </w:rPr>
      </w:pPr>
      <w:r w:rsidRPr="00C83EA4">
        <w:rPr>
          <w:rFonts w:ascii="Times New Roman" w:eastAsia="Times New Roman" w:hAnsi="Times New Roman" w:cs="Times New Roman"/>
          <w:bCs/>
          <w:color w:val="000000"/>
          <w:kern w:val="0"/>
          <w:sz w:val="28"/>
          <w:szCs w:val="28"/>
          <w:lang w:val="uk-UA" w:eastAsia="ru-RU"/>
          <w14:ligatures w14:val="none"/>
        </w:rPr>
        <w:t>Згідно рішення Фонтанської сільської ради № 3436-</w:t>
      </w:r>
      <w:r w:rsidRPr="00C83EA4">
        <w:rPr>
          <w:rFonts w:ascii="Times New Roman" w:eastAsia="Times New Roman" w:hAnsi="Times New Roman" w:cs="Times New Roman"/>
          <w:bCs/>
          <w:color w:val="000000"/>
          <w:kern w:val="0"/>
          <w:sz w:val="28"/>
          <w:szCs w:val="28"/>
          <w:lang w:val="en-US" w:eastAsia="ru-RU"/>
          <w14:ligatures w14:val="none"/>
        </w:rPr>
        <w:t>VIII</w:t>
      </w:r>
      <w:r w:rsidRPr="00C83EA4">
        <w:rPr>
          <w:rFonts w:ascii="Times New Roman" w:eastAsia="Times New Roman" w:hAnsi="Times New Roman" w:cs="Times New Roman"/>
          <w:bCs/>
          <w:color w:val="000000"/>
          <w:kern w:val="0"/>
          <w:sz w:val="28"/>
          <w:szCs w:val="28"/>
          <w:lang w:val="uk-UA" w:eastAsia="ru-RU"/>
          <w14:ligatures w14:val="none"/>
        </w:rPr>
        <w:t xml:space="preserve"> від 25 листопада 2025 року  про </w:t>
      </w:r>
      <w:r w:rsidRPr="00C83EA4">
        <w:rPr>
          <w:rFonts w:ascii="Times New Roman" w:eastAsia="Times New Roman" w:hAnsi="Times New Roman" w:cs="Times New Roman"/>
          <w:kern w:val="0"/>
          <w:sz w:val="28"/>
          <w:szCs w:val="28"/>
          <w:lang w:val="uk-UA" w:eastAsia="ru-RU"/>
          <w14:ligatures w14:val="none"/>
        </w:rPr>
        <w:t xml:space="preserve">внесення та затвердження змін до рішення Фонтанської сільської ради №2059-VIII від 05.03.2024 року «Програми робіт з обстеження об’єктів, пошкоджених внаслідок воєнних дій на території Фонтанської сільської територіальної громади Одеського району Одеської області на 2024-2025 роки» було передбачено додаткове фінансування Програми 100,0 </w:t>
      </w:r>
      <w:proofErr w:type="spellStart"/>
      <w:r w:rsidRPr="00C83EA4">
        <w:rPr>
          <w:rFonts w:ascii="Times New Roman" w:eastAsia="Times New Roman" w:hAnsi="Times New Roman" w:cs="Times New Roman"/>
          <w:kern w:val="0"/>
          <w:sz w:val="28"/>
          <w:szCs w:val="28"/>
          <w:lang w:val="uk-UA" w:eastAsia="ru-RU"/>
          <w14:ligatures w14:val="none"/>
        </w:rPr>
        <w:t>тис.грн</w:t>
      </w:r>
      <w:proofErr w:type="spellEnd"/>
      <w:r w:rsidRPr="00C83EA4">
        <w:rPr>
          <w:rFonts w:ascii="Times New Roman" w:eastAsia="Times New Roman" w:hAnsi="Times New Roman" w:cs="Times New Roman"/>
          <w:kern w:val="0"/>
          <w:sz w:val="28"/>
          <w:szCs w:val="28"/>
          <w:lang w:val="uk-UA" w:eastAsia="ru-RU"/>
          <w14:ligatures w14:val="none"/>
        </w:rPr>
        <w:t xml:space="preserve">.  Вірогідність освоєння коштів в 2025 році дуже низька, а пошкоджені об’єкти в листопаді 2025 року поповнились новими пошкодженнями у грудні місяці прошу  прийняти та  </w:t>
      </w:r>
      <w:proofErr w:type="spellStart"/>
      <w:r w:rsidRPr="00C83EA4">
        <w:rPr>
          <w:rFonts w:ascii="Times New Roman" w:eastAsia="Times New Roman" w:hAnsi="Times New Roman" w:cs="Times New Roman"/>
          <w:kern w:val="0"/>
          <w:sz w:val="28"/>
          <w:szCs w:val="28"/>
          <w:lang w:val="uk-UA" w:eastAsia="ru-RU"/>
          <w14:ligatures w14:val="none"/>
        </w:rPr>
        <w:t>та</w:t>
      </w:r>
      <w:proofErr w:type="spellEnd"/>
      <w:r w:rsidRPr="00C83EA4">
        <w:rPr>
          <w:rFonts w:ascii="Times New Roman" w:eastAsia="Times New Roman" w:hAnsi="Times New Roman" w:cs="Times New Roman"/>
          <w:kern w:val="0"/>
          <w:sz w:val="28"/>
          <w:szCs w:val="28"/>
          <w:lang w:val="uk-UA" w:eastAsia="ru-RU"/>
          <w14:ligatures w14:val="none"/>
        </w:rPr>
        <w:t xml:space="preserve"> затвердити  </w:t>
      </w:r>
      <w:r w:rsidRPr="00C83EA4">
        <w:rPr>
          <w:rFonts w:ascii="Times New Roman" w:eastAsia="Times New Roman" w:hAnsi="Times New Roman" w:cs="Times New Roman"/>
          <w:b/>
          <w:bCs/>
          <w:kern w:val="0"/>
          <w:sz w:val="28"/>
          <w:szCs w:val="28"/>
          <w:lang w:val="uk-UA" w:eastAsia="ru-RU"/>
          <w14:ligatures w14:val="none"/>
        </w:rPr>
        <w:t xml:space="preserve">Програму робіт з обстеження об’єктів, пошкоджених внаслідок воєнних дій на території Фонтанської сільської територіальної громади Одеського району Одеської області на 2026-2027 роки» </w:t>
      </w:r>
    </w:p>
    <w:p w14:paraId="61143E15" w14:textId="77777777" w:rsidR="00C83EA4" w:rsidRPr="00C83EA4" w:rsidRDefault="00C83EA4" w:rsidP="00C83EA4">
      <w:pPr>
        <w:overflowPunct w:val="0"/>
        <w:autoSpaceDE w:val="0"/>
        <w:autoSpaceDN w:val="0"/>
        <w:adjustRightInd w:val="0"/>
        <w:spacing w:after="0" w:line="240" w:lineRule="auto"/>
        <w:ind w:firstLine="720"/>
        <w:jc w:val="both"/>
        <w:rPr>
          <w:rFonts w:ascii="Times New Roman" w:eastAsia="Times New Roman" w:hAnsi="Times New Roman" w:cs="Times New Roman"/>
          <w:b/>
          <w:bCs/>
          <w:kern w:val="0"/>
          <w:sz w:val="28"/>
          <w:szCs w:val="28"/>
          <w:lang w:val="uk-UA" w:eastAsia="ru-RU"/>
          <w14:ligatures w14:val="none"/>
        </w:rPr>
      </w:pPr>
    </w:p>
    <w:p w14:paraId="609E8804" w14:textId="77777777" w:rsidR="00C83EA4" w:rsidRPr="00C83EA4" w:rsidRDefault="00C83EA4" w:rsidP="00C83EA4">
      <w:pPr>
        <w:tabs>
          <w:tab w:val="left" w:pos="0"/>
          <w:tab w:val="left" w:pos="851"/>
          <w:tab w:val="left" w:pos="3969"/>
        </w:tabs>
        <w:overflowPunct w:val="0"/>
        <w:autoSpaceDE w:val="0"/>
        <w:autoSpaceDN w:val="0"/>
        <w:adjustRightInd w:val="0"/>
        <w:spacing w:after="0" w:line="240" w:lineRule="auto"/>
        <w:ind w:right="992" w:firstLine="927"/>
        <w:contextualSpacing/>
        <w:jc w:val="both"/>
        <w:rPr>
          <w:rFonts w:ascii="Times New Roman" w:eastAsia="Times New Roman" w:hAnsi="Times New Roman" w:cs="Times New Roman"/>
          <w:bCs/>
          <w:kern w:val="0"/>
          <w:sz w:val="28"/>
          <w:szCs w:val="28"/>
          <w:lang w:val="uk-UA" w:eastAsia="ru-RU"/>
          <w14:ligatures w14:val="none"/>
        </w:rPr>
      </w:pPr>
    </w:p>
    <w:p w14:paraId="3CD4D9DE" w14:textId="77777777" w:rsidR="00C83EA4" w:rsidRPr="00C83EA4" w:rsidRDefault="00C83EA4" w:rsidP="00C83EA4">
      <w:pPr>
        <w:overflowPunct w:val="0"/>
        <w:autoSpaceDE w:val="0"/>
        <w:autoSpaceDN w:val="0"/>
        <w:adjustRightInd w:val="0"/>
        <w:spacing w:after="0" w:line="240" w:lineRule="auto"/>
        <w:ind w:right="425" w:firstLine="851"/>
        <w:jc w:val="both"/>
        <w:rPr>
          <w:rFonts w:ascii="Times New Roman" w:eastAsia="Times New Roman" w:hAnsi="Times New Roman" w:cs="Times New Roman"/>
          <w:kern w:val="0"/>
          <w:sz w:val="28"/>
          <w:szCs w:val="28"/>
          <w:lang w:val="uk-UA" w:eastAsia="ru-RU"/>
          <w14:ligatures w14:val="none"/>
        </w:rPr>
      </w:pPr>
      <w:r w:rsidRPr="00C83EA4">
        <w:rPr>
          <w:rFonts w:ascii="Times New Roman" w:eastAsia="Times New Roman" w:hAnsi="Times New Roman" w:cs="Times New Roman"/>
          <w:bCs/>
          <w:kern w:val="0"/>
          <w:sz w:val="28"/>
          <w:szCs w:val="28"/>
          <w:lang w:val="uk-UA" w:eastAsia="ru-RU"/>
          <w14:ligatures w14:val="none"/>
        </w:rPr>
        <w:t xml:space="preserve"> </w:t>
      </w:r>
    </w:p>
    <w:p w14:paraId="4CB70060" w14:textId="77777777" w:rsidR="00C83EA4" w:rsidRPr="00C83EA4" w:rsidRDefault="00C83EA4" w:rsidP="00C83EA4">
      <w:pPr>
        <w:overflowPunct w:val="0"/>
        <w:autoSpaceDE w:val="0"/>
        <w:autoSpaceDN w:val="0"/>
        <w:adjustRightInd w:val="0"/>
        <w:spacing w:after="0" w:line="240" w:lineRule="auto"/>
        <w:ind w:right="425" w:firstLine="851"/>
        <w:jc w:val="both"/>
        <w:rPr>
          <w:rFonts w:ascii="Times New Roman" w:eastAsia="Times New Roman" w:hAnsi="Times New Roman" w:cs="Times New Roman"/>
          <w:kern w:val="0"/>
          <w:sz w:val="28"/>
          <w:szCs w:val="28"/>
          <w:lang w:val="uk-UA" w:eastAsia="ru-RU"/>
          <w14:ligatures w14:val="none"/>
        </w:rPr>
      </w:pPr>
    </w:p>
    <w:p w14:paraId="23963DD7" w14:textId="77777777" w:rsidR="00C83EA4" w:rsidRPr="00C83EA4" w:rsidRDefault="00C83EA4" w:rsidP="00C83EA4">
      <w:pPr>
        <w:spacing w:after="0" w:line="240" w:lineRule="auto"/>
        <w:jc w:val="center"/>
        <w:rPr>
          <w:rFonts w:ascii="Times New Roman" w:eastAsia="Times New Roman" w:hAnsi="Times New Roman" w:cs="Times New Roman"/>
          <w:kern w:val="0"/>
          <w:sz w:val="24"/>
          <w:szCs w:val="24"/>
          <w:lang w:val="uk-UA" w:eastAsia="ru-RU"/>
          <w14:ligatures w14:val="none"/>
        </w:rPr>
        <w:sectPr w:rsidR="00C83EA4" w:rsidRPr="00C83EA4" w:rsidSect="00C83EA4">
          <w:pgSz w:w="11906" w:h="16838"/>
          <w:pgMar w:top="850" w:right="566" w:bottom="567" w:left="1701" w:header="708" w:footer="708" w:gutter="0"/>
          <w:cols w:space="720"/>
        </w:sectPr>
      </w:pPr>
      <w:r w:rsidRPr="00C83EA4">
        <w:rPr>
          <w:rFonts w:ascii="Times New Roman" w:eastAsia="Times New Roman" w:hAnsi="Times New Roman" w:cs="Times New Roman"/>
          <w:b/>
          <w:color w:val="000000"/>
          <w:kern w:val="0"/>
          <w:sz w:val="28"/>
          <w:szCs w:val="28"/>
          <w:lang w:val="uk-UA" w:eastAsia="ru-RU"/>
          <w14:ligatures w14:val="none"/>
        </w:rPr>
        <w:t xml:space="preserve">Депутат                                                      Альона ВАВІЛОВА                              </w:t>
      </w:r>
    </w:p>
    <w:p w14:paraId="55CF2836" w14:textId="77777777" w:rsidR="00C83EA4" w:rsidRPr="00C83EA4" w:rsidRDefault="00C83EA4" w:rsidP="00C83EA4">
      <w:pPr>
        <w:overflowPunct w:val="0"/>
        <w:autoSpaceDE w:val="0"/>
        <w:autoSpaceDN w:val="0"/>
        <w:adjustRightInd w:val="0"/>
        <w:spacing w:after="0" w:line="240" w:lineRule="auto"/>
        <w:jc w:val="right"/>
        <w:rPr>
          <w:rFonts w:ascii="Times New Roman" w:eastAsia="Times New Roman" w:hAnsi="Times New Roman" w:cs="Times New Roman"/>
          <w:b/>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lastRenderedPageBreak/>
        <w:t>Додаток 1 до Програми</w:t>
      </w:r>
    </w:p>
    <w:p w14:paraId="074687EC" w14:textId="77777777" w:rsidR="00C83EA4" w:rsidRPr="00C83EA4" w:rsidRDefault="00C83EA4" w:rsidP="00C83EA4">
      <w:pPr>
        <w:tabs>
          <w:tab w:val="left" w:pos="4180"/>
          <w:tab w:val="left" w:pos="4400"/>
        </w:tabs>
        <w:overflowPunct w:val="0"/>
        <w:autoSpaceDE w:val="0"/>
        <w:autoSpaceDN w:val="0"/>
        <w:adjustRightInd w:val="0"/>
        <w:spacing w:after="0" w:line="240" w:lineRule="auto"/>
        <w:rPr>
          <w:rFonts w:ascii="Times New Roman" w:eastAsia="Times New Roman" w:hAnsi="Times New Roman" w:cs="Times New Roman"/>
          <w:b/>
          <w:kern w:val="0"/>
          <w:sz w:val="24"/>
          <w:szCs w:val="24"/>
          <w:lang w:val="uk-UA" w:eastAsia="ru-RU"/>
          <w14:ligatures w14:val="none"/>
        </w:rPr>
      </w:pPr>
    </w:p>
    <w:p w14:paraId="37D91637"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b/>
          <w:kern w:val="0"/>
          <w:sz w:val="24"/>
          <w:szCs w:val="24"/>
          <w:lang w:val="uk-UA" w:eastAsia="ru-RU"/>
          <w14:ligatures w14:val="none"/>
        </w:rPr>
      </w:pPr>
      <w:r w:rsidRPr="00C83EA4">
        <w:rPr>
          <w:rFonts w:ascii="Times New Roman" w:eastAsia="Times New Roman" w:hAnsi="Times New Roman" w:cs="Times New Roman"/>
          <w:b/>
          <w:kern w:val="0"/>
          <w:sz w:val="24"/>
          <w:szCs w:val="24"/>
          <w:lang w:val="uk-UA" w:eastAsia="ru-RU"/>
          <w14:ligatures w14:val="none"/>
        </w:rPr>
        <w:t>Ресурсне забезпечення</w:t>
      </w:r>
    </w:p>
    <w:p w14:paraId="1E361FA3" w14:textId="77777777" w:rsidR="00C83EA4" w:rsidRPr="00C83EA4" w:rsidRDefault="00C83EA4" w:rsidP="00C83EA4">
      <w:pPr>
        <w:overflowPunct w:val="0"/>
        <w:autoSpaceDE w:val="0"/>
        <w:autoSpaceDN w:val="0"/>
        <w:adjustRightInd w:val="0"/>
        <w:spacing w:after="0" w:line="240" w:lineRule="auto"/>
        <w:contextualSpacing/>
        <w:jc w:val="center"/>
        <w:rPr>
          <w:rFonts w:ascii="Times New Roman" w:eastAsia="Times New Roman" w:hAnsi="Times New Roman" w:cs="Times New Roman"/>
          <w:b/>
          <w:kern w:val="0"/>
          <w:sz w:val="24"/>
          <w:szCs w:val="24"/>
          <w:lang w:val="uk-UA" w:eastAsia="zh-CN"/>
          <w14:ligatures w14:val="none"/>
        </w:rPr>
      </w:pPr>
      <w:r w:rsidRPr="00C83EA4">
        <w:rPr>
          <w:rFonts w:ascii="Times New Roman" w:eastAsia="Times New Roman" w:hAnsi="Times New Roman" w:cs="Times New Roman"/>
          <w:b/>
          <w:kern w:val="0"/>
          <w:sz w:val="24"/>
          <w:szCs w:val="24"/>
          <w:lang w:val="uk-UA" w:eastAsia="zh-CN"/>
          <w14:ligatures w14:val="none"/>
        </w:rPr>
        <w:t xml:space="preserve">Програми робіт з обстеження об’єктів, пошкоджених внаслідок воєнних дій </w:t>
      </w:r>
    </w:p>
    <w:p w14:paraId="1D687A06" w14:textId="77777777" w:rsidR="00C83EA4" w:rsidRPr="00C83EA4" w:rsidRDefault="00C83EA4" w:rsidP="00C83EA4">
      <w:pPr>
        <w:overflowPunct w:val="0"/>
        <w:autoSpaceDE w:val="0"/>
        <w:autoSpaceDN w:val="0"/>
        <w:adjustRightInd w:val="0"/>
        <w:spacing w:after="0" w:line="240" w:lineRule="auto"/>
        <w:contextualSpacing/>
        <w:jc w:val="center"/>
        <w:rPr>
          <w:rFonts w:ascii="Times New Roman" w:eastAsia="Times New Roman" w:hAnsi="Times New Roman" w:cs="Times New Roman"/>
          <w:b/>
          <w:kern w:val="0"/>
          <w:sz w:val="24"/>
          <w:szCs w:val="24"/>
          <w:lang w:val="uk-UA" w:eastAsia="zh-CN"/>
          <w14:ligatures w14:val="none"/>
        </w:rPr>
      </w:pPr>
      <w:r w:rsidRPr="00C83EA4">
        <w:rPr>
          <w:rFonts w:ascii="Times New Roman" w:eastAsia="Times New Roman" w:hAnsi="Times New Roman" w:cs="Times New Roman"/>
          <w:b/>
          <w:kern w:val="0"/>
          <w:sz w:val="24"/>
          <w:szCs w:val="24"/>
          <w:lang w:val="uk-UA" w:eastAsia="zh-CN"/>
          <w14:ligatures w14:val="none"/>
        </w:rPr>
        <w:t xml:space="preserve">на території </w:t>
      </w:r>
      <w:r w:rsidRPr="00C83EA4">
        <w:rPr>
          <w:rFonts w:ascii="Times New Roman" w:eastAsia="Times New Roman" w:hAnsi="Times New Roman" w:cs="Times New Roman"/>
          <w:b/>
          <w:kern w:val="0"/>
          <w:sz w:val="24"/>
          <w:szCs w:val="24"/>
          <w:lang w:val="uk-UA" w:eastAsia="ru-RU"/>
          <w14:ligatures w14:val="none"/>
        </w:rPr>
        <w:t xml:space="preserve">Фонтанської сільської територіальної громади Одеського району Одеської області на 2026-2027 роки </w:t>
      </w:r>
    </w:p>
    <w:p w14:paraId="4C1DE86F"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p>
    <w:tbl>
      <w:tblPr>
        <w:tblW w:w="0" w:type="auto"/>
        <w:jc w:val="center"/>
        <w:tblLayout w:type="fixed"/>
        <w:tblCellMar>
          <w:left w:w="40" w:type="dxa"/>
          <w:right w:w="40" w:type="dxa"/>
        </w:tblCellMar>
        <w:tblLook w:val="04A0" w:firstRow="1" w:lastRow="0" w:firstColumn="1" w:lastColumn="0" w:noHBand="0" w:noVBand="1"/>
      </w:tblPr>
      <w:tblGrid>
        <w:gridCol w:w="5165"/>
        <w:gridCol w:w="2198"/>
        <w:gridCol w:w="2410"/>
        <w:gridCol w:w="3544"/>
      </w:tblGrid>
      <w:tr w:rsidR="00C83EA4" w:rsidRPr="00C83EA4" w14:paraId="3984DF84" w14:textId="77777777" w:rsidTr="00F90AD3">
        <w:trPr>
          <w:trHeight w:val="1009"/>
          <w:jc w:val="center"/>
        </w:trPr>
        <w:tc>
          <w:tcPr>
            <w:tcW w:w="5165"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326AC344" w14:textId="77777777" w:rsidR="00C83EA4" w:rsidRPr="00C83EA4" w:rsidRDefault="00C83EA4" w:rsidP="00C83EA4">
            <w:pPr>
              <w:shd w:val="clear" w:color="auto" w:fill="FFFFFF"/>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spacing w:val="-4"/>
                <w:kern w:val="0"/>
                <w:sz w:val="24"/>
                <w:szCs w:val="24"/>
                <w:lang w:val="uk-UA" w:eastAsia="ru-RU"/>
                <w14:ligatures w14:val="none"/>
              </w:rPr>
              <w:t>Обсяг коштів, які</w:t>
            </w:r>
          </w:p>
          <w:p w14:paraId="44D1D27B" w14:textId="77777777" w:rsidR="00C83EA4" w:rsidRPr="00C83EA4" w:rsidRDefault="00C83EA4" w:rsidP="00C83EA4">
            <w:pPr>
              <w:shd w:val="clear" w:color="auto" w:fill="FFFFFF"/>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spacing w:val="-4"/>
                <w:kern w:val="0"/>
                <w:sz w:val="24"/>
                <w:szCs w:val="24"/>
                <w:lang w:val="uk-UA" w:eastAsia="ru-RU"/>
                <w14:ligatures w14:val="none"/>
              </w:rPr>
              <w:t xml:space="preserve">пропонується </w:t>
            </w:r>
            <w:r w:rsidRPr="00C83EA4">
              <w:rPr>
                <w:rFonts w:ascii="Times New Roman" w:eastAsia="Times New Roman" w:hAnsi="Times New Roman" w:cs="Times New Roman"/>
                <w:spacing w:val="-2"/>
                <w:kern w:val="0"/>
                <w:sz w:val="24"/>
                <w:szCs w:val="24"/>
                <w:lang w:val="uk-UA" w:eastAsia="ru-RU"/>
                <w14:ligatures w14:val="none"/>
              </w:rPr>
              <w:t xml:space="preserve">залучити для </w:t>
            </w:r>
            <w:r w:rsidRPr="00C83EA4">
              <w:rPr>
                <w:rFonts w:ascii="Times New Roman" w:eastAsia="Times New Roman" w:hAnsi="Times New Roman" w:cs="Times New Roman"/>
                <w:kern w:val="0"/>
                <w:sz w:val="24"/>
                <w:szCs w:val="24"/>
                <w:lang w:val="uk-UA" w:eastAsia="ru-RU"/>
                <w14:ligatures w14:val="none"/>
              </w:rPr>
              <w:t>виконання програми</w:t>
            </w:r>
          </w:p>
          <w:p w14:paraId="40849D2A" w14:textId="77777777" w:rsidR="00C83EA4" w:rsidRPr="00C83EA4" w:rsidRDefault="00C83EA4" w:rsidP="00C83EA4">
            <w:pPr>
              <w:shd w:val="clear" w:color="auto" w:fill="FFFFFF"/>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tc>
        <w:tc>
          <w:tcPr>
            <w:tcW w:w="2198" w:type="dxa"/>
            <w:tcBorders>
              <w:top w:val="single" w:sz="4" w:space="0" w:color="auto"/>
              <w:left w:val="single" w:sz="6" w:space="0" w:color="auto"/>
              <w:bottom w:val="nil"/>
              <w:right w:val="single" w:sz="4" w:space="0" w:color="auto"/>
            </w:tcBorders>
            <w:shd w:val="clear" w:color="auto" w:fill="FFFFFF"/>
            <w:vAlign w:val="center"/>
            <w:hideMark/>
          </w:tcPr>
          <w:p w14:paraId="3A8E1DFD" w14:textId="77777777" w:rsidR="00C83EA4" w:rsidRPr="00C83EA4" w:rsidRDefault="00C83EA4" w:rsidP="00C83EA4">
            <w:pPr>
              <w:shd w:val="clear" w:color="auto" w:fill="FFFFFF"/>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 xml:space="preserve">Етапи виконання програми  </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7921428E" w14:textId="77777777" w:rsidR="00C83EA4" w:rsidRPr="00C83EA4" w:rsidRDefault="00C83EA4" w:rsidP="00C83EA4">
            <w:pPr>
              <w:shd w:val="clear" w:color="auto" w:fill="FFFFFF"/>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 xml:space="preserve">Етапи виконання програми  </w:t>
            </w:r>
          </w:p>
        </w:tc>
        <w:tc>
          <w:tcPr>
            <w:tcW w:w="3544" w:type="dxa"/>
            <w:vMerge w:val="restart"/>
            <w:tcBorders>
              <w:top w:val="single" w:sz="4" w:space="0" w:color="auto"/>
              <w:left w:val="single" w:sz="4" w:space="0" w:color="auto"/>
              <w:bottom w:val="single" w:sz="6" w:space="0" w:color="auto"/>
              <w:right w:val="single" w:sz="4" w:space="0" w:color="auto"/>
            </w:tcBorders>
            <w:shd w:val="clear" w:color="auto" w:fill="FFFFFF"/>
            <w:vAlign w:val="center"/>
            <w:hideMark/>
          </w:tcPr>
          <w:p w14:paraId="0C034503" w14:textId="77777777" w:rsidR="00C83EA4" w:rsidRPr="00C83EA4" w:rsidRDefault="00C83EA4" w:rsidP="00C83EA4">
            <w:pPr>
              <w:shd w:val="clear" w:color="auto" w:fill="FFFFFF"/>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 xml:space="preserve">Усього витрат на виконання програми </w:t>
            </w:r>
          </w:p>
          <w:p w14:paraId="747B4EA4" w14:textId="77777777" w:rsidR="00C83EA4" w:rsidRPr="00C83EA4" w:rsidRDefault="00C83EA4" w:rsidP="00C83EA4">
            <w:pPr>
              <w:shd w:val="clear" w:color="auto" w:fill="FFFFFF"/>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(т. грн.)</w:t>
            </w:r>
          </w:p>
        </w:tc>
      </w:tr>
      <w:tr w:rsidR="00C83EA4" w:rsidRPr="00C83EA4" w14:paraId="678BB412" w14:textId="77777777" w:rsidTr="00F90AD3">
        <w:trPr>
          <w:cantSplit/>
          <w:trHeight w:hRule="exact" w:val="795"/>
          <w:jc w:val="center"/>
        </w:trPr>
        <w:tc>
          <w:tcPr>
            <w:tcW w:w="5165" w:type="dxa"/>
            <w:vMerge/>
            <w:tcBorders>
              <w:top w:val="single" w:sz="6" w:space="0" w:color="auto"/>
              <w:left w:val="single" w:sz="6" w:space="0" w:color="auto"/>
              <w:bottom w:val="single" w:sz="6" w:space="0" w:color="auto"/>
              <w:right w:val="single" w:sz="6" w:space="0" w:color="auto"/>
            </w:tcBorders>
            <w:vAlign w:val="center"/>
            <w:hideMark/>
          </w:tcPr>
          <w:p w14:paraId="397FA132" w14:textId="77777777" w:rsidR="00C83EA4" w:rsidRPr="00C83EA4" w:rsidRDefault="00C83EA4" w:rsidP="00C83EA4">
            <w:pPr>
              <w:spacing w:after="0" w:line="240" w:lineRule="auto"/>
              <w:rPr>
                <w:rFonts w:ascii="Times New Roman" w:eastAsia="Times New Roman" w:hAnsi="Times New Roman" w:cs="Times New Roman"/>
                <w:kern w:val="0"/>
                <w:sz w:val="24"/>
                <w:szCs w:val="24"/>
                <w:lang w:val="uk-UA" w:eastAsia="ru-RU"/>
                <w14:ligatures w14:val="none"/>
              </w:rPr>
            </w:pPr>
          </w:p>
        </w:tc>
        <w:tc>
          <w:tcPr>
            <w:tcW w:w="2198" w:type="dxa"/>
            <w:tcBorders>
              <w:top w:val="single" w:sz="6" w:space="0" w:color="auto"/>
              <w:left w:val="single" w:sz="6" w:space="0" w:color="auto"/>
              <w:bottom w:val="single" w:sz="6" w:space="0" w:color="auto"/>
              <w:right w:val="single" w:sz="4" w:space="0" w:color="auto"/>
            </w:tcBorders>
            <w:shd w:val="clear" w:color="auto" w:fill="FFFFFF"/>
            <w:vAlign w:val="center"/>
          </w:tcPr>
          <w:p w14:paraId="7057D79F"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p w14:paraId="74F7F481"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2026 рік (тис. грн)</w:t>
            </w:r>
          </w:p>
          <w:p w14:paraId="676C01E8"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tc>
        <w:tc>
          <w:tcPr>
            <w:tcW w:w="2410" w:type="dxa"/>
            <w:tcBorders>
              <w:top w:val="single" w:sz="4" w:space="0" w:color="auto"/>
              <w:left w:val="single" w:sz="4" w:space="0" w:color="auto"/>
              <w:bottom w:val="single" w:sz="6" w:space="0" w:color="auto"/>
              <w:right w:val="single" w:sz="4" w:space="0" w:color="auto"/>
            </w:tcBorders>
            <w:shd w:val="clear" w:color="auto" w:fill="FFFFFF"/>
          </w:tcPr>
          <w:p w14:paraId="359203AA"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p w14:paraId="3DA35731"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2027 рік (тис. грн)</w:t>
            </w:r>
          </w:p>
          <w:p w14:paraId="3E54C2C0"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tc>
        <w:tc>
          <w:tcPr>
            <w:tcW w:w="3544" w:type="dxa"/>
            <w:vMerge/>
            <w:tcBorders>
              <w:top w:val="single" w:sz="4" w:space="0" w:color="auto"/>
              <w:left w:val="single" w:sz="4" w:space="0" w:color="auto"/>
              <w:bottom w:val="single" w:sz="6" w:space="0" w:color="auto"/>
              <w:right w:val="single" w:sz="4" w:space="0" w:color="auto"/>
            </w:tcBorders>
            <w:vAlign w:val="center"/>
            <w:hideMark/>
          </w:tcPr>
          <w:p w14:paraId="54C01252" w14:textId="77777777" w:rsidR="00C83EA4" w:rsidRPr="00C83EA4" w:rsidRDefault="00C83EA4" w:rsidP="00C83EA4">
            <w:pPr>
              <w:spacing w:after="0" w:line="240" w:lineRule="auto"/>
              <w:rPr>
                <w:rFonts w:ascii="Times New Roman" w:eastAsia="Times New Roman" w:hAnsi="Times New Roman" w:cs="Times New Roman"/>
                <w:kern w:val="0"/>
                <w:sz w:val="24"/>
                <w:szCs w:val="24"/>
                <w:lang w:val="uk-UA" w:eastAsia="ru-RU"/>
                <w14:ligatures w14:val="none"/>
              </w:rPr>
            </w:pPr>
          </w:p>
        </w:tc>
      </w:tr>
      <w:tr w:rsidR="00C83EA4" w:rsidRPr="00C83EA4" w14:paraId="419AFB70" w14:textId="77777777" w:rsidTr="00F90AD3">
        <w:trPr>
          <w:cantSplit/>
          <w:trHeight w:hRule="exact" w:val="313"/>
          <w:jc w:val="center"/>
        </w:trPr>
        <w:tc>
          <w:tcPr>
            <w:tcW w:w="5165" w:type="dxa"/>
            <w:tcBorders>
              <w:top w:val="nil"/>
              <w:left w:val="single" w:sz="6" w:space="0" w:color="auto"/>
              <w:bottom w:val="single" w:sz="4" w:space="0" w:color="auto"/>
              <w:right w:val="single" w:sz="6" w:space="0" w:color="auto"/>
            </w:tcBorders>
            <w:shd w:val="clear" w:color="auto" w:fill="FFFFFF"/>
            <w:hideMark/>
          </w:tcPr>
          <w:p w14:paraId="75880009" w14:textId="77777777" w:rsidR="00C83EA4" w:rsidRPr="00C83EA4" w:rsidRDefault="00C83EA4" w:rsidP="00C83EA4">
            <w:pPr>
              <w:shd w:val="clear" w:color="auto" w:fill="FFFFFF"/>
              <w:overflowPunct w:val="0"/>
              <w:autoSpaceDE w:val="0"/>
              <w:autoSpaceDN w:val="0"/>
              <w:adjustRightInd w:val="0"/>
              <w:spacing w:after="0" w:line="240" w:lineRule="auto"/>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Усього</w:t>
            </w:r>
          </w:p>
        </w:tc>
        <w:tc>
          <w:tcPr>
            <w:tcW w:w="2198" w:type="dxa"/>
            <w:tcBorders>
              <w:top w:val="single" w:sz="6" w:space="0" w:color="auto"/>
              <w:left w:val="single" w:sz="6" w:space="0" w:color="auto"/>
              <w:bottom w:val="single" w:sz="4" w:space="0" w:color="auto"/>
              <w:right w:val="single" w:sz="6" w:space="0" w:color="auto"/>
            </w:tcBorders>
            <w:shd w:val="clear" w:color="auto" w:fill="FFFFFF"/>
            <w:hideMark/>
          </w:tcPr>
          <w:p w14:paraId="7D764FE1"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100,0</w:t>
            </w:r>
          </w:p>
          <w:p w14:paraId="3EE35942"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500,0</w:t>
            </w:r>
          </w:p>
          <w:p w14:paraId="32E40FD2"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500,0</w:t>
            </w:r>
          </w:p>
          <w:p w14:paraId="723FB2C5"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500,0</w:t>
            </w:r>
          </w:p>
        </w:tc>
        <w:tc>
          <w:tcPr>
            <w:tcW w:w="2410" w:type="dxa"/>
            <w:tcBorders>
              <w:top w:val="single" w:sz="6" w:space="0" w:color="auto"/>
              <w:left w:val="single" w:sz="6" w:space="0" w:color="auto"/>
              <w:bottom w:val="single" w:sz="4" w:space="0" w:color="auto"/>
              <w:right w:val="single" w:sz="6" w:space="0" w:color="auto"/>
            </w:tcBorders>
            <w:shd w:val="clear" w:color="auto" w:fill="FFFFFF"/>
            <w:hideMark/>
          </w:tcPr>
          <w:p w14:paraId="10BA1459"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0</w:t>
            </w:r>
          </w:p>
        </w:tc>
        <w:tc>
          <w:tcPr>
            <w:tcW w:w="3544" w:type="dxa"/>
            <w:tcBorders>
              <w:top w:val="single" w:sz="6" w:space="0" w:color="auto"/>
              <w:left w:val="single" w:sz="6" w:space="0" w:color="auto"/>
              <w:bottom w:val="single" w:sz="4" w:space="0" w:color="auto"/>
              <w:right w:val="single" w:sz="6" w:space="0" w:color="auto"/>
            </w:tcBorders>
            <w:shd w:val="clear" w:color="auto" w:fill="FFFFFF"/>
            <w:hideMark/>
          </w:tcPr>
          <w:p w14:paraId="4DAB59A5"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100,0</w:t>
            </w:r>
          </w:p>
        </w:tc>
      </w:tr>
      <w:tr w:rsidR="00C83EA4" w:rsidRPr="00C83EA4" w14:paraId="04FBDE68" w14:textId="77777777" w:rsidTr="00F90AD3">
        <w:trPr>
          <w:cantSplit/>
          <w:trHeight w:hRule="exact" w:val="338"/>
          <w:jc w:val="center"/>
        </w:trPr>
        <w:tc>
          <w:tcPr>
            <w:tcW w:w="5165" w:type="dxa"/>
            <w:tcBorders>
              <w:top w:val="nil"/>
              <w:left w:val="single" w:sz="6" w:space="0" w:color="auto"/>
              <w:bottom w:val="single" w:sz="4" w:space="0" w:color="auto"/>
              <w:right w:val="single" w:sz="6" w:space="0" w:color="auto"/>
            </w:tcBorders>
            <w:shd w:val="clear" w:color="auto" w:fill="FFFFFF"/>
            <w:hideMark/>
          </w:tcPr>
          <w:p w14:paraId="71ACD220" w14:textId="77777777" w:rsidR="00C83EA4" w:rsidRPr="00C83EA4" w:rsidRDefault="00C83EA4" w:rsidP="00C83EA4">
            <w:pPr>
              <w:shd w:val="clear" w:color="auto" w:fill="FFFFFF"/>
              <w:overflowPunct w:val="0"/>
              <w:autoSpaceDE w:val="0"/>
              <w:autoSpaceDN w:val="0"/>
              <w:adjustRightInd w:val="0"/>
              <w:spacing w:after="0" w:line="240" w:lineRule="auto"/>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 обласний бюджет</w:t>
            </w:r>
          </w:p>
        </w:tc>
        <w:tc>
          <w:tcPr>
            <w:tcW w:w="2198" w:type="dxa"/>
            <w:tcBorders>
              <w:top w:val="single" w:sz="6" w:space="0" w:color="auto"/>
              <w:left w:val="single" w:sz="6" w:space="0" w:color="auto"/>
              <w:bottom w:val="single" w:sz="4" w:space="0" w:color="auto"/>
              <w:right w:val="single" w:sz="6" w:space="0" w:color="auto"/>
            </w:tcBorders>
            <w:shd w:val="clear" w:color="auto" w:fill="FFFFFF"/>
            <w:hideMark/>
          </w:tcPr>
          <w:p w14:paraId="0E05F8AF"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bCs/>
                <w:kern w:val="0"/>
                <w:sz w:val="24"/>
                <w:szCs w:val="24"/>
                <w:lang w:val="uk-UA" w:eastAsia="ru-RU"/>
                <w14:ligatures w14:val="none"/>
              </w:rPr>
            </w:pPr>
            <w:r w:rsidRPr="00C83EA4">
              <w:rPr>
                <w:rFonts w:ascii="Times New Roman" w:eastAsia="Times New Roman" w:hAnsi="Times New Roman" w:cs="Times New Roman"/>
                <w:bCs/>
                <w:kern w:val="0"/>
                <w:sz w:val="24"/>
                <w:szCs w:val="24"/>
                <w:lang w:val="uk-UA" w:eastAsia="ru-RU"/>
                <w14:ligatures w14:val="none"/>
              </w:rPr>
              <w:t>-</w:t>
            </w:r>
          </w:p>
          <w:p w14:paraId="16220A26"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bCs/>
                <w:kern w:val="0"/>
                <w:sz w:val="24"/>
                <w:szCs w:val="24"/>
                <w:lang w:val="uk-UA" w:eastAsia="ru-RU"/>
                <w14:ligatures w14:val="none"/>
              </w:rPr>
            </w:pPr>
            <w:r w:rsidRPr="00C83EA4">
              <w:rPr>
                <w:rFonts w:ascii="Times New Roman" w:eastAsia="Times New Roman" w:hAnsi="Times New Roman" w:cs="Times New Roman"/>
                <w:bCs/>
                <w:kern w:val="0"/>
                <w:sz w:val="24"/>
                <w:szCs w:val="24"/>
                <w:lang w:val="uk-UA" w:eastAsia="ru-RU"/>
                <w14:ligatures w14:val="none"/>
              </w:rPr>
              <w:t>-</w:t>
            </w:r>
          </w:p>
          <w:p w14:paraId="32EC0C9A"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bCs/>
                <w:kern w:val="0"/>
                <w:sz w:val="24"/>
                <w:szCs w:val="24"/>
                <w:lang w:val="uk-UA" w:eastAsia="ru-RU"/>
                <w14:ligatures w14:val="none"/>
              </w:rPr>
            </w:pPr>
            <w:r w:rsidRPr="00C83EA4">
              <w:rPr>
                <w:rFonts w:ascii="Times New Roman" w:eastAsia="Times New Roman" w:hAnsi="Times New Roman" w:cs="Times New Roman"/>
                <w:bCs/>
                <w:kern w:val="0"/>
                <w:sz w:val="24"/>
                <w:szCs w:val="24"/>
                <w:lang w:val="uk-UA" w:eastAsia="ru-RU"/>
                <w14:ligatures w14:val="none"/>
              </w:rPr>
              <w:t>-</w:t>
            </w:r>
          </w:p>
        </w:tc>
        <w:tc>
          <w:tcPr>
            <w:tcW w:w="2410" w:type="dxa"/>
            <w:tcBorders>
              <w:top w:val="single" w:sz="6" w:space="0" w:color="auto"/>
              <w:left w:val="single" w:sz="6" w:space="0" w:color="auto"/>
              <w:bottom w:val="single" w:sz="4" w:space="0" w:color="auto"/>
              <w:right w:val="single" w:sz="6" w:space="0" w:color="auto"/>
            </w:tcBorders>
            <w:shd w:val="clear" w:color="auto" w:fill="FFFFFF"/>
          </w:tcPr>
          <w:p w14:paraId="24AC3DA6"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tc>
        <w:tc>
          <w:tcPr>
            <w:tcW w:w="3544" w:type="dxa"/>
            <w:tcBorders>
              <w:top w:val="single" w:sz="6" w:space="0" w:color="auto"/>
              <w:left w:val="single" w:sz="6" w:space="0" w:color="auto"/>
              <w:bottom w:val="single" w:sz="4" w:space="0" w:color="auto"/>
              <w:right w:val="single" w:sz="6" w:space="0" w:color="auto"/>
            </w:tcBorders>
            <w:shd w:val="clear" w:color="auto" w:fill="FFFFFF"/>
          </w:tcPr>
          <w:p w14:paraId="7EC5CAA3"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tc>
      </w:tr>
      <w:tr w:rsidR="00C83EA4" w:rsidRPr="00C83EA4" w14:paraId="6C40B334" w14:textId="77777777" w:rsidTr="00F90AD3">
        <w:trPr>
          <w:cantSplit/>
          <w:trHeight w:hRule="exact" w:val="326"/>
          <w:jc w:val="center"/>
        </w:trPr>
        <w:tc>
          <w:tcPr>
            <w:tcW w:w="5165" w:type="dxa"/>
            <w:tcBorders>
              <w:top w:val="single" w:sz="6" w:space="0" w:color="auto"/>
              <w:left w:val="single" w:sz="6" w:space="0" w:color="auto"/>
              <w:bottom w:val="single" w:sz="4" w:space="0" w:color="auto"/>
              <w:right w:val="single" w:sz="6" w:space="0" w:color="auto"/>
            </w:tcBorders>
            <w:shd w:val="clear" w:color="auto" w:fill="FFFFFF"/>
            <w:hideMark/>
          </w:tcPr>
          <w:p w14:paraId="4D8FF3C1" w14:textId="77777777" w:rsidR="00C83EA4" w:rsidRPr="00C83EA4" w:rsidRDefault="00C83EA4" w:rsidP="00C83EA4">
            <w:pPr>
              <w:shd w:val="clear" w:color="auto" w:fill="FFFFFF"/>
              <w:overflowPunct w:val="0"/>
              <w:autoSpaceDE w:val="0"/>
              <w:autoSpaceDN w:val="0"/>
              <w:adjustRightInd w:val="0"/>
              <w:spacing w:after="0" w:line="240" w:lineRule="auto"/>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 районний бюджет</w:t>
            </w:r>
          </w:p>
        </w:tc>
        <w:tc>
          <w:tcPr>
            <w:tcW w:w="2198" w:type="dxa"/>
            <w:tcBorders>
              <w:top w:val="single" w:sz="6" w:space="0" w:color="auto"/>
              <w:left w:val="single" w:sz="6" w:space="0" w:color="auto"/>
              <w:bottom w:val="single" w:sz="4" w:space="0" w:color="auto"/>
              <w:right w:val="single" w:sz="6" w:space="0" w:color="auto"/>
            </w:tcBorders>
            <w:shd w:val="clear" w:color="auto" w:fill="FFFFFF"/>
            <w:hideMark/>
          </w:tcPr>
          <w:p w14:paraId="268700E4"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val="uk-UA" w:eastAsia="ru-RU"/>
                <w14:ligatures w14:val="none"/>
              </w:rPr>
            </w:pPr>
            <w:r w:rsidRPr="00C83EA4">
              <w:rPr>
                <w:rFonts w:ascii="Times New Roman" w:eastAsia="Times New Roman" w:hAnsi="Times New Roman" w:cs="Times New Roman"/>
                <w:bCs/>
                <w:color w:val="000000"/>
                <w:kern w:val="0"/>
                <w:sz w:val="24"/>
                <w:szCs w:val="24"/>
                <w:lang w:val="uk-UA" w:eastAsia="ru-RU"/>
                <w14:ligatures w14:val="none"/>
              </w:rPr>
              <w:t>-</w:t>
            </w:r>
          </w:p>
          <w:p w14:paraId="2439F323"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val="uk-UA" w:eastAsia="ru-RU"/>
                <w14:ligatures w14:val="none"/>
              </w:rPr>
            </w:pPr>
            <w:r w:rsidRPr="00C83EA4">
              <w:rPr>
                <w:rFonts w:ascii="Times New Roman" w:eastAsia="Times New Roman" w:hAnsi="Times New Roman" w:cs="Times New Roman"/>
                <w:bCs/>
                <w:color w:val="000000"/>
                <w:kern w:val="0"/>
                <w:sz w:val="24"/>
                <w:szCs w:val="24"/>
                <w:lang w:val="uk-UA" w:eastAsia="ru-RU"/>
                <w14:ligatures w14:val="none"/>
              </w:rPr>
              <w:t>-</w:t>
            </w:r>
          </w:p>
          <w:p w14:paraId="5E31440E"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val="uk-UA" w:eastAsia="ru-RU"/>
                <w14:ligatures w14:val="none"/>
              </w:rPr>
            </w:pPr>
            <w:r w:rsidRPr="00C83EA4">
              <w:rPr>
                <w:rFonts w:ascii="Times New Roman" w:eastAsia="Times New Roman" w:hAnsi="Times New Roman" w:cs="Times New Roman"/>
                <w:bCs/>
                <w:color w:val="000000"/>
                <w:kern w:val="0"/>
                <w:sz w:val="24"/>
                <w:szCs w:val="24"/>
                <w:lang w:val="uk-UA" w:eastAsia="ru-RU"/>
                <w14:ligatures w14:val="none"/>
              </w:rPr>
              <w:t>-</w:t>
            </w:r>
          </w:p>
        </w:tc>
        <w:tc>
          <w:tcPr>
            <w:tcW w:w="2410" w:type="dxa"/>
            <w:tcBorders>
              <w:top w:val="single" w:sz="6" w:space="0" w:color="auto"/>
              <w:left w:val="single" w:sz="6" w:space="0" w:color="auto"/>
              <w:bottom w:val="single" w:sz="4" w:space="0" w:color="auto"/>
              <w:right w:val="single" w:sz="6" w:space="0" w:color="auto"/>
            </w:tcBorders>
            <w:shd w:val="clear" w:color="auto" w:fill="FFFFFF"/>
          </w:tcPr>
          <w:p w14:paraId="230CABB9"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val="uk-UA" w:eastAsia="ru-RU"/>
                <w14:ligatures w14:val="none"/>
              </w:rPr>
            </w:pPr>
          </w:p>
        </w:tc>
        <w:tc>
          <w:tcPr>
            <w:tcW w:w="3544" w:type="dxa"/>
            <w:tcBorders>
              <w:top w:val="single" w:sz="6" w:space="0" w:color="auto"/>
              <w:left w:val="single" w:sz="6" w:space="0" w:color="auto"/>
              <w:bottom w:val="single" w:sz="4" w:space="0" w:color="auto"/>
              <w:right w:val="single" w:sz="6" w:space="0" w:color="auto"/>
            </w:tcBorders>
            <w:shd w:val="clear" w:color="auto" w:fill="FFFFFF"/>
          </w:tcPr>
          <w:p w14:paraId="38249B7E"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val="uk-UA" w:eastAsia="ru-RU"/>
                <w14:ligatures w14:val="none"/>
              </w:rPr>
            </w:pPr>
          </w:p>
          <w:p w14:paraId="6F6E0EF5"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uk-UA" w:eastAsia="ru-RU"/>
                <w14:ligatures w14:val="none"/>
              </w:rPr>
            </w:pPr>
          </w:p>
        </w:tc>
      </w:tr>
      <w:tr w:rsidR="00C83EA4" w:rsidRPr="00C83EA4" w14:paraId="6789AF02" w14:textId="77777777" w:rsidTr="00F90AD3">
        <w:trPr>
          <w:cantSplit/>
          <w:trHeight w:hRule="exact" w:val="313"/>
          <w:jc w:val="center"/>
        </w:trPr>
        <w:tc>
          <w:tcPr>
            <w:tcW w:w="5165" w:type="dxa"/>
            <w:tcBorders>
              <w:top w:val="single" w:sz="6" w:space="0" w:color="auto"/>
              <w:left w:val="single" w:sz="6" w:space="0" w:color="auto"/>
              <w:bottom w:val="single" w:sz="4" w:space="0" w:color="auto"/>
              <w:right w:val="single" w:sz="6" w:space="0" w:color="auto"/>
            </w:tcBorders>
            <w:shd w:val="clear" w:color="auto" w:fill="FFFFFF"/>
            <w:hideMark/>
          </w:tcPr>
          <w:p w14:paraId="0927C8CE" w14:textId="77777777" w:rsidR="00C83EA4" w:rsidRPr="00C83EA4" w:rsidRDefault="00C83EA4" w:rsidP="00C83EA4">
            <w:pPr>
              <w:shd w:val="clear" w:color="auto" w:fill="FFFFFF"/>
              <w:overflowPunct w:val="0"/>
              <w:autoSpaceDE w:val="0"/>
              <w:autoSpaceDN w:val="0"/>
              <w:adjustRightInd w:val="0"/>
              <w:spacing w:after="0" w:line="240" w:lineRule="auto"/>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 бюджет сільської ради</w:t>
            </w:r>
          </w:p>
        </w:tc>
        <w:tc>
          <w:tcPr>
            <w:tcW w:w="2198" w:type="dxa"/>
            <w:tcBorders>
              <w:top w:val="single" w:sz="4" w:space="0" w:color="auto"/>
              <w:left w:val="single" w:sz="6" w:space="0" w:color="auto"/>
              <w:bottom w:val="single" w:sz="4" w:space="0" w:color="auto"/>
              <w:right w:val="single" w:sz="6" w:space="0" w:color="auto"/>
            </w:tcBorders>
            <w:shd w:val="clear" w:color="auto" w:fill="FFFFFF"/>
            <w:hideMark/>
          </w:tcPr>
          <w:p w14:paraId="564F4480"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100,0</w:t>
            </w:r>
          </w:p>
          <w:p w14:paraId="3A03CF26"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500,0</w:t>
            </w:r>
          </w:p>
          <w:p w14:paraId="3F2EA6D1"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500,0</w:t>
            </w:r>
          </w:p>
          <w:p w14:paraId="7BC27ABC"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500,0</w:t>
            </w:r>
          </w:p>
        </w:tc>
        <w:tc>
          <w:tcPr>
            <w:tcW w:w="2410" w:type="dxa"/>
            <w:tcBorders>
              <w:top w:val="single" w:sz="4" w:space="0" w:color="auto"/>
              <w:left w:val="single" w:sz="6" w:space="0" w:color="auto"/>
              <w:bottom w:val="single" w:sz="4" w:space="0" w:color="auto"/>
              <w:right w:val="single" w:sz="6" w:space="0" w:color="auto"/>
            </w:tcBorders>
            <w:shd w:val="clear" w:color="auto" w:fill="FFFFFF"/>
            <w:hideMark/>
          </w:tcPr>
          <w:p w14:paraId="6EEB8431"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0</w:t>
            </w:r>
          </w:p>
        </w:tc>
        <w:tc>
          <w:tcPr>
            <w:tcW w:w="3544" w:type="dxa"/>
            <w:tcBorders>
              <w:top w:val="single" w:sz="4" w:space="0" w:color="auto"/>
              <w:left w:val="single" w:sz="6" w:space="0" w:color="auto"/>
              <w:bottom w:val="single" w:sz="4" w:space="0" w:color="auto"/>
              <w:right w:val="single" w:sz="6" w:space="0" w:color="auto"/>
            </w:tcBorders>
            <w:shd w:val="clear" w:color="auto" w:fill="FFFFFF"/>
            <w:hideMark/>
          </w:tcPr>
          <w:p w14:paraId="5C3B3C6B"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100,0</w:t>
            </w:r>
          </w:p>
        </w:tc>
      </w:tr>
      <w:tr w:rsidR="00C83EA4" w:rsidRPr="00C83EA4" w14:paraId="47DFD517" w14:textId="77777777" w:rsidTr="00F90AD3">
        <w:trPr>
          <w:cantSplit/>
          <w:trHeight w:hRule="exact" w:val="313"/>
          <w:jc w:val="center"/>
        </w:trPr>
        <w:tc>
          <w:tcPr>
            <w:tcW w:w="5165" w:type="dxa"/>
            <w:tcBorders>
              <w:top w:val="single" w:sz="6" w:space="0" w:color="auto"/>
              <w:left w:val="single" w:sz="6" w:space="0" w:color="auto"/>
              <w:bottom w:val="single" w:sz="4" w:space="0" w:color="auto"/>
              <w:right w:val="single" w:sz="6" w:space="0" w:color="auto"/>
            </w:tcBorders>
            <w:shd w:val="clear" w:color="auto" w:fill="FFFFFF"/>
            <w:hideMark/>
          </w:tcPr>
          <w:p w14:paraId="280BCD46" w14:textId="77777777" w:rsidR="00C83EA4" w:rsidRPr="00C83EA4" w:rsidRDefault="00C83EA4" w:rsidP="00C83EA4">
            <w:pPr>
              <w:shd w:val="clear" w:color="auto" w:fill="FFFFFF"/>
              <w:overflowPunct w:val="0"/>
              <w:autoSpaceDE w:val="0"/>
              <w:autoSpaceDN w:val="0"/>
              <w:adjustRightInd w:val="0"/>
              <w:spacing w:after="0" w:line="240" w:lineRule="auto"/>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 інші джерела фінансування</w:t>
            </w:r>
          </w:p>
        </w:tc>
        <w:tc>
          <w:tcPr>
            <w:tcW w:w="2198" w:type="dxa"/>
            <w:tcBorders>
              <w:top w:val="single" w:sz="6" w:space="0" w:color="auto"/>
              <w:left w:val="single" w:sz="6" w:space="0" w:color="auto"/>
              <w:bottom w:val="single" w:sz="4" w:space="0" w:color="auto"/>
              <w:right w:val="single" w:sz="6" w:space="0" w:color="auto"/>
            </w:tcBorders>
            <w:shd w:val="clear" w:color="auto" w:fill="FFFFFF"/>
            <w:hideMark/>
          </w:tcPr>
          <w:p w14:paraId="67CEBF55"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uk-UA" w:eastAsia="ru-RU"/>
                <w14:ligatures w14:val="none"/>
              </w:rPr>
            </w:pPr>
            <w:r w:rsidRPr="00C83EA4">
              <w:rPr>
                <w:rFonts w:ascii="Times New Roman" w:eastAsia="Times New Roman" w:hAnsi="Times New Roman" w:cs="Times New Roman"/>
                <w:color w:val="000000"/>
                <w:kern w:val="0"/>
                <w:sz w:val="24"/>
                <w:szCs w:val="24"/>
                <w:lang w:val="uk-UA" w:eastAsia="ru-RU"/>
                <w14:ligatures w14:val="none"/>
              </w:rPr>
              <w:t>-</w:t>
            </w:r>
          </w:p>
          <w:p w14:paraId="018F15F8"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uk-UA" w:eastAsia="ru-RU"/>
                <w14:ligatures w14:val="none"/>
              </w:rPr>
            </w:pPr>
            <w:r w:rsidRPr="00C83EA4">
              <w:rPr>
                <w:rFonts w:ascii="Times New Roman" w:eastAsia="Times New Roman" w:hAnsi="Times New Roman" w:cs="Times New Roman"/>
                <w:color w:val="000000"/>
                <w:kern w:val="0"/>
                <w:sz w:val="24"/>
                <w:szCs w:val="24"/>
                <w:lang w:val="uk-UA" w:eastAsia="ru-RU"/>
                <w14:ligatures w14:val="none"/>
              </w:rPr>
              <w:t>-</w:t>
            </w:r>
          </w:p>
          <w:p w14:paraId="694A88C2"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uk-UA" w:eastAsia="ru-RU"/>
                <w14:ligatures w14:val="none"/>
              </w:rPr>
            </w:pPr>
            <w:r w:rsidRPr="00C83EA4">
              <w:rPr>
                <w:rFonts w:ascii="Times New Roman" w:eastAsia="Times New Roman" w:hAnsi="Times New Roman" w:cs="Times New Roman"/>
                <w:color w:val="000000"/>
                <w:kern w:val="0"/>
                <w:sz w:val="24"/>
                <w:szCs w:val="24"/>
                <w:lang w:val="uk-UA" w:eastAsia="ru-RU"/>
                <w14:ligatures w14:val="none"/>
              </w:rPr>
              <w:t>-</w:t>
            </w:r>
          </w:p>
          <w:p w14:paraId="6B6D671F"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uk-UA" w:eastAsia="ru-RU"/>
                <w14:ligatures w14:val="none"/>
              </w:rPr>
            </w:pPr>
            <w:r w:rsidRPr="00C83EA4">
              <w:rPr>
                <w:rFonts w:ascii="Times New Roman" w:eastAsia="Times New Roman" w:hAnsi="Times New Roman" w:cs="Times New Roman"/>
                <w:color w:val="000000"/>
                <w:kern w:val="0"/>
                <w:sz w:val="24"/>
                <w:szCs w:val="24"/>
                <w:lang w:val="uk-UA" w:eastAsia="ru-RU"/>
                <w14:ligatures w14:val="none"/>
              </w:rPr>
              <w:t>-</w:t>
            </w:r>
          </w:p>
        </w:tc>
        <w:tc>
          <w:tcPr>
            <w:tcW w:w="2410" w:type="dxa"/>
            <w:tcBorders>
              <w:top w:val="single" w:sz="6" w:space="0" w:color="auto"/>
              <w:left w:val="single" w:sz="6" w:space="0" w:color="auto"/>
              <w:bottom w:val="single" w:sz="4" w:space="0" w:color="auto"/>
              <w:right w:val="single" w:sz="6" w:space="0" w:color="auto"/>
            </w:tcBorders>
            <w:shd w:val="clear" w:color="auto" w:fill="FFFFFF"/>
          </w:tcPr>
          <w:p w14:paraId="5F1A0419"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uk-UA" w:eastAsia="ru-RU"/>
                <w14:ligatures w14:val="none"/>
              </w:rPr>
            </w:pPr>
          </w:p>
        </w:tc>
        <w:tc>
          <w:tcPr>
            <w:tcW w:w="3544" w:type="dxa"/>
            <w:tcBorders>
              <w:top w:val="single" w:sz="6" w:space="0" w:color="auto"/>
              <w:left w:val="single" w:sz="6" w:space="0" w:color="auto"/>
              <w:bottom w:val="single" w:sz="4" w:space="0" w:color="auto"/>
              <w:right w:val="single" w:sz="6" w:space="0" w:color="auto"/>
            </w:tcBorders>
            <w:shd w:val="clear" w:color="auto" w:fill="FFFFFF"/>
            <w:hideMark/>
          </w:tcPr>
          <w:p w14:paraId="041C2C65"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color w:val="000000"/>
                <w:kern w:val="0"/>
                <w:sz w:val="24"/>
                <w:szCs w:val="24"/>
                <w:lang w:val="uk-UA" w:eastAsia="ru-RU"/>
                <w14:ligatures w14:val="none"/>
              </w:rPr>
            </w:pPr>
            <w:r w:rsidRPr="00C83EA4">
              <w:rPr>
                <w:rFonts w:ascii="Times New Roman" w:eastAsia="Times New Roman" w:hAnsi="Times New Roman" w:cs="Times New Roman"/>
                <w:color w:val="000000"/>
                <w:kern w:val="0"/>
                <w:sz w:val="24"/>
                <w:szCs w:val="24"/>
                <w:lang w:val="uk-UA" w:eastAsia="ru-RU"/>
                <w14:ligatures w14:val="none"/>
              </w:rPr>
              <w:t>-</w:t>
            </w:r>
          </w:p>
        </w:tc>
      </w:tr>
    </w:tbl>
    <w:p w14:paraId="70FEA83F" w14:textId="77777777" w:rsidR="00C83EA4" w:rsidRPr="00C83EA4" w:rsidRDefault="00C83EA4" w:rsidP="00C83EA4">
      <w:pPr>
        <w:overflowPunct w:val="0"/>
        <w:autoSpaceDE w:val="0"/>
        <w:autoSpaceDN w:val="0"/>
        <w:adjustRightInd w:val="0"/>
        <w:spacing w:after="0" w:line="240" w:lineRule="auto"/>
        <w:ind w:firstLine="708"/>
        <w:rPr>
          <w:rFonts w:ascii="Times New Roman" w:eastAsia="Times New Roman" w:hAnsi="Times New Roman" w:cs="Times New Roman"/>
          <w:kern w:val="0"/>
          <w:sz w:val="24"/>
          <w:szCs w:val="24"/>
          <w:lang w:val="uk-UA" w:eastAsia="ru-RU"/>
          <w14:ligatures w14:val="none"/>
        </w:rPr>
      </w:pPr>
    </w:p>
    <w:p w14:paraId="7489715E" w14:textId="77777777" w:rsidR="00C83EA4" w:rsidRPr="00C83EA4" w:rsidRDefault="00C83EA4" w:rsidP="00C83EA4">
      <w:pPr>
        <w:overflowPunct w:val="0"/>
        <w:autoSpaceDE w:val="0"/>
        <w:autoSpaceDN w:val="0"/>
        <w:adjustRightInd w:val="0"/>
        <w:spacing w:after="0" w:line="240" w:lineRule="auto"/>
        <w:ind w:firstLine="708"/>
        <w:rPr>
          <w:rFonts w:ascii="Times New Roman" w:eastAsia="Times New Roman" w:hAnsi="Times New Roman" w:cs="Times New Roman"/>
          <w:kern w:val="0"/>
          <w:sz w:val="24"/>
          <w:szCs w:val="24"/>
          <w:lang w:val="uk-UA" w:eastAsia="ru-RU"/>
          <w14:ligatures w14:val="none"/>
        </w:rPr>
      </w:pPr>
    </w:p>
    <w:p w14:paraId="57CF2659" w14:textId="77777777" w:rsidR="00C83EA4" w:rsidRPr="00C83EA4" w:rsidRDefault="00C83EA4" w:rsidP="00C83EA4">
      <w:pPr>
        <w:overflowPunct w:val="0"/>
        <w:autoSpaceDE w:val="0"/>
        <w:autoSpaceDN w:val="0"/>
        <w:adjustRightInd w:val="0"/>
        <w:spacing w:after="0" w:line="240" w:lineRule="auto"/>
        <w:ind w:firstLine="708"/>
        <w:rPr>
          <w:rFonts w:ascii="Times New Roman" w:eastAsia="Times New Roman" w:hAnsi="Times New Roman" w:cs="Times New Roman"/>
          <w:kern w:val="0"/>
          <w:sz w:val="24"/>
          <w:szCs w:val="24"/>
          <w:lang w:val="uk-UA" w:eastAsia="ru-RU"/>
          <w14:ligatures w14:val="none"/>
        </w:rPr>
      </w:pPr>
    </w:p>
    <w:p w14:paraId="40FF0045" w14:textId="77777777" w:rsidR="00C83EA4" w:rsidRPr="00C83EA4" w:rsidRDefault="00C83EA4" w:rsidP="00C83EA4">
      <w:pPr>
        <w:overflowPunct w:val="0"/>
        <w:autoSpaceDE w:val="0"/>
        <w:autoSpaceDN w:val="0"/>
        <w:adjustRightInd w:val="0"/>
        <w:spacing w:after="0" w:line="240" w:lineRule="auto"/>
        <w:ind w:firstLine="993"/>
        <w:rPr>
          <w:rFonts w:ascii="Times New Roman" w:eastAsia="Times New Roman" w:hAnsi="Times New Roman" w:cs="Times New Roman"/>
          <w:b/>
          <w:kern w:val="0"/>
          <w:sz w:val="24"/>
          <w:szCs w:val="24"/>
          <w:lang w:val="uk-UA" w:eastAsia="ru-RU"/>
          <w14:ligatures w14:val="none"/>
        </w:rPr>
      </w:pPr>
      <w:r w:rsidRPr="00C83EA4">
        <w:rPr>
          <w:rFonts w:ascii="Times New Roman" w:eastAsia="Times New Roman" w:hAnsi="Times New Roman" w:cs="Times New Roman"/>
          <w:b/>
          <w:kern w:val="0"/>
          <w:sz w:val="24"/>
          <w:szCs w:val="24"/>
          <w:lang w:val="uk-UA" w:eastAsia="ru-RU"/>
          <w14:ligatures w14:val="none"/>
        </w:rPr>
        <w:tab/>
      </w:r>
      <w:r w:rsidRPr="00C83EA4">
        <w:rPr>
          <w:rFonts w:ascii="Times New Roman" w:eastAsia="Times New Roman" w:hAnsi="Times New Roman" w:cs="Times New Roman"/>
          <w:b/>
          <w:kern w:val="0"/>
          <w:sz w:val="24"/>
          <w:szCs w:val="24"/>
          <w:lang w:val="uk-UA" w:eastAsia="ru-RU"/>
          <w14:ligatures w14:val="none"/>
        </w:rPr>
        <w:tab/>
      </w:r>
    </w:p>
    <w:p w14:paraId="11BA2C0A"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p w14:paraId="2E382E5C"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p w14:paraId="3C575823"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p w14:paraId="7DDD12F3"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p w14:paraId="252CE51F"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p w14:paraId="465E9F04"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p w14:paraId="3707449B"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p w14:paraId="2CDFB438"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p w14:paraId="1D118DE1"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p w14:paraId="457CB9CB"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p w14:paraId="5CF07E68" w14:textId="77777777" w:rsidR="00C83EA4" w:rsidRPr="00C83EA4" w:rsidRDefault="00C83EA4" w:rsidP="00C83EA4">
      <w:pPr>
        <w:tabs>
          <w:tab w:val="left" w:pos="1080"/>
        </w:tabs>
        <w:overflowPunct w:val="0"/>
        <w:autoSpaceDE w:val="0"/>
        <w:autoSpaceDN w:val="0"/>
        <w:adjustRightInd w:val="0"/>
        <w:spacing w:after="0" w:line="240" w:lineRule="auto"/>
        <w:ind w:firstLine="12616"/>
        <w:rPr>
          <w:rFonts w:ascii="Times New Roman" w:eastAsia="Times New Roman" w:hAnsi="Times New Roman" w:cs="Times New Roman"/>
          <w:bCs/>
          <w:kern w:val="0"/>
          <w:sz w:val="24"/>
          <w:szCs w:val="24"/>
          <w:lang w:val="uk-UA" w:eastAsia="ru-RU"/>
          <w14:ligatures w14:val="none"/>
        </w:rPr>
      </w:pPr>
    </w:p>
    <w:p w14:paraId="112E3792" w14:textId="77777777" w:rsidR="00C83EA4" w:rsidRPr="00C83EA4" w:rsidRDefault="00C83EA4" w:rsidP="00C83EA4">
      <w:pPr>
        <w:tabs>
          <w:tab w:val="left" w:pos="1080"/>
        </w:tabs>
        <w:overflowPunct w:val="0"/>
        <w:autoSpaceDE w:val="0"/>
        <w:autoSpaceDN w:val="0"/>
        <w:adjustRightInd w:val="0"/>
        <w:spacing w:after="0" w:line="240" w:lineRule="auto"/>
        <w:ind w:firstLine="12616"/>
        <w:rPr>
          <w:rFonts w:ascii="Times New Roman" w:eastAsia="Times New Roman" w:hAnsi="Times New Roman" w:cs="Times New Roman"/>
          <w:bCs/>
          <w:kern w:val="0"/>
          <w:sz w:val="24"/>
          <w:szCs w:val="24"/>
          <w:lang w:val="uk-UA" w:eastAsia="ru-RU"/>
          <w14:ligatures w14:val="none"/>
        </w:rPr>
      </w:pPr>
    </w:p>
    <w:p w14:paraId="3516A312" w14:textId="77777777" w:rsidR="00C83EA4" w:rsidRPr="00C83EA4" w:rsidRDefault="00C83EA4" w:rsidP="00C83EA4">
      <w:pPr>
        <w:tabs>
          <w:tab w:val="left" w:pos="1080"/>
        </w:tabs>
        <w:overflowPunct w:val="0"/>
        <w:autoSpaceDE w:val="0"/>
        <w:autoSpaceDN w:val="0"/>
        <w:adjustRightInd w:val="0"/>
        <w:spacing w:after="0" w:line="240" w:lineRule="auto"/>
        <w:ind w:firstLine="12616"/>
        <w:rPr>
          <w:rFonts w:ascii="Times New Roman" w:eastAsia="Times New Roman" w:hAnsi="Times New Roman" w:cs="Times New Roman"/>
          <w:bCs/>
          <w:kern w:val="0"/>
          <w:sz w:val="24"/>
          <w:szCs w:val="24"/>
          <w:lang w:val="uk-UA" w:eastAsia="ru-RU"/>
          <w14:ligatures w14:val="none"/>
        </w:rPr>
      </w:pPr>
      <w:r w:rsidRPr="00C83EA4">
        <w:rPr>
          <w:rFonts w:ascii="Times New Roman" w:eastAsia="Times New Roman" w:hAnsi="Times New Roman" w:cs="Times New Roman"/>
          <w:bCs/>
          <w:kern w:val="0"/>
          <w:sz w:val="24"/>
          <w:szCs w:val="24"/>
          <w:lang w:val="uk-UA" w:eastAsia="ru-RU"/>
          <w14:ligatures w14:val="none"/>
        </w:rPr>
        <w:t>Додаток 2</w:t>
      </w:r>
    </w:p>
    <w:p w14:paraId="407ACADF" w14:textId="77777777" w:rsidR="00C83EA4" w:rsidRPr="00C83EA4" w:rsidRDefault="00C83EA4" w:rsidP="00C83EA4">
      <w:pPr>
        <w:tabs>
          <w:tab w:val="left" w:pos="1080"/>
        </w:tabs>
        <w:overflowPunct w:val="0"/>
        <w:autoSpaceDE w:val="0"/>
        <w:autoSpaceDN w:val="0"/>
        <w:adjustRightInd w:val="0"/>
        <w:spacing w:after="0" w:line="240" w:lineRule="auto"/>
        <w:ind w:firstLine="12616"/>
        <w:rPr>
          <w:rFonts w:ascii="Times New Roman" w:eastAsia="Times New Roman" w:hAnsi="Times New Roman" w:cs="Times New Roman"/>
          <w:bCs/>
          <w:kern w:val="0"/>
          <w:sz w:val="24"/>
          <w:szCs w:val="24"/>
          <w:lang w:val="uk-UA" w:eastAsia="ru-RU"/>
          <w14:ligatures w14:val="none"/>
        </w:rPr>
      </w:pPr>
      <w:r w:rsidRPr="00C83EA4">
        <w:rPr>
          <w:rFonts w:ascii="Times New Roman" w:eastAsia="Times New Roman" w:hAnsi="Times New Roman" w:cs="Times New Roman"/>
          <w:bCs/>
          <w:kern w:val="0"/>
          <w:sz w:val="24"/>
          <w:szCs w:val="24"/>
          <w:lang w:val="uk-UA" w:eastAsia="ru-RU"/>
          <w14:ligatures w14:val="none"/>
        </w:rPr>
        <w:t>до Програми</w:t>
      </w:r>
    </w:p>
    <w:p w14:paraId="41C5A4FA"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b/>
          <w:bCs/>
          <w:kern w:val="0"/>
          <w:sz w:val="24"/>
          <w:szCs w:val="24"/>
          <w:lang w:val="uk-UA" w:eastAsia="ru-RU"/>
          <w14:ligatures w14:val="none"/>
        </w:rPr>
      </w:pPr>
      <w:r w:rsidRPr="00C83EA4">
        <w:rPr>
          <w:rFonts w:ascii="Times New Roman" w:eastAsia="Times New Roman" w:hAnsi="Times New Roman" w:cs="Times New Roman"/>
          <w:b/>
          <w:bCs/>
          <w:kern w:val="0"/>
          <w:sz w:val="24"/>
          <w:szCs w:val="24"/>
          <w:lang w:val="uk-UA" w:eastAsia="ru-RU"/>
          <w14:ligatures w14:val="none"/>
        </w:rPr>
        <w:t>Напрями, завдання  та заходи</w:t>
      </w:r>
    </w:p>
    <w:p w14:paraId="5656EE19" w14:textId="77777777" w:rsidR="00C83EA4" w:rsidRPr="00C83EA4" w:rsidRDefault="00C83EA4" w:rsidP="00C83EA4">
      <w:pPr>
        <w:overflowPunct w:val="0"/>
        <w:autoSpaceDE w:val="0"/>
        <w:autoSpaceDN w:val="0"/>
        <w:adjustRightInd w:val="0"/>
        <w:spacing w:after="0" w:line="240" w:lineRule="auto"/>
        <w:contextualSpacing/>
        <w:jc w:val="center"/>
        <w:rPr>
          <w:rFonts w:ascii="Times New Roman" w:eastAsia="Times New Roman" w:hAnsi="Times New Roman" w:cs="Times New Roman"/>
          <w:b/>
          <w:kern w:val="0"/>
          <w:sz w:val="24"/>
          <w:szCs w:val="24"/>
          <w:lang w:val="uk-UA" w:eastAsia="zh-CN"/>
          <w14:ligatures w14:val="none"/>
        </w:rPr>
      </w:pPr>
      <w:r w:rsidRPr="00C83EA4">
        <w:rPr>
          <w:rFonts w:ascii="Times New Roman" w:eastAsia="Times New Roman" w:hAnsi="Times New Roman" w:cs="Times New Roman"/>
          <w:b/>
          <w:kern w:val="0"/>
          <w:sz w:val="24"/>
          <w:szCs w:val="24"/>
          <w:lang w:val="uk-UA" w:eastAsia="zh-CN"/>
          <w14:ligatures w14:val="none"/>
        </w:rPr>
        <w:t>Програми робіт з обстеження об’єктів, пошкоджених</w:t>
      </w:r>
    </w:p>
    <w:p w14:paraId="5FF928C5"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b/>
          <w:kern w:val="0"/>
          <w:sz w:val="24"/>
          <w:szCs w:val="24"/>
          <w:lang w:val="uk-UA" w:eastAsia="ru-RU"/>
          <w14:ligatures w14:val="none"/>
        </w:rPr>
      </w:pPr>
      <w:r w:rsidRPr="00C83EA4">
        <w:rPr>
          <w:rFonts w:ascii="Times New Roman" w:eastAsia="Times New Roman" w:hAnsi="Times New Roman" w:cs="Times New Roman"/>
          <w:b/>
          <w:kern w:val="0"/>
          <w:sz w:val="24"/>
          <w:szCs w:val="24"/>
          <w:lang w:val="uk-UA" w:eastAsia="zh-CN"/>
          <w14:ligatures w14:val="none"/>
        </w:rPr>
        <w:t xml:space="preserve">внаслідок воєнних дій на </w:t>
      </w:r>
      <w:r w:rsidRPr="00C83EA4">
        <w:rPr>
          <w:rFonts w:ascii="Times New Roman" w:eastAsia="Times New Roman" w:hAnsi="Times New Roman" w:cs="Times New Roman"/>
          <w:b/>
          <w:kern w:val="0"/>
          <w:sz w:val="24"/>
          <w:szCs w:val="24"/>
          <w:lang w:val="uk-UA" w:eastAsia="ru-RU"/>
          <w14:ligatures w14:val="none"/>
        </w:rPr>
        <w:t xml:space="preserve">Фонтанської сільської територіальної громади Одеського району Одеської області на 2026-2027 роки </w:t>
      </w:r>
    </w:p>
    <w:p w14:paraId="749DF8C9"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p>
    <w:tbl>
      <w:tblPr>
        <w:tblW w:w="15675" w:type="dxa"/>
        <w:tblInd w:w="-4"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680"/>
        <w:gridCol w:w="4254"/>
        <w:gridCol w:w="981"/>
        <w:gridCol w:w="1996"/>
        <w:gridCol w:w="1506"/>
        <w:gridCol w:w="1896"/>
        <w:gridCol w:w="4362"/>
      </w:tblGrid>
      <w:tr w:rsidR="00C83EA4" w:rsidRPr="00C83EA4" w14:paraId="54210E6F" w14:textId="77777777" w:rsidTr="00F90AD3">
        <w:trPr>
          <w:trHeight w:val="20"/>
          <w:tblHeader/>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B5E3472"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C83EA4">
              <w:rPr>
                <w:rFonts w:ascii="Times New Roman" w:eastAsia="Times New Roman" w:hAnsi="Times New Roman" w:cs="Times New Roman"/>
                <w:kern w:val="0"/>
                <w:sz w:val="24"/>
                <w:szCs w:val="24"/>
                <w:lang w:val="uk-UA" w:eastAsia="uk-UA"/>
                <w14:ligatures w14:val="none"/>
              </w:rPr>
              <w:t>№ з/п</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14:paraId="180EFC51"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C83EA4">
              <w:rPr>
                <w:rFonts w:ascii="Times New Roman" w:eastAsia="Times New Roman" w:hAnsi="Times New Roman" w:cs="Times New Roman"/>
                <w:kern w:val="0"/>
                <w:sz w:val="24"/>
                <w:szCs w:val="24"/>
                <w:lang w:val="uk-UA" w:eastAsia="uk-UA"/>
                <w14:ligatures w14:val="none"/>
              </w:rPr>
              <w:t xml:space="preserve">Перелік заходів Програми </w:t>
            </w:r>
          </w:p>
        </w:tc>
        <w:tc>
          <w:tcPr>
            <w:tcW w:w="981" w:type="dxa"/>
            <w:vMerge w:val="restart"/>
            <w:tcBorders>
              <w:top w:val="single" w:sz="4" w:space="0" w:color="auto"/>
              <w:left w:val="single" w:sz="4" w:space="0" w:color="auto"/>
              <w:bottom w:val="single" w:sz="4" w:space="0" w:color="auto"/>
              <w:right w:val="single" w:sz="4" w:space="0" w:color="auto"/>
            </w:tcBorders>
            <w:hideMark/>
          </w:tcPr>
          <w:p w14:paraId="11F26F7E"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C83EA4">
              <w:rPr>
                <w:rFonts w:ascii="Times New Roman" w:eastAsia="Times New Roman" w:hAnsi="Times New Roman" w:cs="Times New Roman"/>
                <w:kern w:val="0"/>
                <w:sz w:val="24"/>
                <w:szCs w:val="24"/>
                <w:lang w:val="uk-UA" w:eastAsia="uk-UA"/>
                <w14:ligatures w14:val="none"/>
              </w:rPr>
              <w:t>Строк вико-</w:t>
            </w:r>
            <w:proofErr w:type="spellStart"/>
            <w:r w:rsidRPr="00C83EA4">
              <w:rPr>
                <w:rFonts w:ascii="Times New Roman" w:eastAsia="Times New Roman" w:hAnsi="Times New Roman" w:cs="Times New Roman"/>
                <w:kern w:val="0"/>
                <w:sz w:val="24"/>
                <w:szCs w:val="24"/>
                <w:lang w:val="uk-UA" w:eastAsia="uk-UA"/>
                <w14:ligatures w14:val="none"/>
              </w:rPr>
              <w:t>нання</w:t>
            </w:r>
            <w:proofErr w:type="spellEnd"/>
          </w:p>
        </w:tc>
        <w:tc>
          <w:tcPr>
            <w:tcW w:w="1996" w:type="dxa"/>
            <w:vMerge w:val="restart"/>
            <w:tcBorders>
              <w:top w:val="single" w:sz="4" w:space="0" w:color="auto"/>
              <w:left w:val="single" w:sz="4" w:space="0" w:color="auto"/>
              <w:bottom w:val="single" w:sz="4" w:space="0" w:color="auto"/>
              <w:right w:val="single" w:sz="4" w:space="0" w:color="auto"/>
            </w:tcBorders>
            <w:vAlign w:val="center"/>
          </w:tcPr>
          <w:p w14:paraId="1CABF3DE"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C83EA4">
              <w:rPr>
                <w:rFonts w:ascii="Times New Roman" w:eastAsia="Times New Roman" w:hAnsi="Times New Roman" w:cs="Times New Roman"/>
                <w:kern w:val="0"/>
                <w:sz w:val="24"/>
                <w:szCs w:val="24"/>
                <w:lang w:val="uk-UA" w:eastAsia="uk-UA"/>
                <w14:ligatures w14:val="none"/>
              </w:rPr>
              <w:t>Виконавці</w:t>
            </w:r>
          </w:p>
          <w:p w14:paraId="0BB73CE1"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p>
        </w:tc>
        <w:tc>
          <w:tcPr>
            <w:tcW w:w="1506" w:type="dxa"/>
            <w:vMerge w:val="restart"/>
            <w:tcBorders>
              <w:top w:val="single" w:sz="4" w:space="0" w:color="auto"/>
              <w:left w:val="single" w:sz="4" w:space="0" w:color="auto"/>
              <w:bottom w:val="single" w:sz="4" w:space="0" w:color="auto"/>
              <w:right w:val="single" w:sz="4" w:space="0" w:color="auto"/>
            </w:tcBorders>
            <w:vAlign w:val="center"/>
            <w:hideMark/>
          </w:tcPr>
          <w:p w14:paraId="0FA7442E"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C83EA4">
              <w:rPr>
                <w:rFonts w:ascii="Times New Roman" w:eastAsia="Times New Roman" w:hAnsi="Times New Roman" w:cs="Times New Roman"/>
                <w:kern w:val="0"/>
                <w:sz w:val="24"/>
                <w:szCs w:val="24"/>
                <w:lang w:val="uk-UA" w:eastAsia="uk-UA"/>
                <w14:ligatures w14:val="none"/>
              </w:rPr>
              <w:t xml:space="preserve">Джерела </w:t>
            </w:r>
            <w:proofErr w:type="spellStart"/>
            <w:r w:rsidRPr="00C83EA4">
              <w:rPr>
                <w:rFonts w:ascii="Times New Roman" w:eastAsia="Times New Roman" w:hAnsi="Times New Roman" w:cs="Times New Roman"/>
                <w:kern w:val="0"/>
                <w:sz w:val="24"/>
                <w:szCs w:val="24"/>
                <w:lang w:val="uk-UA" w:eastAsia="uk-UA"/>
                <w14:ligatures w14:val="none"/>
              </w:rPr>
              <w:t>фінансу-вання</w:t>
            </w:r>
            <w:proofErr w:type="spellEnd"/>
          </w:p>
        </w:tc>
        <w:tc>
          <w:tcPr>
            <w:tcW w:w="1896" w:type="dxa"/>
            <w:tcBorders>
              <w:top w:val="single" w:sz="4" w:space="0" w:color="auto"/>
              <w:left w:val="single" w:sz="4" w:space="0" w:color="auto"/>
              <w:bottom w:val="single" w:sz="4" w:space="0" w:color="auto"/>
              <w:right w:val="single" w:sz="4" w:space="0" w:color="auto"/>
            </w:tcBorders>
            <w:vAlign w:val="center"/>
            <w:hideMark/>
          </w:tcPr>
          <w:p w14:paraId="1EEF5448"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C83EA4">
              <w:rPr>
                <w:rFonts w:ascii="Times New Roman" w:eastAsia="Times New Roman" w:hAnsi="Times New Roman" w:cs="Times New Roman"/>
                <w:kern w:val="0"/>
                <w:sz w:val="24"/>
                <w:szCs w:val="24"/>
                <w:lang w:val="uk-UA" w:eastAsia="uk-UA"/>
                <w14:ligatures w14:val="none"/>
              </w:rPr>
              <w:t xml:space="preserve">Орієнтовні обсяги фінансування </w:t>
            </w:r>
          </w:p>
          <w:p w14:paraId="5E811124"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C83EA4">
              <w:rPr>
                <w:rFonts w:ascii="Times New Roman" w:eastAsia="Times New Roman" w:hAnsi="Times New Roman" w:cs="Times New Roman"/>
                <w:kern w:val="0"/>
                <w:sz w:val="24"/>
                <w:szCs w:val="24"/>
                <w:lang w:val="uk-UA" w:eastAsia="uk-UA"/>
                <w14:ligatures w14:val="none"/>
              </w:rPr>
              <w:t>(тис. грн.)</w:t>
            </w:r>
          </w:p>
        </w:tc>
        <w:tc>
          <w:tcPr>
            <w:tcW w:w="4361" w:type="dxa"/>
            <w:tcBorders>
              <w:top w:val="single" w:sz="4" w:space="0" w:color="auto"/>
              <w:left w:val="single" w:sz="4" w:space="0" w:color="auto"/>
              <w:bottom w:val="single" w:sz="4" w:space="0" w:color="auto"/>
              <w:right w:val="single" w:sz="4" w:space="0" w:color="auto"/>
            </w:tcBorders>
            <w:vAlign w:val="center"/>
            <w:hideMark/>
          </w:tcPr>
          <w:p w14:paraId="187B7AC1" w14:textId="77777777" w:rsidR="00C83EA4" w:rsidRPr="00C83EA4" w:rsidRDefault="00C83EA4" w:rsidP="00C83EA4">
            <w:pPr>
              <w:tabs>
                <w:tab w:val="left" w:pos="742"/>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84" w:right="-98"/>
              <w:jc w:val="center"/>
              <w:rPr>
                <w:rFonts w:ascii="Times New Roman" w:eastAsia="Times New Roman" w:hAnsi="Times New Roman" w:cs="Times New Roman"/>
                <w:kern w:val="0"/>
                <w:sz w:val="24"/>
                <w:szCs w:val="24"/>
                <w:lang w:val="uk-UA" w:eastAsia="uk-UA"/>
                <w14:ligatures w14:val="none"/>
              </w:rPr>
            </w:pPr>
            <w:r w:rsidRPr="00C83EA4">
              <w:rPr>
                <w:rFonts w:ascii="Times New Roman" w:eastAsia="Times New Roman" w:hAnsi="Times New Roman" w:cs="Times New Roman"/>
                <w:kern w:val="0"/>
                <w:sz w:val="24"/>
                <w:szCs w:val="24"/>
                <w:lang w:val="uk-UA" w:eastAsia="uk-UA"/>
                <w14:ligatures w14:val="none"/>
              </w:rPr>
              <w:t xml:space="preserve">Очікуваний результат </w:t>
            </w:r>
          </w:p>
        </w:tc>
      </w:tr>
      <w:tr w:rsidR="00C83EA4" w:rsidRPr="00C83EA4" w14:paraId="70F17670" w14:textId="77777777" w:rsidTr="00F90AD3">
        <w:trPr>
          <w:trHeight w:val="20"/>
          <w:tblHeader/>
        </w:trPr>
        <w:tc>
          <w:tcPr>
            <w:tcW w:w="15672" w:type="dxa"/>
            <w:vMerge/>
            <w:tcBorders>
              <w:top w:val="single" w:sz="4" w:space="0" w:color="auto"/>
              <w:left w:val="single" w:sz="4" w:space="0" w:color="auto"/>
              <w:bottom w:val="single" w:sz="4" w:space="0" w:color="auto"/>
              <w:right w:val="single" w:sz="4" w:space="0" w:color="auto"/>
            </w:tcBorders>
            <w:vAlign w:val="center"/>
            <w:hideMark/>
          </w:tcPr>
          <w:p w14:paraId="1333ADBD" w14:textId="77777777" w:rsidR="00C83EA4" w:rsidRPr="00C83EA4" w:rsidRDefault="00C83EA4" w:rsidP="00C83EA4">
            <w:pPr>
              <w:spacing w:after="0" w:line="240" w:lineRule="auto"/>
              <w:rPr>
                <w:rFonts w:ascii="Times New Roman" w:eastAsia="Times New Roman" w:hAnsi="Times New Roman" w:cs="Times New Roman"/>
                <w:kern w:val="0"/>
                <w:sz w:val="24"/>
                <w:szCs w:val="24"/>
                <w:lang w:val="uk-UA" w:eastAsia="uk-UA"/>
                <w14:ligatures w14:val="none"/>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409CF757" w14:textId="77777777" w:rsidR="00C83EA4" w:rsidRPr="00C83EA4" w:rsidRDefault="00C83EA4" w:rsidP="00C83EA4">
            <w:pPr>
              <w:spacing w:after="0" w:line="240" w:lineRule="auto"/>
              <w:rPr>
                <w:rFonts w:ascii="Times New Roman" w:eastAsia="Times New Roman" w:hAnsi="Times New Roman" w:cs="Times New Roman"/>
                <w:kern w:val="0"/>
                <w:sz w:val="24"/>
                <w:szCs w:val="24"/>
                <w:lang w:val="uk-UA" w:eastAsia="uk-UA"/>
                <w14:ligatures w14:val="none"/>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14:paraId="60C9899D" w14:textId="77777777" w:rsidR="00C83EA4" w:rsidRPr="00C83EA4" w:rsidRDefault="00C83EA4" w:rsidP="00C83EA4">
            <w:pPr>
              <w:spacing w:after="0" w:line="240" w:lineRule="auto"/>
              <w:rPr>
                <w:rFonts w:ascii="Times New Roman" w:eastAsia="Times New Roman" w:hAnsi="Times New Roman" w:cs="Times New Roman"/>
                <w:kern w:val="0"/>
                <w:sz w:val="24"/>
                <w:szCs w:val="24"/>
                <w:lang w:val="uk-UA" w:eastAsia="uk-UA"/>
                <w14:ligatures w14:val="none"/>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2EB1310A" w14:textId="77777777" w:rsidR="00C83EA4" w:rsidRPr="00C83EA4" w:rsidRDefault="00C83EA4" w:rsidP="00C83EA4">
            <w:pPr>
              <w:spacing w:after="0" w:line="240" w:lineRule="auto"/>
              <w:rPr>
                <w:rFonts w:ascii="Times New Roman" w:eastAsia="Times New Roman" w:hAnsi="Times New Roman" w:cs="Times New Roman"/>
                <w:kern w:val="0"/>
                <w:sz w:val="24"/>
                <w:szCs w:val="24"/>
                <w:lang w:val="uk-UA" w:eastAsia="uk-UA"/>
                <w14:ligatures w14:val="none"/>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5EB320C7" w14:textId="77777777" w:rsidR="00C83EA4" w:rsidRPr="00C83EA4" w:rsidRDefault="00C83EA4" w:rsidP="00C83EA4">
            <w:pPr>
              <w:spacing w:after="0" w:line="240" w:lineRule="auto"/>
              <w:rPr>
                <w:rFonts w:ascii="Times New Roman" w:eastAsia="Times New Roman" w:hAnsi="Times New Roman" w:cs="Times New Roman"/>
                <w:kern w:val="0"/>
                <w:sz w:val="24"/>
                <w:szCs w:val="24"/>
                <w:lang w:val="uk-UA" w:eastAsia="uk-UA"/>
                <w14:ligatures w14:val="none"/>
              </w:rPr>
            </w:pPr>
          </w:p>
        </w:tc>
        <w:tc>
          <w:tcPr>
            <w:tcW w:w="1896" w:type="dxa"/>
            <w:tcBorders>
              <w:top w:val="single" w:sz="4" w:space="0" w:color="auto"/>
              <w:left w:val="single" w:sz="4" w:space="0" w:color="auto"/>
              <w:bottom w:val="single" w:sz="4" w:space="0" w:color="auto"/>
              <w:right w:val="single" w:sz="4" w:space="0" w:color="auto"/>
            </w:tcBorders>
            <w:vAlign w:val="center"/>
          </w:tcPr>
          <w:p w14:paraId="18FD4B76" w14:textId="77777777" w:rsidR="00C83EA4" w:rsidRPr="00C83EA4" w:rsidRDefault="00C83EA4" w:rsidP="00C83EA4">
            <w:pPr>
              <w:tabs>
                <w:tab w:val="left" w:pos="916"/>
                <w:tab w:val="left" w:pos="1832"/>
                <w:tab w:val="left" w:pos="2748"/>
                <w:tab w:val="left" w:pos="3664"/>
                <w:tab w:val="left" w:pos="4580"/>
                <w:tab w:val="left" w:pos="5496"/>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C83EA4">
              <w:rPr>
                <w:rFonts w:ascii="Times New Roman" w:eastAsia="Times New Roman" w:hAnsi="Times New Roman" w:cs="Times New Roman"/>
                <w:kern w:val="0"/>
                <w:sz w:val="24"/>
                <w:szCs w:val="24"/>
                <w:lang w:val="uk-UA" w:eastAsia="uk-UA"/>
                <w14:ligatures w14:val="none"/>
              </w:rPr>
              <w:t>Всього</w:t>
            </w:r>
          </w:p>
          <w:p w14:paraId="4844A730"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p>
        </w:tc>
        <w:tc>
          <w:tcPr>
            <w:tcW w:w="4361" w:type="dxa"/>
            <w:tcBorders>
              <w:top w:val="single" w:sz="4" w:space="0" w:color="auto"/>
              <w:left w:val="single" w:sz="4" w:space="0" w:color="auto"/>
              <w:bottom w:val="single" w:sz="4" w:space="0" w:color="auto"/>
              <w:right w:val="single" w:sz="4" w:space="0" w:color="auto"/>
            </w:tcBorders>
          </w:tcPr>
          <w:p w14:paraId="0CCEB48E"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p>
        </w:tc>
      </w:tr>
      <w:tr w:rsidR="00C83EA4" w:rsidRPr="00C83EA4" w14:paraId="59480E79" w14:textId="77777777" w:rsidTr="00F90AD3">
        <w:trPr>
          <w:trHeight w:val="20"/>
        </w:trPr>
        <w:tc>
          <w:tcPr>
            <w:tcW w:w="15672" w:type="dxa"/>
            <w:gridSpan w:val="7"/>
            <w:tcBorders>
              <w:top w:val="single" w:sz="4" w:space="0" w:color="auto"/>
              <w:left w:val="single" w:sz="4" w:space="0" w:color="auto"/>
              <w:bottom w:val="single" w:sz="4" w:space="0" w:color="auto"/>
              <w:right w:val="single" w:sz="4" w:space="0" w:color="auto"/>
            </w:tcBorders>
            <w:hideMark/>
          </w:tcPr>
          <w:p w14:paraId="7A599222"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b/>
                <w:kern w:val="0"/>
                <w:sz w:val="24"/>
                <w:szCs w:val="24"/>
                <w:lang w:val="uk-UA" w:eastAsia="ru-RU"/>
                <w14:ligatures w14:val="none"/>
              </w:rPr>
            </w:pPr>
            <w:r w:rsidRPr="00C83EA4">
              <w:rPr>
                <w:rFonts w:ascii="Times New Roman" w:eastAsia="Times New Roman" w:hAnsi="Times New Roman" w:cs="Times New Roman"/>
                <w:b/>
                <w:kern w:val="0"/>
                <w:sz w:val="24"/>
                <w:szCs w:val="24"/>
                <w:lang w:val="uk-UA" w:eastAsia="ru-RU"/>
                <w14:ligatures w14:val="none"/>
              </w:rPr>
              <w:t>1.Заходи, щодо ліквідації наслідків збройної агресії Російської Федерації , пов’язані із пошкодженням будівель та споруд на території Фонтанської  сільської територіальної громади</w:t>
            </w:r>
            <w:r w:rsidRPr="00C83EA4">
              <w:rPr>
                <w:rFonts w:ascii="Times New Roman" w:eastAsia="Times New Roman" w:hAnsi="Times New Roman" w:cs="Times New Roman"/>
                <w:b/>
                <w:kern w:val="0"/>
                <w:sz w:val="24"/>
                <w:szCs w:val="24"/>
                <w:shd w:val="clear" w:color="auto" w:fill="FFFFFF"/>
                <w:lang w:val="uk-UA" w:eastAsia="ru-RU"/>
                <w14:ligatures w14:val="none"/>
              </w:rPr>
              <w:t>.</w:t>
            </w:r>
          </w:p>
        </w:tc>
      </w:tr>
      <w:tr w:rsidR="00C83EA4" w:rsidRPr="00C83EA4" w14:paraId="2DB85A67" w14:textId="77777777" w:rsidTr="00F90AD3">
        <w:trPr>
          <w:trHeight w:val="20"/>
        </w:trPr>
        <w:tc>
          <w:tcPr>
            <w:tcW w:w="679" w:type="dxa"/>
            <w:tcBorders>
              <w:top w:val="single" w:sz="4" w:space="0" w:color="auto"/>
              <w:left w:val="single" w:sz="4" w:space="0" w:color="auto"/>
              <w:bottom w:val="single" w:sz="4" w:space="0" w:color="auto"/>
              <w:right w:val="single" w:sz="4" w:space="0" w:color="auto"/>
            </w:tcBorders>
            <w:hideMark/>
          </w:tcPr>
          <w:p w14:paraId="3C6015FE"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1.1</w:t>
            </w:r>
          </w:p>
        </w:tc>
        <w:tc>
          <w:tcPr>
            <w:tcW w:w="4253" w:type="dxa"/>
            <w:tcBorders>
              <w:top w:val="single" w:sz="4" w:space="0" w:color="auto"/>
              <w:left w:val="single" w:sz="4" w:space="0" w:color="auto"/>
              <w:bottom w:val="single" w:sz="4" w:space="0" w:color="auto"/>
              <w:right w:val="single" w:sz="4" w:space="0" w:color="auto"/>
            </w:tcBorders>
            <w:hideMark/>
          </w:tcPr>
          <w:p w14:paraId="4D38898A" w14:textId="77777777" w:rsidR="00C83EA4" w:rsidRPr="00C83EA4" w:rsidRDefault="00C83EA4" w:rsidP="00C83EA4">
            <w:pPr>
              <w:tabs>
                <w:tab w:val="left" w:pos="1080"/>
              </w:tabs>
              <w:overflowPunct w:val="0"/>
              <w:autoSpaceDE w:val="0"/>
              <w:autoSpaceDN w:val="0"/>
              <w:adjustRightInd w:val="0"/>
              <w:spacing w:after="0" w:line="240" w:lineRule="auto"/>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Послуги з обстеження будівель та споруд , пошкоджених внаслідок надзвичайних ситуацій, бойових дій та терористичних актів на території  Фонтанської сільської ради Одеського району Одеської області за результатом роботи яких складається звіт, який має містити висновок про технічний стан, рекомендації щодо подальшої експлуатації (у тому числі щодо можливості виконання робіт із відновлення) або демонтажу (ліквідації) та зареєстрований в Єдиному державному будівельному реєстрі.</w:t>
            </w:r>
          </w:p>
        </w:tc>
        <w:tc>
          <w:tcPr>
            <w:tcW w:w="981" w:type="dxa"/>
            <w:tcBorders>
              <w:top w:val="single" w:sz="4" w:space="0" w:color="auto"/>
              <w:left w:val="single" w:sz="4" w:space="0" w:color="auto"/>
              <w:bottom w:val="single" w:sz="4" w:space="0" w:color="auto"/>
              <w:right w:val="single" w:sz="4" w:space="0" w:color="auto"/>
            </w:tcBorders>
            <w:hideMark/>
          </w:tcPr>
          <w:p w14:paraId="0D014BED"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r w:rsidRPr="00C83EA4">
              <w:rPr>
                <w:rFonts w:ascii="Times New Roman" w:eastAsia="Times New Roman" w:hAnsi="Times New Roman" w:cs="Times New Roman"/>
                <w:kern w:val="0"/>
                <w:sz w:val="24"/>
                <w:szCs w:val="24"/>
                <w:lang w:val="uk-UA" w:eastAsia="uk-UA"/>
                <w14:ligatures w14:val="none"/>
              </w:rPr>
              <w:t xml:space="preserve">2026-2027 </w:t>
            </w:r>
          </w:p>
        </w:tc>
        <w:tc>
          <w:tcPr>
            <w:tcW w:w="1996" w:type="dxa"/>
            <w:tcBorders>
              <w:top w:val="single" w:sz="4" w:space="0" w:color="auto"/>
              <w:left w:val="single" w:sz="4" w:space="0" w:color="auto"/>
              <w:bottom w:val="single" w:sz="4" w:space="0" w:color="auto"/>
              <w:right w:val="single" w:sz="4" w:space="0" w:color="auto"/>
            </w:tcBorders>
            <w:hideMark/>
          </w:tcPr>
          <w:p w14:paraId="05CA7FF1"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Управління капітального будівництва</w:t>
            </w:r>
          </w:p>
        </w:tc>
        <w:tc>
          <w:tcPr>
            <w:tcW w:w="1506" w:type="dxa"/>
            <w:tcBorders>
              <w:top w:val="single" w:sz="4" w:space="0" w:color="auto"/>
              <w:left w:val="single" w:sz="4" w:space="0" w:color="auto"/>
              <w:bottom w:val="single" w:sz="4" w:space="0" w:color="auto"/>
              <w:right w:val="single" w:sz="4" w:space="0" w:color="auto"/>
            </w:tcBorders>
            <w:hideMark/>
          </w:tcPr>
          <w:p w14:paraId="449B06E9"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Бюджет сільської ради</w:t>
            </w:r>
          </w:p>
        </w:tc>
        <w:tc>
          <w:tcPr>
            <w:tcW w:w="1896" w:type="dxa"/>
            <w:tcBorders>
              <w:top w:val="single" w:sz="4" w:space="0" w:color="auto"/>
              <w:left w:val="single" w:sz="4" w:space="0" w:color="auto"/>
              <w:bottom w:val="single" w:sz="4" w:space="0" w:color="auto"/>
              <w:right w:val="single" w:sz="4" w:space="0" w:color="auto"/>
            </w:tcBorders>
          </w:tcPr>
          <w:p w14:paraId="0A64E1A1"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p w14:paraId="5B308DD1"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100,0</w:t>
            </w:r>
          </w:p>
        </w:tc>
        <w:tc>
          <w:tcPr>
            <w:tcW w:w="4361" w:type="dxa"/>
            <w:tcBorders>
              <w:top w:val="single" w:sz="4" w:space="0" w:color="auto"/>
              <w:left w:val="single" w:sz="4" w:space="0" w:color="auto"/>
              <w:bottom w:val="single" w:sz="4" w:space="0" w:color="auto"/>
              <w:right w:val="single" w:sz="4" w:space="0" w:color="auto"/>
            </w:tcBorders>
            <w:hideMark/>
          </w:tcPr>
          <w:p w14:paraId="70BD6AD5"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kern w:val="0"/>
                <w:sz w:val="24"/>
                <w:szCs w:val="24"/>
                <w:lang w:val="uk-UA" w:eastAsia="ru-RU"/>
                <w14:ligatures w14:val="none"/>
              </w:rPr>
            </w:pPr>
            <w:r w:rsidRPr="00C83EA4">
              <w:rPr>
                <w:rFonts w:ascii="Times New Roman" w:eastAsia="Times New Roman" w:hAnsi="Times New Roman" w:cs="Times New Roman"/>
                <w:kern w:val="0"/>
                <w:sz w:val="24"/>
                <w:szCs w:val="24"/>
                <w:lang w:val="uk-UA" w:eastAsia="ru-RU"/>
                <w14:ligatures w14:val="none"/>
              </w:rPr>
              <w:t>Оперативне реагування виконавчих органів сільської ради,  спрямоване на ліквідацію наслідків збройної агресії Російської Федерації, пов’язаних із пошкодженням будівель та споруд  на території Фонтанської  сільської територіальної громади</w:t>
            </w:r>
          </w:p>
        </w:tc>
      </w:tr>
      <w:tr w:rsidR="00C83EA4" w:rsidRPr="00C83EA4" w14:paraId="4BBAB1B3" w14:textId="77777777" w:rsidTr="00F90AD3">
        <w:trPr>
          <w:trHeight w:val="246"/>
        </w:trPr>
        <w:tc>
          <w:tcPr>
            <w:tcW w:w="679" w:type="dxa"/>
            <w:tcBorders>
              <w:top w:val="single" w:sz="4" w:space="0" w:color="auto"/>
              <w:left w:val="single" w:sz="4" w:space="0" w:color="auto"/>
              <w:bottom w:val="single" w:sz="4" w:space="0" w:color="auto"/>
              <w:right w:val="single" w:sz="4" w:space="0" w:color="auto"/>
            </w:tcBorders>
          </w:tcPr>
          <w:p w14:paraId="1470DFFC"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kern w:val="0"/>
                <w:sz w:val="24"/>
                <w:szCs w:val="24"/>
                <w:lang w:val="uk-UA" w:eastAsia="ru-RU"/>
                <w14:ligatures w14:val="none"/>
              </w:rPr>
            </w:pPr>
          </w:p>
        </w:tc>
        <w:tc>
          <w:tcPr>
            <w:tcW w:w="4253" w:type="dxa"/>
            <w:tcBorders>
              <w:top w:val="single" w:sz="4" w:space="0" w:color="auto"/>
              <w:left w:val="single" w:sz="4" w:space="0" w:color="auto"/>
              <w:bottom w:val="single" w:sz="4" w:space="0" w:color="auto"/>
              <w:right w:val="single" w:sz="4" w:space="0" w:color="auto"/>
            </w:tcBorders>
          </w:tcPr>
          <w:p w14:paraId="494D93B9" w14:textId="77777777" w:rsidR="00C83EA4" w:rsidRPr="00C83EA4" w:rsidRDefault="00C83EA4" w:rsidP="00C83EA4">
            <w:pPr>
              <w:tabs>
                <w:tab w:val="left" w:pos="1080"/>
              </w:tabs>
              <w:overflowPunct w:val="0"/>
              <w:autoSpaceDE w:val="0"/>
              <w:autoSpaceDN w:val="0"/>
              <w:adjustRightInd w:val="0"/>
              <w:spacing w:after="0" w:line="240" w:lineRule="auto"/>
              <w:rPr>
                <w:rFonts w:ascii="Times New Roman" w:eastAsia="Times New Roman" w:hAnsi="Times New Roman" w:cs="Times New Roman"/>
                <w:kern w:val="0"/>
                <w:sz w:val="24"/>
                <w:szCs w:val="24"/>
                <w:lang w:val="uk-UA" w:eastAsia="ru-RU"/>
                <w14:ligatures w14:val="none"/>
              </w:rPr>
            </w:pPr>
          </w:p>
        </w:tc>
        <w:tc>
          <w:tcPr>
            <w:tcW w:w="981" w:type="dxa"/>
            <w:tcBorders>
              <w:top w:val="single" w:sz="4" w:space="0" w:color="auto"/>
              <w:left w:val="single" w:sz="4" w:space="0" w:color="auto"/>
              <w:bottom w:val="single" w:sz="4" w:space="0" w:color="auto"/>
              <w:right w:val="single" w:sz="4" w:space="0" w:color="auto"/>
            </w:tcBorders>
          </w:tcPr>
          <w:p w14:paraId="4028FD7E"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uk-UA"/>
                <w14:ligatures w14:val="none"/>
              </w:rPr>
            </w:pPr>
          </w:p>
        </w:tc>
        <w:tc>
          <w:tcPr>
            <w:tcW w:w="1996" w:type="dxa"/>
            <w:tcBorders>
              <w:top w:val="single" w:sz="4" w:space="0" w:color="auto"/>
              <w:left w:val="single" w:sz="4" w:space="0" w:color="auto"/>
              <w:bottom w:val="single" w:sz="4" w:space="0" w:color="auto"/>
              <w:right w:val="single" w:sz="4" w:space="0" w:color="auto"/>
            </w:tcBorders>
          </w:tcPr>
          <w:p w14:paraId="7F91AA14"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tc>
        <w:tc>
          <w:tcPr>
            <w:tcW w:w="1506" w:type="dxa"/>
            <w:tcBorders>
              <w:top w:val="single" w:sz="4" w:space="0" w:color="auto"/>
              <w:left w:val="single" w:sz="4" w:space="0" w:color="auto"/>
              <w:bottom w:val="single" w:sz="4" w:space="0" w:color="auto"/>
              <w:right w:val="single" w:sz="4" w:space="0" w:color="auto"/>
            </w:tcBorders>
          </w:tcPr>
          <w:p w14:paraId="1236C345" w14:textId="77777777" w:rsidR="00C83EA4" w:rsidRPr="00C83EA4" w:rsidRDefault="00C83EA4" w:rsidP="00C83EA4">
            <w:pPr>
              <w:tabs>
                <w:tab w:val="left" w:pos="1080"/>
              </w:tabs>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tc>
        <w:tc>
          <w:tcPr>
            <w:tcW w:w="1896" w:type="dxa"/>
            <w:tcBorders>
              <w:top w:val="single" w:sz="4" w:space="0" w:color="auto"/>
              <w:left w:val="single" w:sz="4" w:space="0" w:color="auto"/>
              <w:bottom w:val="single" w:sz="4" w:space="0" w:color="auto"/>
              <w:right w:val="single" w:sz="4" w:space="0" w:color="auto"/>
            </w:tcBorders>
          </w:tcPr>
          <w:p w14:paraId="59EDE73C" w14:textId="77777777" w:rsidR="00C83EA4" w:rsidRPr="00C83EA4" w:rsidRDefault="00C83EA4" w:rsidP="00C83EA4">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val="uk-UA" w:eastAsia="ru-RU"/>
                <w14:ligatures w14:val="none"/>
              </w:rPr>
            </w:pPr>
          </w:p>
        </w:tc>
        <w:tc>
          <w:tcPr>
            <w:tcW w:w="4361" w:type="dxa"/>
            <w:tcBorders>
              <w:top w:val="single" w:sz="4" w:space="0" w:color="auto"/>
              <w:left w:val="single" w:sz="4" w:space="0" w:color="auto"/>
              <w:bottom w:val="nil"/>
              <w:right w:val="single" w:sz="4" w:space="0" w:color="auto"/>
            </w:tcBorders>
          </w:tcPr>
          <w:p w14:paraId="16CCD958" w14:textId="77777777" w:rsidR="00C83EA4" w:rsidRPr="00C83EA4" w:rsidRDefault="00C83EA4" w:rsidP="00C83EA4">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Times New Roman" w:eastAsia="Times New Roman" w:hAnsi="Times New Roman" w:cs="Times New Roman"/>
                <w:kern w:val="0"/>
                <w:sz w:val="24"/>
                <w:szCs w:val="24"/>
                <w:lang w:val="uk-UA" w:eastAsia="ru-RU"/>
                <w14:ligatures w14:val="none"/>
              </w:rPr>
            </w:pPr>
          </w:p>
        </w:tc>
      </w:tr>
    </w:tbl>
    <w:p w14:paraId="54400AB9" w14:textId="77777777" w:rsidR="00C83EA4" w:rsidRPr="00C83EA4" w:rsidRDefault="00C83EA4" w:rsidP="00C83EA4">
      <w:pPr>
        <w:tabs>
          <w:tab w:val="left" w:pos="0"/>
          <w:tab w:val="left" w:pos="851"/>
          <w:tab w:val="left" w:pos="3969"/>
        </w:tabs>
        <w:overflowPunct w:val="0"/>
        <w:autoSpaceDE w:val="0"/>
        <w:autoSpaceDN w:val="0"/>
        <w:adjustRightInd w:val="0"/>
        <w:spacing w:after="0" w:line="240" w:lineRule="auto"/>
        <w:ind w:left="360" w:firstLine="567"/>
        <w:contextualSpacing/>
        <w:jc w:val="both"/>
        <w:rPr>
          <w:rFonts w:ascii="Times New Roman" w:eastAsia="Times New Roman" w:hAnsi="Times New Roman" w:cs="Times New Roman"/>
          <w:b/>
          <w:color w:val="000000"/>
          <w:kern w:val="0"/>
          <w:sz w:val="24"/>
          <w:szCs w:val="24"/>
          <w:lang w:val="uk-UA" w:eastAsia="ru-RU"/>
          <w14:ligatures w14:val="none"/>
        </w:rPr>
      </w:pPr>
    </w:p>
    <w:p w14:paraId="37E84E39" w14:textId="77777777" w:rsidR="00C83EA4" w:rsidRPr="00C83EA4" w:rsidRDefault="00C83EA4" w:rsidP="00C83EA4">
      <w:pPr>
        <w:overflowPunct w:val="0"/>
        <w:autoSpaceDE w:val="0"/>
        <w:autoSpaceDN w:val="0"/>
        <w:adjustRightInd w:val="0"/>
        <w:spacing w:after="0" w:line="240" w:lineRule="auto"/>
        <w:contextualSpacing/>
        <w:jc w:val="both"/>
        <w:rPr>
          <w:rFonts w:ascii="Times New Roman" w:eastAsia="Times New Roman" w:hAnsi="Times New Roman" w:cs="Times New Roman"/>
          <w:b/>
          <w:kern w:val="0"/>
          <w:sz w:val="24"/>
          <w:szCs w:val="24"/>
          <w:lang w:val="uk-UA" w:eastAsia="ru-RU"/>
          <w14:ligatures w14:val="none"/>
        </w:rPr>
      </w:pPr>
    </w:p>
    <w:p w14:paraId="660DB393" w14:textId="77777777" w:rsidR="00C83EA4" w:rsidRPr="00C83EA4" w:rsidRDefault="00C83EA4" w:rsidP="00C83EA4">
      <w:pPr>
        <w:overflowPunct w:val="0"/>
        <w:autoSpaceDE w:val="0"/>
        <w:autoSpaceDN w:val="0"/>
        <w:adjustRightInd w:val="0"/>
        <w:spacing w:after="0" w:line="240" w:lineRule="auto"/>
        <w:rPr>
          <w:rFonts w:ascii="Antiqua" w:eastAsia="Times New Roman" w:hAnsi="Antiqua" w:cs="Times New Roman"/>
          <w:kern w:val="0"/>
          <w:sz w:val="28"/>
          <w:szCs w:val="20"/>
          <w:lang w:val="uk-UA" w:eastAsia="ru-RU"/>
          <w14:ligatures w14:val="none"/>
        </w:rPr>
      </w:pPr>
    </w:p>
    <w:p w14:paraId="312445D4" w14:textId="77777777" w:rsidR="007207C7" w:rsidRPr="00C83EA4" w:rsidRDefault="007207C7">
      <w:pPr>
        <w:rPr>
          <w:lang w:val="uk-UA"/>
        </w:rPr>
      </w:pPr>
    </w:p>
    <w:sectPr w:rsidR="007207C7" w:rsidRPr="00C83EA4" w:rsidSect="00C83EA4">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9E671A"/>
    <w:multiLevelType w:val="hybridMultilevel"/>
    <w:tmpl w:val="45B0FE80"/>
    <w:lvl w:ilvl="0" w:tplc="41387CA8">
      <w:start w:val="1"/>
      <w:numFmt w:val="decimal"/>
      <w:lvlText w:val="%1."/>
      <w:lvlJc w:val="left"/>
      <w:pPr>
        <w:ind w:left="-273" w:hanging="360"/>
      </w:pPr>
      <w:rPr>
        <w:b w:val="0"/>
      </w:rPr>
    </w:lvl>
    <w:lvl w:ilvl="1" w:tplc="20000019">
      <w:start w:val="1"/>
      <w:numFmt w:val="lowerLetter"/>
      <w:lvlText w:val="%2."/>
      <w:lvlJc w:val="left"/>
      <w:pPr>
        <w:ind w:left="447" w:hanging="360"/>
      </w:pPr>
    </w:lvl>
    <w:lvl w:ilvl="2" w:tplc="2000001B">
      <w:start w:val="1"/>
      <w:numFmt w:val="lowerRoman"/>
      <w:lvlText w:val="%3."/>
      <w:lvlJc w:val="right"/>
      <w:pPr>
        <w:ind w:left="1167" w:hanging="180"/>
      </w:pPr>
    </w:lvl>
    <w:lvl w:ilvl="3" w:tplc="2000000F">
      <w:start w:val="1"/>
      <w:numFmt w:val="decimal"/>
      <w:lvlText w:val="%4."/>
      <w:lvlJc w:val="left"/>
      <w:pPr>
        <w:ind w:left="1887" w:hanging="360"/>
      </w:pPr>
    </w:lvl>
    <w:lvl w:ilvl="4" w:tplc="20000019">
      <w:start w:val="1"/>
      <w:numFmt w:val="lowerLetter"/>
      <w:lvlText w:val="%5."/>
      <w:lvlJc w:val="left"/>
      <w:pPr>
        <w:ind w:left="2607" w:hanging="360"/>
      </w:pPr>
    </w:lvl>
    <w:lvl w:ilvl="5" w:tplc="2000001B">
      <w:start w:val="1"/>
      <w:numFmt w:val="lowerRoman"/>
      <w:lvlText w:val="%6."/>
      <w:lvlJc w:val="right"/>
      <w:pPr>
        <w:ind w:left="3327" w:hanging="180"/>
      </w:pPr>
    </w:lvl>
    <w:lvl w:ilvl="6" w:tplc="2000000F">
      <w:start w:val="1"/>
      <w:numFmt w:val="decimal"/>
      <w:lvlText w:val="%7."/>
      <w:lvlJc w:val="left"/>
      <w:pPr>
        <w:ind w:left="4047" w:hanging="360"/>
      </w:pPr>
    </w:lvl>
    <w:lvl w:ilvl="7" w:tplc="20000019">
      <w:start w:val="1"/>
      <w:numFmt w:val="lowerLetter"/>
      <w:lvlText w:val="%8."/>
      <w:lvlJc w:val="left"/>
      <w:pPr>
        <w:ind w:left="4767" w:hanging="360"/>
      </w:pPr>
    </w:lvl>
    <w:lvl w:ilvl="8" w:tplc="2000001B">
      <w:start w:val="1"/>
      <w:numFmt w:val="lowerRoman"/>
      <w:lvlText w:val="%9."/>
      <w:lvlJc w:val="right"/>
      <w:pPr>
        <w:ind w:left="5487" w:hanging="180"/>
      </w:pPr>
    </w:lvl>
  </w:abstractNum>
  <w:abstractNum w:abstractNumId="2" w15:restartNumberingAfterBreak="0">
    <w:nsid w:val="1D0F1072"/>
    <w:multiLevelType w:val="multilevel"/>
    <w:tmpl w:val="557A91F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0FB6D50"/>
    <w:multiLevelType w:val="hybridMultilevel"/>
    <w:tmpl w:val="B5840D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15:restartNumberingAfterBreak="0">
    <w:nsid w:val="5D886893"/>
    <w:multiLevelType w:val="hybridMultilevel"/>
    <w:tmpl w:val="77B87310"/>
    <w:lvl w:ilvl="0" w:tplc="08DC27F0">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07948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979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98472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8012919">
    <w:abstractNumId w:val="2"/>
  </w:num>
  <w:num w:numId="5" w16cid:durableId="967668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4F"/>
    <w:rsid w:val="007207C7"/>
    <w:rsid w:val="0096704F"/>
    <w:rsid w:val="00A3008C"/>
    <w:rsid w:val="00B61111"/>
    <w:rsid w:val="00C83EA4"/>
    <w:rsid w:val="00CB6142"/>
    <w:rsid w:val="00D5031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76D4"/>
  <w15:chartTrackingRefBased/>
  <w15:docId w15:val="{7F59DDF9-A252-4256-AD6A-11D34115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670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670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6704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670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670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670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70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70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70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70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670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670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670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670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670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704F"/>
    <w:rPr>
      <w:rFonts w:eastAsiaTheme="majorEastAsia" w:cstheme="majorBidi"/>
      <w:color w:val="595959" w:themeColor="text1" w:themeTint="A6"/>
    </w:rPr>
  </w:style>
  <w:style w:type="character" w:customStyle="1" w:styleId="80">
    <w:name w:val="Заголовок 8 Знак"/>
    <w:basedOn w:val="a0"/>
    <w:link w:val="8"/>
    <w:uiPriority w:val="9"/>
    <w:semiHidden/>
    <w:rsid w:val="009670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704F"/>
    <w:rPr>
      <w:rFonts w:eastAsiaTheme="majorEastAsia" w:cstheme="majorBidi"/>
      <w:color w:val="272727" w:themeColor="text1" w:themeTint="D8"/>
    </w:rPr>
  </w:style>
  <w:style w:type="paragraph" w:styleId="a3">
    <w:name w:val="Title"/>
    <w:basedOn w:val="a"/>
    <w:next w:val="a"/>
    <w:link w:val="a4"/>
    <w:uiPriority w:val="10"/>
    <w:qFormat/>
    <w:rsid w:val="00967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70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0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70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704F"/>
    <w:pPr>
      <w:spacing w:before="160"/>
      <w:jc w:val="center"/>
    </w:pPr>
    <w:rPr>
      <w:i/>
      <w:iCs/>
      <w:color w:val="404040" w:themeColor="text1" w:themeTint="BF"/>
    </w:rPr>
  </w:style>
  <w:style w:type="character" w:customStyle="1" w:styleId="22">
    <w:name w:val="Цитата 2 Знак"/>
    <w:basedOn w:val="a0"/>
    <w:link w:val="21"/>
    <w:uiPriority w:val="29"/>
    <w:rsid w:val="0096704F"/>
    <w:rPr>
      <w:i/>
      <w:iCs/>
      <w:color w:val="404040" w:themeColor="text1" w:themeTint="BF"/>
    </w:rPr>
  </w:style>
  <w:style w:type="paragraph" w:styleId="a7">
    <w:name w:val="List Paragraph"/>
    <w:basedOn w:val="a"/>
    <w:uiPriority w:val="34"/>
    <w:qFormat/>
    <w:rsid w:val="0096704F"/>
    <w:pPr>
      <w:ind w:left="720"/>
      <w:contextualSpacing/>
    </w:pPr>
  </w:style>
  <w:style w:type="character" w:styleId="a8">
    <w:name w:val="Intense Emphasis"/>
    <w:basedOn w:val="a0"/>
    <w:uiPriority w:val="21"/>
    <w:qFormat/>
    <w:rsid w:val="0096704F"/>
    <w:rPr>
      <w:i/>
      <w:iCs/>
      <w:color w:val="2F5496" w:themeColor="accent1" w:themeShade="BF"/>
    </w:rPr>
  </w:style>
  <w:style w:type="paragraph" w:styleId="a9">
    <w:name w:val="Intense Quote"/>
    <w:basedOn w:val="a"/>
    <w:next w:val="a"/>
    <w:link w:val="aa"/>
    <w:uiPriority w:val="30"/>
    <w:qFormat/>
    <w:rsid w:val="00967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704F"/>
    <w:rPr>
      <w:i/>
      <w:iCs/>
      <w:color w:val="2F5496" w:themeColor="accent1" w:themeShade="BF"/>
    </w:rPr>
  </w:style>
  <w:style w:type="character" w:styleId="ab">
    <w:name w:val="Intense Reference"/>
    <w:basedOn w:val="a0"/>
    <w:uiPriority w:val="32"/>
    <w:qFormat/>
    <w:rsid w:val="0096704F"/>
    <w:rPr>
      <w:b/>
      <w:bCs/>
      <w:smallCaps/>
      <w:color w:val="2F5496" w:themeColor="accent1" w:themeShade="BF"/>
      <w:spacing w:val="5"/>
    </w:rPr>
  </w:style>
  <w:style w:type="table" w:styleId="ac">
    <w:name w:val="Table Grid"/>
    <w:basedOn w:val="a1"/>
    <w:uiPriority w:val="39"/>
    <w:rsid w:val="00C83EA4"/>
    <w:pPr>
      <w:spacing w:after="0" w:line="240" w:lineRule="auto"/>
    </w:pPr>
    <w:rPr>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2000</Words>
  <Characters>11400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 Оксана</dc:creator>
  <cp:keywords/>
  <dc:description/>
  <cp:lastModifiedBy>Бойко Оксана</cp:lastModifiedBy>
  <cp:revision>2</cp:revision>
  <cp:lastPrinted>2025-12-24T08:14:00Z</cp:lastPrinted>
  <dcterms:created xsi:type="dcterms:W3CDTF">2025-12-24T08:04:00Z</dcterms:created>
  <dcterms:modified xsi:type="dcterms:W3CDTF">2025-12-24T08:22:00Z</dcterms:modified>
</cp:coreProperties>
</file>