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E5660" w14:textId="185E637C" w:rsidR="001F4532" w:rsidRDefault="001F4532" w:rsidP="001F4532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  <w:r>
        <w:rPr>
          <w:noProof/>
          <w:color w:val="auto"/>
          <w:sz w:val="16"/>
          <w:szCs w:val="16"/>
          <w:lang w:bidi="ar-SA"/>
        </w:rPr>
        <w:drawing>
          <wp:anchor distT="0" distB="0" distL="114300" distR="114300" simplePos="0" relativeHeight="251661312" behindDoc="0" locked="0" layoutInCell="1" allowOverlap="1" wp14:anchorId="12E51AE6" wp14:editId="4ED156E7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476250" cy="6096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45B3E" w14:textId="16A378CF" w:rsidR="001F4532" w:rsidRDefault="001F4532" w:rsidP="001F4532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14:paraId="7A8D4677" w14:textId="77777777" w:rsidR="001F4532" w:rsidRDefault="001F4532" w:rsidP="001F4532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14:paraId="18D5477B" w14:textId="77777777" w:rsidR="001F4532" w:rsidRDefault="001F4532" w:rsidP="001F4532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14:paraId="49240416" w14:textId="77777777" w:rsidR="001F4532" w:rsidRDefault="001F4532" w:rsidP="001F4532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</w:p>
    <w:p w14:paraId="679FC29E" w14:textId="77777777" w:rsidR="001F4532" w:rsidRDefault="001F4532" w:rsidP="001F453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E2999B" w14:textId="77777777" w:rsidR="001F4532" w:rsidRPr="008E65C8" w:rsidRDefault="001F4532" w:rsidP="001F453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5C8">
        <w:rPr>
          <w:rFonts w:ascii="Times New Roman" w:hAnsi="Times New Roman" w:cs="Times New Roman"/>
          <w:b/>
          <w:sz w:val="28"/>
          <w:szCs w:val="28"/>
        </w:rPr>
        <w:t xml:space="preserve">ФОНТАНСЬКА СІЛЬСЬКА РАДА </w:t>
      </w:r>
    </w:p>
    <w:p w14:paraId="2B2BC373" w14:textId="77777777" w:rsidR="001F4532" w:rsidRPr="008E65C8" w:rsidRDefault="001F4532" w:rsidP="001F453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5C8">
        <w:rPr>
          <w:rFonts w:ascii="Times New Roman" w:hAnsi="Times New Roman" w:cs="Times New Roman"/>
          <w:b/>
          <w:sz w:val="28"/>
          <w:szCs w:val="28"/>
        </w:rPr>
        <w:t>ОДЕСЬКОГО РАЙОНУ ОДЕСЬКОЇ ОБЛАСТІ</w:t>
      </w:r>
    </w:p>
    <w:p w14:paraId="1AE29956" w14:textId="77777777" w:rsidR="001F4532" w:rsidRPr="008E65C8" w:rsidRDefault="001F4532" w:rsidP="001F453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448C9CEC" w14:textId="77777777" w:rsidR="00A517CF" w:rsidRPr="007A4E31" w:rsidRDefault="00A517CF" w:rsidP="00A517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E31">
        <w:rPr>
          <w:rFonts w:ascii="Times New Roman" w:hAnsi="Times New Roman" w:cs="Times New Roman"/>
          <w:b/>
          <w:sz w:val="28"/>
          <w:szCs w:val="28"/>
        </w:rPr>
        <w:t>РІШЕННЯ СЕСІЇ</w:t>
      </w:r>
    </w:p>
    <w:p w14:paraId="616CF421" w14:textId="77777777" w:rsidR="00A517CF" w:rsidRPr="007A4E31" w:rsidRDefault="00A517CF" w:rsidP="00A517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E3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7A4E31">
        <w:rPr>
          <w:rFonts w:ascii="Times New Roman" w:hAnsi="Times New Roman" w:cs="Times New Roman"/>
          <w:b/>
          <w:sz w:val="28"/>
          <w:szCs w:val="28"/>
        </w:rPr>
        <w:t xml:space="preserve"> скликання </w:t>
      </w:r>
    </w:p>
    <w:p w14:paraId="2BDE937F" w14:textId="77777777" w:rsidR="00A517CF" w:rsidRPr="007A4E31" w:rsidRDefault="00A517CF" w:rsidP="00A517CF">
      <w:pPr>
        <w:widowControl/>
        <w:numPr>
          <w:ilvl w:val="0"/>
          <w:numId w:val="13"/>
        </w:numPr>
        <w:tabs>
          <w:tab w:val="left" w:pos="0"/>
        </w:tabs>
        <w:autoSpaceDE w:val="0"/>
        <w:autoSpaceDN w:val="0"/>
        <w:ind w:left="5103" w:hanging="6"/>
        <w:rPr>
          <w:rFonts w:ascii="Times New Roman" w:eastAsia="Calibri" w:hAnsi="Times New Roman" w:cs="Times New Roman"/>
        </w:rPr>
      </w:pPr>
    </w:p>
    <w:p w14:paraId="14CD2C22" w14:textId="77777777" w:rsidR="00A517CF" w:rsidRPr="007A4E31" w:rsidRDefault="00A517CF" w:rsidP="00A517CF">
      <w:pPr>
        <w:widowControl/>
        <w:numPr>
          <w:ilvl w:val="0"/>
          <w:numId w:val="13"/>
        </w:numPr>
        <w:tabs>
          <w:tab w:val="left" w:pos="0"/>
        </w:tabs>
        <w:autoSpaceDE w:val="0"/>
        <w:autoSpaceDN w:val="0"/>
        <w:ind w:left="5103" w:hanging="6"/>
        <w:rPr>
          <w:rFonts w:ascii="Times New Roman" w:eastAsia="Calibri" w:hAnsi="Times New Roman" w:cs="Times New Roman"/>
        </w:rPr>
      </w:pPr>
    </w:p>
    <w:p w14:paraId="1E22C249" w14:textId="516F2948" w:rsidR="00A517CF" w:rsidRPr="007A4E31" w:rsidRDefault="00A517CF" w:rsidP="00A517CF">
      <w:pPr>
        <w:widowControl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A4E31">
        <w:rPr>
          <w:rFonts w:ascii="Times New Roman" w:hAnsi="Times New Roman" w:cs="Times New Roman"/>
          <w:b/>
          <w:sz w:val="28"/>
          <w:szCs w:val="28"/>
        </w:rPr>
        <w:t>від “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Pr="007A4E31">
        <w:rPr>
          <w:rFonts w:ascii="Times New Roman" w:hAnsi="Times New Roman" w:cs="Times New Roman"/>
          <w:b/>
          <w:sz w:val="28"/>
          <w:szCs w:val="28"/>
        </w:rPr>
        <w:t xml:space="preserve">”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лютого</w:t>
      </w:r>
      <w:r w:rsidRPr="007A4E3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7A4E31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Pr="007A4E3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4E3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4E3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4E3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4E31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</w:t>
      </w:r>
      <w:r w:rsidRPr="007A4E31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3677</w:t>
      </w:r>
      <w:r w:rsidRPr="007A4E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A4E31">
        <w:rPr>
          <w:rFonts w:ascii="Times New Roman" w:hAnsi="Times New Roman" w:cs="Times New Roman"/>
          <w:b/>
          <w:sz w:val="28"/>
          <w:szCs w:val="28"/>
        </w:rPr>
        <w:t>VIII</w:t>
      </w:r>
    </w:p>
    <w:p w14:paraId="4E4EFB3D" w14:textId="6523839B" w:rsidR="001F4532" w:rsidRPr="0038354B" w:rsidRDefault="001F4532" w:rsidP="001F4532">
      <w:pPr>
        <w:tabs>
          <w:tab w:val="left" w:pos="2420"/>
        </w:tabs>
        <w:ind w:left="567" w:right="283" w:firstLine="567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7093159" w14:textId="77777777" w:rsidR="001F4532" w:rsidRPr="008E65C8" w:rsidRDefault="001F4532" w:rsidP="001F4532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5"/>
          <w:b w:val="0"/>
          <w:bCs w:val="0"/>
          <w:color w:val="auto"/>
          <w:sz w:val="16"/>
          <w:szCs w:val="16"/>
        </w:rPr>
      </w:pPr>
    </w:p>
    <w:p w14:paraId="46B6FA2D" w14:textId="66ABA7B9" w:rsidR="001F4532" w:rsidRPr="00485A73" w:rsidRDefault="001F4532" w:rsidP="007F270A">
      <w:pPr>
        <w:ind w:right="-86"/>
        <w:rPr>
          <w:rFonts w:ascii="Times New Roman" w:hAnsi="Times New Roman"/>
          <w:b/>
          <w:sz w:val="26"/>
          <w:szCs w:val="26"/>
        </w:rPr>
      </w:pPr>
      <w:r w:rsidRPr="00485A73">
        <w:rPr>
          <w:rFonts w:ascii="Times New Roman" w:hAnsi="Times New Roman"/>
          <w:b/>
          <w:sz w:val="26"/>
          <w:szCs w:val="26"/>
        </w:rPr>
        <w:t>Про затвердження звіту</w:t>
      </w:r>
      <w:r w:rsidR="003C0F40" w:rsidRPr="00485A73">
        <w:rPr>
          <w:rFonts w:ascii="Times New Roman" w:hAnsi="Times New Roman"/>
          <w:b/>
          <w:sz w:val="26"/>
          <w:szCs w:val="26"/>
        </w:rPr>
        <w:t xml:space="preserve"> </w:t>
      </w:r>
      <w:r w:rsidRPr="00485A73">
        <w:rPr>
          <w:rFonts w:ascii="Times New Roman" w:hAnsi="Times New Roman"/>
          <w:b/>
          <w:sz w:val="26"/>
          <w:szCs w:val="26"/>
        </w:rPr>
        <w:t xml:space="preserve">про виконання </w:t>
      </w:r>
      <w:r w:rsidR="00574F50" w:rsidRPr="00485A73">
        <w:rPr>
          <w:rFonts w:ascii="Times New Roman" w:hAnsi="Times New Roman" w:cs="Times New Roman"/>
          <w:b/>
          <w:sz w:val="26"/>
          <w:szCs w:val="26"/>
        </w:rPr>
        <w:t>Програми протидії злочинності та посилення публічної безпеки на території Фонтанської сільської територіальної громади Одеського району Одеської області на 202</w:t>
      </w:r>
      <w:r w:rsidR="00485A73" w:rsidRPr="00485A73">
        <w:rPr>
          <w:rFonts w:ascii="Times New Roman" w:hAnsi="Times New Roman" w:cs="Times New Roman"/>
          <w:b/>
          <w:sz w:val="26"/>
          <w:szCs w:val="26"/>
        </w:rPr>
        <w:t>5</w:t>
      </w:r>
      <w:r w:rsidR="002A0DD9" w:rsidRPr="00485A73">
        <w:rPr>
          <w:rFonts w:ascii="Times New Roman" w:hAnsi="Times New Roman" w:cs="Times New Roman"/>
          <w:b/>
          <w:sz w:val="26"/>
          <w:szCs w:val="26"/>
        </w:rPr>
        <w:t>-202</w:t>
      </w:r>
      <w:r w:rsidR="00485A73" w:rsidRPr="00485A73">
        <w:rPr>
          <w:rFonts w:ascii="Times New Roman" w:hAnsi="Times New Roman" w:cs="Times New Roman"/>
          <w:b/>
          <w:sz w:val="26"/>
          <w:szCs w:val="26"/>
        </w:rPr>
        <w:t>7</w:t>
      </w:r>
      <w:r w:rsidR="002A0DD9" w:rsidRPr="00485A73">
        <w:rPr>
          <w:rFonts w:ascii="Times New Roman" w:hAnsi="Times New Roman" w:cs="Times New Roman"/>
          <w:b/>
          <w:sz w:val="26"/>
          <w:szCs w:val="26"/>
        </w:rPr>
        <w:t xml:space="preserve"> роки</w:t>
      </w:r>
      <w:r w:rsidRPr="00485A73">
        <w:rPr>
          <w:rFonts w:ascii="Times New Roman" w:hAnsi="Times New Roman"/>
          <w:b/>
          <w:sz w:val="26"/>
          <w:szCs w:val="26"/>
        </w:rPr>
        <w:t xml:space="preserve"> </w:t>
      </w:r>
      <w:r w:rsidR="00700226" w:rsidRPr="00485A73">
        <w:rPr>
          <w:rFonts w:ascii="Times New Roman" w:hAnsi="Times New Roman"/>
          <w:b/>
          <w:sz w:val="26"/>
          <w:szCs w:val="26"/>
        </w:rPr>
        <w:t>за 202</w:t>
      </w:r>
      <w:r w:rsidR="00485A73" w:rsidRPr="00485A73">
        <w:rPr>
          <w:rFonts w:ascii="Times New Roman" w:hAnsi="Times New Roman"/>
          <w:b/>
          <w:sz w:val="26"/>
          <w:szCs w:val="26"/>
        </w:rPr>
        <w:t>5</w:t>
      </w:r>
      <w:r w:rsidR="00700226" w:rsidRPr="00485A73">
        <w:rPr>
          <w:rFonts w:ascii="Times New Roman" w:hAnsi="Times New Roman"/>
          <w:b/>
          <w:sz w:val="26"/>
          <w:szCs w:val="26"/>
        </w:rPr>
        <w:t xml:space="preserve"> рік.</w:t>
      </w:r>
    </w:p>
    <w:p w14:paraId="74A857D4" w14:textId="77777777" w:rsidR="001F4532" w:rsidRPr="00485A73" w:rsidRDefault="001F4532" w:rsidP="001F4532">
      <w:pPr>
        <w:ind w:right="4111" w:firstLine="567"/>
        <w:rPr>
          <w:rFonts w:ascii="Times New Roman" w:hAnsi="Times New Roman"/>
          <w:b/>
          <w:i/>
          <w:sz w:val="26"/>
          <w:szCs w:val="26"/>
        </w:rPr>
      </w:pPr>
    </w:p>
    <w:p w14:paraId="64E2056C" w14:textId="3BCA62A8" w:rsidR="001F4532" w:rsidRPr="004A13C7" w:rsidRDefault="006B2BE4" w:rsidP="001F4532">
      <w:pPr>
        <w:pStyle w:val="a8"/>
        <w:shd w:val="clear" w:color="auto" w:fill="FFFFFF"/>
        <w:spacing w:before="0" w:beforeAutospacing="0" w:after="390" w:afterAutospacing="0"/>
        <w:ind w:firstLine="567"/>
        <w:jc w:val="both"/>
        <w:rPr>
          <w:sz w:val="26"/>
          <w:szCs w:val="26"/>
          <w:lang w:val="uk-UA"/>
        </w:rPr>
      </w:pPr>
      <w:r w:rsidRPr="00485A73">
        <w:rPr>
          <w:color w:val="1B1D1F"/>
          <w:sz w:val="26"/>
          <w:szCs w:val="26"/>
          <w:lang w:val="uk-UA"/>
        </w:rPr>
        <w:t xml:space="preserve">Відповідно до  пункту </w:t>
      </w:r>
      <w:r w:rsidR="00485A73" w:rsidRPr="00485A73">
        <w:rPr>
          <w:color w:val="1B1D1F"/>
          <w:sz w:val="26"/>
          <w:szCs w:val="26"/>
          <w:lang w:val="uk-UA"/>
        </w:rPr>
        <w:t>1,7</w:t>
      </w:r>
      <w:r w:rsidRPr="00485A73">
        <w:rPr>
          <w:color w:val="1B1D1F"/>
          <w:sz w:val="26"/>
          <w:szCs w:val="26"/>
          <w:lang w:val="uk-UA"/>
        </w:rPr>
        <w:t xml:space="preserve">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</w:t>
      </w:r>
      <w:r w:rsidR="00485A73" w:rsidRPr="00485A73">
        <w:rPr>
          <w:color w:val="1B1D1F"/>
          <w:sz w:val="26"/>
          <w:szCs w:val="26"/>
          <w:lang w:val="uk-UA"/>
        </w:rPr>
        <w:t>11.07.2025</w:t>
      </w:r>
      <w:r w:rsidRPr="00485A73">
        <w:rPr>
          <w:color w:val="1B1D1F"/>
          <w:sz w:val="26"/>
          <w:szCs w:val="26"/>
          <w:lang w:val="uk-UA"/>
        </w:rPr>
        <w:t xml:space="preserve"> року №</w:t>
      </w:r>
      <w:r w:rsidR="00485A73" w:rsidRPr="00485A73">
        <w:rPr>
          <w:color w:val="1B1D1F"/>
          <w:sz w:val="26"/>
          <w:szCs w:val="26"/>
          <w:lang w:val="uk-UA"/>
        </w:rPr>
        <w:t>3219</w:t>
      </w:r>
      <w:r w:rsidRPr="00485A73">
        <w:rPr>
          <w:color w:val="1B1D1F"/>
          <w:sz w:val="26"/>
          <w:szCs w:val="26"/>
          <w:lang w:val="uk-UA"/>
        </w:rPr>
        <w:t>-</w:t>
      </w:r>
      <w:r w:rsidRPr="00485A73">
        <w:rPr>
          <w:color w:val="1B1D1F"/>
          <w:sz w:val="26"/>
          <w:szCs w:val="26"/>
          <w:lang w:val="en-US"/>
        </w:rPr>
        <w:t>VIII</w:t>
      </w:r>
      <w:r w:rsidRPr="00485A73">
        <w:rPr>
          <w:color w:val="1B1D1F"/>
          <w:sz w:val="26"/>
          <w:szCs w:val="26"/>
          <w:lang w:val="uk-UA"/>
        </w:rPr>
        <w:t xml:space="preserve"> , щодо виконання «</w:t>
      </w:r>
      <w:r w:rsidRPr="00485A73">
        <w:rPr>
          <w:sz w:val="26"/>
          <w:szCs w:val="26"/>
          <w:lang w:val="uk-UA"/>
        </w:rPr>
        <w:t xml:space="preserve">Програми протидії злочинності та посилення публічної безпеки на території Фонтанської </w:t>
      </w:r>
      <w:r w:rsidRPr="004A13C7">
        <w:rPr>
          <w:sz w:val="26"/>
          <w:szCs w:val="26"/>
          <w:lang w:val="uk-UA"/>
        </w:rPr>
        <w:t>сільської територіальної громади Одеського району Одеської області на 202</w:t>
      </w:r>
      <w:r w:rsidR="00485A73" w:rsidRPr="004A13C7">
        <w:rPr>
          <w:sz w:val="26"/>
          <w:szCs w:val="26"/>
          <w:lang w:val="uk-UA"/>
        </w:rPr>
        <w:t>5</w:t>
      </w:r>
      <w:r w:rsidRPr="004A13C7">
        <w:rPr>
          <w:sz w:val="26"/>
          <w:szCs w:val="26"/>
          <w:lang w:val="uk-UA"/>
        </w:rPr>
        <w:t>-202</w:t>
      </w:r>
      <w:r w:rsidR="00485A73" w:rsidRPr="004A13C7">
        <w:rPr>
          <w:sz w:val="26"/>
          <w:szCs w:val="26"/>
          <w:lang w:val="uk-UA"/>
        </w:rPr>
        <w:t>7</w:t>
      </w:r>
      <w:r w:rsidRPr="004A13C7">
        <w:rPr>
          <w:sz w:val="26"/>
          <w:szCs w:val="26"/>
          <w:lang w:val="uk-UA"/>
        </w:rPr>
        <w:t xml:space="preserve"> роки» за 202</w:t>
      </w:r>
      <w:r w:rsidR="00485A73" w:rsidRPr="004A13C7">
        <w:rPr>
          <w:sz w:val="26"/>
          <w:szCs w:val="26"/>
          <w:lang w:val="uk-UA"/>
        </w:rPr>
        <w:t>5</w:t>
      </w:r>
      <w:r w:rsidRPr="004A13C7">
        <w:rPr>
          <w:sz w:val="26"/>
          <w:szCs w:val="26"/>
          <w:lang w:val="uk-UA"/>
        </w:rPr>
        <w:t xml:space="preserve"> рік</w:t>
      </w:r>
      <w:r w:rsidRPr="004A13C7">
        <w:rPr>
          <w:color w:val="1B1D1F"/>
          <w:sz w:val="26"/>
          <w:szCs w:val="26"/>
          <w:lang w:val="uk-UA"/>
        </w:rPr>
        <w:t xml:space="preserve">, затвердженої рішенням Фонтанської сільської ради від </w:t>
      </w:r>
      <w:r w:rsidR="004A13C7" w:rsidRPr="004A13C7">
        <w:rPr>
          <w:sz w:val="26"/>
          <w:szCs w:val="26"/>
          <w:lang w:val="uk-UA"/>
        </w:rPr>
        <w:t>11.03.2025</w:t>
      </w:r>
      <w:r w:rsidRPr="004A13C7">
        <w:rPr>
          <w:sz w:val="26"/>
          <w:szCs w:val="26"/>
          <w:lang w:val="uk-UA"/>
        </w:rPr>
        <w:t xml:space="preserve"> року №</w:t>
      </w:r>
      <w:r w:rsidR="004A13C7" w:rsidRPr="004A13C7">
        <w:rPr>
          <w:sz w:val="26"/>
          <w:szCs w:val="26"/>
          <w:lang w:val="uk-UA"/>
        </w:rPr>
        <w:t xml:space="preserve">2768- </w:t>
      </w:r>
      <w:r w:rsidR="004A13C7" w:rsidRPr="004A13C7">
        <w:rPr>
          <w:sz w:val="26"/>
          <w:szCs w:val="26"/>
          <w:lang w:val="en-US"/>
        </w:rPr>
        <w:t>VIII</w:t>
      </w:r>
      <w:r w:rsidRPr="004A13C7">
        <w:rPr>
          <w:sz w:val="26"/>
          <w:szCs w:val="26"/>
          <w:lang w:val="uk-UA"/>
        </w:rPr>
        <w:t xml:space="preserve">, та внесені відповідні зміни </w:t>
      </w:r>
      <w:r w:rsidRPr="004A13C7">
        <w:rPr>
          <w:color w:val="1B1D1F"/>
          <w:sz w:val="26"/>
          <w:szCs w:val="26"/>
          <w:lang w:val="uk-UA"/>
        </w:rPr>
        <w:t xml:space="preserve">рішенням Фонтанської сільської ради від </w:t>
      </w:r>
      <w:r w:rsidR="004A13C7" w:rsidRPr="004A13C7">
        <w:rPr>
          <w:sz w:val="26"/>
          <w:szCs w:val="26"/>
          <w:lang w:val="uk-UA"/>
        </w:rPr>
        <w:t>01.04.2025</w:t>
      </w:r>
      <w:r w:rsidRPr="004A13C7">
        <w:rPr>
          <w:sz w:val="26"/>
          <w:szCs w:val="26"/>
          <w:lang w:val="uk-UA"/>
        </w:rPr>
        <w:t xml:space="preserve"> № </w:t>
      </w:r>
      <w:r w:rsidR="004A13C7" w:rsidRPr="004A13C7">
        <w:rPr>
          <w:sz w:val="26"/>
          <w:szCs w:val="26"/>
          <w:lang w:val="uk-UA"/>
        </w:rPr>
        <w:t>2812</w:t>
      </w:r>
      <w:r w:rsidRPr="004A13C7">
        <w:rPr>
          <w:sz w:val="26"/>
          <w:szCs w:val="26"/>
          <w:lang w:val="uk-UA"/>
        </w:rPr>
        <w:t>-</w:t>
      </w:r>
      <w:r w:rsidRPr="004A13C7">
        <w:rPr>
          <w:sz w:val="26"/>
          <w:szCs w:val="26"/>
          <w:lang w:val="en-US"/>
        </w:rPr>
        <w:t>VIII</w:t>
      </w:r>
      <w:r w:rsidR="004A13C7" w:rsidRPr="004A13C7">
        <w:rPr>
          <w:sz w:val="26"/>
          <w:szCs w:val="26"/>
          <w:lang w:val="uk-UA"/>
        </w:rPr>
        <w:t>,</w:t>
      </w:r>
      <w:r w:rsidRPr="004A13C7">
        <w:rPr>
          <w:sz w:val="26"/>
          <w:szCs w:val="26"/>
          <w:lang w:val="uk-UA"/>
        </w:rPr>
        <w:t xml:space="preserve"> №</w:t>
      </w:r>
      <w:r w:rsidR="004A13C7" w:rsidRPr="004A13C7">
        <w:rPr>
          <w:sz w:val="26"/>
          <w:szCs w:val="26"/>
          <w:lang w:val="uk-UA"/>
        </w:rPr>
        <w:t>3080</w:t>
      </w:r>
      <w:r w:rsidRPr="004A13C7">
        <w:rPr>
          <w:sz w:val="26"/>
          <w:szCs w:val="26"/>
          <w:lang w:val="uk-UA"/>
        </w:rPr>
        <w:t>-</w:t>
      </w:r>
      <w:r w:rsidRPr="004A13C7">
        <w:rPr>
          <w:sz w:val="26"/>
          <w:szCs w:val="26"/>
          <w:lang w:val="en-US"/>
        </w:rPr>
        <w:t>VIII</w:t>
      </w:r>
      <w:r w:rsidRPr="004A13C7">
        <w:rPr>
          <w:sz w:val="26"/>
          <w:szCs w:val="26"/>
          <w:lang w:val="uk-UA"/>
        </w:rPr>
        <w:t xml:space="preserve"> від </w:t>
      </w:r>
      <w:r w:rsidR="004A13C7" w:rsidRPr="004A13C7">
        <w:rPr>
          <w:sz w:val="26"/>
          <w:szCs w:val="26"/>
          <w:lang w:val="uk-UA"/>
        </w:rPr>
        <w:t>17.04.2025</w:t>
      </w:r>
      <w:r w:rsidRPr="004A13C7">
        <w:rPr>
          <w:sz w:val="26"/>
          <w:szCs w:val="26"/>
          <w:lang w:val="uk-UA"/>
        </w:rPr>
        <w:t xml:space="preserve"> року</w:t>
      </w:r>
      <w:r w:rsidR="001F4532" w:rsidRPr="004A13C7">
        <w:rPr>
          <w:sz w:val="26"/>
          <w:szCs w:val="26"/>
          <w:lang w:val="uk-UA"/>
        </w:rPr>
        <w:t>,</w:t>
      </w:r>
      <w:r w:rsidR="004A13C7" w:rsidRPr="004A13C7">
        <w:rPr>
          <w:sz w:val="26"/>
          <w:szCs w:val="26"/>
          <w:lang w:val="uk-UA"/>
        </w:rPr>
        <w:t xml:space="preserve"> №3163-</w:t>
      </w:r>
      <w:r w:rsidR="004A13C7" w:rsidRPr="004A13C7">
        <w:rPr>
          <w:sz w:val="26"/>
          <w:szCs w:val="26"/>
          <w:lang w:val="en-US"/>
        </w:rPr>
        <w:t>VIII</w:t>
      </w:r>
      <w:r w:rsidR="004A13C7" w:rsidRPr="004A13C7">
        <w:rPr>
          <w:sz w:val="26"/>
          <w:szCs w:val="26"/>
          <w:lang w:val="uk-UA"/>
        </w:rPr>
        <w:t xml:space="preserve"> від 06.06.2025 року, №213-</w:t>
      </w:r>
      <w:r w:rsidR="004A13C7" w:rsidRPr="004A13C7">
        <w:rPr>
          <w:sz w:val="26"/>
          <w:szCs w:val="26"/>
          <w:lang w:val="en-US"/>
        </w:rPr>
        <w:t>VIII</w:t>
      </w:r>
      <w:r w:rsidR="004A13C7" w:rsidRPr="004A13C7">
        <w:rPr>
          <w:sz w:val="26"/>
          <w:szCs w:val="26"/>
          <w:lang w:val="uk-UA"/>
        </w:rPr>
        <w:t xml:space="preserve"> від 11.07.2025 року, №3325-</w:t>
      </w:r>
      <w:r w:rsidR="004A13C7" w:rsidRPr="004A13C7">
        <w:rPr>
          <w:sz w:val="26"/>
          <w:szCs w:val="26"/>
          <w:lang w:val="en-US"/>
        </w:rPr>
        <w:t>VIII</w:t>
      </w:r>
      <w:r w:rsidR="004A13C7" w:rsidRPr="004A13C7">
        <w:rPr>
          <w:sz w:val="26"/>
          <w:szCs w:val="26"/>
          <w:lang w:val="uk-UA"/>
        </w:rPr>
        <w:t xml:space="preserve"> від 22.09.2025 року, №3422-</w:t>
      </w:r>
      <w:r w:rsidR="004A13C7" w:rsidRPr="004A13C7">
        <w:rPr>
          <w:sz w:val="26"/>
          <w:szCs w:val="26"/>
          <w:lang w:val="en-US"/>
        </w:rPr>
        <w:t>VIII</w:t>
      </w:r>
      <w:r w:rsidR="004A13C7" w:rsidRPr="004A13C7">
        <w:rPr>
          <w:sz w:val="26"/>
          <w:szCs w:val="26"/>
          <w:lang w:val="uk-UA"/>
        </w:rPr>
        <w:t xml:space="preserve"> від 07.11.2025 року</w:t>
      </w:r>
      <w:r w:rsidR="001F4532" w:rsidRPr="004A13C7">
        <w:rPr>
          <w:sz w:val="26"/>
          <w:szCs w:val="26"/>
          <w:lang w:val="uk-UA"/>
        </w:rPr>
        <w:t xml:space="preserve"> керуючись пунктом 2 статті 52 Закону України «Про місцеве самоврядування в Україні», Фонтанськ</w:t>
      </w:r>
      <w:r w:rsidR="00BF09D2">
        <w:rPr>
          <w:sz w:val="26"/>
          <w:szCs w:val="26"/>
          <w:lang w:val="uk-UA"/>
        </w:rPr>
        <w:t>а сільська</w:t>
      </w:r>
      <w:r w:rsidR="001F4532" w:rsidRPr="004A13C7">
        <w:rPr>
          <w:sz w:val="26"/>
          <w:szCs w:val="26"/>
          <w:lang w:val="uk-UA"/>
        </w:rPr>
        <w:t xml:space="preserve"> рад</w:t>
      </w:r>
      <w:r w:rsidR="00BF09D2">
        <w:rPr>
          <w:sz w:val="26"/>
          <w:szCs w:val="26"/>
          <w:lang w:val="uk-UA"/>
        </w:rPr>
        <w:t>а</w:t>
      </w:r>
      <w:r w:rsidR="001F4532" w:rsidRPr="004A13C7">
        <w:rPr>
          <w:sz w:val="26"/>
          <w:szCs w:val="26"/>
          <w:lang w:val="uk-UA"/>
        </w:rPr>
        <w:t xml:space="preserve"> Одеського району Одеської області,- </w:t>
      </w:r>
    </w:p>
    <w:p w14:paraId="4DF6ECCE" w14:textId="35765FA0" w:rsidR="001F4532" w:rsidRPr="004A13C7" w:rsidRDefault="001F4532" w:rsidP="001F4532">
      <w:pPr>
        <w:pStyle w:val="a8"/>
        <w:shd w:val="clear" w:color="auto" w:fill="FFFFFF"/>
        <w:spacing w:before="0" w:beforeAutospacing="0" w:after="390" w:afterAutospacing="0"/>
        <w:ind w:firstLine="567"/>
        <w:jc w:val="center"/>
        <w:rPr>
          <w:b/>
          <w:sz w:val="26"/>
          <w:szCs w:val="26"/>
          <w:lang w:val="uk-UA"/>
        </w:rPr>
      </w:pPr>
      <w:r w:rsidRPr="004A13C7">
        <w:rPr>
          <w:b/>
          <w:sz w:val="26"/>
          <w:szCs w:val="26"/>
          <w:lang w:val="uk-UA"/>
        </w:rPr>
        <w:t>ВИРІШИ</w:t>
      </w:r>
      <w:r w:rsidR="00BF09D2">
        <w:rPr>
          <w:b/>
          <w:sz w:val="26"/>
          <w:szCs w:val="26"/>
          <w:lang w:val="uk-UA"/>
        </w:rPr>
        <w:t>ЛА</w:t>
      </w:r>
      <w:r w:rsidRPr="004A13C7">
        <w:rPr>
          <w:b/>
          <w:sz w:val="26"/>
          <w:szCs w:val="26"/>
        </w:rPr>
        <w:t>:</w:t>
      </w:r>
    </w:p>
    <w:p w14:paraId="14E77C3F" w14:textId="78F19DE7" w:rsidR="001F4532" w:rsidRPr="004A13C7" w:rsidRDefault="00BF09D2" w:rsidP="001F4532">
      <w:pPr>
        <w:pStyle w:val="afa"/>
        <w:numPr>
          <w:ilvl w:val="0"/>
          <w:numId w:val="24"/>
        </w:numPr>
        <w:tabs>
          <w:tab w:val="left" w:pos="851"/>
        </w:tabs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Затвердити звіт</w:t>
      </w:r>
      <w:r w:rsidR="001F4532" w:rsidRPr="004A13C7">
        <w:rPr>
          <w:sz w:val="26"/>
          <w:szCs w:val="26"/>
        </w:rPr>
        <w:t xml:space="preserve"> «Про затвердження звіту</w:t>
      </w:r>
      <w:r w:rsidR="007C7640" w:rsidRPr="004A13C7">
        <w:rPr>
          <w:sz w:val="26"/>
          <w:szCs w:val="26"/>
        </w:rPr>
        <w:t xml:space="preserve"> </w:t>
      </w:r>
      <w:r w:rsidR="001F4532" w:rsidRPr="004A13C7">
        <w:rPr>
          <w:sz w:val="26"/>
          <w:szCs w:val="26"/>
        </w:rPr>
        <w:t xml:space="preserve">про виконання </w:t>
      </w:r>
      <w:r w:rsidR="002459B1" w:rsidRPr="004A13C7">
        <w:rPr>
          <w:sz w:val="26"/>
          <w:szCs w:val="26"/>
        </w:rPr>
        <w:t xml:space="preserve">Програми </w:t>
      </w:r>
      <w:r w:rsidR="00574F50" w:rsidRPr="004A13C7">
        <w:rPr>
          <w:sz w:val="26"/>
          <w:szCs w:val="26"/>
        </w:rPr>
        <w:t>протидії злочинності та посилення публічної безпеки на території Фонтанської сільської територіальної громади Одеського району Одеської області на 202</w:t>
      </w:r>
      <w:r w:rsidR="00485A73" w:rsidRPr="004A13C7">
        <w:rPr>
          <w:sz w:val="26"/>
          <w:szCs w:val="26"/>
        </w:rPr>
        <w:t>5</w:t>
      </w:r>
      <w:r w:rsidR="002A0DD9" w:rsidRPr="004A13C7">
        <w:rPr>
          <w:sz w:val="26"/>
          <w:szCs w:val="26"/>
        </w:rPr>
        <w:t>-202</w:t>
      </w:r>
      <w:r w:rsidR="00485A73" w:rsidRPr="004A13C7">
        <w:rPr>
          <w:sz w:val="26"/>
          <w:szCs w:val="26"/>
        </w:rPr>
        <w:t>7</w:t>
      </w:r>
      <w:r w:rsidR="00574F50" w:rsidRPr="004A13C7">
        <w:rPr>
          <w:sz w:val="26"/>
          <w:szCs w:val="26"/>
        </w:rPr>
        <w:t xml:space="preserve"> </w:t>
      </w:r>
      <w:r w:rsidR="002A0DD9" w:rsidRPr="004A13C7">
        <w:rPr>
          <w:sz w:val="26"/>
          <w:szCs w:val="26"/>
        </w:rPr>
        <w:t>роки</w:t>
      </w:r>
      <w:r w:rsidR="001F4532" w:rsidRPr="004A13C7">
        <w:rPr>
          <w:sz w:val="26"/>
          <w:szCs w:val="26"/>
        </w:rPr>
        <w:t>»</w:t>
      </w:r>
      <w:r w:rsidR="00C41853" w:rsidRPr="004A13C7">
        <w:rPr>
          <w:sz w:val="26"/>
          <w:szCs w:val="26"/>
        </w:rPr>
        <w:t xml:space="preserve"> за 202</w:t>
      </w:r>
      <w:r w:rsidR="00485A73" w:rsidRPr="004A13C7">
        <w:rPr>
          <w:sz w:val="26"/>
          <w:szCs w:val="26"/>
        </w:rPr>
        <w:t>5</w:t>
      </w:r>
      <w:r w:rsidR="00C41853" w:rsidRPr="004A13C7">
        <w:rPr>
          <w:sz w:val="26"/>
          <w:szCs w:val="26"/>
        </w:rPr>
        <w:t xml:space="preserve"> рік</w:t>
      </w:r>
      <w:r w:rsidR="001F4532" w:rsidRPr="004A13C7">
        <w:rPr>
          <w:sz w:val="26"/>
          <w:szCs w:val="26"/>
        </w:rPr>
        <w:t>, додається додаток №1 до рішення.</w:t>
      </w:r>
    </w:p>
    <w:p w14:paraId="0F963576" w14:textId="77777777" w:rsidR="001F4532" w:rsidRPr="004A13C7" w:rsidRDefault="001F4532" w:rsidP="001F4532">
      <w:pPr>
        <w:pStyle w:val="afa"/>
        <w:tabs>
          <w:tab w:val="left" w:pos="851"/>
        </w:tabs>
        <w:ind w:left="567" w:right="0" w:firstLine="567"/>
        <w:jc w:val="both"/>
        <w:rPr>
          <w:sz w:val="26"/>
          <w:szCs w:val="26"/>
        </w:rPr>
      </w:pPr>
    </w:p>
    <w:p w14:paraId="12D12335" w14:textId="1D049DD1" w:rsidR="001F4532" w:rsidRPr="004A13C7" w:rsidRDefault="00BF09D2" w:rsidP="001F4532">
      <w:pPr>
        <w:ind w:firstLine="567"/>
        <w:jc w:val="both"/>
        <w:rPr>
          <w:rFonts w:ascii="Times New Roman" w:hAnsi="Times New Roman" w:cs="Times New Roman"/>
          <w:bCs/>
          <w:color w:val="auto"/>
          <w:sz w:val="26"/>
          <w:szCs w:val="26"/>
          <w:lang w:eastAsia="en-US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  <w:lang w:eastAsia="en-US"/>
        </w:rPr>
        <w:t>2</w:t>
      </w:r>
      <w:r w:rsidR="001F4532" w:rsidRPr="004A13C7">
        <w:rPr>
          <w:rFonts w:ascii="Times New Roman" w:hAnsi="Times New Roman" w:cs="Times New Roman"/>
          <w:bCs/>
          <w:color w:val="auto"/>
          <w:sz w:val="26"/>
          <w:szCs w:val="26"/>
          <w:lang w:eastAsia="en-US"/>
        </w:rPr>
        <w:t xml:space="preserve">. </w:t>
      </w:r>
      <w:r w:rsidR="00DD0D7F" w:rsidRPr="00DD0D7F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 та  міжнародного співробітництва( заступника голови комісії Альона ВАВІЛОВА)</w:t>
      </w:r>
      <w:r w:rsidR="00667EAF" w:rsidRPr="00DD0D7F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>.</w:t>
      </w:r>
    </w:p>
    <w:p w14:paraId="7C406AB6" w14:textId="3D9A9C7A" w:rsidR="001F4532" w:rsidRPr="004A13C7" w:rsidRDefault="001F4532" w:rsidP="001F4532">
      <w:pPr>
        <w:ind w:firstLine="567"/>
        <w:jc w:val="center"/>
        <w:rPr>
          <w:bCs/>
          <w:color w:val="auto"/>
          <w:sz w:val="26"/>
          <w:szCs w:val="26"/>
          <w:lang w:eastAsia="en-US"/>
        </w:rPr>
      </w:pPr>
    </w:p>
    <w:p w14:paraId="6F71DAAB" w14:textId="10F9E89C" w:rsidR="002E6B5B" w:rsidRDefault="00A517CF" w:rsidP="001F4532">
      <w:pPr>
        <w:ind w:firstLine="567"/>
        <w:jc w:val="center"/>
        <w:rPr>
          <w:bCs/>
          <w:color w:val="auto"/>
          <w:sz w:val="28"/>
          <w:szCs w:val="28"/>
          <w:highlight w:val="yellow"/>
          <w:lang w:eastAsia="en-US"/>
        </w:rPr>
      </w:pPr>
      <w:r w:rsidRPr="00693408">
        <w:rPr>
          <w:rFonts w:ascii="Times New Roman" w:hAnsi="Times New Roman" w:cs="Times New Roman"/>
          <w:b/>
          <w:sz w:val="28"/>
          <w:szCs w:val="28"/>
        </w:rPr>
        <w:t>В.о. сільського голови</w:t>
      </w:r>
      <w:r w:rsidRPr="00693408">
        <w:rPr>
          <w:rFonts w:ascii="Times New Roman" w:hAnsi="Times New Roman" w:cs="Times New Roman"/>
          <w:b/>
          <w:sz w:val="28"/>
          <w:szCs w:val="28"/>
        </w:rPr>
        <w:tab/>
      </w:r>
      <w:r w:rsidRPr="00693408">
        <w:rPr>
          <w:rFonts w:ascii="Times New Roman" w:hAnsi="Times New Roman" w:cs="Times New Roman"/>
          <w:b/>
          <w:sz w:val="28"/>
          <w:szCs w:val="28"/>
        </w:rPr>
        <w:tab/>
      </w:r>
      <w:r w:rsidRPr="00693408">
        <w:rPr>
          <w:rFonts w:ascii="Times New Roman" w:hAnsi="Times New Roman" w:cs="Times New Roman"/>
          <w:b/>
          <w:sz w:val="28"/>
          <w:szCs w:val="28"/>
        </w:rPr>
        <w:tab/>
      </w:r>
      <w:r w:rsidRPr="00693408">
        <w:rPr>
          <w:rFonts w:ascii="Times New Roman" w:hAnsi="Times New Roman" w:cs="Times New Roman"/>
          <w:b/>
          <w:sz w:val="28"/>
          <w:szCs w:val="28"/>
        </w:rPr>
        <w:tab/>
      </w:r>
      <w:r w:rsidRPr="00693408">
        <w:rPr>
          <w:rFonts w:ascii="Times New Roman" w:hAnsi="Times New Roman" w:cs="Times New Roman"/>
          <w:b/>
          <w:sz w:val="28"/>
          <w:szCs w:val="28"/>
        </w:rPr>
        <w:tab/>
      </w:r>
      <w:r w:rsidRPr="00693408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14:paraId="59ECAE39" w14:textId="67E49C31" w:rsidR="00BF09D2" w:rsidRDefault="00BF09D2" w:rsidP="001F4532">
      <w:pPr>
        <w:ind w:firstLine="567"/>
        <w:jc w:val="center"/>
        <w:rPr>
          <w:bCs/>
          <w:color w:val="auto"/>
          <w:sz w:val="28"/>
          <w:szCs w:val="28"/>
          <w:highlight w:val="yellow"/>
          <w:lang w:eastAsia="en-US"/>
        </w:rPr>
      </w:pPr>
    </w:p>
    <w:p w14:paraId="4848FBB0" w14:textId="32EC5A64" w:rsidR="00BF09D2" w:rsidRDefault="00BF09D2" w:rsidP="001F4532">
      <w:pPr>
        <w:ind w:firstLine="567"/>
        <w:jc w:val="center"/>
        <w:rPr>
          <w:bCs/>
          <w:color w:val="auto"/>
          <w:sz w:val="28"/>
          <w:szCs w:val="28"/>
          <w:highlight w:val="yellow"/>
          <w:lang w:eastAsia="en-US"/>
        </w:rPr>
      </w:pPr>
    </w:p>
    <w:p w14:paraId="305484CC" w14:textId="3577511D" w:rsidR="00BF09D2" w:rsidRDefault="00BF09D2" w:rsidP="001F4532">
      <w:pPr>
        <w:ind w:firstLine="567"/>
        <w:jc w:val="center"/>
        <w:rPr>
          <w:bCs/>
          <w:color w:val="auto"/>
          <w:sz w:val="28"/>
          <w:szCs w:val="28"/>
          <w:highlight w:val="yellow"/>
          <w:lang w:eastAsia="en-US"/>
        </w:rPr>
      </w:pPr>
    </w:p>
    <w:p w14:paraId="3D6F988E" w14:textId="77777777" w:rsidR="00BF09D2" w:rsidRPr="002614B1" w:rsidRDefault="00BF09D2" w:rsidP="001F4532">
      <w:pPr>
        <w:ind w:firstLine="567"/>
        <w:jc w:val="center"/>
        <w:rPr>
          <w:bCs/>
          <w:color w:val="auto"/>
          <w:sz w:val="28"/>
          <w:szCs w:val="28"/>
          <w:highlight w:val="yellow"/>
          <w:lang w:eastAsia="en-US"/>
        </w:rPr>
      </w:pPr>
    </w:p>
    <w:p w14:paraId="68A76531" w14:textId="49609B15" w:rsidR="007F270A" w:rsidRPr="002614B1" w:rsidRDefault="007F270A" w:rsidP="001F4532">
      <w:pPr>
        <w:ind w:firstLine="567"/>
        <w:jc w:val="center"/>
        <w:rPr>
          <w:bCs/>
          <w:sz w:val="28"/>
          <w:szCs w:val="28"/>
          <w:highlight w:val="yellow"/>
          <w:lang w:eastAsia="en-US"/>
        </w:rPr>
      </w:pPr>
    </w:p>
    <w:tbl>
      <w:tblPr>
        <w:tblStyle w:val="26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026"/>
        <w:gridCol w:w="4077"/>
      </w:tblGrid>
      <w:tr w:rsidR="00EC54FD" w:rsidRPr="00044279" w14:paraId="37332F5B" w14:textId="77777777" w:rsidTr="00EC54FD">
        <w:tc>
          <w:tcPr>
            <w:tcW w:w="4962" w:type="dxa"/>
          </w:tcPr>
          <w:p w14:paraId="42A0D940" w14:textId="7B4C5A95" w:rsidR="00EC54FD" w:rsidRPr="00044279" w:rsidRDefault="00EC54FD" w:rsidP="00AF0636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</w:tcPr>
          <w:p w14:paraId="2FBB451E" w14:textId="77777777" w:rsidR="00EC54FD" w:rsidRPr="00044279" w:rsidRDefault="00EC54FD" w:rsidP="00AF063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</w:tcPr>
          <w:p w14:paraId="3E5753B5" w14:textId="77777777" w:rsidR="00EC54FD" w:rsidRPr="00044279" w:rsidRDefault="00EC54FD" w:rsidP="00AF0636">
            <w:pPr>
              <w:rPr>
                <w:sz w:val="28"/>
                <w:szCs w:val="28"/>
                <w:lang w:eastAsia="ru-RU"/>
              </w:rPr>
            </w:pPr>
          </w:p>
        </w:tc>
      </w:tr>
      <w:tr w:rsidR="00EC54FD" w:rsidRPr="00044279" w14:paraId="35EF1EAD" w14:textId="77777777" w:rsidTr="00EC54FD">
        <w:trPr>
          <w:trHeight w:val="975"/>
        </w:trPr>
        <w:tc>
          <w:tcPr>
            <w:tcW w:w="4962" w:type="dxa"/>
          </w:tcPr>
          <w:p w14:paraId="7BF4CE7B" w14:textId="77777777" w:rsidR="00EC54FD" w:rsidRPr="00044279" w:rsidRDefault="00EC54FD" w:rsidP="00AF063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</w:tcPr>
          <w:p w14:paraId="3F3C96F6" w14:textId="77777777" w:rsidR="00EC54FD" w:rsidRPr="00044279" w:rsidRDefault="00EC54FD" w:rsidP="00AF063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</w:tcPr>
          <w:p w14:paraId="26200867" w14:textId="77777777" w:rsidR="00EC54FD" w:rsidRPr="00044279" w:rsidRDefault="00EC54FD" w:rsidP="00AF0636">
            <w:pPr>
              <w:rPr>
                <w:sz w:val="28"/>
                <w:szCs w:val="28"/>
                <w:lang w:eastAsia="ru-RU"/>
              </w:rPr>
            </w:pPr>
          </w:p>
        </w:tc>
      </w:tr>
      <w:tr w:rsidR="00EC54FD" w:rsidRPr="00044279" w14:paraId="14291C69" w14:textId="77777777" w:rsidTr="00EC54FD">
        <w:trPr>
          <w:trHeight w:val="1059"/>
        </w:trPr>
        <w:tc>
          <w:tcPr>
            <w:tcW w:w="4962" w:type="dxa"/>
          </w:tcPr>
          <w:p w14:paraId="7C075ECE" w14:textId="77777777" w:rsidR="00EC54FD" w:rsidRPr="00044279" w:rsidRDefault="00EC54FD" w:rsidP="00AF063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</w:tcPr>
          <w:p w14:paraId="1298D0A2" w14:textId="77777777" w:rsidR="00EC54FD" w:rsidRPr="00044279" w:rsidRDefault="00EC54FD" w:rsidP="00AF063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</w:tcPr>
          <w:p w14:paraId="0B88A4DB" w14:textId="3B3C129F" w:rsidR="00EC54FD" w:rsidRPr="00044279" w:rsidRDefault="00EC54FD" w:rsidP="00AF0636">
            <w:pPr>
              <w:rPr>
                <w:sz w:val="28"/>
                <w:szCs w:val="28"/>
                <w:lang w:eastAsia="ru-RU"/>
              </w:rPr>
            </w:pPr>
          </w:p>
        </w:tc>
      </w:tr>
      <w:tr w:rsidR="00EC54FD" w:rsidRPr="00044279" w14:paraId="15D2D777" w14:textId="77777777" w:rsidTr="00EC54FD">
        <w:tc>
          <w:tcPr>
            <w:tcW w:w="4962" w:type="dxa"/>
          </w:tcPr>
          <w:p w14:paraId="08339A20" w14:textId="0AA3276B" w:rsidR="00EC54FD" w:rsidRPr="00044279" w:rsidRDefault="00EC54FD" w:rsidP="00AF063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</w:tcPr>
          <w:p w14:paraId="58809113" w14:textId="77777777" w:rsidR="00EC54FD" w:rsidRPr="00044279" w:rsidRDefault="00EC54FD" w:rsidP="00AF063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</w:tcPr>
          <w:p w14:paraId="5C787FFC" w14:textId="77777777" w:rsidR="00EC54FD" w:rsidRPr="00044279" w:rsidRDefault="00EC54FD" w:rsidP="00AF0636">
            <w:pPr>
              <w:rPr>
                <w:sz w:val="28"/>
                <w:szCs w:val="28"/>
                <w:lang w:eastAsia="ru-RU"/>
              </w:rPr>
            </w:pPr>
          </w:p>
        </w:tc>
      </w:tr>
      <w:tr w:rsidR="00EC54FD" w:rsidRPr="00044279" w14:paraId="08F48ED9" w14:textId="77777777" w:rsidTr="00EC54FD">
        <w:trPr>
          <w:trHeight w:val="1062"/>
        </w:trPr>
        <w:tc>
          <w:tcPr>
            <w:tcW w:w="4962" w:type="dxa"/>
          </w:tcPr>
          <w:p w14:paraId="35EB17EE" w14:textId="22848E68" w:rsidR="00EC54FD" w:rsidRPr="00044279" w:rsidRDefault="00EC54FD" w:rsidP="00AF063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</w:tcPr>
          <w:p w14:paraId="581343D7" w14:textId="77777777" w:rsidR="00EC54FD" w:rsidRPr="00044279" w:rsidRDefault="00EC54FD" w:rsidP="00AF063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</w:tcPr>
          <w:p w14:paraId="761E717C" w14:textId="302BFC8E" w:rsidR="00EC54FD" w:rsidRPr="00044279" w:rsidRDefault="00EC54FD" w:rsidP="00AF0636">
            <w:pPr>
              <w:rPr>
                <w:sz w:val="28"/>
                <w:szCs w:val="28"/>
                <w:lang w:eastAsia="ru-RU"/>
              </w:rPr>
            </w:pPr>
          </w:p>
        </w:tc>
      </w:tr>
      <w:tr w:rsidR="00EC54FD" w:rsidRPr="00044279" w14:paraId="6F47AECB" w14:textId="77777777" w:rsidTr="00EC54FD">
        <w:tc>
          <w:tcPr>
            <w:tcW w:w="4962" w:type="dxa"/>
          </w:tcPr>
          <w:p w14:paraId="36340F71" w14:textId="16CACEDF" w:rsidR="00EC54FD" w:rsidRPr="00044279" w:rsidRDefault="00EC54FD" w:rsidP="00AF0636">
            <w:pPr>
              <w:rPr>
                <w:sz w:val="28"/>
                <w:szCs w:val="32"/>
                <w:lang w:eastAsia="ru-RU"/>
              </w:rPr>
            </w:pPr>
          </w:p>
        </w:tc>
        <w:tc>
          <w:tcPr>
            <w:tcW w:w="1026" w:type="dxa"/>
          </w:tcPr>
          <w:p w14:paraId="14CC787E" w14:textId="77777777" w:rsidR="00EC54FD" w:rsidRPr="00044279" w:rsidRDefault="00EC54FD" w:rsidP="00AF0636">
            <w:pPr>
              <w:rPr>
                <w:sz w:val="28"/>
                <w:szCs w:val="32"/>
                <w:lang w:eastAsia="ru-RU"/>
              </w:rPr>
            </w:pPr>
          </w:p>
        </w:tc>
        <w:tc>
          <w:tcPr>
            <w:tcW w:w="4077" w:type="dxa"/>
          </w:tcPr>
          <w:p w14:paraId="7B0E5109" w14:textId="471F4C9C" w:rsidR="00EC54FD" w:rsidRPr="00044279" w:rsidRDefault="00EC54FD" w:rsidP="00AF0636">
            <w:pPr>
              <w:rPr>
                <w:sz w:val="28"/>
                <w:szCs w:val="32"/>
                <w:lang w:eastAsia="ru-RU"/>
              </w:rPr>
            </w:pPr>
          </w:p>
        </w:tc>
      </w:tr>
      <w:tr w:rsidR="00EC54FD" w:rsidRPr="00044279" w14:paraId="68BA9B62" w14:textId="77777777" w:rsidTr="00EC54FD">
        <w:trPr>
          <w:trHeight w:val="5093"/>
        </w:trPr>
        <w:tc>
          <w:tcPr>
            <w:tcW w:w="4962" w:type="dxa"/>
          </w:tcPr>
          <w:p w14:paraId="6B4BE447" w14:textId="137DF1B9" w:rsidR="00EC54FD" w:rsidRPr="00044279" w:rsidRDefault="00EC54FD" w:rsidP="00AF063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</w:tcPr>
          <w:p w14:paraId="59817346" w14:textId="77777777" w:rsidR="00EC54FD" w:rsidRPr="00044279" w:rsidRDefault="00EC54FD" w:rsidP="00AF063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77" w:type="dxa"/>
          </w:tcPr>
          <w:p w14:paraId="100346AA" w14:textId="5257F5CF" w:rsidR="00EC54FD" w:rsidRPr="00044279" w:rsidRDefault="00EC54FD" w:rsidP="00AF0636">
            <w:pPr>
              <w:rPr>
                <w:sz w:val="28"/>
                <w:szCs w:val="28"/>
                <w:lang w:eastAsia="ru-RU"/>
              </w:rPr>
            </w:pPr>
          </w:p>
        </w:tc>
      </w:tr>
    </w:tbl>
    <w:p w14:paraId="3AE3F337" w14:textId="77777777" w:rsidR="00DF022C" w:rsidRPr="002614B1" w:rsidRDefault="00DF022C" w:rsidP="00E60F43">
      <w:pPr>
        <w:ind w:firstLine="567"/>
        <w:jc w:val="both"/>
        <w:rPr>
          <w:rStyle w:val="a5"/>
          <w:rFonts w:eastAsia="Segoe UI"/>
          <w:b w:val="0"/>
          <w:bCs w:val="0"/>
          <w:sz w:val="16"/>
          <w:szCs w:val="16"/>
          <w:highlight w:val="yellow"/>
        </w:rPr>
        <w:sectPr w:rsidR="00DF022C" w:rsidRPr="002614B1" w:rsidSect="007F270A">
          <w:pgSz w:w="11900" w:h="16840"/>
          <w:pgMar w:top="568" w:right="885" w:bottom="1276" w:left="1701" w:header="0" w:footer="6" w:gutter="0"/>
          <w:cols w:space="720"/>
        </w:sectPr>
      </w:pPr>
    </w:p>
    <w:p w14:paraId="21DB455B" w14:textId="77777777" w:rsidR="00E60F43" w:rsidRPr="0076624B" w:rsidRDefault="00E60F43" w:rsidP="00E60F43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  <w:r w:rsidRPr="0076624B">
        <w:rPr>
          <w:rStyle w:val="a5"/>
          <w:b w:val="0"/>
          <w:bCs w:val="0"/>
          <w:color w:val="auto"/>
          <w:sz w:val="16"/>
          <w:szCs w:val="16"/>
        </w:rPr>
        <w:lastRenderedPageBreak/>
        <w:t>Додаток №1 до</w:t>
      </w:r>
    </w:p>
    <w:p w14:paraId="7400898D" w14:textId="7AF16B3F" w:rsidR="00E60F43" w:rsidRPr="0076624B" w:rsidRDefault="00E60F43" w:rsidP="00E60F43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  <w:r w:rsidRPr="0076624B">
        <w:rPr>
          <w:rStyle w:val="a5"/>
          <w:b w:val="0"/>
          <w:bCs w:val="0"/>
          <w:color w:val="auto"/>
          <w:sz w:val="16"/>
          <w:szCs w:val="16"/>
        </w:rPr>
        <w:t xml:space="preserve"> рішення </w:t>
      </w:r>
      <w:r w:rsidR="00DD0D7F">
        <w:rPr>
          <w:rStyle w:val="a5"/>
          <w:b w:val="0"/>
          <w:bCs w:val="0"/>
          <w:color w:val="auto"/>
          <w:sz w:val="16"/>
          <w:szCs w:val="16"/>
        </w:rPr>
        <w:t>сесії</w:t>
      </w:r>
      <w:r w:rsidRPr="0076624B">
        <w:rPr>
          <w:rStyle w:val="a5"/>
          <w:b w:val="0"/>
          <w:bCs w:val="0"/>
          <w:color w:val="auto"/>
          <w:sz w:val="16"/>
          <w:szCs w:val="16"/>
        </w:rPr>
        <w:t xml:space="preserve"> Фонтанської </w:t>
      </w:r>
    </w:p>
    <w:p w14:paraId="53A9E0BB" w14:textId="77777777" w:rsidR="00E60F43" w:rsidRPr="0076624B" w:rsidRDefault="00E60F43" w:rsidP="00E60F43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  <w:r w:rsidRPr="0076624B">
        <w:rPr>
          <w:rStyle w:val="a5"/>
          <w:b w:val="0"/>
          <w:bCs w:val="0"/>
          <w:color w:val="auto"/>
          <w:sz w:val="16"/>
          <w:szCs w:val="16"/>
        </w:rPr>
        <w:t xml:space="preserve">сільської ради </w:t>
      </w:r>
      <w:r w:rsidRPr="0076624B">
        <w:rPr>
          <w:rStyle w:val="a5"/>
          <w:b w:val="0"/>
          <w:bCs w:val="0"/>
          <w:color w:val="auto"/>
          <w:sz w:val="16"/>
          <w:szCs w:val="16"/>
          <w:lang w:val="en-US"/>
        </w:rPr>
        <w:t>VIII</w:t>
      </w:r>
      <w:r w:rsidRPr="0076624B">
        <w:rPr>
          <w:rStyle w:val="a5"/>
          <w:b w:val="0"/>
          <w:bCs w:val="0"/>
          <w:color w:val="auto"/>
          <w:sz w:val="16"/>
          <w:szCs w:val="16"/>
        </w:rPr>
        <w:t xml:space="preserve">   скликання </w:t>
      </w:r>
    </w:p>
    <w:p w14:paraId="371F3F2D" w14:textId="5623FB57" w:rsidR="00E60F43" w:rsidRPr="0076624B" w:rsidRDefault="00E60F43" w:rsidP="007925AA">
      <w:pPr>
        <w:pStyle w:val="21"/>
        <w:shd w:val="clear" w:color="auto" w:fill="auto"/>
        <w:spacing w:line="240" w:lineRule="auto"/>
        <w:ind w:right="113" w:firstLine="0"/>
        <w:jc w:val="right"/>
        <w:rPr>
          <w:color w:val="auto"/>
          <w:sz w:val="16"/>
          <w:szCs w:val="16"/>
        </w:rPr>
      </w:pPr>
      <w:r w:rsidRPr="0076624B">
        <w:rPr>
          <w:rStyle w:val="a5"/>
          <w:b w:val="0"/>
          <w:bCs w:val="0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C3027C" w:rsidRPr="0076624B">
        <w:rPr>
          <w:rStyle w:val="a5"/>
          <w:b w:val="0"/>
          <w:bCs w:val="0"/>
          <w:color w:val="auto"/>
          <w:sz w:val="16"/>
          <w:szCs w:val="16"/>
        </w:rPr>
        <w:t xml:space="preserve">        </w:t>
      </w:r>
      <w:r w:rsidR="0076624B">
        <w:rPr>
          <w:rStyle w:val="a5"/>
          <w:b w:val="0"/>
          <w:bCs w:val="0"/>
          <w:color w:val="auto"/>
          <w:sz w:val="16"/>
          <w:szCs w:val="16"/>
        </w:rPr>
        <w:tab/>
      </w:r>
      <w:r w:rsidR="0076624B">
        <w:rPr>
          <w:rStyle w:val="a5"/>
          <w:b w:val="0"/>
          <w:bCs w:val="0"/>
          <w:color w:val="auto"/>
          <w:sz w:val="16"/>
          <w:szCs w:val="16"/>
        </w:rPr>
        <w:tab/>
      </w:r>
      <w:r w:rsidR="0076624B">
        <w:rPr>
          <w:rStyle w:val="a5"/>
          <w:b w:val="0"/>
          <w:bCs w:val="0"/>
          <w:color w:val="auto"/>
          <w:sz w:val="16"/>
          <w:szCs w:val="16"/>
        </w:rPr>
        <w:tab/>
      </w:r>
      <w:r w:rsidR="0076624B">
        <w:rPr>
          <w:rStyle w:val="a5"/>
          <w:b w:val="0"/>
          <w:bCs w:val="0"/>
          <w:color w:val="auto"/>
          <w:sz w:val="16"/>
          <w:szCs w:val="16"/>
        </w:rPr>
        <w:tab/>
      </w:r>
      <w:r w:rsidR="0076624B">
        <w:rPr>
          <w:rStyle w:val="a5"/>
          <w:b w:val="0"/>
          <w:bCs w:val="0"/>
          <w:color w:val="auto"/>
          <w:sz w:val="16"/>
          <w:szCs w:val="16"/>
        </w:rPr>
        <w:tab/>
      </w:r>
      <w:r w:rsidR="00C3027C" w:rsidRPr="0076624B">
        <w:rPr>
          <w:rStyle w:val="a5"/>
          <w:b w:val="0"/>
          <w:bCs w:val="0"/>
          <w:color w:val="auto"/>
          <w:sz w:val="16"/>
          <w:szCs w:val="16"/>
        </w:rPr>
        <w:t xml:space="preserve">   </w:t>
      </w:r>
      <w:r w:rsidR="007925AA">
        <w:rPr>
          <w:rStyle w:val="a5"/>
          <w:b w:val="0"/>
          <w:bCs w:val="0"/>
          <w:color w:val="auto"/>
          <w:sz w:val="16"/>
          <w:szCs w:val="16"/>
        </w:rPr>
        <w:t xml:space="preserve">   </w:t>
      </w:r>
      <w:r w:rsidR="007925AA" w:rsidRPr="009664B9">
        <w:rPr>
          <w:rStyle w:val="a5"/>
          <w:b w:val="0"/>
          <w:bCs w:val="0"/>
          <w:color w:val="auto"/>
          <w:sz w:val="16"/>
          <w:szCs w:val="16"/>
        </w:rPr>
        <w:t>№</w:t>
      </w:r>
      <w:r w:rsidRPr="009664B9">
        <w:rPr>
          <w:rStyle w:val="a5"/>
          <w:b w:val="0"/>
          <w:bCs w:val="0"/>
          <w:color w:val="auto"/>
          <w:sz w:val="16"/>
          <w:szCs w:val="16"/>
        </w:rPr>
        <w:t xml:space="preserve"> </w:t>
      </w:r>
      <w:r w:rsidR="007925AA" w:rsidRPr="009664B9">
        <w:rPr>
          <w:rStyle w:val="a5"/>
          <w:b w:val="0"/>
          <w:color w:val="auto"/>
          <w:sz w:val="16"/>
          <w:szCs w:val="16"/>
        </w:rPr>
        <w:t>3677- VIII</w:t>
      </w:r>
      <w:r w:rsidRPr="009664B9">
        <w:rPr>
          <w:rStyle w:val="a5"/>
          <w:b w:val="0"/>
          <w:bCs w:val="0"/>
          <w:color w:val="auto"/>
          <w:sz w:val="16"/>
          <w:szCs w:val="16"/>
        </w:rPr>
        <w:t xml:space="preserve">  </w:t>
      </w:r>
      <w:bookmarkStart w:id="0" w:name="_GoBack"/>
      <w:r w:rsidRPr="009664B9">
        <w:rPr>
          <w:rStyle w:val="a5"/>
          <w:b w:val="0"/>
          <w:bCs w:val="0"/>
          <w:color w:val="auto"/>
          <w:sz w:val="16"/>
          <w:szCs w:val="16"/>
        </w:rPr>
        <w:t>від</w:t>
      </w:r>
      <w:bookmarkEnd w:id="0"/>
      <w:r w:rsidRPr="009664B9">
        <w:rPr>
          <w:rStyle w:val="a5"/>
          <w:bCs w:val="0"/>
          <w:color w:val="auto"/>
          <w:sz w:val="16"/>
          <w:szCs w:val="16"/>
        </w:rPr>
        <w:t xml:space="preserve"> </w:t>
      </w:r>
      <w:r w:rsidRPr="009664B9">
        <w:rPr>
          <w:color w:val="auto"/>
          <w:sz w:val="16"/>
          <w:szCs w:val="16"/>
        </w:rPr>
        <w:t xml:space="preserve"> </w:t>
      </w:r>
      <w:r w:rsidR="007925AA" w:rsidRPr="009664B9">
        <w:rPr>
          <w:color w:val="auto"/>
          <w:sz w:val="16"/>
          <w:szCs w:val="16"/>
        </w:rPr>
        <w:t>20.02.2026 року</w:t>
      </w:r>
      <w:r w:rsidRPr="0076624B">
        <w:rPr>
          <w:color w:val="auto"/>
          <w:sz w:val="16"/>
          <w:szCs w:val="16"/>
        </w:rPr>
        <w:t xml:space="preserve"> </w:t>
      </w:r>
    </w:p>
    <w:p w14:paraId="578D40ED" w14:textId="77777777" w:rsidR="00924153" w:rsidRPr="006459C8" w:rsidRDefault="00AE2F7C" w:rsidP="00F07F8F">
      <w:pPr>
        <w:pStyle w:val="21"/>
        <w:shd w:val="clear" w:color="auto" w:fill="auto"/>
        <w:spacing w:line="280" w:lineRule="exact"/>
        <w:ind w:right="240" w:firstLine="0"/>
        <w:jc w:val="center"/>
        <w:rPr>
          <w:b/>
          <w:bCs/>
          <w:color w:val="auto"/>
          <w:sz w:val="20"/>
          <w:szCs w:val="20"/>
        </w:rPr>
      </w:pPr>
      <w:r w:rsidRPr="006459C8">
        <w:rPr>
          <w:b/>
          <w:bCs/>
          <w:color w:val="auto"/>
          <w:sz w:val="20"/>
          <w:szCs w:val="20"/>
        </w:rPr>
        <w:t>ЗВІТ</w:t>
      </w:r>
    </w:p>
    <w:p w14:paraId="61009744" w14:textId="6C202F10" w:rsidR="00121CD7" w:rsidRPr="006459C8" w:rsidRDefault="00AE2F7C" w:rsidP="00C3027C">
      <w:pPr>
        <w:pStyle w:val="21"/>
        <w:shd w:val="clear" w:color="auto" w:fill="auto"/>
        <w:spacing w:line="240" w:lineRule="auto"/>
        <w:ind w:firstLine="0"/>
        <w:jc w:val="center"/>
        <w:rPr>
          <w:b/>
          <w:bCs/>
          <w:color w:val="auto"/>
          <w:sz w:val="20"/>
          <w:szCs w:val="20"/>
        </w:rPr>
      </w:pPr>
      <w:r w:rsidRPr="006459C8">
        <w:rPr>
          <w:b/>
          <w:bCs/>
          <w:color w:val="auto"/>
          <w:sz w:val="20"/>
          <w:szCs w:val="20"/>
        </w:rPr>
        <w:t>про результати виконання</w:t>
      </w:r>
    </w:p>
    <w:p w14:paraId="6EB7FD5E" w14:textId="59BB71DC" w:rsidR="00121CD7" w:rsidRPr="006459C8" w:rsidRDefault="00121CD7" w:rsidP="00C3027C">
      <w:pPr>
        <w:pStyle w:val="21"/>
        <w:shd w:val="clear" w:color="auto" w:fill="auto"/>
        <w:spacing w:line="240" w:lineRule="auto"/>
        <w:ind w:firstLine="0"/>
        <w:rPr>
          <w:color w:val="auto"/>
          <w:sz w:val="20"/>
          <w:szCs w:val="20"/>
        </w:rPr>
      </w:pPr>
      <w:r w:rsidRPr="006459C8">
        <w:rPr>
          <w:b/>
          <w:color w:val="auto"/>
          <w:sz w:val="20"/>
          <w:szCs w:val="20"/>
        </w:rPr>
        <w:t>_________</w:t>
      </w:r>
      <w:r w:rsidR="008276B1" w:rsidRPr="006459C8">
        <w:rPr>
          <w:b/>
          <w:sz w:val="20"/>
          <w:szCs w:val="20"/>
        </w:rPr>
        <w:t xml:space="preserve"> </w:t>
      </w:r>
      <w:r w:rsidR="00535E26" w:rsidRPr="006459C8">
        <w:rPr>
          <w:b/>
          <w:sz w:val="20"/>
          <w:szCs w:val="20"/>
        </w:rPr>
        <w:t>«</w:t>
      </w:r>
      <w:r w:rsidR="000518CB" w:rsidRPr="006459C8">
        <w:rPr>
          <w:b/>
          <w:sz w:val="20"/>
          <w:szCs w:val="20"/>
        </w:rPr>
        <w:t>Програма протидії злочинності та посилення публічної безпеки на території Фонтанської сільської територіальної громади Одеського району Одеської області на 202</w:t>
      </w:r>
      <w:r w:rsidR="004A13C7" w:rsidRPr="006459C8">
        <w:rPr>
          <w:b/>
          <w:sz w:val="20"/>
          <w:szCs w:val="20"/>
        </w:rPr>
        <w:t>5</w:t>
      </w:r>
      <w:r w:rsidR="000518CB" w:rsidRPr="006459C8">
        <w:rPr>
          <w:b/>
          <w:sz w:val="20"/>
          <w:szCs w:val="20"/>
        </w:rPr>
        <w:t xml:space="preserve"> </w:t>
      </w:r>
      <w:r w:rsidR="002A0DD9" w:rsidRPr="006459C8">
        <w:rPr>
          <w:b/>
          <w:sz w:val="20"/>
          <w:szCs w:val="20"/>
        </w:rPr>
        <w:t>-202</w:t>
      </w:r>
      <w:r w:rsidR="004A13C7" w:rsidRPr="006459C8">
        <w:rPr>
          <w:b/>
          <w:sz w:val="20"/>
          <w:szCs w:val="20"/>
        </w:rPr>
        <w:t>7</w:t>
      </w:r>
      <w:r w:rsidR="002A0DD9" w:rsidRPr="006459C8">
        <w:rPr>
          <w:b/>
          <w:sz w:val="20"/>
          <w:szCs w:val="20"/>
        </w:rPr>
        <w:t xml:space="preserve"> роки</w:t>
      </w:r>
      <w:r w:rsidR="00535E26" w:rsidRPr="006459C8">
        <w:rPr>
          <w:b/>
          <w:sz w:val="20"/>
          <w:szCs w:val="20"/>
        </w:rPr>
        <w:t xml:space="preserve">» </w:t>
      </w:r>
      <w:r w:rsidR="00B05151" w:rsidRPr="006459C8">
        <w:rPr>
          <w:color w:val="auto"/>
          <w:sz w:val="20"/>
          <w:szCs w:val="20"/>
        </w:rPr>
        <w:t>__</w:t>
      </w:r>
      <w:r w:rsidR="0073247F" w:rsidRPr="006459C8">
        <w:rPr>
          <w:b/>
          <w:color w:val="auto"/>
          <w:sz w:val="20"/>
          <w:szCs w:val="20"/>
        </w:rPr>
        <w:t>за 202</w:t>
      </w:r>
      <w:r w:rsidR="004A13C7" w:rsidRPr="006459C8">
        <w:rPr>
          <w:b/>
          <w:color w:val="auto"/>
          <w:sz w:val="20"/>
          <w:szCs w:val="20"/>
        </w:rPr>
        <w:t>5</w:t>
      </w:r>
      <w:r w:rsidR="0073247F" w:rsidRPr="006459C8">
        <w:rPr>
          <w:b/>
          <w:color w:val="auto"/>
          <w:sz w:val="20"/>
          <w:szCs w:val="20"/>
        </w:rPr>
        <w:t xml:space="preserve"> рік</w:t>
      </w:r>
      <w:r w:rsidR="00B05151" w:rsidRPr="006459C8">
        <w:rPr>
          <w:color w:val="auto"/>
          <w:sz w:val="20"/>
          <w:szCs w:val="20"/>
        </w:rPr>
        <w:t>_</w:t>
      </w:r>
      <w:r w:rsidR="00860B6B" w:rsidRPr="006459C8">
        <w:rPr>
          <w:color w:val="auto"/>
          <w:sz w:val="20"/>
          <w:szCs w:val="20"/>
        </w:rPr>
        <w:t>______________</w:t>
      </w:r>
      <w:r w:rsidR="006459C8">
        <w:rPr>
          <w:color w:val="auto"/>
          <w:sz w:val="20"/>
          <w:szCs w:val="20"/>
        </w:rPr>
        <w:t>_________________________________________________</w:t>
      </w:r>
      <w:r w:rsidR="00860B6B" w:rsidRPr="006459C8">
        <w:rPr>
          <w:color w:val="auto"/>
          <w:sz w:val="20"/>
          <w:szCs w:val="20"/>
        </w:rPr>
        <w:t>____________________________</w:t>
      </w:r>
      <w:r w:rsidR="00B05151" w:rsidRPr="006459C8">
        <w:rPr>
          <w:color w:val="auto"/>
          <w:sz w:val="20"/>
          <w:szCs w:val="20"/>
        </w:rPr>
        <w:t>_</w:t>
      </w:r>
    </w:p>
    <w:p w14:paraId="237FEE0B" w14:textId="4C6FEB4E" w:rsidR="00121CD7" w:rsidRPr="006459C8" w:rsidRDefault="00AE2F7C" w:rsidP="00F07F8F">
      <w:pPr>
        <w:pStyle w:val="21"/>
        <w:shd w:val="clear" w:color="auto" w:fill="auto"/>
        <w:spacing w:line="240" w:lineRule="auto"/>
        <w:ind w:right="238" w:firstLine="0"/>
        <w:jc w:val="center"/>
        <w:rPr>
          <w:color w:val="auto"/>
          <w:sz w:val="20"/>
          <w:szCs w:val="20"/>
        </w:rPr>
      </w:pPr>
      <w:r w:rsidRPr="006459C8">
        <w:rPr>
          <w:color w:val="auto"/>
          <w:sz w:val="20"/>
          <w:szCs w:val="20"/>
        </w:rPr>
        <w:t xml:space="preserve">назва </w:t>
      </w:r>
      <w:r w:rsidR="001C0B4A" w:rsidRPr="006459C8">
        <w:rPr>
          <w:i/>
          <w:iCs/>
          <w:color w:val="auto"/>
          <w:sz w:val="20"/>
          <w:szCs w:val="20"/>
        </w:rPr>
        <w:t xml:space="preserve"> </w:t>
      </w:r>
      <w:r w:rsidRPr="006459C8">
        <w:rPr>
          <w:color w:val="auto"/>
          <w:sz w:val="20"/>
          <w:szCs w:val="20"/>
        </w:rPr>
        <w:t>цільової програми</w:t>
      </w:r>
      <w:r w:rsidR="00F07F8F" w:rsidRPr="006459C8">
        <w:rPr>
          <w:color w:val="auto"/>
          <w:sz w:val="20"/>
          <w:szCs w:val="20"/>
        </w:rPr>
        <w:t xml:space="preserve"> </w:t>
      </w:r>
      <w:r w:rsidRPr="006459C8">
        <w:rPr>
          <w:color w:val="auto"/>
          <w:sz w:val="20"/>
          <w:szCs w:val="20"/>
        </w:rPr>
        <w:t>у звітному періоді</w:t>
      </w:r>
    </w:p>
    <w:p w14:paraId="3C7D29AB" w14:textId="4FEED2E2" w:rsidR="00924153" w:rsidRPr="006459C8" w:rsidRDefault="00AE2F7C" w:rsidP="003807AA">
      <w:pPr>
        <w:pStyle w:val="21"/>
        <w:shd w:val="clear" w:color="auto" w:fill="auto"/>
        <w:spacing w:line="240" w:lineRule="auto"/>
        <w:ind w:left="284" w:right="240" w:firstLine="0"/>
        <w:rPr>
          <w:color w:val="auto"/>
          <w:sz w:val="20"/>
          <w:szCs w:val="20"/>
        </w:rPr>
      </w:pPr>
      <w:r w:rsidRPr="006459C8">
        <w:rPr>
          <w:b/>
          <w:color w:val="auto"/>
          <w:sz w:val="20"/>
          <w:szCs w:val="20"/>
        </w:rPr>
        <w:t xml:space="preserve">Дата і номер рішення </w:t>
      </w:r>
      <w:r w:rsidR="00F86A7E" w:rsidRPr="006459C8">
        <w:rPr>
          <w:b/>
          <w:iCs/>
          <w:color w:val="auto"/>
          <w:sz w:val="20"/>
          <w:szCs w:val="20"/>
        </w:rPr>
        <w:t xml:space="preserve">сільської </w:t>
      </w:r>
      <w:r w:rsidRPr="006459C8">
        <w:rPr>
          <w:b/>
          <w:color w:val="auto"/>
          <w:sz w:val="20"/>
          <w:szCs w:val="20"/>
        </w:rPr>
        <w:t>ради,</w:t>
      </w:r>
      <w:r w:rsidR="00F86A7E" w:rsidRPr="006459C8">
        <w:rPr>
          <w:b/>
          <w:color w:val="auto"/>
          <w:sz w:val="20"/>
          <w:szCs w:val="20"/>
        </w:rPr>
        <w:t xml:space="preserve"> </w:t>
      </w:r>
      <w:r w:rsidRPr="006459C8">
        <w:rPr>
          <w:b/>
          <w:color w:val="auto"/>
          <w:sz w:val="20"/>
          <w:szCs w:val="20"/>
        </w:rPr>
        <w:t>яким затве</w:t>
      </w:r>
      <w:r w:rsidR="00F86A7E" w:rsidRPr="006459C8">
        <w:rPr>
          <w:b/>
          <w:color w:val="auto"/>
          <w:sz w:val="20"/>
          <w:szCs w:val="20"/>
        </w:rPr>
        <w:t xml:space="preserve">рджено Програму та зміни до </w:t>
      </w:r>
      <w:r w:rsidR="003807AA" w:rsidRPr="006459C8">
        <w:rPr>
          <w:b/>
          <w:color w:val="auto"/>
          <w:sz w:val="20"/>
          <w:szCs w:val="20"/>
        </w:rPr>
        <w:t>неї</w:t>
      </w:r>
      <w:r w:rsidR="009C6211" w:rsidRPr="006459C8">
        <w:rPr>
          <w:color w:val="auto"/>
          <w:sz w:val="20"/>
          <w:szCs w:val="20"/>
        </w:rPr>
        <w:t>_</w:t>
      </w:r>
      <w:r w:rsidR="00145495" w:rsidRPr="006459C8">
        <w:rPr>
          <w:color w:val="auto"/>
          <w:sz w:val="20"/>
          <w:szCs w:val="20"/>
        </w:rPr>
        <w:t>_ затверджено</w:t>
      </w:r>
      <w:r w:rsidR="00313B01" w:rsidRPr="006459C8">
        <w:rPr>
          <w:color w:val="auto"/>
          <w:sz w:val="20"/>
          <w:szCs w:val="20"/>
        </w:rPr>
        <w:t xml:space="preserve"> рішенням </w:t>
      </w:r>
      <w:r w:rsidR="004A13C7" w:rsidRPr="006459C8">
        <w:rPr>
          <w:color w:val="auto"/>
          <w:sz w:val="20"/>
          <w:szCs w:val="20"/>
        </w:rPr>
        <w:t>сесії</w:t>
      </w:r>
      <w:r w:rsidR="00313B01" w:rsidRPr="006459C8">
        <w:rPr>
          <w:color w:val="auto"/>
          <w:sz w:val="20"/>
          <w:szCs w:val="20"/>
        </w:rPr>
        <w:t xml:space="preserve"> </w:t>
      </w:r>
      <w:r w:rsidR="00EF240E" w:rsidRPr="006459C8">
        <w:rPr>
          <w:sz w:val="20"/>
          <w:szCs w:val="20"/>
        </w:rPr>
        <w:t xml:space="preserve">11.03.2025 року №2768- </w:t>
      </w:r>
      <w:r w:rsidR="00EF240E" w:rsidRPr="006459C8">
        <w:rPr>
          <w:sz w:val="20"/>
          <w:szCs w:val="20"/>
          <w:lang w:val="en-US"/>
        </w:rPr>
        <w:t>VIII</w:t>
      </w:r>
      <w:r w:rsidR="00EF240E" w:rsidRPr="006459C8">
        <w:rPr>
          <w:sz w:val="20"/>
          <w:szCs w:val="20"/>
        </w:rPr>
        <w:t xml:space="preserve">, та внесені відповідні зміни </w:t>
      </w:r>
      <w:r w:rsidR="00EF240E" w:rsidRPr="006459C8">
        <w:rPr>
          <w:color w:val="1B1D1F"/>
          <w:sz w:val="20"/>
          <w:szCs w:val="20"/>
        </w:rPr>
        <w:t xml:space="preserve">рішенням Фонтанської сільської ради від </w:t>
      </w:r>
      <w:r w:rsidR="00EF240E" w:rsidRPr="006459C8">
        <w:rPr>
          <w:sz w:val="20"/>
          <w:szCs w:val="20"/>
        </w:rPr>
        <w:t>01.04.2025 № 2812-</w:t>
      </w:r>
      <w:r w:rsidR="00EF240E" w:rsidRPr="006459C8">
        <w:rPr>
          <w:sz w:val="20"/>
          <w:szCs w:val="20"/>
          <w:lang w:val="en-US"/>
        </w:rPr>
        <w:t>VIII</w:t>
      </w:r>
      <w:r w:rsidR="00EF240E" w:rsidRPr="006459C8">
        <w:rPr>
          <w:sz w:val="20"/>
          <w:szCs w:val="20"/>
        </w:rPr>
        <w:t>, №3080-</w:t>
      </w:r>
      <w:r w:rsidR="00EF240E" w:rsidRPr="006459C8">
        <w:rPr>
          <w:sz w:val="20"/>
          <w:szCs w:val="20"/>
          <w:lang w:val="en-US"/>
        </w:rPr>
        <w:t>VIII</w:t>
      </w:r>
      <w:r w:rsidR="00EF240E" w:rsidRPr="006459C8">
        <w:rPr>
          <w:sz w:val="20"/>
          <w:szCs w:val="20"/>
        </w:rPr>
        <w:t xml:space="preserve"> від 17.04.2025 року, №3163-</w:t>
      </w:r>
      <w:r w:rsidR="00EF240E" w:rsidRPr="006459C8">
        <w:rPr>
          <w:sz w:val="20"/>
          <w:szCs w:val="20"/>
          <w:lang w:val="en-US"/>
        </w:rPr>
        <w:t>VIII</w:t>
      </w:r>
      <w:r w:rsidR="00EF240E" w:rsidRPr="006459C8">
        <w:rPr>
          <w:sz w:val="20"/>
          <w:szCs w:val="20"/>
        </w:rPr>
        <w:t xml:space="preserve"> від 06.06.2025 року, №213-</w:t>
      </w:r>
      <w:r w:rsidR="00EF240E" w:rsidRPr="006459C8">
        <w:rPr>
          <w:sz w:val="20"/>
          <w:szCs w:val="20"/>
          <w:lang w:val="en-US"/>
        </w:rPr>
        <w:t>VIII</w:t>
      </w:r>
      <w:r w:rsidR="00EF240E" w:rsidRPr="006459C8">
        <w:rPr>
          <w:sz w:val="20"/>
          <w:szCs w:val="20"/>
        </w:rPr>
        <w:t xml:space="preserve"> від 11.07.2025 року, №3325-</w:t>
      </w:r>
      <w:r w:rsidR="00EF240E" w:rsidRPr="006459C8">
        <w:rPr>
          <w:sz w:val="20"/>
          <w:szCs w:val="20"/>
          <w:lang w:val="en-US"/>
        </w:rPr>
        <w:t>VIII</w:t>
      </w:r>
      <w:r w:rsidR="00EF240E" w:rsidRPr="006459C8">
        <w:rPr>
          <w:sz w:val="20"/>
          <w:szCs w:val="20"/>
        </w:rPr>
        <w:t xml:space="preserve"> від 22.09.2025 року, №3422-</w:t>
      </w:r>
      <w:r w:rsidR="00EF240E" w:rsidRPr="006459C8">
        <w:rPr>
          <w:sz w:val="20"/>
          <w:szCs w:val="20"/>
          <w:lang w:val="en-US"/>
        </w:rPr>
        <w:t>VIII</w:t>
      </w:r>
      <w:r w:rsidR="00EF240E" w:rsidRPr="006459C8">
        <w:rPr>
          <w:sz w:val="20"/>
          <w:szCs w:val="20"/>
        </w:rPr>
        <w:t xml:space="preserve"> від 07.11.2025 року</w:t>
      </w:r>
      <w:r w:rsidR="00EF240E" w:rsidRPr="006459C8">
        <w:rPr>
          <w:color w:val="auto"/>
          <w:sz w:val="20"/>
          <w:szCs w:val="20"/>
        </w:rPr>
        <w:t xml:space="preserve"> </w:t>
      </w:r>
      <w:r w:rsidR="007C7640" w:rsidRPr="006459C8">
        <w:rPr>
          <w:color w:val="auto"/>
          <w:sz w:val="20"/>
          <w:szCs w:val="20"/>
        </w:rPr>
        <w:t>_____</w:t>
      </w:r>
      <w:r w:rsidR="006459C8">
        <w:rPr>
          <w:color w:val="auto"/>
          <w:sz w:val="20"/>
          <w:szCs w:val="20"/>
        </w:rPr>
        <w:t>___________________________________________________</w:t>
      </w:r>
      <w:r w:rsidR="007C7640" w:rsidRPr="006459C8">
        <w:rPr>
          <w:color w:val="auto"/>
          <w:sz w:val="20"/>
          <w:szCs w:val="20"/>
        </w:rPr>
        <w:t>__</w:t>
      </w:r>
      <w:r w:rsidR="00EF240E" w:rsidRPr="006459C8">
        <w:rPr>
          <w:color w:val="auto"/>
          <w:sz w:val="20"/>
          <w:szCs w:val="20"/>
        </w:rPr>
        <w:t>___</w:t>
      </w:r>
      <w:r w:rsidR="00145495" w:rsidRPr="006459C8">
        <w:rPr>
          <w:color w:val="auto"/>
          <w:sz w:val="20"/>
          <w:szCs w:val="20"/>
        </w:rPr>
        <w:t>_</w:t>
      </w:r>
      <w:r w:rsidR="009C6211" w:rsidRPr="006459C8">
        <w:rPr>
          <w:color w:val="auto"/>
          <w:sz w:val="20"/>
          <w:szCs w:val="20"/>
        </w:rPr>
        <w:t>_</w:t>
      </w:r>
    </w:p>
    <w:p w14:paraId="28B466C1" w14:textId="5A26CEEF" w:rsidR="00924153" w:rsidRPr="006459C8" w:rsidRDefault="00AE2F7C" w:rsidP="003807AA">
      <w:pPr>
        <w:pStyle w:val="21"/>
        <w:shd w:val="clear" w:color="auto" w:fill="auto"/>
        <w:tabs>
          <w:tab w:val="left" w:leader="underscore" w:pos="6914"/>
        </w:tabs>
        <w:spacing w:line="240" w:lineRule="auto"/>
        <w:ind w:left="280" w:firstLine="0"/>
        <w:rPr>
          <w:color w:val="auto"/>
          <w:sz w:val="20"/>
          <w:szCs w:val="20"/>
        </w:rPr>
      </w:pPr>
      <w:r w:rsidRPr="006459C8">
        <w:rPr>
          <w:b/>
          <w:color w:val="auto"/>
          <w:sz w:val="20"/>
          <w:szCs w:val="20"/>
        </w:rPr>
        <w:t>Відповідальний виконавець Програми</w:t>
      </w:r>
      <w:r w:rsidR="00145495" w:rsidRPr="006459C8">
        <w:rPr>
          <w:color w:val="auto"/>
          <w:sz w:val="20"/>
          <w:szCs w:val="20"/>
        </w:rPr>
        <w:t xml:space="preserve"> _Управління фінансів Фонтанської сільської ради Одеської області</w:t>
      </w:r>
      <w:r w:rsidR="001C705D" w:rsidRPr="006459C8">
        <w:rPr>
          <w:color w:val="auto"/>
          <w:sz w:val="20"/>
          <w:szCs w:val="20"/>
        </w:rPr>
        <w:t>_</w:t>
      </w:r>
      <w:r w:rsidR="006459C8">
        <w:rPr>
          <w:color w:val="auto"/>
          <w:sz w:val="20"/>
          <w:szCs w:val="20"/>
        </w:rPr>
        <w:t>________________________</w:t>
      </w:r>
      <w:r w:rsidR="001C705D" w:rsidRPr="006459C8">
        <w:rPr>
          <w:color w:val="auto"/>
          <w:sz w:val="20"/>
          <w:szCs w:val="20"/>
        </w:rPr>
        <w:t>__</w:t>
      </w:r>
      <w:r w:rsidR="009C6211" w:rsidRPr="006459C8">
        <w:rPr>
          <w:color w:val="auto"/>
          <w:sz w:val="20"/>
          <w:szCs w:val="20"/>
        </w:rPr>
        <w:t>________________</w:t>
      </w:r>
    </w:p>
    <w:p w14:paraId="2BD6C797" w14:textId="48BB212F" w:rsidR="00924153" w:rsidRPr="00EF240E" w:rsidRDefault="00AE2F7C" w:rsidP="003807AA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280" w:firstLine="0"/>
        <w:rPr>
          <w:color w:val="auto"/>
          <w:sz w:val="24"/>
          <w:szCs w:val="24"/>
        </w:rPr>
      </w:pPr>
      <w:r w:rsidRPr="006459C8">
        <w:rPr>
          <w:b/>
          <w:color w:val="auto"/>
          <w:sz w:val="20"/>
          <w:szCs w:val="20"/>
        </w:rPr>
        <w:t>Термін реалізації Програми</w:t>
      </w:r>
      <w:r w:rsidR="001C705D" w:rsidRPr="006459C8">
        <w:rPr>
          <w:color w:val="auto"/>
          <w:sz w:val="20"/>
          <w:szCs w:val="20"/>
        </w:rPr>
        <w:t xml:space="preserve">  ___202</w:t>
      </w:r>
      <w:r w:rsidR="00EF240E" w:rsidRPr="006459C8">
        <w:rPr>
          <w:color w:val="auto"/>
          <w:sz w:val="20"/>
          <w:szCs w:val="20"/>
        </w:rPr>
        <w:t>5</w:t>
      </w:r>
      <w:r w:rsidR="001C705D" w:rsidRPr="006459C8">
        <w:rPr>
          <w:color w:val="auto"/>
          <w:sz w:val="20"/>
          <w:szCs w:val="20"/>
        </w:rPr>
        <w:t xml:space="preserve"> рік____</w:t>
      </w:r>
      <w:r w:rsidR="00145495" w:rsidRPr="006459C8">
        <w:rPr>
          <w:color w:val="auto"/>
          <w:sz w:val="20"/>
          <w:szCs w:val="20"/>
        </w:rPr>
        <w:t>__________</w:t>
      </w:r>
      <w:r w:rsidR="00B05151" w:rsidRPr="006459C8">
        <w:rPr>
          <w:color w:val="auto"/>
          <w:sz w:val="20"/>
          <w:szCs w:val="20"/>
        </w:rPr>
        <w:t>____</w:t>
      </w:r>
      <w:r w:rsidR="00145495" w:rsidRPr="006459C8">
        <w:rPr>
          <w:color w:val="auto"/>
          <w:sz w:val="20"/>
          <w:szCs w:val="20"/>
        </w:rPr>
        <w:t>___________________</w:t>
      </w:r>
      <w:r w:rsidR="007C7640" w:rsidRPr="006459C8">
        <w:rPr>
          <w:color w:val="auto"/>
          <w:sz w:val="20"/>
          <w:szCs w:val="20"/>
        </w:rPr>
        <w:t>___________</w:t>
      </w:r>
      <w:r w:rsidR="00145495" w:rsidRPr="006459C8">
        <w:rPr>
          <w:color w:val="auto"/>
          <w:sz w:val="20"/>
          <w:szCs w:val="20"/>
        </w:rPr>
        <w:t>_________</w:t>
      </w:r>
      <w:r w:rsidR="009C6211" w:rsidRPr="006459C8">
        <w:rPr>
          <w:color w:val="auto"/>
          <w:sz w:val="20"/>
          <w:szCs w:val="20"/>
        </w:rPr>
        <w:t>___</w:t>
      </w:r>
      <w:r w:rsidR="006459C8">
        <w:rPr>
          <w:color w:val="auto"/>
          <w:sz w:val="20"/>
          <w:szCs w:val="20"/>
        </w:rPr>
        <w:t>________________________</w:t>
      </w:r>
      <w:r w:rsidR="009C6211" w:rsidRPr="006459C8">
        <w:rPr>
          <w:color w:val="auto"/>
          <w:sz w:val="20"/>
          <w:szCs w:val="20"/>
        </w:rPr>
        <w:t>________________</w:t>
      </w:r>
    </w:p>
    <w:p w14:paraId="31178BBD" w14:textId="4C9CB044" w:rsidR="00EF2C79" w:rsidRPr="00027812" w:rsidRDefault="00EF2C79" w:rsidP="00EF240E">
      <w:pPr>
        <w:pStyle w:val="12"/>
        <w:numPr>
          <w:ilvl w:val="0"/>
          <w:numId w:val="25"/>
        </w:numPr>
        <w:shd w:val="clear" w:color="auto" w:fill="auto"/>
        <w:spacing w:line="280" w:lineRule="exact"/>
        <w:jc w:val="center"/>
        <w:rPr>
          <w:rStyle w:val="a7"/>
          <w:color w:val="auto"/>
          <w:sz w:val="20"/>
          <w:szCs w:val="20"/>
          <w:u w:val="none"/>
        </w:rPr>
      </w:pPr>
      <w:r w:rsidRPr="00027812">
        <w:rPr>
          <w:rStyle w:val="a7"/>
          <w:b/>
          <w:color w:val="auto"/>
          <w:sz w:val="20"/>
          <w:szCs w:val="20"/>
          <w:u w:val="none"/>
        </w:rPr>
        <w:t>Виконання заходів Програми</w:t>
      </w:r>
    </w:p>
    <w:p w14:paraId="3222F1ED" w14:textId="77777777" w:rsidR="003E65FD" w:rsidRPr="003E65FD" w:rsidRDefault="003E65FD" w:rsidP="003E65FD">
      <w:pPr>
        <w:pStyle w:val="12"/>
        <w:shd w:val="clear" w:color="auto" w:fill="auto"/>
        <w:spacing w:line="280" w:lineRule="exact"/>
        <w:ind w:left="360"/>
        <w:jc w:val="center"/>
        <w:rPr>
          <w:rStyle w:val="a7"/>
          <w:color w:val="auto"/>
          <w:sz w:val="24"/>
          <w:szCs w:val="24"/>
          <w:u w:val="none"/>
        </w:rPr>
      </w:pPr>
    </w:p>
    <w:tbl>
      <w:tblPr>
        <w:tblStyle w:val="af9"/>
        <w:tblW w:w="15309" w:type="dxa"/>
        <w:tblInd w:w="-572" w:type="dxa"/>
        <w:tblLook w:val="04A0" w:firstRow="1" w:lastRow="0" w:firstColumn="1" w:lastColumn="0" w:noHBand="0" w:noVBand="1"/>
      </w:tblPr>
      <w:tblGrid>
        <w:gridCol w:w="702"/>
        <w:gridCol w:w="2133"/>
        <w:gridCol w:w="3119"/>
        <w:gridCol w:w="950"/>
        <w:gridCol w:w="2605"/>
        <w:gridCol w:w="1410"/>
        <w:gridCol w:w="1316"/>
        <w:gridCol w:w="1116"/>
        <w:gridCol w:w="1958"/>
      </w:tblGrid>
      <w:tr w:rsidR="003E65FD" w14:paraId="33EC6B47" w14:textId="77777777" w:rsidTr="003E65FD">
        <w:tc>
          <w:tcPr>
            <w:tcW w:w="702" w:type="dxa"/>
          </w:tcPr>
          <w:p w14:paraId="17ADC55C" w14:textId="20608749" w:rsidR="003E65FD" w:rsidRPr="003E65FD" w:rsidRDefault="003E65FD" w:rsidP="003E65FD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rStyle w:val="a7"/>
                <w:color w:val="auto"/>
                <w:sz w:val="16"/>
                <w:szCs w:val="16"/>
                <w:u w:val="none"/>
              </w:rPr>
              <w:t>№п/п</w:t>
            </w:r>
          </w:p>
        </w:tc>
        <w:tc>
          <w:tcPr>
            <w:tcW w:w="2133" w:type="dxa"/>
          </w:tcPr>
          <w:p w14:paraId="0079256E" w14:textId="56373853" w:rsidR="003E65FD" w:rsidRPr="003E65FD" w:rsidRDefault="003E65FD" w:rsidP="003E65FD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rStyle w:val="a7"/>
                <w:color w:val="auto"/>
                <w:sz w:val="16"/>
                <w:szCs w:val="16"/>
                <w:u w:val="none"/>
              </w:rPr>
              <w:t>пріоритетні завдання</w:t>
            </w:r>
          </w:p>
        </w:tc>
        <w:tc>
          <w:tcPr>
            <w:tcW w:w="3119" w:type="dxa"/>
          </w:tcPr>
          <w:p w14:paraId="429D999E" w14:textId="35C3B00D" w:rsidR="003E65FD" w:rsidRPr="003E65FD" w:rsidRDefault="003E65FD" w:rsidP="003E65FD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rStyle w:val="a7"/>
                <w:color w:val="auto"/>
                <w:sz w:val="16"/>
                <w:szCs w:val="16"/>
                <w:u w:val="none"/>
              </w:rPr>
              <w:t>зміст заходів</w:t>
            </w:r>
          </w:p>
        </w:tc>
        <w:tc>
          <w:tcPr>
            <w:tcW w:w="950" w:type="dxa"/>
          </w:tcPr>
          <w:p w14:paraId="331B2621" w14:textId="36D7327A" w:rsidR="003E65FD" w:rsidRPr="003E65FD" w:rsidRDefault="003E65FD" w:rsidP="003E65FD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rStyle w:val="a7"/>
                <w:color w:val="auto"/>
                <w:sz w:val="16"/>
                <w:szCs w:val="16"/>
                <w:u w:val="none"/>
              </w:rPr>
              <w:t>термін виконання</w:t>
            </w:r>
          </w:p>
        </w:tc>
        <w:tc>
          <w:tcPr>
            <w:tcW w:w="2605" w:type="dxa"/>
          </w:tcPr>
          <w:p w14:paraId="33929C3A" w14:textId="5EEB9982" w:rsidR="003E65FD" w:rsidRPr="003E65FD" w:rsidRDefault="003E65FD" w:rsidP="003E65FD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rStyle w:val="a7"/>
                <w:color w:val="auto"/>
                <w:sz w:val="16"/>
                <w:szCs w:val="16"/>
                <w:u w:val="none"/>
              </w:rPr>
              <w:t>виконавці</w:t>
            </w:r>
          </w:p>
        </w:tc>
        <w:tc>
          <w:tcPr>
            <w:tcW w:w="1410" w:type="dxa"/>
          </w:tcPr>
          <w:p w14:paraId="1A80278D" w14:textId="120D0C81" w:rsidR="003E65FD" w:rsidRPr="003E65FD" w:rsidRDefault="003E65FD" w:rsidP="003E65FD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rStyle w:val="a7"/>
                <w:color w:val="auto"/>
                <w:sz w:val="16"/>
                <w:szCs w:val="16"/>
                <w:u w:val="none"/>
              </w:rPr>
              <w:t>річний обсяг фінансування (тис. грн.)</w:t>
            </w:r>
          </w:p>
        </w:tc>
        <w:tc>
          <w:tcPr>
            <w:tcW w:w="1316" w:type="dxa"/>
          </w:tcPr>
          <w:p w14:paraId="417A14D4" w14:textId="367CDAD2" w:rsidR="003E65FD" w:rsidRPr="003E65FD" w:rsidRDefault="003E65FD" w:rsidP="003E65FD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rStyle w:val="a7"/>
                <w:color w:val="auto"/>
                <w:sz w:val="16"/>
                <w:szCs w:val="16"/>
                <w:u w:val="none"/>
              </w:rPr>
              <w:t>фактично профінансовано у звітному періоді 9 тис. грн.)</w:t>
            </w:r>
          </w:p>
        </w:tc>
        <w:tc>
          <w:tcPr>
            <w:tcW w:w="1116" w:type="dxa"/>
          </w:tcPr>
          <w:p w14:paraId="037DE33C" w14:textId="193BDA1C" w:rsidR="003E65FD" w:rsidRPr="003E65FD" w:rsidRDefault="003E65FD" w:rsidP="003E65FD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rStyle w:val="a7"/>
                <w:color w:val="auto"/>
                <w:sz w:val="16"/>
                <w:szCs w:val="16"/>
                <w:u w:val="none"/>
              </w:rPr>
              <w:t>% виконання заходу</w:t>
            </w:r>
          </w:p>
        </w:tc>
        <w:tc>
          <w:tcPr>
            <w:tcW w:w="1958" w:type="dxa"/>
          </w:tcPr>
          <w:p w14:paraId="0F831C96" w14:textId="102A5436" w:rsidR="003E65FD" w:rsidRPr="003E65FD" w:rsidRDefault="003E65FD" w:rsidP="003E65FD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rStyle w:val="a7"/>
                <w:color w:val="auto"/>
                <w:sz w:val="16"/>
                <w:szCs w:val="16"/>
                <w:u w:val="none"/>
              </w:rPr>
              <w:t>інформація про виконання або причини невиконання</w:t>
            </w:r>
          </w:p>
        </w:tc>
      </w:tr>
      <w:tr w:rsidR="003E65FD" w:rsidRPr="003E65FD" w14:paraId="1495A9B8" w14:textId="77777777" w:rsidTr="003E65FD">
        <w:tc>
          <w:tcPr>
            <w:tcW w:w="702" w:type="dxa"/>
          </w:tcPr>
          <w:p w14:paraId="0FDC52E5" w14:textId="2ADE2C26" w:rsidR="003E65FD" w:rsidRPr="003E65FD" w:rsidRDefault="003E65FD" w:rsidP="003E65FD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rStyle w:val="a7"/>
                <w:color w:val="auto"/>
                <w:sz w:val="16"/>
                <w:szCs w:val="16"/>
                <w:u w:val="none"/>
              </w:rPr>
              <w:t>1</w:t>
            </w:r>
          </w:p>
        </w:tc>
        <w:tc>
          <w:tcPr>
            <w:tcW w:w="2133" w:type="dxa"/>
          </w:tcPr>
          <w:p w14:paraId="3453815A" w14:textId="2DF3CFAD" w:rsidR="00F8550C" w:rsidRPr="003E65FD" w:rsidRDefault="00F8550C" w:rsidP="00F8550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забезпечення належних умов ефективного використання функціональних  обов’язків співробітників правоохоронних органів</w:t>
            </w:r>
          </w:p>
          <w:p w14:paraId="1264D557" w14:textId="0F4A66B9" w:rsidR="003E65FD" w:rsidRPr="003E65FD" w:rsidRDefault="003E65FD" w:rsidP="003E65FD">
            <w:pPr>
              <w:pStyle w:val="12"/>
              <w:shd w:val="clear" w:color="auto" w:fill="auto"/>
              <w:spacing w:line="280" w:lineRule="exact"/>
              <w:rPr>
                <w:rStyle w:val="a7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19" w:type="dxa"/>
          </w:tcPr>
          <w:p w14:paraId="3311FD65" w14:textId="77777777" w:rsidR="003E65FD" w:rsidRPr="003E65FD" w:rsidRDefault="003E65FD" w:rsidP="003E65F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65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субвенція для поліпшення матеріально-технічної бази, зокрема на закупівлю товарів  ( у т.ч. довгострокового використання)</w:t>
            </w:r>
          </w:p>
          <w:p w14:paraId="41591C48" w14:textId="77777777" w:rsidR="003E65FD" w:rsidRPr="003E65FD" w:rsidRDefault="003E65FD" w:rsidP="003E65FD">
            <w:pPr>
              <w:pStyle w:val="12"/>
              <w:shd w:val="clear" w:color="auto" w:fill="auto"/>
              <w:spacing w:line="280" w:lineRule="exact"/>
              <w:rPr>
                <w:rStyle w:val="a7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950" w:type="dxa"/>
          </w:tcPr>
          <w:p w14:paraId="129EE068" w14:textId="5432E00F" w:rsidR="003E65FD" w:rsidRPr="003E65FD" w:rsidRDefault="003E65FD" w:rsidP="003E65FD">
            <w:pPr>
              <w:pStyle w:val="12"/>
              <w:shd w:val="clear" w:color="auto" w:fill="auto"/>
              <w:spacing w:line="280" w:lineRule="exact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color w:val="auto"/>
                <w:sz w:val="16"/>
                <w:szCs w:val="16"/>
              </w:rPr>
              <w:t>2025</w:t>
            </w:r>
          </w:p>
        </w:tc>
        <w:tc>
          <w:tcPr>
            <w:tcW w:w="2605" w:type="dxa"/>
          </w:tcPr>
          <w:p w14:paraId="3ECA8D85" w14:textId="77777777" w:rsidR="003E65FD" w:rsidRPr="003E65FD" w:rsidRDefault="003E65FD" w:rsidP="003E65F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65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регіональний сервісний центр ГСЦ МВС в Одеській, Миколаївській та Херсонській областях (філія ГСЦ МВС)</w:t>
            </w:r>
          </w:p>
          <w:p w14:paraId="7413BEFC" w14:textId="77777777" w:rsidR="003E65FD" w:rsidRPr="003E65FD" w:rsidRDefault="003E65FD" w:rsidP="003E65FD">
            <w:pPr>
              <w:pStyle w:val="12"/>
              <w:shd w:val="clear" w:color="auto" w:fill="auto"/>
              <w:spacing w:line="280" w:lineRule="exact"/>
              <w:rPr>
                <w:rStyle w:val="a7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10" w:type="dxa"/>
          </w:tcPr>
          <w:p w14:paraId="3492B525" w14:textId="7BA3FAA2" w:rsidR="003E65FD" w:rsidRPr="003E65FD" w:rsidRDefault="003E65FD" w:rsidP="006459C8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color w:val="auto"/>
                <w:sz w:val="16"/>
                <w:szCs w:val="16"/>
              </w:rPr>
              <w:t>500,0</w:t>
            </w:r>
          </w:p>
        </w:tc>
        <w:tc>
          <w:tcPr>
            <w:tcW w:w="1316" w:type="dxa"/>
          </w:tcPr>
          <w:p w14:paraId="7B3C1FFC" w14:textId="5CD31874" w:rsidR="003E65FD" w:rsidRPr="003E65FD" w:rsidRDefault="003E65FD" w:rsidP="006459C8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color w:val="auto"/>
                <w:sz w:val="16"/>
                <w:szCs w:val="16"/>
              </w:rPr>
              <w:t>485,781</w:t>
            </w:r>
          </w:p>
        </w:tc>
        <w:tc>
          <w:tcPr>
            <w:tcW w:w="1116" w:type="dxa"/>
          </w:tcPr>
          <w:p w14:paraId="4CA3F4B1" w14:textId="295E00DE" w:rsidR="003E65FD" w:rsidRPr="003E65FD" w:rsidRDefault="003E65FD" w:rsidP="006459C8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color w:val="auto"/>
                <w:sz w:val="16"/>
                <w:szCs w:val="16"/>
              </w:rPr>
              <w:t>97,2</w:t>
            </w:r>
          </w:p>
        </w:tc>
        <w:tc>
          <w:tcPr>
            <w:tcW w:w="1958" w:type="dxa"/>
          </w:tcPr>
          <w:p w14:paraId="0F4532FD" w14:textId="46A00734" w:rsidR="00F8550C" w:rsidRPr="003E65FD" w:rsidRDefault="00F8550C" w:rsidP="00F8550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кошти використані за цільовим призначенням, залишок коштів повернуто до місцевого бюджету</w:t>
            </w:r>
          </w:p>
          <w:p w14:paraId="48EF04BD" w14:textId="6836897B" w:rsidR="003E65FD" w:rsidRPr="003E65FD" w:rsidRDefault="003E65FD" w:rsidP="003E65FD">
            <w:pPr>
              <w:pStyle w:val="12"/>
              <w:shd w:val="clear" w:color="auto" w:fill="auto"/>
              <w:spacing w:line="280" w:lineRule="exact"/>
              <w:rPr>
                <w:rStyle w:val="a7"/>
                <w:color w:val="auto"/>
                <w:sz w:val="16"/>
                <w:szCs w:val="16"/>
                <w:u w:val="none"/>
              </w:rPr>
            </w:pPr>
          </w:p>
        </w:tc>
      </w:tr>
      <w:tr w:rsidR="005931EF" w:rsidRPr="003E65FD" w14:paraId="3B41A0DA" w14:textId="77777777" w:rsidTr="003E65FD">
        <w:tc>
          <w:tcPr>
            <w:tcW w:w="702" w:type="dxa"/>
            <w:vMerge w:val="restart"/>
          </w:tcPr>
          <w:p w14:paraId="1F4EAA33" w14:textId="57417165" w:rsidR="005931EF" w:rsidRPr="003E65FD" w:rsidRDefault="005931EF" w:rsidP="005931EF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rStyle w:val="a7"/>
                <w:color w:val="auto"/>
                <w:sz w:val="16"/>
                <w:szCs w:val="16"/>
                <w:u w:val="none"/>
              </w:rPr>
              <w:t>2</w:t>
            </w:r>
          </w:p>
        </w:tc>
        <w:tc>
          <w:tcPr>
            <w:tcW w:w="2133" w:type="dxa"/>
            <w:vMerge w:val="restart"/>
          </w:tcPr>
          <w:p w14:paraId="29791D4B" w14:textId="64F8F642" w:rsidR="005931EF" w:rsidRPr="003E65FD" w:rsidRDefault="005931EF" w:rsidP="005931E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здійснення заходів з національної безпеки і оборони, відсічі і стримування збройної агресії, виконання функцій забезпечення правового режиму в умовах воєнного стану, в т.ч. по охороні об’єктів критичної інфраструктури, забезпечення публічної безпеки і порядку на території громади</w:t>
            </w:r>
          </w:p>
          <w:p w14:paraId="27E4362E" w14:textId="072B76CC" w:rsidR="005931EF" w:rsidRPr="003E65FD" w:rsidRDefault="005931EF" w:rsidP="005931EF">
            <w:pPr>
              <w:pStyle w:val="12"/>
              <w:shd w:val="clear" w:color="auto" w:fill="auto"/>
              <w:spacing w:line="28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8FF3968" w14:textId="4DF4D998" w:rsidR="005931EF" w:rsidRPr="005931EF" w:rsidRDefault="005931EF" w:rsidP="005931E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931E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субвенція з місцевого бюджету для  поліпшення матеріально-технічної бази, зокрема проведення поточного ремонту адміністративної будівлі та створення належних умов праці, облаштування робочих місць працівників управління.</w:t>
            </w:r>
          </w:p>
        </w:tc>
        <w:tc>
          <w:tcPr>
            <w:tcW w:w="950" w:type="dxa"/>
          </w:tcPr>
          <w:p w14:paraId="724A3B8C" w14:textId="2555B79B" w:rsidR="005931EF" w:rsidRPr="005931EF" w:rsidRDefault="005931EF" w:rsidP="005931EF">
            <w:pPr>
              <w:pStyle w:val="12"/>
              <w:shd w:val="clear" w:color="auto" w:fill="auto"/>
              <w:spacing w:line="280" w:lineRule="exact"/>
              <w:rPr>
                <w:color w:val="auto"/>
                <w:sz w:val="16"/>
                <w:szCs w:val="16"/>
              </w:rPr>
            </w:pPr>
            <w:r w:rsidRPr="005931EF">
              <w:rPr>
                <w:color w:val="auto"/>
                <w:sz w:val="16"/>
                <w:szCs w:val="16"/>
              </w:rPr>
              <w:t>2025</w:t>
            </w:r>
          </w:p>
        </w:tc>
        <w:tc>
          <w:tcPr>
            <w:tcW w:w="2605" w:type="dxa"/>
            <w:vAlign w:val="center"/>
          </w:tcPr>
          <w:p w14:paraId="24DB51F0" w14:textId="64718D59" w:rsidR="005931EF" w:rsidRPr="005931EF" w:rsidRDefault="005931EF" w:rsidP="005931E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931E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Управління фінансів, Територіальне управління Державного бюро розслідувань, розташоване  у місті Миколаєві </w:t>
            </w:r>
          </w:p>
        </w:tc>
        <w:tc>
          <w:tcPr>
            <w:tcW w:w="1410" w:type="dxa"/>
          </w:tcPr>
          <w:p w14:paraId="0CE32335" w14:textId="73487994" w:rsidR="005931EF" w:rsidRPr="005931EF" w:rsidRDefault="005931EF" w:rsidP="005931EF">
            <w:pPr>
              <w:pStyle w:val="12"/>
              <w:shd w:val="clear" w:color="auto" w:fill="auto"/>
              <w:spacing w:line="280" w:lineRule="exact"/>
              <w:jc w:val="center"/>
              <w:rPr>
                <w:color w:val="auto"/>
                <w:sz w:val="16"/>
                <w:szCs w:val="16"/>
              </w:rPr>
            </w:pPr>
            <w:r w:rsidRPr="005931EF">
              <w:rPr>
                <w:color w:val="auto"/>
                <w:sz w:val="16"/>
                <w:szCs w:val="16"/>
              </w:rPr>
              <w:t>1000</w:t>
            </w:r>
          </w:p>
        </w:tc>
        <w:tc>
          <w:tcPr>
            <w:tcW w:w="1316" w:type="dxa"/>
          </w:tcPr>
          <w:p w14:paraId="00CA5285" w14:textId="3E6D1256" w:rsidR="005931EF" w:rsidRPr="005931EF" w:rsidRDefault="005931EF" w:rsidP="005931EF">
            <w:pPr>
              <w:pStyle w:val="12"/>
              <w:shd w:val="clear" w:color="auto" w:fill="auto"/>
              <w:spacing w:line="280" w:lineRule="exact"/>
              <w:jc w:val="center"/>
              <w:rPr>
                <w:color w:val="auto"/>
                <w:sz w:val="16"/>
                <w:szCs w:val="16"/>
              </w:rPr>
            </w:pPr>
            <w:r w:rsidRPr="005931EF">
              <w:rPr>
                <w:color w:val="auto"/>
                <w:sz w:val="16"/>
                <w:szCs w:val="16"/>
              </w:rPr>
              <w:t>1000</w:t>
            </w:r>
          </w:p>
        </w:tc>
        <w:tc>
          <w:tcPr>
            <w:tcW w:w="1116" w:type="dxa"/>
          </w:tcPr>
          <w:p w14:paraId="6CCC5683" w14:textId="7965328C" w:rsidR="005931EF" w:rsidRPr="005931EF" w:rsidRDefault="005931EF" w:rsidP="005931EF">
            <w:pPr>
              <w:pStyle w:val="12"/>
              <w:shd w:val="clear" w:color="auto" w:fill="auto"/>
              <w:spacing w:line="280" w:lineRule="exact"/>
              <w:jc w:val="center"/>
              <w:rPr>
                <w:color w:val="auto"/>
                <w:sz w:val="16"/>
                <w:szCs w:val="16"/>
              </w:rPr>
            </w:pPr>
            <w:r w:rsidRPr="005931EF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958" w:type="dxa"/>
          </w:tcPr>
          <w:p w14:paraId="761FC125" w14:textId="3025CC32" w:rsidR="005931EF" w:rsidRPr="003E65FD" w:rsidRDefault="005931EF" w:rsidP="005931EF">
            <w:pPr>
              <w:rPr>
                <w:rStyle w:val="a7"/>
                <w:rFonts w:eastAsia="Microsoft Sans Serif"/>
                <w:color w:val="auto"/>
                <w:sz w:val="16"/>
                <w:szCs w:val="16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кошти використані за цільовим призначенням</w:t>
            </w:r>
          </w:p>
        </w:tc>
      </w:tr>
      <w:tr w:rsidR="00F8550C" w:rsidRPr="003E65FD" w14:paraId="6C53B960" w14:textId="77777777" w:rsidTr="008904F8">
        <w:tc>
          <w:tcPr>
            <w:tcW w:w="702" w:type="dxa"/>
            <w:vMerge/>
          </w:tcPr>
          <w:p w14:paraId="5DE4AE17" w14:textId="77777777" w:rsidR="00F8550C" w:rsidRPr="003E65FD" w:rsidRDefault="00F8550C" w:rsidP="00F8550C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133" w:type="dxa"/>
            <w:vMerge/>
          </w:tcPr>
          <w:p w14:paraId="28F77FE0" w14:textId="77777777" w:rsidR="00F8550C" w:rsidRPr="003E65FD" w:rsidRDefault="00F8550C" w:rsidP="00F8550C">
            <w:pPr>
              <w:pStyle w:val="12"/>
              <w:shd w:val="clear" w:color="auto" w:fill="auto"/>
              <w:spacing w:line="280" w:lineRule="exact"/>
              <w:rPr>
                <w:rStyle w:val="a7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79D71586" w14:textId="503CBF4F" w:rsidR="00F8550C" w:rsidRPr="003E65FD" w:rsidRDefault="00F8550C" w:rsidP="00F8550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E65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субвенція для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придбання спеціального обладнання, засобів радіоелектронної боротьби, модульних конструкцій</w:t>
            </w:r>
          </w:p>
          <w:p w14:paraId="39F16DD8" w14:textId="09A0D34E" w:rsidR="00F8550C" w:rsidRPr="003E65FD" w:rsidRDefault="00F8550C" w:rsidP="00F8550C">
            <w:pPr>
              <w:pStyle w:val="12"/>
              <w:shd w:val="clear" w:color="auto" w:fill="auto"/>
              <w:spacing w:line="280" w:lineRule="exact"/>
              <w:rPr>
                <w:rStyle w:val="a7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950" w:type="dxa"/>
          </w:tcPr>
          <w:p w14:paraId="7E0FDD85" w14:textId="1BE64E9B" w:rsidR="00F8550C" w:rsidRPr="003E65FD" w:rsidRDefault="00F8550C" w:rsidP="00F8550C">
            <w:pPr>
              <w:pStyle w:val="12"/>
              <w:shd w:val="clear" w:color="auto" w:fill="auto"/>
              <w:spacing w:line="280" w:lineRule="exact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color w:val="auto"/>
                <w:sz w:val="16"/>
                <w:szCs w:val="16"/>
              </w:rPr>
              <w:t>2025</w:t>
            </w:r>
          </w:p>
        </w:tc>
        <w:tc>
          <w:tcPr>
            <w:tcW w:w="2605" w:type="dxa"/>
          </w:tcPr>
          <w:p w14:paraId="64C74BA8" w14:textId="53A66BE7" w:rsidR="00F8550C" w:rsidRPr="003E65FD" w:rsidRDefault="00F8550C" w:rsidP="00F8550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Департамент поліції особливого призначення « Об’єднана штурмова бригада Національної поліції України « Лють»»</w:t>
            </w:r>
          </w:p>
          <w:p w14:paraId="41B2204B" w14:textId="5E4A55B8" w:rsidR="00F8550C" w:rsidRPr="003E65FD" w:rsidRDefault="00F8550C" w:rsidP="00F8550C">
            <w:pPr>
              <w:pStyle w:val="12"/>
              <w:shd w:val="clear" w:color="auto" w:fill="auto"/>
              <w:spacing w:line="280" w:lineRule="exact"/>
              <w:rPr>
                <w:rStyle w:val="a7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410" w:type="dxa"/>
          </w:tcPr>
          <w:p w14:paraId="698DA327" w14:textId="6E8A1F48" w:rsidR="00F8550C" w:rsidRPr="003E65FD" w:rsidRDefault="00F8550C" w:rsidP="006459C8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color w:val="auto"/>
                <w:sz w:val="16"/>
                <w:szCs w:val="16"/>
              </w:rPr>
              <w:t>2000</w:t>
            </w:r>
          </w:p>
        </w:tc>
        <w:tc>
          <w:tcPr>
            <w:tcW w:w="1316" w:type="dxa"/>
          </w:tcPr>
          <w:p w14:paraId="79B8FB10" w14:textId="43DF0DA9" w:rsidR="00F8550C" w:rsidRPr="003E65FD" w:rsidRDefault="00F8550C" w:rsidP="006459C8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color w:val="auto"/>
                <w:sz w:val="16"/>
                <w:szCs w:val="16"/>
              </w:rPr>
              <w:t>2000</w:t>
            </w:r>
          </w:p>
        </w:tc>
        <w:tc>
          <w:tcPr>
            <w:tcW w:w="1116" w:type="dxa"/>
          </w:tcPr>
          <w:p w14:paraId="4884843B" w14:textId="5F1BD3A6" w:rsidR="00F8550C" w:rsidRPr="003E65FD" w:rsidRDefault="00F8550C" w:rsidP="006459C8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  <w:r w:rsidRPr="003E65FD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1958" w:type="dxa"/>
          </w:tcPr>
          <w:p w14:paraId="1ED1A92C" w14:textId="38491F07" w:rsidR="00F8550C" w:rsidRPr="003E65FD" w:rsidRDefault="00F8550C" w:rsidP="00F8550C">
            <w:pPr>
              <w:rPr>
                <w:rStyle w:val="a7"/>
                <w:rFonts w:eastAsia="Microsoft Sans Serif"/>
                <w:color w:val="auto"/>
                <w:sz w:val="16"/>
                <w:szCs w:val="16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кошти використані за цільовим призначенням</w:t>
            </w:r>
          </w:p>
        </w:tc>
      </w:tr>
      <w:tr w:rsidR="00F8550C" w:rsidRPr="003E65FD" w14:paraId="0F637CE0" w14:textId="77777777" w:rsidTr="003E65FD">
        <w:tc>
          <w:tcPr>
            <w:tcW w:w="9509" w:type="dxa"/>
            <w:gridSpan w:val="5"/>
          </w:tcPr>
          <w:p w14:paraId="0D70B326" w14:textId="276D78E6" w:rsidR="00F8550C" w:rsidRPr="003E65FD" w:rsidRDefault="00F8550C" w:rsidP="00F8550C">
            <w:pPr>
              <w:pStyle w:val="12"/>
              <w:shd w:val="clear" w:color="auto" w:fill="auto"/>
              <w:spacing w:line="280" w:lineRule="exact"/>
              <w:jc w:val="center"/>
              <w:rPr>
                <w:color w:val="auto"/>
                <w:sz w:val="16"/>
                <w:szCs w:val="16"/>
              </w:rPr>
            </w:pPr>
            <w:r w:rsidRPr="003E65FD">
              <w:rPr>
                <w:rStyle w:val="a7"/>
                <w:b/>
                <w:color w:val="auto"/>
                <w:sz w:val="16"/>
                <w:szCs w:val="16"/>
                <w:u w:val="none"/>
              </w:rPr>
              <w:t>ВСЬОГО</w:t>
            </w:r>
          </w:p>
        </w:tc>
        <w:tc>
          <w:tcPr>
            <w:tcW w:w="1410" w:type="dxa"/>
          </w:tcPr>
          <w:p w14:paraId="37956F34" w14:textId="2DC3D5FD" w:rsidR="00F8550C" w:rsidRPr="003E65FD" w:rsidRDefault="00F8550C" w:rsidP="00F8550C">
            <w:pPr>
              <w:pStyle w:val="12"/>
              <w:shd w:val="clear" w:color="auto" w:fill="auto"/>
              <w:spacing w:line="280" w:lineRule="exact"/>
              <w:jc w:val="center"/>
              <w:rPr>
                <w:color w:val="auto"/>
                <w:sz w:val="16"/>
                <w:szCs w:val="16"/>
              </w:rPr>
            </w:pPr>
            <w:r w:rsidRPr="003E65FD">
              <w:rPr>
                <w:rStyle w:val="a7"/>
                <w:b/>
                <w:color w:val="auto"/>
                <w:sz w:val="16"/>
                <w:szCs w:val="16"/>
                <w:u w:val="none"/>
              </w:rPr>
              <w:t>3500,0</w:t>
            </w:r>
          </w:p>
        </w:tc>
        <w:tc>
          <w:tcPr>
            <w:tcW w:w="1316" w:type="dxa"/>
          </w:tcPr>
          <w:p w14:paraId="7AD7F2C8" w14:textId="4CF51ADC" w:rsidR="00F8550C" w:rsidRPr="003E65FD" w:rsidRDefault="00F8550C" w:rsidP="00F8550C">
            <w:pPr>
              <w:pStyle w:val="12"/>
              <w:shd w:val="clear" w:color="auto" w:fill="auto"/>
              <w:spacing w:line="280" w:lineRule="exact"/>
              <w:jc w:val="center"/>
              <w:rPr>
                <w:color w:val="auto"/>
                <w:sz w:val="16"/>
                <w:szCs w:val="16"/>
              </w:rPr>
            </w:pPr>
            <w:r w:rsidRPr="003E65FD">
              <w:rPr>
                <w:rStyle w:val="a7"/>
                <w:b/>
                <w:color w:val="auto"/>
                <w:sz w:val="16"/>
                <w:szCs w:val="16"/>
                <w:u w:val="none"/>
              </w:rPr>
              <w:t>3500,0</w:t>
            </w:r>
          </w:p>
        </w:tc>
        <w:tc>
          <w:tcPr>
            <w:tcW w:w="1116" w:type="dxa"/>
          </w:tcPr>
          <w:p w14:paraId="4989DB24" w14:textId="72143C7D" w:rsidR="00F8550C" w:rsidRPr="003E65FD" w:rsidRDefault="00F8550C" w:rsidP="00F8550C">
            <w:pPr>
              <w:pStyle w:val="12"/>
              <w:shd w:val="clear" w:color="auto" w:fill="auto"/>
              <w:spacing w:line="280" w:lineRule="exact"/>
              <w:jc w:val="center"/>
              <w:rPr>
                <w:color w:val="auto"/>
                <w:sz w:val="16"/>
                <w:szCs w:val="16"/>
              </w:rPr>
            </w:pPr>
            <w:r w:rsidRPr="003E65FD">
              <w:rPr>
                <w:rStyle w:val="a7"/>
                <w:color w:val="auto"/>
                <w:sz w:val="16"/>
                <w:szCs w:val="16"/>
                <w:u w:val="none"/>
              </w:rPr>
              <w:t>100</w:t>
            </w:r>
          </w:p>
        </w:tc>
        <w:tc>
          <w:tcPr>
            <w:tcW w:w="1958" w:type="dxa"/>
          </w:tcPr>
          <w:p w14:paraId="48A8D0EA" w14:textId="77777777" w:rsidR="00F8550C" w:rsidRPr="003E65FD" w:rsidRDefault="00F8550C" w:rsidP="00F8550C">
            <w:pPr>
              <w:pStyle w:val="12"/>
              <w:shd w:val="clear" w:color="auto" w:fill="auto"/>
              <w:spacing w:line="280" w:lineRule="exact"/>
              <w:jc w:val="center"/>
              <w:rPr>
                <w:rStyle w:val="a7"/>
                <w:color w:val="auto"/>
                <w:sz w:val="16"/>
                <w:szCs w:val="16"/>
                <w:u w:val="none"/>
              </w:rPr>
            </w:pPr>
          </w:p>
        </w:tc>
      </w:tr>
    </w:tbl>
    <w:p w14:paraId="40E84B8A" w14:textId="77777777" w:rsidR="003E65FD" w:rsidRPr="003E65FD" w:rsidRDefault="003E65FD" w:rsidP="003E65FD">
      <w:pPr>
        <w:pStyle w:val="12"/>
        <w:shd w:val="clear" w:color="auto" w:fill="auto"/>
        <w:spacing w:line="280" w:lineRule="exact"/>
        <w:ind w:left="360"/>
        <w:jc w:val="center"/>
        <w:rPr>
          <w:rStyle w:val="a7"/>
          <w:color w:val="auto"/>
          <w:sz w:val="16"/>
          <w:szCs w:val="16"/>
          <w:u w:val="none"/>
        </w:rPr>
      </w:pPr>
    </w:p>
    <w:p w14:paraId="141D3531" w14:textId="5C5444E4" w:rsidR="00A8029E" w:rsidRDefault="00A8029E" w:rsidP="00EF240E">
      <w:pPr>
        <w:pStyle w:val="12"/>
        <w:shd w:val="clear" w:color="auto" w:fill="auto"/>
        <w:spacing w:line="280" w:lineRule="exact"/>
        <w:jc w:val="center"/>
        <w:rPr>
          <w:rStyle w:val="a7"/>
          <w:color w:val="auto"/>
          <w:sz w:val="16"/>
          <w:szCs w:val="16"/>
          <w:u w:val="none"/>
        </w:rPr>
      </w:pPr>
    </w:p>
    <w:p w14:paraId="27E3D90A" w14:textId="77777777" w:rsidR="00667EAF" w:rsidRPr="003E65FD" w:rsidRDefault="00667EAF" w:rsidP="00EF240E">
      <w:pPr>
        <w:pStyle w:val="12"/>
        <w:shd w:val="clear" w:color="auto" w:fill="auto"/>
        <w:spacing w:line="280" w:lineRule="exact"/>
        <w:jc w:val="center"/>
        <w:rPr>
          <w:rStyle w:val="a7"/>
          <w:color w:val="auto"/>
          <w:sz w:val="16"/>
          <w:szCs w:val="16"/>
          <w:u w:val="none"/>
        </w:rPr>
      </w:pPr>
    </w:p>
    <w:p w14:paraId="3FAE443A" w14:textId="77777777" w:rsidR="00E25AE7" w:rsidRPr="00027812" w:rsidRDefault="00E25AE7" w:rsidP="00E25AE7">
      <w:pPr>
        <w:pStyle w:val="af8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b/>
          <w:color w:val="auto"/>
          <w:sz w:val="18"/>
          <w:szCs w:val="18"/>
        </w:rPr>
      </w:pPr>
      <w:r w:rsidRPr="00027812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lastRenderedPageBreak/>
        <w:t>Виконання результативних показників Програми (заповнюється при підготовці річного та заключного звіту про виконання програми)</w:t>
      </w:r>
    </w:p>
    <w:p w14:paraId="00736270" w14:textId="77777777" w:rsidR="00EF2C79" w:rsidRPr="003E65FD" w:rsidRDefault="00EF2C79" w:rsidP="00B04EE2">
      <w:pPr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highlight w:val="yellow"/>
        </w:rPr>
      </w:pPr>
    </w:p>
    <w:tbl>
      <w:tblPr>
        <w:tblStyle w:val="af9"/>
        <w:tblW w:w="15354" w:type="dxa"/>
        <w:tblInd w:w="-572" w:type="dxa"/>
        <w:tblLook w:val="04A0" w:firstRow="1" w:lastRow="0" w:firstColumn="1" w:lastColumn="0" w:noHBand="0" w:noVBand="1"/>
      </w:tblPr>
      <w:tblGrid>
        <w:gridCol w:w="702"/>
        <w:gridCol w:w="8512"/>
        <w:gridCol w:w="1409"/>
        <w:gridCol w:w="1511"/>
        <w:gridCol w:w="1528"/>
        <w:gridCol w:w="1692"/>
      </w:tblGrid>
      <w:tr w:rsidR="002459B1" w:rsidRPr="003E65FD" w14:paraId="7EBCD3D4" w14:textId="77777777" w:rsidTr="00F8550C">
        <w:tc>
          <w:tcPr>
            <w:tcW w:w="702" w:type="dxa"/>
          </w:tcPr>
          <w:p w14:paraId="4E1B76DE" w14:textId="3FA04CF6" w:rsidR="00EF2C79" w:rsidRPr="003E65FD" w:rsidRDefault="00EF2C79" w:rsidP="00B04EE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65F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№ з\п</w:t>
            </w:r>
          </w:p>
        </w:tc>
        <w:tc>
          <w:tcPr>
            <w:tcW w:w="8512" w:type="dxa"/>
          </w:tcPr>
          <w:p w14:paraId="56690D8B" w14:textId="2F248534" w:rsidR="00EF2C79" w:rsidRPr="003E65FD" w:rsidRDefault="00EF2C79" w:rsidP="00B04EE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65F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Найменування показника</w:t>
            </w:r>
          </w:p>
        </w:tc>
        <w:tc>
          <w:tcPr>
            <w:tcW w:w="1409" w:type="dxa"/>
          </w:tcPr>
          <w:p w14:paraId="0EABEEB4" w14:textId="39871C2B" w:rsidR="00EF2C79" w:rsidRPr="003E65FD" w:rsidRDefault="00EF2C79" w:rsidP="00B04E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65F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Планову значення показника</w:t>
            </w:r>
          </w:p>
        </w:tc>
        <w:tc>
          <w:tcPr>
            <w:tcW w:w="1511" w:type="dxa"/>
          </w:tcPr>
          <w:p w14:paraId="74F130E0" w14:textId="29D60B73" w:rsidR="00EF2C79" w:rsidRPr="003E65FD" w:rsidRDefault="00EF2C79" w:rsidP="00B04E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65F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Фактичне виконання показника</w:t>
            </w:r>
          </w:p>
        </w:tc>
        <w:tc>
          <w:tcPr>
            <w:tcW w:w="1528" w:type="dxa"/>
          </w:tcPr>
          <w:p w14:paraId="63ECF822" w14:textId="50968429" w:rsidR="00EF2C79" w:rsidRPr="003E65FD" w:rsidRDefault="00EF2C79" w:rsidP="00B04E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65F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Причини невиконання</w:t>
            </w:r>
          </w:p>
        </w:tc>
        <w:tc>
          <w:tcPr>
            <w:tcW w:w="1692" w:type="dxa"/>
          </w:tcPr>
          <w:p w14:paraId="14F82CCF" w14:textId="1F30D546" w:rsidR="00EF2C79" w:rsidRPr="003E65FD" w:rsidRDefault="00EF2C79" w:rsidP="00B04E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65F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Що зроблено для виправлення</w:t>
            </w:r>
          </w:p>
        </w:tc>
      </w:tr>
      <w:tr w:rsidR="00A368B9" w:rsidRPr="003E65FD" w14:paraId="176A723D" w14:textId="77777777" w:rsidTr="00F8550C">
        <w:tc>
          <w:tcPr>
            <w:tcW w:w="702" w:type="dxa"/>
          </w:tcPr>
          <w:p w14:paraId="76199255" w14:textId="77777777" w:rsidR="00A368B9" w:rsidRPr="003E65FD" w:rsidRDefault="00A368B9" w:rsidP="00B04EE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2" w:type="dxa"/>
          </w:tcPr>
          <w:p w14:paraId="4E0FCA74" w14:textId="69AD503F" w:rsidR="00A368B9" w:rsidRPr="003E65FD" w:rsidRDefault="00A368B9" w:rsidP="00B04EE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65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забезпечення належних умов ефективного виконання функціональних обов’язків співробітниками органів правоохоронних органів</w:t>
            </w:r>
          </w:p>
        </w:tc>
        <w:tc>
          <w:tcPr>
            <w:tcW w:w="1409" w:type="dxa"/>
          </w:tcPr>
          <w:p w14:paraId="4ED69C7B" w14:textId="2F0E0581" w:rsidR="00A368B9" w:rsidRPr="003E65FD" w:rsidRDefault="00A368B9" w:rsidP="00B04E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65F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500</w:t>
            </w:r>
          </w:p>
        </w:tc>
        <w:tc>
          <w:tcPr>
            <w:tcW w:w="1511" w:type="dxa"/>
          </w:tcPr>
          <w:p w14:paraId="1A3DFA72" w14:textId="2E4291B6" w:rsidR="00A368B9" w:rsidRPr="005931EF" w:rsidRDefault="005931EF" w:rsidP="00B04E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5931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485,781</w:t>
            </w:r>
          </w:p>
        </w:tc>
        <w:tc>
          <w:tcPr>
            <w:tcW w:w="1528" w:type="dxa"/>
          </w:tcPr>
          <w:p w14:paraId="56BDA022" w14:textId="196A245B" w:rsidR="00A368B9" w:rsidRPr="005931EF" w:rsidRDefault="005931EF" w:rsidP="005931E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5931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97,2</w:t>
            </w:r>
          </w:p>
        </w:tc>
        <w:tc>
          <w:tcPr>
            <w:tcW w:w="1692" w:type="dxa"/>
          </w:tcPr>
          <w:p w14:paraId="43B52572" w14:textId="4A69AF58" w:rsidR="00A368B9" w:rsidRPr="003E65FD" w:rsidRDefault="005931EF" w:rsidP="00B04E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економія по тендерним процедурам</w:t>
            </w:r>
          </w:p>
        </w:tc>
      </w:tr>
      <w:tr w:rsidR="00A368B9" w:rsidRPr="003E65FD" w14:paraId="744AAF99" w14:textId="77777777" w:rsidTr="00F8550C">
        <w:tc>
          <w:tcPr>
            <w:tcW w:w="702" w:type="dxa"/>
          </w:tcPr>
          <w:p w14:paraId="6026BD34" w14:textId="77777777" w:rsidR="00A368B9" w:rsidRPr="003E65FD" w:rsidRDefault="00A368B9" w:rsidP="00A368B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12" w:type="dxa"/>
          </w:tcPr>
          <w:p w14:paraId="49356961" w14:textId="42E223B9" w:rsidR="00A368B9" w:rsidRPr="003E65FD" w:rsidRDefault="00A368B9" w:rsidP="00A368B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65F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здійснення заходів з національної безпеки і оборони , відсічі і стримування збройної агресії, виконання функцій  забезпечення  правового режиму в умовах  воєнного стану , в тому числі по охороні об’єктів критичної інфраструктури, публічної безпеки  і порядку на території громади.</w:t>
            </w:r>
          </w:p>
        </w:tc>
        <w:tc>
          <w:tcPr>
            <w:tcW w:w="1409" w:type="dxa"/>
          </w:tcPr>
          <w:p w14:paraId="211880E3" w14:textId="064EC2E6" w:rsidR="00A368B9" w:rsidRPr="003E65FD" w:rsidRDefault="00A368B9" w:rsidP="00A368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E65F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3000</w:t>
            </w:r>
          </w:p>
        </w:tc>
        <w:tc>
          <w:tcPr>
            <w:tcW w:w="1511" w:type="dxa"/>
          </w:tcPr>
          <w:p w14:paraId="4415455A" w14:textId="7D75BA69" w:rsidR="00A368B9" w:rsidRPr="005931EF" w:rsidRDefault="00A368B9" w:rsidP="00A368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5931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3000</w:t>
            </w:r>
          </w:p>
        </w:tc>
        <w:tc>
          <w:tcPr>
            <w:tcW w:w="1528" w:type="dxa"/>
          </w:tcPr>
          <w:p w14:paraId="7F127312" w14:textId="2EBE5E27" w:rsidR="00A368B9" w:rsidRPr="005931EF" w:rsidRDefault="00A368B9" w:rsidP="00A368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5931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  <w:tc>
          <w:tcPr>
            <w:tcW w:w="1692" w:type="dxa"/>
          </w:tcPr>
          <w:p w14:paraId="01D57088" w14:textId="77777777" w:rsidR="00A368B9" w:rsidRPr="003E65FD" w:rsidRDefault="00A368B9" w:rsidP="00A368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368B9" w:rsidRPr="003E65FD" w14:paraId="19BBCC0C" w14:textId="77777777" w:rsidTr="00F8550C">
        <w:tc>
          <w:tcPr>
            <w:tcW w:w="702" w:type="dxa"/>
          </w:tcPr>
          <w:p w14:paraId="5972D844" w14:textId="77777777" w:rsidR="00A368B9" w:rsidRPr="003E65FD" w:rsidRDefault="00A368B9" w:rsidP="00A368B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512" w:type="dxa"/>
          </w:tcPr>
          <w:p w14:paraId="25DF8F22" w14:textId="3762DD05" w:rsidR="00A368B9" w:rsidRPr="003E65FD" w:rsidRDefault="00A368B9" w:rsidP="00A368B9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E65FD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всього</w:t>
            </w:r>
          </w:p>
        </w:tc>
        <w:tc>
          <w:tcPr>
            <w:tcW w:w="1409" w:type="dxa"/>
          </w:tcPr>
          <w:p w14:paraId="0C82CA72" w14:textId="07028111" w:rsidR="00A368B9" w:rsidRPr="003E65FD" w:rsidRDefault="00A368B9" w:rsidP="00A368B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E65FD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3500</w:t>
            </w:r>
          </w:p>
        </w:tc>
        <w:tc>
          <w:tcPr>
            <w:tcW w:w="1511" w:type="dxa"/>
          </w:tcPr>
          <w:p w14:paraId="109D28A5" w14:textId="0774D0B7" w:rsidR="00A368B9" w:rsidRPr="005931EF" w:rsidRDefault="005931EF" w:rsidP="00A368B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931EF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3485,781</w:t>
            </w:r>
          </w:p>
        </w:tc>
        <w:tc>
          <w:tcPr>
            <w:tcW w:w="1528" w:type="dxa"/>
          </w:tcPr>
          <w:p w14:paraId="782D0260" w14:textId="6315A164" w:rsidR="00A368B9" w:rsidRPr="005931EF" w:rsidRDefault="005931EF" w:rsidP="002D06E1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931E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99,6</w:t>
            </w:r>
          </w:p>
        </w:tc>
        <w:tc>
          <w:tcPr>
            <w:tcW w:w="1692" w:type="dxa"/>
          </w:tcPr>
          <w:p w14:paraId="71C1252B" w14:textId="77777777" w:rsidR="00A368B9" w:rsidRPr="003E65FD" w:rsidRDefault="00A368B9" w:rsidP="00A368B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5662E4D7" w14:textId="77777777" w:rsidR="001C0B4A" w:rsidRPr="00361AE8" w:rsidRDefault="001C0B4A" w:rsidP="00B04EE2">
      <w:pPr>
        <w:jc w:val="both"/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</w:pPr>
    </w:p>
    <w:p w14:paraId="482B152C" w14:textId="77777777" w:rsidR="00924153" w:rsidRPr="00361AE8" w:rsidRDefault="00924153" w:rsidP="00B04EE2">
      <w:pPr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37D82302" w14:textId="333524CB" w:rsidR="00924153" w:rsidRPr="00361AE8" w:rsidRDefault="00AE2F7C" w:rsidP="00E25AE7">
      <w:pPr>
        <w:pStyle w:val="21"/>
        <w:numPr>
          <w:ilvl w:val="0"/>
          <w:numId w:val="25"/>
        </w:numPr>
        <w:shd w:val="clear" w:color="auto" w:fill="auto"/>
        <w:tabs>
          <w:tab w:val="left" w:pos="284"/>
        </w:tabs>
        <w:spacing w:line="240" w:lineRule="auto"/>
        <w:rPr>
          <w:b/>
          <w:color w:val="auto"/>
          <w:sz w:val="20"/>
          <w:szCs w:val="20"/>
        </w:rPr>
      </w:pPr>
      <w:r w:rsidRPr="00361AE8">
        <w:rPr>
          <w:b/>
          <w:color w:val="auto"/>
          <w:sz w:val="20"/>
          <w:szCs w:val="20"/>
        </w:rPr>
        <w:t>Оцінка ефективності виконання програми та пропозиції щодо подальшої</w:t>
      </w:r>
      <w:r w:rsidR="00E66A7B" w:rsidRPr="00361AE8">
        <w:rPr>
          <w:b/>
          <w:color w:val="auto"/>
          <w:sz w:val="20"/>
          <w:szCs w:val="20"/>
        </w:rPr>
        <w:t xml:space="preserve"> </w:t>
      </w:r>
      <w:r w:rsidRPr="00361AE8">
        <w:rPr>
          <w:b/>
          <w:color w:val="auto"/>
          <w:sz w:val="20"/>
          <w:szCs w:val="20"/>
        </w:rPr>
        <w:t>реалізації програми (здійснюється при підготовці річного</w:t>
      </w:r>
      <w:r w:rsidR="006C4FC2" w:rsidRPr="00361AE8">
        <w:rPr>
          <w:b/>
          <w:color w:val="auto"/>
          <w:sz w:val="20"/>
          <w:szCs w:val="20"/>
        </w:rPr>
        <w:t xml:space="preserve"> та заключного</w:t>
      </w:r>
      <w:r w:rsidRPr="00361AE8">
        <w:rPr>
          <w:b/>
          <w:color w:val="auto"/>
          <w:sz w:val="20"/>
          <w:szCs w:val="20"/>
        </w:rPr>
        <w:t xml:space="preserve"> звіту).</w:t>
      </w:r>
    </w:p>
    <w:p w14:paraId="1395171E" w14:textId="2DD52E6C" w:rsidR="00677843" w:rsidRPr="00361AE8" w:rsidRDefault="00677843" w:rsidP="00326E45">
      <w:pPr>
        <w:ind w:firstLine="28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361AE8">
        <w:rPr>
          <w:rFonts w:ascii="Times New Roman" w:hAnsi="Times New Roman" w:cs="Times New Roman"/>
          <w:noProof/>
          <w:sz w:val="20"/>
          <w:szCs w:val="20"/>
        </w:rPr>
        <w:t>Програма протидії злочинності та посилення публічної безпеки на території Фонтанської сільської територіальної громади Одеського району Одеської області на 202</w:t>
      </w:r>
      <w:r w:rsidR="00EF240E" w:rsidRPr="00361AE8">
        <w:rPr>
          <w:rFonts w:ascii="Times New Roman" w:hAnsi="Times New Roman" w:cs="Times New Roman"/>
          <w:noProof/>
          <w:sz w:val="20"/>
          <w:szCs w:val="20"/>
        </w:rPr>
        <w:t>5</w:t>
      </w:r>
      <w:r w:rsidRPr="00361AE8">
        <w:rPr>
          <w:rFonts w:ascii="Times New Roman" w:hAnsi="Times New Roman" w:cs="Times New Roman"/>
          <w:noProof/>
          <w:sz w:val="20"/>
          <w:szCs w:val="20"/>
        </w:rPr>
        <w:t>-202</w:t>
      </w:r>
      <w:r w:rsidR="00EF240E" w:rsidRPr="00361AE8">
        <w:rPr>
          <w:rFonts w:ascii="Times New Roman" w:hAnsi="Times New Roman" w:cs="Times New Roman"/>
          <w:noProof/>
          <w:sz w:val="20"/>
          <w:szCs w:val="20"/>
        </w:rPr>
        <w:t>7</w:t>
      </w:r>
      <w:r w:rsidRPr="00361AE8">
        <w:rPr>
          <w:rFonts w:ascii="Times New Roman" w:hAnsi="Times New Roman" w:cs="Times New Roman"/>
          <w:noProof/>
          <w:sz w:val="20"/>
          <w:szCs w:val="20"/>
        </w:rPr>
        <w:t xml:space="preserve"> рок</w:t>
      </w:r>
      <w:r w:rsidR="00EF240E" w:rsidRPr="00361AE8">
        <w:rPr>
          <w:rFonts w:ascii="Times New Roman" w:hAnsi="Times New Roman" w:cs="Times New Roman"/>
          <w:noProof/>
          <w:sz w:val="20"/>
          <w:szCs w:val="20"/>
        </w:rPr>
        <w:t>и</w:t>
      </w:r>
      <w:r w:rsidRPr="00361AE8">
        <w:rPr>
          <w:rFonts w:ascii="Times New Roman" w:hAnsi="Times New Roman" w:cs="Times New Roman"/>
          <w:noProof/>
          <w:sz w:val="20"/>
          <w:szCs w:val="20"/>
        </w:rPr>
        <w:t xml:space="preserve">   - це ряд практичних і організаційних заходів, спрямованих на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забезпечення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особистої безпеки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громадян,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захист їх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прав,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свобод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і законних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інтересів, запобігання правопорушенням та їх припинення, зміцнення законності</w:t>
      </w:r>
      <w:r w:rsidRPr="00361AE8">
        <w:rPr>
          <w:rFonts w:ascii="Times New Roman" w:hAnsi="Times New Roman" w:cs="Times New Roman"/>
          <w:noProof/>
          <w:spacing w:val="-67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та</w:t>
      </w:r>
      <w:r w:rsidRPr="00361AE8">
        <w:rPr>
          <w:rFonts w:ascii="Times New Roman" w:hAnsi="Times New Roman" w:cs="Times New Roman"/>
          <w:noProof/>
          <w:spacing w:val="-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правопорядку.</w:t>
      </w:r>
    </w:p>
    <w:p w14:paraId="59A48CA0" w14:textId="3E3F42E4" w:rsidR="00677843" w:rsidRPr="00361AE8" w:rsidRDefault="00326E45" w:rsidP="00326E45">
      <w:pPr>
        <w:pStyle w:val="afa"/>
        <w:ind w:right="34" w:firstLine="284"/>
        <w:jc w:val="both"/>
        <w:rPr>
          <w:b/>
          <w:noProof/>
          <w:sz w:val="20"/>
        </w:rPr>
      </w:pPr>
      <w:r w:rsidRPr="00361AE8">
        <w:rPr>
          <w:noProof/>
          <w:sz w:val="20"/>
        </w:rPr>
        <w:t xml:space="preserve">     </w:t>
      </w:r>
      <w:r w:rsidR="00677843" w:rsidRPr="00361AE8">
        <w:rPr>
          <w:noProof/>
          <w:sz w:val="20"/>
        </w:rPr>
        <w:t xml:space="preserve"> Програма</w:t>
      </w:r>
      <w:r w:rsidR="00677843" w:rsidRPr="00361AE8">
        <w:rPr>
          <w:noProof/>
          <w:spacing w:val="30"/>
          <w:sz w:val="20"/>
        </w:rPr>
        <w:t xml:space="preserve"> </w:t>
      </w:r>
      <w:r w:rsidR="00677843" w:rsidRPr="00361AE8">
        <w:rPr>
          <w:noProof/>
          <w:sz w:val="20"/>
        </w:rPr>
        <w:t>розроблена</w:t>
      </w:r>
      <w:r w:rsidR="00677843" w:rsidRPr="00361AE8">
        <w:rPr>
          <w:noProof/>
          <w:spacing w:val="101"/>
          <w:sz w:val="20"/>
        </w:rPr>
        <w:t xml:space="preserve"> </w:t>
      </w:r>
      <w:r w:rsidR="00677843" w:rsidRPr="00361AE8">
        <w:rPr>
          <w:noProof/>
          <w:sz w:val="20"/>
        </w:rPr>
        <w:t>відповідно</w:t>
      </w:r>
      <w:r w:rsidR="00677843" w:rsidRPr="00361AE8">
        <w:rPr>
          <w:noProof/>
          <w:spacing w:val="101"/>
          <w:sz w:val="20"/>
        </w:rPr>
        <w:t xml:space="preserve"> </w:t>
      </w:r>
      <w:r w:rsidR="00677843" w:rsidRPr="00361AE8">
        <w:rPr>
          <w:bCs/>
          <w:noProof/>
          <w:sz w:val="20"/>
        </w:rPr>
        <w:t xml:space="preserve">до </w:t>
      </w:r>
      <w:r w:rsidR="00677843" w:rsidRPr="00361AE8">
        <w:rPr>
          <w:noProof/>
          <w:sz w:val="20"/>
        </w:rPr>
        <w:t>Указу Президента України від 24.02.2022 року № 64/2022 «Про введення воєнного стану в Україні», Закону України «Про основи національного супротиву», Указу Президента України від 19.07.2005р. № 1119/2005 «Про заходи щодо забезпечення особистої безпеки громадян та протидії злочинності», Указу Президента України від 15.12.2006 № 1087/2006 «Про заходи щодо зміцнення правопорядку і посилення взаємодії місцевих органів виконавчої влади та правоохоронних органів», Указу Президента України від 05.10.2011. № 964/2011 «Про першочергові заходи з реалізації Закону України «Про засади запобігання і протидії корупції», Указу Президента України від 16.06.2015 № 341/2015 «Про рішення Ради національної безпеки і оборони України від 6 травня 2015 року «Про заходи щодо посилення боротьби зі злочинністю в Україні», Закону України «Про Національну поліцію» від 02.07.2015 року, Закону України « Про боротьбу з тероризмом»</w:t>
      </w:r>
      <w:r w:rsidR="008B7655" w:rsidRPr="00361AE8">
        <w:rPr>
          <w:noProof/>
          <w:sz w:val="20"/>
        </w:rPr>
        <w:t>.</w:t>
      </w:r>
    </w:p>
    <w:p w14:paraId="7BAC012B" w14:textId="403D758A" w:rsidR="00B11141" w:rsidRPr="00361AE8" w:rsidRDefault="00326E45" w:rsidP="00326E45">
      <w:pPr>
        <w:tabs>
          <w:tab w:val="left" w:pos="567"/>
        </w:tabs>
        <w:autoSpaceDE w:val="0"/>
        <w:autoSpaceDN w:val="0"/>
        <w:jc w:val="both"/>
        <w:rPr>
          <w:rFonts w:ascii="Times New Roman" w:hAnsi="Times New Roman" w:cs="Times New Roman"/>
          <w:noProof/>
          <w:color w:val="auto"/>
          <w:sz w:val="20"/>
          <w:szCs w:val="20"/>
        </w:rPr>
      </w:pPr>
      <w:r w:rsidRPr="00361AE8">
        <w:rPr>
          <w:rFonts w:ascii="Times New Roman" w:hAnsi="Times New Roman" w:cs="Times New Roman"/>
          <w:noProof/>
          <w:color w:val="auto"/>
          <w:sz w:val="20"/>
          <w:szCs w:val="20"/>
        </w:rPr>
        <w:tab/>
        <w:t xml:space="preserve">Програма є ефективною щодо досягнення 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максимального ефекту в забезпеченні національної безпект, боротьби з тероризмом та забезпечення безпеки мешканців територіального громади .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Програма розроблена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на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основі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кардинальної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трансформації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критеріїв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оцінки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роботи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правоохоронних органів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-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враховує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необхідність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вирішення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актуальних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завдань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забезпечення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публічної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безпеки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і</w:t>
      </w:r>
      <w:r w:rsidRPr="00361AE8">
        <w:rPr>
          <w:rFonts w:ascii="Times New Roman" w:hAnsi="Times New Roman" w:cs="Times New Roman"/>
          <w:noProof/>
          <w:spacing w:val="7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порядку,</w:t>
      </w:r>
      <w:r w:rsidRPr="00361AE8">
        <w:rPr>
          <w:rFonts w:ascii="Times New Roman" w:hAnsi="Times New Roman" w:cs="Times New Roman"/>
          <w:noProof/>
          <w:spacing w:val="-67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охорони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прав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і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свобод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людини,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інтересів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суспільства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і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держави,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протидії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злочинності,</w:t>
      </w:r>
      <w:r w:rsidRPr="00361AE8">
        <w:rPr>
          <w:rFonts w:ascii="Times New Roman" w:hAnsi="Times New Roman" w:cs="Times New Roman"/>
          <w:noProof/>
          <w:spacing w:val="5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та</w:t>
      </w:r>
      <w:r w:rsidRPr="00361AE8">
        <w:rPr>
          <w:rFonts w:ascii="Times New Roman" w:hAnsi="Times New Roman" w:cs="Times New Roman"/>
          <w:noProof/>
          <w:spacing w:val="5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спрямована</w:t>
      </w:r>
      <w:r w:rsidRPr="00361AE8">
        <w:rPr>
          <w:rFonts w:ascii="Times New Roman" w:hAnsi="Times New Roman" w:cs="Times New Roman"/>
          <w:noProof/>
          <w:spacing w:val="6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на</w:t>
      </w:r>
      <w:r w:rsidRPr="00361AE8">
        <w:rPr>
          <w:rFonts w:ascii="Times New Roman" w:hAnsi="Times New Roman" w:cs="Times New Roman"/>
          <w:noProof/>
          <w:spacing w:val="6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досягнення</w:t>
      </w:r>
      <w:r w:rsidRPr="00361AE8">
        <w:rPr>
          <w:rFonts w:ascii="Times New Roman" w:hAnsi="Times New Roman" w:cs="Times New Roman"/>
          <w:noProof/>
          <w:spacing w:val="3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якісного</w:t>
      </w:r>
      <w:r w:rsidRPr="00361AE8">
        <w:rPr>
          <w:rFonts w:ascii="Times New Roman" w:hAnsi="Times New Roman" w:cs="Times New Roman"/>
          <w:noProof/>
          <w:spacing w:val="6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правоохоронного</w:t>
      </w:r>
      <w:r w:rsidRPr="00361AE8">
        <w:rPr>
          <w:rFonts w:ascii="Times New Roman" w:hAnsi="Times New Roman" w:cs="Times New Roman"/>
          <w:noProof/>
          <w:spacing w:val="4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сервісу, відповідно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до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вимог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суспільства,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зміцнення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технічної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та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ресурсної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бази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цієї</w:t>
      </w:r>
      <w:r w:rsidRPr="00361AE8">
        <w:rPr>
          <w:rFonts w:ascii="Times New Roman" w:hAnsi="Times New Roman" w:cs="Times New Roman"/>
          <w:noProof/>
          <w:spacing w:val="1"/>
          <w:sz w:val="20"/>
          <w:szCs w:val="20"/>
        </w:rPr>
        <w:t xml:space="preserve"> </w:t>
      </w:r>
      <w:r w:rsidRPr="00361AE8">
        <w:rPr>
          <w:rFonts w:ascii="Times New Roman" w:hAnsi="Times New Roman" w:cs="Times New Roman"/>
          <w:noProof/>
          <w:sz w:val="20"/>
          <w:szCs w:val="20"/>
        </w:rPr>
        <w:t>роботи</w:t>
      </w:r>
    </w:p>
    <w:p w14:paraId="2026D48D" w14:textId="77777777" w:rsidR="00326E45" w:rsidRPr="00361AE8" w:rsidRDefault="00326E45" w:rsidP="00B11141">
      <w:pPr>
        <w:tabs>
          <w:tab w:val="left" w:pos="1214"/>
        </w:tabs>
        <w:autoSpaceDE w:val="0"/>
        <w:autoSpaceDN w:val="0"/>
        <w:rPr>
          <w:rFonts w:ascii="Times New Roman" w:hAnsi="Times New Roman" w:cs="Times New Roman"/>
          <w:noProof/>
          <w:color w:val="auto"/>
          <w:sz w:val="20"/>
          <w:szCs w:val="20"/>
        </w:rPr>
      </w:pPr>
    </w:p>
    <w:p w14:paraId="531F6B36" w14:textId="756EC5DD" w:rsidR="00860B6B" w:rsidRPr="002614B1" w:rsidRDefault="002A5D52" w:rsidP="00CE6750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jc w:val="center"/>
        <w:rPr>
          <w:b/>
          <w:color w:val="auto"/>
          <w:sz w:val="24"/>
          <w:szCs w:val="24"/>
          <w:highlight w:val="yellow"/>
        </w:rPr>
      </w:pPr>
      <w:r w:rsidRPr="00027812">
        <w:rPr>
          <w:b/>
          <w:color w:val="auto"/>
          <w:sz w:val="20"/>
          <w:szCs w:val="20"/>
        </w:rPr>
        <w:t>Н</w:t>
      </w:r>
      <w:r w:rsidR="00B11141" w:rsidRPr="00027812">
        <w:rPr>
          <w:b/>
          <w:color w:val="auto"/>
          <w:sz w:val="20"/>
          <w:szCs w:val="20"/>
        </w:rPr>
        <w:t>ачальник управління фінансів</w:t>
      </w:r>
      <w:r w:rsidR="00B11141" w:rsidRPr="00027812">
        <w:rPr>
          <w:b/>
          <w:color w:val="auto"/>
          <w:sz w:val="20"/>
          <w:szCs w:val="20"/>
        </w:rPr>
        <w:tab/>
      </w:r>
      <w:r w:rsidR="00B11141" w:rsidRPr="00027812">
        <w:rPr>
          <w:b/>
          <w:color w:val="auto"/>
          <w:sz w:val="20"/>
          <w:szCs w:val="20"/>
        </w:rPr>
        <w:tab/>
      </w:r>
      <w:r w:rsidR="00B11141" w:rsidRPr="00027812">
        <w:rPr>
          <w:b/>
          <w:color w:val="auto"/>
          <w:sz w:val="20"/>
          <w:szCs w:val="20"/>
        </w:rPr>
        <w:tab/>
      </w:r>
      <w:r w:rsidR="00B11141" w:rsidRPr="00027812">
        <w:rPr>
          <w:b/>
          <w:color w:val="auto"/>
          <w:sz w:val="20"/>
          <w:szCs w:val="20"/>
        </w:rPr>
        <w:tab/>
      </w:r>
      <w:r w:rsidR="00B11141" w:rsidRPr="00027812">
        <w:rPr>
          <w:b/>
          <w:color w:val="auto"/>
          <w:sz w:val="20"/>
          <w:szCs w:val="20"/>
        </w:rPr>
        <w:tab/>
      </w:r>
      <w:r w:rsidR="00B11141" w:rsidRPr="00027812">
        <w:rPr>
          <w:b/>
          <w:color w:val="auto"/>
          <w:sz w:val="20"/>
          <w:szCs w:val="20"/>
        </w:rPr>
        <w:tab/>
      </w:r>
      <w:r w:rsidR="00B11141" w:rsidRPr="00027812">
        <w:rPr>
          <w:b/>
          <w:color w:val="auto"/>
          <w:sz w:val="20"/>
          <w:szCs w:val="20"/>
        </w:rPr>
        <w:tab/>
      </w:r>
      <w:r w:rsidR="00B11141" w:rsidRPr="00027812">
        <w:rPr>
          <w:b/>
          <w:color w:val="auto"/>
          <w:sz w:val="20"/>
          <w:szCs w:val="20"/>
        </w:rPr>
        <w:tab/>
      </w:r>
      <w:r w:rsidR="00B11141" w:rsidRPr="00027812">
        <w:rPr>
          <w:b/>
          <w:color w:val="auto"/>
          <w:sz w:val="20"/>
          <w:szCs w:val="20"/>
        </w:rPr>
        <w:tab/>
      </w:r>
      <w:r w:rsidR="00B11141" w:rsidRPr="00027812">
        <w:rPr>
          <w:b/>
          <w:color w:val="auto"/>
          <w:sz w:val="20"/>
          <w:szCs w:val="20"/>
        </w:rPr>
        <w:tab/>
      </w:r>
      <w:r w:rsidR="00EF240E" w:rsidRPr="00027812">
        <w:rPr>
          <w:b/>
          <w:color w:val="auto"/>
          <w:sz w:val="20"/>
          <w:szCs w:val="20"/>
        </w:rPr>
        <w:t>Євгенія КУРМЕЙ</w:t>
      </w:r>
    </w:p>
    <w:sectPr w:rsidR="00860B6B" w:rsidRPr="002614B1" w:rsidSect="003E65FD">
      <w:headerReference w:type="even" r:id="rId9"/>
      <w:headerReference w:type="default" r:id="rId10"/>
      <w:headerReference w:type="first" r:id="rId11"/>
      <w:pgSz w:w="16840" w:h="11900" w:orient="landscape"/>
      <w:pgMar w:top="567" w:right="1106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2A8E4" w14:textId="77777777" w:rsidR="00CF4523" w:rsidRDefault="00CF4523">
      <w:r>
        <w:separator/>
      </w:r>
    </w:p>
  </w:endnote>
  <w:endnote w:type="continuationSeparator" w:id="0">
    <w:p w14:paraId="1B406E46" w14:textId="77777777" w:rsidR="00CF4523" w:rsidRDefault="00CF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C1475" w14:textId="77777777" w:rsidR="00CF4523" w:rsidRDefault="00CF4523"/>
  </w:footnote>
  <w:footnote w:type="continuationSeparator" w:id="0">
    <w:p w14:paraId="36E359EE" w14:textId="77777777" w:rsidR="00CF4523" w:rsidRDefault="00CF4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1647E" w14:textId="77777777" w:rsidR="00DD0EAB" w:rsidRDefault="00DD0EA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0D3FC" w14:textId="77777777" w:rsidR="00DD0EAB" w:rsidRDefault="00DD0EA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024B0" w14:textId="77777777" w:rsidR="00DD0EAB" w:rsidRDefault="00DD0EA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988BF0"/>
    <w:multiLevelType w:val="singleLevel"/>
    <w:tmpl w:val="52A02DC2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DD6EED"/>
    <w:multiLevelType w:val="hybridMultilevel"/>
    <w:tmpl w:val="6DD4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F8B"/>
    <w:multiLevelType w:val="multilevel"/>
    <w:tmpl w:val="D1F88E3C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0BC2419B"/>
    <w:multiLevelType w:val="hybridMultilevel"/>
    <w:tmpl w:val="67848A2A"/>
    <w:lvl w:ilvl="0" w:tplc="F97A7C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81D05"/>
    <w:multiLevelType w:val="hybridMultilevel"/>
    <w:tmpl w:val="CE0E82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21965"/>
    <w:multiLevelType w:val="multilevel"/>
    <w:tmpl w:val="D1F88E3C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194760F3"/>
    <w:multiLevelType w:val="hybridMultilevel"/>
    <w:tmpl w:val="40BE14E2"/>
    <w:lvl w:ilvl="0" w:tplc="69066790">
      <w:numFmt w:val="bullet"/>
      <w:lvlText w:val="-"/>
      <w:lvlJc w:val="left"/>
      <w:pPr>
        <w:ind w:left="3520" w:hanging="4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9D02E74">
      <w:numFmt w:val="bullet"/>
      <w:lvlText w:val="-"/>
      <w:lvlJc w:val="left"/>
      <w:pPr>
        <w:ind w:left="271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6CF29A">
      <w:numFmt w:val="bullet"/>
      <w:lvlText w:val="•"/>
      <w:lvlJc w:val="left"/>
      <w:pPr>
        <w:ind w:left="4715" w:hanging="286"/>
      </w:pPr>
      <w:rPr>
        <w:rFonts w:hint="default"/>
        <w:lang w:val="uk-UA" w:eastAsia="en-US" w:bidi="ar-SA"/>
      </w:rPr>
    </w:lvl>
    <w:lvl w:ilvl="3" w:tplc="A6AC85C2">
      <w:numFmt w:val="bullet"/>
      <w:lvlText w:val="•"/>
      <w:lvlJc w:val="left"/>
      <w:pPr>
        <w:ind w:left="5713" w:hanging="286"/>
      </w:pPr>
      <w:rPr>
        <w:rFonts w:hint="default"/>
        <w:lang w:val="uk-UA" w:eastAsia="en-US" w:bidi="ar-SA"/>
      </w:rPr>
    </w:lvl>
    <w:lvl w:ilvl="4" w:tplc="0168560A">
      <w:numFmt w:val="bullet"/>
      <w:lvlText w:val="•"/>
      <w:lvlJc w:val="left"/>
      <w:pPr>
        <w:ind w:left="6712" w:hanging="286"/>
      </w:pPr>
      <w:rPr>
        <w:rFonts w:hint="default"/>
        <w:lang w:val="uk-UA" w:eastAsia="en-US" w:bidi="ar-SA"/>
      </w:rPr>
    </w:lvl>
    <w:lvl w:ilvl="5" w:tplc="2CD43672">
      <w:numFmt w:val="bullet"/>
      <w:lvlText w:val="•"/>
      <w:lvlJc w:val="left"/>
      <w:pPr>
        <w:ind w:left="7711" w:hanging="286"/>
      </w:pPr>
      <w:rPr>
        <w:rFonts w:hint="default"/>
        <w:lang w:val="uk-UA" w:eastAsia="en-US" w:bidi="ar-SA"/>
      </w:rPr>
    </w:lvl>
    <w:lvl w:ilvl="6" w:tplc="38DE0A28">
      <w:numFmt w:val="bullet"/>
      <w:lvlText w:val="•"/>
      <w:lvlJc w:val="left"/>
      <w:pPr>
        <w:ind w:left="8709" w:hanging="286"/>
      </w:pPr>
      <w:rPr>
        <w:rFonts w:hint="default"/>
        <w:lang w:val="uk-UA" w:eastAsia="en-US" w:bidi="ar-SA"/>
      </w:rPr>
    </w:lvl>
    <w:lvl w:ilvl="7" w:tplc="0628A3A4">
      <w:numFmt w:val="bullet"/>
      <w:lvlText w:val="•"/>
      <w:lvlJc w:val="left"/>
      <w:pPr>
        <w:ind w:left="9708" w:hanging="286"/>
      </w:pPr>
      <w:rPr>
        <w:rFonts w:hint="default"/>
        <w:lang w:val="uk-UA" w:eastAsia="en-US" w:bidi="ar-SA"/>
      </w:rPr>
    </w:lvl>
    <w:lvl w:ilvl="8" w:tplc="68E454F8">
      <w:numFmt w:val="bullet"/>
      <w:lvlText w:val="•"/>
      <w:lvlJc w:val="left"/>
      <w:pPr>
        <w:ind w:left="10707" w:hanging="286"/>
      </w:pPr>
      <w:rPr>
        <w:rFonts w:hint="default"/>
        <w:lang w:val="uk-UA" w:eastAsia="en-US" w:bidi="ar-SA"/>
      </w:rPr>
    </w:lvl>
  </w:abstractNum>
  <w:abstractNum w:abstractNumId="8" w15:restartNumberingAfterBreak="0">
    <w:nsid w:val="1A4C070F"/>
    <w:multiLevelType w:val="hybridMultilevel"/>
    <w:tmpl w:val="D8B89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F52823"/>
    <w:multiLevelType w:val="multilevel"/>
    <w:tmpl w:val="6D3AA25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9AA2B01"/>
    <w:multiLevelType w:val="multilevel"/>
    <w:tmpl w:val="15642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3" w15:restartNumberingAfterBreak="0">
    <w:nsid w:val="2D67083D"/>
    <w:multiLevelType w:val="hybridMultilevel"/>
    <w:tmpl w:val="60D2D3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2BE4E5B"/>
    <w:multiLevelType w:val="multilevel"/>
    <w:tmpl w:val="5646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485D65"/>
    <w:multiLevelType w:val="hybridMultilevel"/>
    <w:tmpl w:val="678CC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575310"/>
    <w:multiLevelType w:val="hybridMultilevel"/>
    <w:tmpl w:val="FC6C4EAC"/>
    <w:lvl w:ilvl="0" w:tplc="8CE6F928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FF152B0"/>
    <w:multiLevelType w:val="hybridMultilevel"/>
    <w:tmpl w:val="B6CA10F8"/>
    <w:lvl w:ilvl="0" w:tplc="BD166534">
      <w:numFmt w:val="bullet"/>
      <w:lvlText w:val="-"/>
      <w:lvlJc w:val="left"/>
      <w:pPr>
        <w:tabs>
          <w:tab w:val="num" w:pos="4161"/>
        </w:tabs>
        <w:ind w:left="41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1676" w:hanging="82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61C40F4"/>
    <w:multiLevelType w:val="hybridMultilevel"/>
    <w:tmpl w:val="124E8B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C50E48"/>
    <w:multiLevelType w:val="multilevel"/>
    <w:tmpl w:val="D40C6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F5101B8"/>
    <w:multiLevelType w:val="hybridMultilevel"/>
    <w:tmpl w:val="466A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80706"/>
    <w:multiLevelType w:val="hybridMultilevel"/>
    <w:tmpl w:val="23FE4CFE"/>
    <w:lvl w:ilvl="0" w:tplc="9C005068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96ECF"/>
    <w:multiLevelType w:val="multilevel"/>
    <w:tmpl w:val="6A8CFB4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237A2F"/>
    <w:multiLevelType w:val="multilevel"/>
    <w:tmpl w:val="6968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25"/>
  </w:num>
  <w:num w:numId="5">
    <w:abstractNumId w:val="9"/>
  </w:num>
  <w:num w:numId="6">
    <w:abstractNumId w:val="27"/>
  </w:num>
  <w:num w:numId="7">
    <w:abstractNumId w:val="11"/>
  </w:num>
  <w:num w:numId="8">
    <w:abstractNumId w:val="21"/>
  </w:num>
  <w:num w:numId="9">
    <w:abstractNumId w:val="26"/>
  </w:num>
  <w:num w:numId="10">
    <w:abstractNumId w:val="24"/>
  </w:num>
  <w:num w:numId="11">
    <w:abstractNumId w:val="0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23"/>
  </w:num>
  <w:num w:numId="18">
    <w:abstractNumId w:val="7"/>
  </w:num>
  <w:num w:numId="19">
    <w:abstractNumId w:val="3"/>
  </w:num>
  <w:num w:numId="20">
    <w:abstractNumId w:val="18"/>
  </w:num>
  <w:num w:numId="21">
    <w:abstractNumId w:val="6"/>
  </w:num>
  <w:num w:numId="22">
    <w:abstractNumId w:val="8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5"/>
  </w:num>
  <w:num w:numId="26">
    <w:abstractNumId w:val="13"/>
  </w:num>
  <w:num w:numId="27">
    <w:abstractNumId w:val="2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53"/>
    <w:rsid w:val="00002100"/>
    <w:rsid w:val="00002352"/>
    <w:rsid w:val="00004774"/>
    <w:rsid w:val="00011C02"/>
    <w:rsid w:val="00013BE8"/>
    <w:rsid w:val="00024E44"/>
    <w:rsid w:val="00025803"/>
    <w:rsid w:val="0002609A"/>
    <w:rsid w:val="00027812"/>
    <w:rsid w:val="0003584F"/>
    <w:rsid w:val="000371AE"/>
    <w:rsid w:val="0004761D"/>
    <w:rsid w:val="00050941"/>
    <w:rsid w:val="000518CB"/>
    <w:rsid w:val="00052A61"/>
    <w:rsid w:val="00054BF3"/>
    <w:rsid w:val="000611F9"/>
    <w:rsid w:val="00062BB6"/>
    <w:rsid w:val="000645EF"/>
    <w:rsid w:val="00081348"/>
    <w:rsid w:val="00090B22"/>
    <w:rsid w:val="0009246A"/>
    <w:rsid w:val="00092CFD"/>
    <w:rsid w:val="000A611E"/>
    <w:rsid w:val="000C070F"/>
    <w:rsid w:val="000C270D"/>
    <w:rsid w:val="000C7216"/>
    <w:rsid w:val="000D3D58"/>
    <w:rsid w:val="000E0C57"/>
    <w:rsid w:val="000E13FC"/>
    <w:rsid w:val="000E2B7E"/>
    <w:rsid w:val="000F3D6C"/>
    <w:rsid w:val="001059FC"/>
    <w:rsid w:val="00121CD7"/>
    <w:rsid w:val="0012220A"/>
    <w:rsid w:val="001227FB"/>
    <w:rsid w:val="001243B5"/>
    <w:rsid w:val="00130CDC"/>
    <w:rsid w:val="00132272"/>
    <w:rsid w:val="001330A5"/>
    <w:rsid w:val="00145495"/>
    <w:rsid w:val="001468B7"/>
    <w:rsid w:val="00147399"/>
    <w:rsid w:val="00152772"/>
    <w:rsid w:val="0016095F"/>
    <w:rsid w:val="00165861"/>
    <w:rsid w:val="00166179"/>
    <w:rsid w:val="00174084"/>
    <w:rsid w:val="00175360"/>
    <w:rsid w:val="001849CC"/>
    <w:rsid w:val="00190908"/>
    <w:rsid w:val="001B2DFF"/>
    <w:rsid w:val="001B3747"/>
    <w:rsid w:val="001C0B4A"/>
    <w:rsid w:val="001C2C89"/>
    <w:rsid w:val="001C6D20"/>
    <w:rsid w:val="001C705D"/>
    <w:rsid w:val="001D6A2E"/>
    <w:rsid w:val="001E0EFC"/>
    <w:rsid w:val="001E3AA8"/>
    <w:rsid w:val="001E6637"/>
    <w:rsid w:val="001F0565"/>
    <w:rsid w:val="001F405B"/>
    <w:rsid w:val="001F4532"/>
    <w:rsid w:val="001F5B77"/>
    <w:rsid w:val="001F6679"/>
    <w:rsid w:val="001F6F5D"/>
    <w:rsid w:val="0020226A"/>
    <w:rsid w:val="0022020F"/>
    <w:rsid w:val="00225982"/>
    <w:rsid w:val="00226D2C"/>
    <w:rsid w:val="00236724"/>
    <w:rsid w:val="002459B1"/>
    <w:rsid w:val="00245C89"/>
    <w:rsid w:val="00251482"/>
    <w:rsid w:val="00251BBA"/>
    <w:rsid w:val="002614B1"/>
    <w:rsid w:val="00267692"/>
    <w:rsid w:val="00272E90"/>
    <w:rsid w:val="0027634F"/>
    <w:rsid w:val="002773C9"/>
    <w:rsid w:val="00282724"/>
    <w:rsid w:val="00293885"/>
    <w:rsid w:val="002A0ACE"/>
    <w:rsid w:val="002A0DD9"/>
    <w:rsid w:val="002A2BE5"/>
    <w:rsid w:val="002A5D52"/>
    <w:rsid w:val="002B6862"/>
    <w:rsid w:val="002D06E1"/>
    <w:rsid w:val="002D6322"/>
    <w:rsid w:val="002E43F0"/>
    <w:rsid w:val="002E6042"/>
    <w:rsid w:val="002E6B5B"/>
    <w:rsid w:val="002F1DF7"/>
    <w:rsid w:val="003007D3"/>
    <w:rsid w:val="00300BCC"/>
    <w:rsid w:val="0030227D"/>
    <w:rsid w:val="00313B01"/>
    <w:rsid w:val="0032071B"/>
    <w:rsid w:val="00326E45"/>
    <w:rsid w:val="00333157"/>
    <w:rsid w:val="00344B67"/>
    <w:rsid w:val="00345962"/>
    <w:rsid w:val="0035086A"/>
    <w:rsid w:val="003513B6"/>
    <w:rsid w:val="00360D85"/>
    <w:rsid w:val="00361AE8"/>
    <w:rsid w:val="00361B46"/>
    <w:rsid w:val="0036405A"/>
    <w:rsid w:val="003807AA"/>
    <w:rsid w:val="003807F0"/>
    <w:rsid w:val="00382529"/>
    <w:rsid w:val="0038354B"/>
    <w:rsid w:val="00384164"/>
    <w:rsid w:val="00386820"/>
    <w:rsid w:val="0038790B"/>
    <w:rsid w:val="00392D17"/>
    <w:rsid w:val="003B0A90"/>
    <w:rsid w:val="003B58EB"/>
    <w:rsid w:val="003C00E5"/>
    <w:rsid w:val="003C0F40"/>
    <w:rsid w:val="003C38A4"/>
    <w:rsid w:val="003C5DCF"/>
    <w:rsid w:val="003D3963"/>
    <w:rsid w:val="003D6F66"/>
    <w:rsid w:val="003D716F"/>
    <w:rsid w:val="003D7FE8"/>
    <w:rsid w:val="003E0303"/>
    <w:rsid w:val="003E65FD"/>
    <w:rsid w:val="003E6EEA"/>
    <w:rsid w:val="00403182"/>
    <w:rsid w:val="00427146"/>
    <w:rsid w:val="00430AF6"/>
    <w:rsid w:val="00434CB9"/>
    <w:rsid w:val="00440217"/>
    <w:rsid w:val="00450376"/>
    <w:rsid w:val="004519DE"/>
    <w:rsid w:val="004545DB"/>
    <w:rsid w:val="004702D5"/>
    <w:rsid w:val="00470710"/>
    <w:rsid w:val="00473001"/>
    <w:rsid w:val="00480830"/>
    <w:rsid w:val="00484009"/>
    <w:rsid w:val="00485A73"/>
    <w:rsid w:val="004873C4"/>
    <w:rsid w:val="004A13C7"/>
    <w:rsid w:val="004A6E1A"/>
    <w:rsid w:val="004A715F"/>
    <w:rsid w:val="004B3034"/>
    <w:rsid w:val="004C0CF8"/>
    <w:rsid w:val="004C260B"/>
    <w:rsid w:val="004D1F56"/>
    <w:rsid w:val="004E124C"/>
    <w:rsid w:val="004F4561"/>
    <w:rsid w:val="00506A1E"/>
    <w:rsid w:val="00506B2B"/>
    <w:rsid w:val="005171E8"/>
    <w:rsid w:val="0052489B"/>
    <w:rsid w:val="00534154"/>
    <w:rsid w:val="00535E26"/>
    <w:rsid w:val="00540D7B"/>
    <w:rsid w:val="00541FF6"/>
    <w:rsid w:val="005555CD"/>
    <w:rsid w:val="00555CA6"/>
    <w:rsid w:val="0055677B"/>
    <w:rsid w:val="005612EE"/>
    <w:rsid w:val="005668E8"/>
    <w:rsid w:val="00574F50"/>
    <w:rsid w:val="005931EF"/>
    <w:rsid w:val="005A4B02"/>
    <w:rsid w:val="005B5938"/>
    <w:rsid w:val="005C410E"/>
    <w:rsid w:val="005D069B"/>
    <w:rsid w:val="005D6C70"/>
    <w:rsid w:val="005D6F29"/>
    <w:rsid w:val="005D74F8"/>
    <w:rsid w:val="005E5D83"/>
    <w:rsid w:val="005E77B1"/>
    <w:rsid w:val="005F58E4"/>
    <w:rsid w:val="005F613F"/>
    <w:rsid w:val="0060598E"/>
    <w:rsid w:val="006072CB"/>
    <w:rsid w:val="00625599"/>
    <w:rsid w:val="00630A98"/>
    <w:rsid w:val="006344D0"/>
    <w:rsid w:val="0063551F"/>
    <w:rsid w:val="00637FBA"/>
    <w:rsid w:val="006403F6"/>
    <w:rsid w:val="006459C8"/>
    <w:rsid w:val="006476C3"/>
    <w:rsid w:val="006552C8"/>
    <w:rsid w:val="0065655E"/>
    <w:rsid w:val="00663382"/>
    <w:rsid w:val="00667EAF"/>
    <w:rsid w:val="0067574D"/>
    <w:rsid w:val="0067746C"/>
    <w:rsid w:val="00677843"/>
    <w:rsid w:val="006A639B"/>
    <w:rsid w:val="006A645B"/>
    <w:rsid w:val="006B2BE4"/>
    <w:rsid w:val="006B3938"/>
    <w:rsid w:val="006B40B3"/>
    <w:rsid w:val="006C4FC2"/>
    <w:rsid w:val="006D751D"/>
    <w:rsid w:val="006D7FA4"/>
    <w:rsid w:val="006E33A6"/>
    <w:rsid w:val="00700226"/>
    <w:rsid w:val="00703067"/>
    <w:rsid w:val="007143E6"/>
    <w:rsid w:val="00724FE2"/>
    <w:rsid w:val="00730AEA"/>
    <w:rsid w:val="0073247F"/>
    <w:rsid w:val="00733205"/>
    <w:rsid w:val="00737F87"/>
    <w:rsid w:val="0074500E"/>
    <w:rsid w:val="0075432A"/>
    <w:rsid w:val="00755CDA"/>
    <w:rsid w:val="00757FCC"/>
    <w:rsid w:val="007653C2"/>
    <w:rsid w:val="0076624B"/>
    <w:rsid w:val="00774731"/>
    <w:rsid w:val="00776EE2"/>
    <w:rsid w:val="007925AA"/>
    <w:rsid w:val="00796DA4"/>
    <w:rsid w:val="007A592F"/>
    <w:rsid w:val="007A769E"/>
    <w:rsid w:val="007B5F7A"/>
    <w:rsid w:val="007C1C11"/>
    <w:rsid w:val="007C3637"/>
    <w:rsid w:val="007C4234"/>
    <w:rsid w:val="007C7640"/>
    <w:rsid w:val="007D1290"/>
    <w:rsid w:val="007D1632"/>
    <w:rsid w:val="007E1828"/>
    <w:rsid w:val="007F110D"/>
    <w:rsid w:val="007F270A"/>
    <w:rsid w:val="008023FA"/>
    <w:rsid w:val="00805A19"/>
    <w:rsid w:val="00814C0E"/>
    <w:rsid w:val="008155D4"/>
    <w:rsid w:val="008276B1"/>
    <w:rsid w:val="00834E84"/>
    <w:rsid w:val="00850B65"/>
    <w:rsid w:val="00851B3C"/>
    <w:rsid w:val="00856F9B"/>
    <w:rsid w:val="00860B6B"/>
    <w:rsid w:val="00863ADC"/>
    <w:rsid w:val="0087381A"/>
    <w:rsid w:val="008812C6"/>
    <w:rsid w:val="00882D12"/>
    <w:rsid w:val="00883470"/>
    <w:rsid w:val="008A357F"/>
    <w:rsid w:val="008A572D"/>
    <w:rsid w:val="008B3800"/>
    <w:rsid w:val="008B5D3D"/>
    <w:rsid w:val="008B65E5"/>
    <w:rsid w:val="008B6AF7"/>
    <w:rsid w:val="008B7655"/>
    <w:rsid w:val="008D5894"/>
    <w:rsid w:val="008E1C9D"/>
    <w:rsid w:val="008E3557"/>
    <w:rsid w:val="008E65C8"/>
    <w:rsid w:val="009024B2"/>
    <w:rsid w:val="0091113A"/>
    <w:rsid w:val="00911701"/>
    <w:rsid w:val="009121AB"/>
    <w:rsid w:val="00913163"/>
    <w:rsid w:val="009157B9"/>
    <w:rsid w:val="00924153"/>
    <w:rsid w:val="00942093"/>
    <w:rsid w:val="00950CC9"/>
    <w:rsid w:val="0095477B"/>
    <w:rsid w:val="009664B9"/>
    <w:rsid w:val="009829E5"/>
    <w:rsid w:val="009912DB"/>
    <w:rsid w:val="00992CC5"/>
    <w:rsid w:val="0099543D"/>
    <w:rsid w:val="00997257"/>
    <w:rsid w:val="009A0BFB"/>
    <w:rsid w:val="009A4D51"/>
    <w:rsid w:val="009B200D"/>
    <w:rsid w:val="009B5DEB"/>
    <w:rsid w:val="009B6121"/>
    <w:rsid w:val="009C0BAF"/>
    <w:rsid w:val="009C1B57"/>
    <w:rsid w:val="009C1FE0"/>
    <w:rsid w:val="009C2CB9"/>
    <w:rsid w:val="009C3033"/>
    <w:rsid w:val="009C6211"/>
    <w:rsid w:val="009C7B4A"/>
    <w:rsid w:val="009C7D84"/>
    <w:rsid w:val="009D4A23"/>
    <w:rsid w:val="009E7BAF"/>
    <w:rsid w:val="009F10CC"/>
    <w:rsid w:val="00A04518"/>
    <w:rsid w:val="00A20CC6"/>
    <w:rsid w:val="00A24C90"/>
    <w:rsid w:val="00A2683B"/>
    <w:rsid w:val="00A34240"/>
    <w:rsid w:val="00A35B92"/>
    <w:rsid w:val="00A368B9"/>
    <w:rsid w:val="00A517CF"/>
    <w:rsid w:val="00A65ADE"/>
    <w:rsid w:val="00A76D9B"/>
    <w:rsid w:val="00A8029E"/>
    <w:rsid w:val="00A8260B"/>
    <w:rsid w:val="00A9610A"/>
    <w:rsid w:val="00A97F35"/>
    <w:rsid w:val="00AA64BF"/>
    <w:rsid w:val="00AB3BC9"/>
    <w:rsid w:val="00AC26EE"/>
    <w:rsid w:val="00AC2DA2"/>
    <w:rsid w:val="00AC6538"/>
    <w:rsid w:val="00AC76DF"/>
    <w:rsid w:val="00AD38DD"/>
    <w:rsid w:val="00AD685C"/>
    <w:rsid w:val="00AE2F7C"/>
    <w:rsid w:val="00AE3B36"/>
    <w:rsid w:val="00AF3F07"/>
    <w:rsid w:val="00AF7180"/>
    <w:rsid w:val="00B029D4"/>
    <w:rsid w:val="00B04EE2"/>
    <w:rsid w:val="00B05151"/>
    <w:rsid w:val="00B11141"/>
    <w:rsid w:val="00B249AC"/>
    <w:rsid w:val="00B34BA1"/>
    <w:rsid w:val="00B37820"/>
    <w:rsid w:val="00B42234"/>
    <w:rsid w:val="00B5689B"/>
    <w:rsid w:val="00B91EDD"/>
    <w:rsid w:val="00B9491A"/>
    <w:rsid w:val="00B97736"/>
    <w:rsid w:val="00BA56F9"/>
    <w:rsid w:val="00BA67C8"/>
    <w:rsid w:val="00BC27E2"/>
    <w:rsid w:val="00BC6966"/>
    <w:rsid w:val="00BD28BD"/>
    <w:rsid w:val="00BD3D57"/>
    <w:rsid w:val="00BD4F81"/>
    <w:rsid w:val="00BE4144"/>
    <w:rsid w:val="00BE5DA0"/>
    <w:rsid w:val="00BE670F"/>
    <w:rsid w:val="00BE74C0"/>
    <w:rsid w:val="00BF09D2"/>
    <w:rsid w:val="00BF5AD0"/>
    <w:rsid w:val="00C00B6D"/>
    <w:rsid w:val="00C059F5"/>
    <w:rsid w:val="00C14B2D"/>
    <w:rsid w:val="00C2029B"/>
    <w:rsid w:val="00C3027C"/>
    <w:rsid w:val="00C32E52"/>
    <w:rsid w:val="00C41853"/>
    <w:rsid w:val="00C455BF"/>
    <w:rsid w:val="00C83920"/>
    <w:rsid w:val="00C839C4"/>
    <w:rsid w:val="00C87D2C"/>
    <w:rsid w:val="00C96415"/>
    <w:rsid w:val="00CB2FAF"/>
    <w:rsid w:val="00CB30BE"/>
    <w:rsid w:val="00CC36F5"/>
    <w:rsid w:val="00CC4F11"/>
    <w:rsid w:val="00CD2FCF"/>
    <w:rsid w:val="00CD6EE1"/>
    <w:rsid w:val="00CE6750"/>
    <w:rsid w:val="00CF4523"/>
    <w:rsid w:val="00CF79E1"/>
    <w:rsid w:val="00D0377A"/>
    <w:rsid w:val="00D03886"/>
    <w:rsid w:val="00D03C9C"/>
    <w:rsid w:val="00D10595"/>
    <w:rsid w:val="00D12EFE"/>
    <w:rsid w:val="00D23121"/>
    <w:rsid w:val="00D47F5E"/>
    <w:rsid w:val="00D567FA"/>
    <w:rsid w:val="00D66E27"/>
    <w:rsid w:val="00D708FE"/>
    <w:rsid w:val="00D7550D"/>
    <w:rsid w:val="00D81DCE"/>
    <w:rsid w:val="00D978EA"/>
    <w:rsid w:val="00DA0AB3"/>
    <w:rsid w:val="00DD0B6F"/>
    <w:rsid w:val="00DD0D7F"/>
    <w:rsid w:val="00DD0EAB"/>
    <w:rsid w:val="00DD782E"/>
    <w:rsid w:val="00DE004A"/>
    <w:rsid w:val="00DE386F"/>
    <w:rsid w:val="00DE4F96"/>
    <w:rsid w:val="00DE5A41"/>
    <w:rsid w:val="00DF022C"/>
    <w:rsid w:val="00E12430"/>
    <w:rsid w:val="00E25AE7"/>
    <w:rsid w:val="00E27520"/>
    <w:rsid w:val="00E304BF"/>
    <w:rsid w:val="00E30DDE"/>
    <w:rsid w:val="00E46038"/>
    <w:rsid w:val="00E60F43"/>
    <w:rsid w:val="00E66A7B"/>
    <w:rsid w:val="00E71C7B"/>
    <w:rsid w:val="00E76CD7"/>
    <w:rsid w:val="00E7715C"/>
    <w:rsid w:val="00E804BF"/>
    <w:rsid w:val="00E80721"/>
    <w:rsid w:val="00E81DCB"/>
    <w:rsid w:val="00E96228"/>
    <w:rsid w:val="00EA5787"/>
    <w:rsid w:val="00EC4541"/>
    <w:rsid w:val="00EC54FD"/>
    <w:rsid w:val="00ED6135"/>
    <w:rsid w:val="00ED659D"/>
    <w:rsid w:val="00ED6E8E"/>
    <w:rsid w:val="00ED7F38"/>
    <w:rsid w:val="00EE000C"/>
    <w:rsid w:val="00EF240E"/>
    <w:rsid w:val="00EF2C79"/>
    <w:rsid w:val="00EF4D1A"/>
    <w:rsid w:val="00F07F8F"/>
    <w:rsid w:val="00F10ED7"/>
    <w:rsid w:val="00F25764"/>
    <w:rsid w:val="00F34BB0"/>
    <w:rsid w:val="00F35C47"/>
    <w:rsid w:val="00F379C5"/>
    <w:rsid w:val="00F43581"/>
    <w:rsid w:val="00F50EE8"/>
    <w:rsid w:val="00F578B1"/>
    <w:rsid w:val="00F625CB"/>
    <w:rsid w:val="00F644C3"/>
    <w:rsid w:val="00F8550C"/>
    <w:rsid w:val="00F86A7E"/>
    <w:rsid w:val="00F8770D"/>
    <w:rsid w:val="00FA5F8B"/>
    <w:rsid w:val="00FA6FEF"/>
    <w:rsid w:val="00FB0492"/>
    <w:rsid w:val="00FB0D1B"/>
    <w:rsid w:val="00FB1820"/>
    <w:rsid w:val="00FB7603"/>
    <w:rsid w:val="00FD331D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EB4E"/>
  <w15:docId w15:val="{235CC813-1C3A-4FE6-8C3F-14078AE6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uiPriority w:val="22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ви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basedOn w:val="a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9">
    <w:name w:val="Table Grid"/>
    <w:basedOn w:val="a1"/>
    <w:uiPriority w:val="39"/>
    <w:rsid w:val="00380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afb"/>
    <w:uiPriority w:val="99"/>
    <w:unhideWhenUsed/>
    <w:rsid w:val="00E60F43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b">
    <w:name w:val="Основний текст Знак"/>
    <w:basedOn w:val="a0"/>
    <w:link w:val="afa"/>
    <w:uiPriority w:val="99"/>
    <w:rsid w:val="00E60F43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fc">
    <w:name w:val="No Spacing"/>
    <w:uiPriority w:val="1"/>
    <w:qFormat/>
    <w:rsid w:val="00E60F43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character" w:styleId="afd">
    <w:name w:val="Emphasis"/>
    <w:qFormat/>
    <w:rsid w:val="00DF022C"/>
    <w:rPr>
      <w:i/>
      <w:iCs/>
    </w:rPr>
  </w:style>
  <w:style w:type="table" w:customStyle="1" w:styleId="26">
    <w:name w:val="Сетка таблицы2"/>
    <w:basedOn w:val="a1"/>
    <w:next w:val="af9"/>
    <w:uiPriority w:val="39"/>
    <w:rsid w:val="00EC54F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A891E-4048-4D9B-B509-40C6315A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5080</Words>
  <Characters>2897</Characters>
  <Application>Microsoft Office Word</Application>
  <DocSecurity>0</DocSecurity>
  <Lines>24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</cp:lastModifiedBy>
  <cp:revision>4</cp:revision>
  <cp:lastPrinted>2026-02-18T11:07:00Z</cp:lastPrinted>
  <dcterms:created xsi:type="dcterms:W3CDTF">2026-02-13T12:31:00Z</dcterms:created>
  <dcterms:modified xsi:type="dcterms:W3CDTF">2026-02-23T13:23:00Z</dcterms:modified>
</cp:coreProperties>
</file>