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A93E" w14:textId="04453520" w:rsidR="008944CB" w:rsidRPr="008944CB" w:rsidRDefault="008944CB" w:rsidP="008944CB">
      <w:pPr>
        <w:spacing w:after="0" w:line="240" w:lineRule="auto"/>
        <w:ind w:left="5954"/>
        <w:jc w:val="both"/>
        <w:rPr>
          <w:rFonts w:ascii="Times New Roman" w:eastAsia="Times New Roman" w:hAnsi="Times New Roman" w:cs="Times New Roman"/>
          <w:sz w:val="16"/>
          <w:szCs w:val="16"/>
          <w:lang w:val="uk-UA" w:eastAsia="zh-CN"/>
        </w:rPr>
      </w:pPr>
      <w:bookmarkStart w:id="0" w:name="_Hlk88810058"/>
      <w:r w:rsidRPr="008944CB">
        <w:rPr>
          <w:rFonts w:ascii="Times New Roman" w:eastAsia="Times New Roman" w:hAnsi="Times New Roman" w:cs="Times New Roman"/>
          <w:b/>
          <w:noProof/>
          <w:sz w:val="16"/>
          <w:szCs w:val="16"/>
          <w:lang w:eastAsia="ru-RU"/>
        </w:rPr>
        <w:drawing>
          <wp:anchor distT="0" distB="0" distL="0" distR="0" simplePos="0" relativeHeight="251659264" behindDoc="1" locked="0" layoutInCell="1" allowOverlap="1" wp14:anchorId="0E9648A5" wp14:editId="2D28B0A2">
            <wp:simplePos x="0" y="0"/>
            <wp:positionH relativeFrom="margin">
              <wp:posOffset>2606722</wp:posOffset>
            </wp:positionH>
            <wp:positionV relativeFrom="margin">
              <wp:posOffset>-222288</wp:posOffset>
            </wp:positionV>
            <wp:extent cx="561340" cy="741045"/>
            <wp:effectExtent l="0" t="0" r="0" b="1905"/>
            <wp:wrapSquare wrapText="bothSides"/>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 cy="741045"/>
                    </a:xfrm>
                    <a:prstGeom prst="rect">
                      <a:avLst/>
                    </a:prstGeom>
                    <a:noFill/>
                  </pic:spPr>
                </pic:pic>
              </a:graphicData>
            </a:graphic>
            <wp14:sizeRelH relativeFrom="page">
              <wp14:pctWidth>0</wp14:pctWidth>
            </wp14:sizeRelH>
            <wp14:sizeRelV relativeFrom="page">
              <wp14:pctHeight>0</wp14:pctHeight>
            </wp14:sizeRelV>
          </wp:anchor>
        </w:drawing>
      </w:r>
    </w:p>
    <w:p w14:paraId="50379AAC" w14:textId="17ADDEB3" w:rsidR="008944CB" w:rsidRPr="008944CB" w:rsidRDefault="008944CB" w:rsidP="008944CB">
      <w:pPr>
        <w:spacing w:after="0" w:line="240" w:lineRule="auto"/>
        <w:ind w:left="5954"/>
        <w:jc w:val="both"/>
        <w:rPr>
          <w:rFonts w:ascii="Times New Roman" w:eastAsia="Times New Roman" w:hAnsi="Times New Roman" w:cs="Times New Roman"/>
          <w:sz w:val="16"/>
          <w:szCs w:val="16"/>
          <w:lang w:val="uk-UA" w:eastAsia="zh-CN"/>
        </w:rPr>
      </w:pPr>
    </w:p>
    <w:p w14:paraId="003588BD" w14:textId="0D67B78B" w:rsidR="008944CB" w:rsidRPr="008944CB" w:rsidRDefault="008944CB" w:rsidP="008944CB">
      <w:pPr>
        <w:spacing w:after="0" w:line="240" w:lineRule="auto"/>
        <w:ind w:left="5954"/>
        <w:jc w:val="both"/>
        <w:rPr>
          <w:rFonts w:ascii="Times New Roman" w:eastAsia="Times New Roman" w:hAnsi="Times New Roman" w:cs="Times New Roman"/>
          <w:sz w:val="16"/>
          <w:szCs w:val="16"/>
          <w:lang w:val="uk-UA" w:eastAsia="zh-CN"/>
        </w:rPr>
      </w:pPr>
    </w:p>
    <w:p w14:paraId="20CB5C61" w14:textId="6E714403" w:rsidR="008944CB" w:rsidRPr="008944CB" w:rsidRDefault="008944CB" w:rsidP="008944CB">
      <w:pPr>
        <w:spacing w:after="0" w:line="240" w:lineRule="auto"/>
        <w:ind w:left="5954"/>
        <w:jc w:val="both"/>
        <w:rPr>
          <w:rFonts w:ascii="Times New Roman" w:eastAsia="Times New Roman" w:hAnsi="Times New Roman" w:cs="Times New Roman"/>
          <w:sz w:val="16"/>
          <w:szCs w:val="16"/>
          <w:lang w:val="uk-UA" w:eastAsia="zh-CN"/>
        </w:rPr>
      </w:pPr>
    </w:p>
    <w:p w14:paraId="34A3C50A" w14:textId="06E0DC06" w:rsidR="008944CB" w:rsidRPr="008944CB" w:rsidRDefault="008944CB" w:rsidP="008944CB">
      <w:pPr>
        <w:spacing w:after="0" w:line="240" w:lineRule="auto"/>
        <w:rPr>
          <w:rFonts w:ascii="Times New Roman" w:eastAsia="Times New Roman" w:hAnsi="Times New Roman" w:cs="Times New Roman"/>
          <w:b/>
          <w:sz w:val="16"/>
          <w:szCs w:val="16"/>
          <w:lang w:val="uk-UA"/>
        </w:rPr>
      </w:pPr>
    </w:p>
    <w:p w14:paraId="09CAE3A8" w14:textId="75B6323B" w:rsidR="008944CB" w:rsidRPr="00AC3352" w:rsidRDefault="008944CB" w:rsidP="00AC3352">
      <w:pPr>
        <w:spacing w:after="0" w:line="240" w:lineRule="auto"/>
        <w:jc w:val="center"/>
        <w:rPr>
          <w:rFonts w:ascii="Times New Roman" w:eastAsia="Times New Roman" w:hAnsi="Times New Roman" w:cs="Times New Roman"/>
          <w:b/>
          <w:sz w:val="28"/>
          <w:szCs w:val="28"/>
          <w:lang w:val="uk-UA"/>
        </w:rPr>
      </w:pPr>
    </w:p>
    <w:p w14:paraId="31BE52BC" w14:textId="77777777" w:rsidR="00AC3352" w:rsidRPr="00AC3352" w:rsidRDefault="00AC3352" w:rsidP="00AC3352">
      <w:pPr>
        <w:autoSpaceDE w:val="0"/>
        <w:autoSpaceDN w:val="0"/>
        <w:spacing w:after="0" w:line="240" w:lineRule="auto"/>
        <w:jc w:val="center"/>
        <w:rPr>
          <w:rFonts w:ascii="Times New Roman" w:hAnsi="Times New Roman" w:cs="Times New Roman"/>
          <w:b/>
          <w:bCs/>
          <w:sz w:val="28"/>
          <w:szCs w:val="28"/>
        </w:rPr>
      </w:pPr>
      <w:r w:rsidRPr="00AC3352">
        <w:rPr>
          <w:rFonts w:ascii="Times New Roman" w:hAnsi="Times New Roman" w:cs="Times New Roman"/>
          <w:b/>
          <w:bCs/>
          <w:sz w:val="28"/>
          <w:szCs w:val="28"/>
        </w:rPr>
        <w:t>ФОНТАНСЬКА СІЛЬСЬКА РАДА</w:t>
      </w:r>
    </w:p>
    <w:p w14:paraId="6D78BAC7" w14:textId="77777777" w:rsidR="00AC3352" w:rsidRPr="00AC3352" w:rsidRDefault="00AC3352" w:rsidP="00AC3352">
      <w:pPr>
        <w:autoSpaceDE w:val="0"/>
        <w:autoSpaceDN w:val="0"/>
        <w:spacing w:after="0" w:line="240" w:lineRule="auto"/>
        <w:jc w:val="center"/>
        <w:rPr>
          <w:rFonts w:ascii="Times New Roman" w:hAnsi="Times New Roman" w:cs="Times New Roman"/>
          <w:b/>
          <w:bCs/>
          <w:sz w:val="28"/>
          <w:szCs w:val="28"/>
        </w:rPr>
      </w:pPr>
      <w:r w:rsidRPr="00AC3352">
        <w:rPr>
          <w:rFonts w:ascii="Times New Roman" w:hAnsi="Times New Roman" w:cs="Times New Roman"/>
          <w:b/>
          <w:bCs/>
          <w:sz w:val="28"/>
          <w:szCs w:val="28"/>
        </w:rPr>
        <w:t>ОДЕСЬКОГО РАЙОНУ ОДЕСЬКОЇ ОБЛАСТІ</w:t>
      </w:r>
    </w:p>
    <w:p w14:paraId="4BA2653F" w14:textId="77777777" w:rsidR="00AC3352" w:rsidRPr="00AC3352" w:rsidRDefault="00AC3352" w:rsidP="00AC3352">
      <w:pPr>
        <w:spacing w:after="0" w:line="240" w:lineRule="auto"/>
        <w:jc w:val="center"/>
        <w:rPr>
          <w:rFonts w:ascii="Times New Roman" w:hAnsi="Times New Roman" w:cs="Times New Roman"/>
          <w:sz w:val="28"/>
          <w:szCs w:val="28"/>
        </w:rPr>
      </w:pPr>
    </w:p>
    <w:p w14:paraId="3012EC97" w14:textId="77777777" w:rsidR="00AC3352" w:rsidRPr="00AC3352" w:rsidRDefault="00AC3352" w:rsidP="00AC3352">
      <w:pPr>
        <w:spacing w:after="0" w:line="240" w:lineRule="auto"/>
        <w:jc w:val="center"/>
        <w:rPr>
          <w:rFonts w:ascii="Times New Roman" w:hAnsi="Times New Roman" w:cs="Times New Roman"/>
          <w:b/>
          <w:sz w:val="28"/>
          <w:szCs w:val="28"/>
        </w:rPr>
      </w:pPr>
      <w:r w:rsidRPr="00AC3352">
        <w:rPr>
          <w:rFonts w:ascii="Times New Roman" w:hAnsi="Times New Roman" w:cs="Times New Roman"/>
          <w:b/>
          <w:sz w:val="28"/>
          <w:szCs w:val="28"/>
        </w:rPr>
        <w:t xml:space="preserve">Р І Ш Е Н </w:t>
      </w:r>
      <w:proofErr w:type="spellStart"/>
      <w:r w:rsidRPr="00AC3352">
        <w:rPr>
          <w:rFonts w:ascii="Times New Roman" w:hAnsi="Times New Roman" w:cs="Times New Roman"/>
          <w:b/>
          <w:sz w:val="28"/>
          <w:szCs w:val="28"/>
        </w:rPr>
        <w:t>Н</w:t>
      </w:r>
      <w:proofErr w:type="spellEnd"/>
      <w:r w:rsidRPr="00AC3352">
        <w:rPr>
          <w:rFonts w:ascii="Times New Roman" w:hAnsi="Times New Roman" w:cs="Times New Roman"/>
          <w:b/>
          <w:sz w:val="28"/>
          <w:szCs w:val="28"/>
        </w:rPr>
        <w:t xml:space="preserve"> </w:t>
      </w:r>
      <w:proofErr w:type="gramStart"/>
      <w:r w:rsidRPr="00AC3352">
        <w:rPr>
          <w:rFonts w:ascii="Times New Roman" w:hAnsi="Times New Roman" w:cs="Times New Roman"/>
          <w:b/>
          <w:sz w:val="28"/>
          <w:szCs w:val="28"/>
        </w:rPr>
        <w:t>Я  С</w:t>
      </w:r>
      <w:proofErr w:type="gramEnd"/>
      <w:r w:rsidRPr="00AC3352">
        <w:rPr>
          <w:rFonts w:ascii="Times New Roman" w:hAnsi="Times New Roman" w:cs="Times New Roman"/>
          <w:b/>
          <w:sz w:val="28"/>
          <w:szCs w:val="28"/>
        </w:rPr>
        <w:t xml:space="preserve"> Е С І Ї</w:t>
      </w:r>
    </w:p>
    <w:p w14:paraId="610B3A5D" w14:textId="77777777" w:rsidR="00AC3352" w:rsidRPr="00AC3352" w:rsidRDefault="00AC3352" w:rsidP="00AC3352">
      <w:pPr>
        <w:spacing w:after="0" w:line="240" w:lineRule="auto"/>
        <w:jc w:val="center"/>
        <w:rPr>
          <w:rFonts w:ascii="Times New Roman" w:hAnsi="Times New Roman" w:cs="Times New Roman"/>
          <w:sz w:val="28"/>
          <w:szCs w:val="28"/>
        </w:rPr>
      </w:pPr>
    </w:p>
    <w:p w14:paraId="06CAF601" w14:textId="77777777" w:rsidR="00AC3352" w:rsidRPr="00AC3352" w:rsidRDefault="00AC3352" w:rsidP="00AC3352">
      <w:pPr>
        <w:spacing w:after="0" w:line="240" w:lineRule="auto"/>
        <w:jc w:val="center"/>
        <w:rPr>
          <w:rFonts w:ascii="Times New Roman" w:hAnsi="Times New Roman" w:cs="Times New Roman"/>
          <w:sz w:val="28"/>
          <w:szCs w:val="28"/>
        </w:rPr>
      </w:pPr>
      <w:r w:rsidRPr="00AC3352">
        <w:rPr>
          <w:rFonts w:ascii="Times New Roman" w:hAnsi="Times New Roman" w:cs="Times New Roman"/>
          <w:sz w:val="28"/>
          <w:szCs w:val="28"/>
        </w:rPr>
        <w:t xml:space="preserve">VIII </w:t>
      </w:r>
      <w:proofErr w:type="spellStart"/>
      <w:r w:rsidRPr="00AC3352">
        <w:rPr>
          <w:rFonts w:ascii="Times New Roman" w:hAnsi="Times New Roman" w:cs="Times New Roman"/>
          <w:sz w:val="28"/>
          <w:szCs w:val="28"/>
        </w:rPr>
        <w:t>скликання</w:t>
      </w:r>
      <w:proofErr w:type="spellEnd"/>
    </w:p>
    <w:p w14:paraId="334C2D46" w14:textId="77777777" w:rsidR="00AC3352" w:rsidRPr="00AC3352" w:rsidRDefault="00AC3352" w:rsidP="00AC3352">
      <w:pPr>
        <w:spacing w:after="0" w:line="240" w:lineRule="auto"/>
        <w:jc w:val="center"/>
        <w:rPr>
          <w:rFonts w:ascii="Times New Roman" w:hAnsi="Times New Roman" w:cs="Times New Roman"/>
          <w:sz w:val="28"/>
          <w:szCs w:val="28"/>
        </w:rPr>
      </w:pPr>
      <w:bookmarkStart w:id="1" w:name="_Hlk155275264"/>
    </w:p>
    <w:bookmarkEnd w:id="1"/>
    <w:p w14:paraId="142858C0" w14:textId="738D5669" w:rsidR="00093138" w:rsidRPr="00093138" w:rsidRDefault="00093138" w:rsidP="00093138">
      <w:pPr>
        <w:rPr>
          <w:rFonts w:ascii="Times New Roman" w:hAnsi="Times New Roman" w:cs="Times New Roman"/>
          <w:b/>
          <w:bCs/>
          <w:sz w:val="28"/>
          <w:szCs w:val="36"/>
        </w:rPr>
      </w:pPr>
      <w:proofErr w:type="spellStart"/>
      <w:r w:rsidRPr="00093138">
        <w:rPr>
          <w:rFonts w:ascii="Times New Roman" w:hAnsi="Times New Roman" w:cs="Times New Roman"/>
          <w:b/>
          <w:bCs/>
          <w:sz w:val="28"/>
          <w:szCs w:val="36"/>
        </w:rPr>
        <w:t>від</w:t>
      </w:r>
      <w:proofErr w:type="spellEnd"/>
      <w:r w:rsidRPr="00093138">
        <w:rPr>
          <w:rFonts w:ascii="Times New Roman" w:hAnsi="Times New Roman" w:cs="Times New Roman"/>
          <w:b/>
          <w:bCs/>
          <w:sz w:val="28"/>
          <w:szCs w:val="36"/>
        </w:rPr>
        <w:t xml:space="preserve"> </w:t>
      </w:r>
      <w:r w:rsidRPr="00093138">
        <w:rPr>
          <w:rFonts w:ascii="Times New Roman" w:hAnsi="Times New Roman" w:cs="Times New Roman"/>
          <w:b/>
          <w:bCs/>
          <w:sz w:val="28"/>
          <w:szCs w:val="36"/>
          <w:lang w:val="uk-UA"/>
        </w:rPr>
        <w:t>16</w:t>
      </w:r>
      <w:r w:rsidRPr="00093138">
        <w:rPr>
          <w:rFonts w:ascii="Times New Roman" w:hAnsi="Times New Roman" w:cs="Times New Roman"/>
          <w:b/>
          <w:bCs/>
          <w:sz w:val="28"/>
          <w:szCs w:val="36"/>
        </w:rPr>
        <w:t xml:space="preserve"> </w:t>
      </w:r>
      <w:r w:rsidRPr="00093138">
        <w:rPr>
          <w:rFonts w:ascii="Times New Roman" w:hAnsi="Times New Roman" w:cs="Times New Roman"/>
          <w:b/>
          <w:bCs/>
          <w:sz w:val="28"/>
          <w:szCs w:val="36"/>
          <w:lang w:val="uk-UA"/>
        </w:rPr>
        <w:t>квітня</w:t>
      </w:r>
      <w:r w:rsidRPr="00093138">
        <w:rPr>
          <w:rFonts w:ascii="Times New Roman" w:hAnsi="Times New Roman" w:cs="Times New Roman"/>
          <w:b/>
          <w:bCs/>
          <w:sz w:val="28"/>
          <w:szCs w:val="36"/>
        </w:rPr>
        <w:t xml:space="preserve"> 2026 року                                                                  № 37</w:t>
      </w:r>
      <w:r w:rsidRPr="00093138">
        <w:rPr>
          <w:rFonts w:ascii="Times New Roman" w:hAnsi="Times New Roman" w:cs="Times New Roman"/>
          <w:b/>
          <w:bCs/>
          <w:sz w:val="28"/>
          <w:szCs w:val="36"/>
          <w:lang w:val="uk-UA"/>
        </w:rPr>
        <w:t>7</w:t>
      </w:r>
      <w:r w:rsidRPr="00093138">
        <w:rPr>
          <w:rFonts w:ascii="Times New Roman" w:hAnsi="Times New Roman" w:cs="Times New Roman"/>
          <w:b/>
          <w:bCs/>
          <w:sz w:val="28"/>
          <w:szCs w:val="36"/>
          <w:lang w:val="uk-UA"/>
        </w:rPr>
        <w:t>6</w:t>
      </w:r>
      <w:r w:rsidRPr="00093138">
        <w:rPr>
          <w:rFonts w:ascii="Times New Roman" w:hAnsi="Times New Roman" w:cs="Times New Roman"/>
          <w:b/>
          <w:bCs/>
          <w:sz w:val="28"/>
          <w:szCs w:val="36"/>
        </w:rPr>
        <w:t xml:space="preserve"> – </w:t>
      </w:r>
      <w:r w:rsidRPr="00093138">
        <w:rPr>
          <w:rFonts w:ascii="Times New Roman" w:hAnsi="Times New Roman" w:cs="Times New Roman"/>
          <w:b/>
          <w:bCs/>
          <w:sz w:val="28"/>
          <w:szCs w:val="36"/>
          <w:lang w:val="en-US"/>
        </w:rPr>
        <w:t>V</w:t>
      </w:r>
      <w:r w:rsidRPr="00093138">
        <w:rPr>
          <w:rFonts w:ascii="Times New Roman" w:hAnsi="Times New Roman" w:cs="Times New Roman"/>
          <w:b/>
          <w:bCs/>
          <w:sz w:val="28"/>
          <w:szCs w:val="36"/>
        </w:rPr>
        <w:t>ІІІ</w:t>
      </w:r>
    </w:p>
    <w:p w14:paraId="401A6E10" w14:textId="77777777" w:rsidR="008944CB" w:rsidRPr="008944CB" w:rsidRDefault="008944CB" w:rsidP="008944CB">
      <w:pPr>
        <w:spacing w:after="0" w:line="240" w:lineRule="auto"/>
        <w:rPr>
          <w:rFonts w:ascii="Times New Roman" w:eastAsia="Times New Roman" w:hAnsi="Times New Roman" w:cs="Times New Roman"/>
          <w:b/>
          <w:sz w:val="16"/>
          <w:szCs w:val="16"/>
          <w:lang w:val="uk-UA"/>
        </w:rPr>
      </w:pPr>
    </w:p>
    <w:p w14:paraId="50FD26E4" w14:textId="77777777" w:rsidR="008944CB" w:rsidRPr="008944CB" w:rsidRDefault="008944CB" w:rsidP="008944CB">
      <w:pPr>
        <w:spacing w:after="0" w:line="240" w:lineRule="auto"/>
        <w:rPr>
          <w:rFonts w:ascii="Times New Roman" w:eastAsia="Times New Roman" w:hAnsi="Times New Roman" w:cs="Times New Roman"/>
          <w:b/>
          <w:sz w:val="16"/>
          <w:szCs w:val="16"/>
          <w:lang w:val="uk-UA"/>
        </w:rPr>
      </w:pPr>
    </w:p>
    <w:p w14:paraId="7EB19FA6" w14:textId="1BA77D7B" w:rsidR="00E752D9" w:rsidRPr="00E752D9" w:rsidRDefault="00E752D9" w:rsidP="00E752D9">
      <w:pPr>
        <w:widowControl w:val="0"/>
        <w:spacing w:after="0" w:line="240" w:lineRule="auto"/>
        <w:jc w:val="both"/>
        <w:rPr>
          <w:rFonts w:ascii="Times New Roman" w:eastAsia="Times New Roman" w:hAnsi="Times New Roman" w:cs="Times New Roman"/>
          <w:b/>
          <w:sz w:val="28"/>
          <w:szCs w:val="28"/>
          <w:lang w:eastAsia="uk-UA" w:bidi="uk-UA"/>
        </w:rPr>
      </w:pPr>
      <w:bookmarkStart w:id="2" w:name="_heading=h.30j0zll"/>
      <w:bookmarkEnd w:id="2"/>
      <w:r w:rsidRPr="00E752D9">
        <w:rPr>
          <w:rFonts w:ascii="Times New Roman" w:eastAsia="Times New Roman" w:hAnsi="Times New Roman" w:cs="Times New Roman"/>
          <w:b/>
          <w:sz w:val="28"/>
          <w:szCs w:val="28"/>
          <w:lang w:eastAsia="uk-UA" w:bidi="uk-UA"/>
        </w:rPr>
        <w:t xml:space="preserve">Про </w:t>
      </w:r>
      <w:proofErr w:type="spellStart"/>
      <w:r w:rsidRPr="00E752D9">
        <w:rPr>
          <w:rFonts w:ascii="Times New Roman" w:eastAsia="Times New Roman" w:hAnsi="Times New Roman" w:cs="Times New Roman"/>
          <w:b/>
          <w:sz w:val="28"/>
          <w:szCs w:val="28"/>
          <w:lang w:eastAsia="uk-UA" w:bidi="uk-UA"/>
        </w:rPr>
        <w:t>внесення</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змін</w:t>
      </w:r>
      <w:proofErr w:type="spellEnd"/>
      <w:r w:rsidRPr="00E752D9">
        <w:rPr>
          <w:rFonts w:ascii="Times New Roman" w:eastAsia="Times New Roman" w:hAnsi="Times New Roman" w:cs="Times New Roman"/>
          <w:b/>
          <w:sz w:val="28"/>
          <w:szCs w:val="28"/>
          <w:lang w:eastAsia="uk-UA" w:bidi="uk-UA"/>
        </w:rPr>
        <w:t xml:space="preserve"> та </w:t>
      </w:r>
      <w:proofErr w:type="spellStart"/>
      <w:r w:rsidRPr="00E752D9">
        <w:rPr>
          <w:rFonts w:ascii="Times New Roman" w:eastAsia="Times New Roman" w:hAnsi="Times New Roman" w:cs="Times New Roman"/>
          <w:b/>
          <w:sz w:val="28"/>
          <w:szCs w:val="28"/>
          <w:lang w:eastAsia="uk-UA" w:bidi="uk-UA"/>
        </w:rPr>
        <w:t>викладення</w:t>
      </w:r>
      <w:proofErr w:type="spellEnd"/>
      <w:r w:rsidRPr="00E752D9">
        <w:rPr>
          <w:rFonts w:ascii="Times New Roman" w:eastAsia="Times New Roman" w:hAnsi="Times New Roman" w:cs="Times New Roman"/>
          <w:b/>
          <w:sz w:val="28"/>
          <w:szCs w:val="28"/>
          <w:lang w:eastAsia="uk-UA" w:bidi="uk-UA"/>
        </w:rPr>
        <w:t xml:space="preserve"> в </w:t>
      </w:r>
      <w:proofErr w:type="spellStart"/>
      <w:r w:rsidRPr="00E752D9">
        <w:rPr>
          <w:rFonts w:ascii="Times New Roman" w:eastAsia="Times New Roman" w:hAnsi="Times New Roman" w:cs="Times New Roman"/>
          <w:b/>
          <w:sz w:val="28"/>
          <w:szCs w:val="28"/>
          <w:lang w:eastAsia="uk-UA" w:bidi="uk-UA"/>
        </w:rPr>
        <w:t>новій</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редакції</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рішення</w:t>
      </w:r>
      <w:proofErr w:type="spellEnd"/>
      <w:r w:rsidRPr="00E752D9">
        <w:rPr>
          <w:rFonts w:ascii="Times New Roman" w:eastAsia="Times New Roman" w:hAnsi="Times New Roman" w:cs="Times New Roman"/>
          <w:b/>
          <w:sz w:val="28"/>
          <w:szCs w:val="28"/>
          <w:lang w:eastAsia="uk-UA" w:bidi="uk-UA"/>
        </w:rPr>
        <w:t xml:space="preserve"> Фонтанської </w:t>
      </w:r>
      <w:proofErr w:type="spellStart"/>
      <w:r w:rsidRPr="00E752D9">
        <w:rPr>
          <w:rFonts w:ascii="Times New Roman" w:eastAsia="Times New Roman" w:hAnsi="Times New Roman" w:cs="Times New Roman"/>
          <w:b/>
          <w:sz w:val="28"/>
          <w:szCs w:val="28"/>
          <w:lang w:eastAsia="uk-UA" w:bidi="uk-UA"/>
        </w:rPr>
        <w:t>сільської</w:t>
      </w:r>
      <w:proofErr w:type="spellEnd"/>
      <w:r w:rsidRPr="00E752D9">
        <w:rPr>
          <w:rFonts w:ascii="Times New Roman" w:eastAsia="Times New Roman" w:hAnsi="Times New Roman" w:cs="Times New Roman"/>
          <w:b/>
          <w:sz w:val="28"/>
          <w:szCs w:val="28"/>
          <w:lang w:eastAsia="uk-UA" w:bidi="uk-UA"/>
        </w:rPr>
        <w:t xml:space="preserve"> ради </w:t>
      </w:r>
      <w:proofErr w:type="spellStart"/>
      <w:r w:rsidRPr="00E752D9">
        <w:rPr>
          <w:rFonts w:ascii="Times New Roman" w:eastAsia="Times New Roman" w:hAnsi="Times New Roman" w:cs="Times New Roman"/>
          <w:b/>
          <w:sz w:val="28"/>
          <w:szCs w:val="28"/>
          <w:lang w:eastAsia="uk-UA" w:bidi="uk-UA"/>
        </w:rPr>
        <w:t>від</w:t>
      </w:r>
      <w:proofErr w:type="spellEnd"/>
      <w:r w:rsidRPr="00E752D9">
        <w:rPr>
          <w:rFonts w:ascii="Times New Roman" w:eastAsia="Times New Roman" w:hAnsi="Times New Roman" w:cs="Times New Roman"/>
          <w:b/>
          <w:sz w:val="28"/>
          <w:szCs w:val="28"/>
          <w:lang w:eastAsia="uk-UA" w:bidi="uk-UA"/>
        </w:rPr>
        <w:t xml:space="preserve"> 24 грудня 2024 року № 2697-VІІІ «</w:t>
      </w:r>
      <w:proofErr w:type="spellStart"/>
      <w:r w:rsidRPr="00E752D9">
        <w:rPr>
          <w:rFonts w:ascii="Times New Roman" w:eastAsia="Times New Roman" w:hAnsi="Times New Roman" w:cs="Times New Roman"/>
          <w:b/>
          <w:sz w:val="28"/>
          <w:szCs w:val="28"/>
          <w:lang w:eastAsia="uk-UA" w:bidi="uk-UA"/>
        </w:rPr>
        <w:t>Обдарованість</w:t>
      </w:r>
      <w:proofErr w:type="spellEnd"/>
      <w:r w:rsidRPr="00E752D9">
        <w:rPr>
          <w:rFonts w:ascii="Times New Roman" w:eastAsia="Times New Roman" w:hAnsi="Times New Roman" w:cs="Times New Roman"/>
          <w:b/>
          <w:sz w:val="28"/>
          <w:szCs w:val="28"/>
          <w:lang w:eastAsia="uk-UA" w:bidi="uk-UA"/>
        </w:rPr>
        <w:t xml:space="preserve"> Фонтанщини» на 2025-202</w:t>
      </w:r>
      <w:r w:rsidR="00093138">
        <w:rPr>
          <w:rFonts w:ascii="Times New Roman" w:eastAsia="Times New Roman" w:hAnsi="Times New Roman" w:cs="Times New Roman"/>
          <w:b/>
          <w:sz w:val="28"/>
          <w:szCs w:val="28"/>
          <w:lang w:val="uk-UA" w:eastAsia="uk-UA" w:bidi="uk-UA"/>
        </w:rPr>
        <w:t>8</w:t>
      </w:r>
      <w:r w:rsidRPr="00E752D9">
        <w:rPr>
          <w:rFonts w:ascii="Times New Roman" w:eastAsia="Times New Roman" w:hAnsi="Times New Roman" w:cs="Times New Roman"/>
          <w:b/>
          <w:sz w:val="28"/>
          <w:szCs w:val="28"/>
          <w:lang w:eastAsia="uk-UA" w:bidi="uk-UA"/>
        </w:rPr>
        <w:t xml:space="preserve"> роки та </w:t>
      </w:r>
      <w:proofErr w:type="spellStart"/>
      <w:r w:rsidRPr="00E752D9">
        <w:rPr>
          <w:rFonts w:ascii="Times New Roman" w:eastAsia="Times New Roman" w:hAnsi="Times New Roman" w:cs="Times New Roman"/>
          <w:b/>
          <w:sz w:val="28"/>
          <w:szCs w:val="28"/>
          <w:lang w:eastAsia="uk-UA" w:bidi="uk-UA"/>
        </w:rPr>
        <w:t>Положення</w:t>
      </w:r>
      <w:proofErr w:type="spellEnd"/>
      <w:r w:rsidRPr="00E752D9">
        <w:rPr>
          <w:rFonts w:ascii="Times New Roman" w:eastAsia="Times New Roman" w:hAnsi="Times New Roman" w:cs="Times New Roman"/>
          <w:b/>
          <w:sz w:val="28"/>
          <w:szCs w:val="28"/>
          <w:lang w:eastAsia="uk-UA" w:bidi="uk-UA"/>
        </w:rPr>
        <w:t xml:space="preserve"> про </w:t>
      </w:r>
      <w:proofErr w:type="spellStart"/>
      <w:r w:rsidRPr="00E752D9">
        <w:rPr>
          <w:rFonts w:ascii="Times New Roman" w:eastAsia="Times New Roman" w:hAnsi="Times New Roman" w:cs="Times New Roman"/>
          <w:b/>
          <w:sz w:val="28"/>
          <w:szCs w:val="28"/>
          <w:lang w:eastAsia="uk-UA" w:bidi="uk-UA"/>
        </w:rPr>
        <w:t>виплату</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грошової</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винагороди</w:t>
      </w:r>
      <w:proofErr w:type="spellEnd"/>
      <w:r w:rsidRPr="00E752D9">
        <w:rPr>
          <w:rFonts w:ascii="Times New Roman" w:eastAsia="Times New Roman" w:hAnsi="Times New Roman" w:cs="Times New Roman"/>
          <w:b/>
          <w:sz w:val="28"/>
          <w:szCs w:val="28"/>
          <w:lang w:eastAsia="uk-UA" w:bidi="uk-UA"/>
        </w:rPr>
        <w:t xml:space="preserve"> </w:t>
      </w:r>
      <w:proofErr w:type="spellStart"/>
      <w:proofErr w:type="gramStart"/>
      <w:r w:rsidRPr="00E752D9">
        <w:rPr>
          <w:rFonts w:ascii="Times New Roman" w:eastAsia="Times New Roman" w:hAnsi="Times New Roman" w:cs="Times New Roman"/>
          <w:b/>
          <w:sz w:val="28"/>
          <w:szCs w:val="28"/>
          <w:lang w:eastAsia="uk-UA" w:bidi="uk-UA"/>
        </w:rPr>
        <w:t>обдарованої</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учнівської</w:t>
      </w:r>
      <w:proofErr w:type="spellEnd"/>
      <w:proofErr w:type="gram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молоді</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закладів</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освіти</w:t>
      </w:r>
      <w:proofErr w:type="spellEnd"/>
      <w:r w:rsidRPr="00E752D9">
        <w:rPr>
          <w:rFonts w:ascii="Times New Roman" w:eastAsia="Times New Roman" w:hAnsi="Times New Roman" w:cs="Times New Roman"/>
          <w:b/>
          <w:sz w:val="28"/>
          <w:szCs w:val="28"/>
          <w:lang w:eastAsia="uk-UA" w:bidi="uk-UA"/>
        </w:rPr>
        <w:t xml:space="preserve"> Фонтанської </w:t>
      </w:r>
      <w:proofErr w:type="spellStart"/>
      <w:r w:rsidRPr="00E752D9">
        <w:rPr>
          <w:rFonts w:ascii="Times New Roman" w:eastAsia="Times New Roman" w:hAnsi="Times New Roman" w:cs="Times New Roman"/>
          <w:b/>
          <w:sz w:val="28"/>
          <w:szCs w:val="28"/>
          <w:lang w:eastAsia="uk-UA" w:bidi="uk-UA"/>
        </w:rPr>
        <w:t>сільської</w:t>
      </w:r>
      <w:proofErr w:type="spellEnd"/>
      <w:r w:rsidRPr="00E752D9">
        <w:rPr>
          <w:rFonts w:ascii="Times New Roman" w:eastAsia="Times New Roman" w:hAnsi="Times New Roman" w:cs="Times New Roman"/>
          <w:b/>
          <w:sz w:val="28"/>
          <w:szCs w:val="28"/>
          <w:lang w:eastAsia="uk-UA" w:bidi="uk-UA"/>
        </w:rPr>
        <w:t xml:space="preserve"> ради </w:t>
      </w:r>
      <w:proofErr w:type="spellStart"/>
      <w:r w:rsidRPr="00E752D9">
        <w:rPr>
          <w:rFonts w:ascii="Times New Roman" w:eastAsia="Times New Roman" w:hAnsi="Times New Roman" w:cs="Times New Roman"/>
          <w:b/>
          <w:sz w:val="28"/>
          <w:szCs w:val="28"/>
          <w:lang w:eastAsia="uk-UA" w:bidi="uk-UA"/>
        </w:rPr>
        <w:t>Одеського</w:t>
      </w:r>
      <w:proofErr w:type="spellEnd"/>
      <w:r w:rsidRPr="00E752D9">
        <w:rPr>
          <w:rFonts w:ascii="Times New Roman" w:eastAsia="Times New Roman" w:hAnsi="Times New Roman" w:cs="Times New Roman"/>
          <w:b/>
          <w:sz w:val="28"/>
          <w:szCs w:val="28"/>
          <w:lang w:eastAsia="uk-UA" w:bidi="uk-UA"/>
        </w:rPr>
        <w:t xml:space="preserve"> району </w:t>
      </w:r>
      <w:proofErr w:type="spellStart"/>
      <w:r w:rsidRPr="00E752D9">
        <w:rPr>
          <w:rFonts w:ascii="Times New Roman" w:eastAsia="Times New Roman" w:hAnsi="Times New Roman" w:cs="Times New Roman"/>
          <w:b/>
          <w:sz w:val="28"/>
          <w:szCs w:val="28"/>
          <w:lang w:eastAsia="uk-UA" w:bidi="uk-UA"/>
        </w:rPr>
        <w:t>Одеської</w:t>
      </w:r>
      <w:proofErr w:type="spellEnd"/>
      <w:r w:rsidRPr="00E752D9">
        <w:rPr>
          <w:rFonts w:ascii="Times New Roman" w:eastAsia="Times New Roman" w:hAnsi="Times New Roman" w:cs="Times New Roman"/>
          <w:b/>
          <w:sz w:val="28"/>
          <w:szCs w:val="28"/>
          <w:lang w:eastAsia="uk-UA" w:bidi="uk-UA"/>
        </w:rPr>
        <w:t xml:space="preserve"> </w:t>
      </w:r>
      <w:proofErr w:type="spellStart"/>
      <w:r w:rsidRPr="00E752D9">
        <w:rPr>
          <w:rFonts w:ascii="Times New Roman" w:eastAsia="Times New Roman" w:hAnsi="Times New Roman" w:cs="Times New Roman"/>
          <w:b/>
          <w:sz w:val="28"/>
          <w:szCs w:val="28"/>
          <w:lang w:eastAsia="uk-UA" w:bidi="uk-UA"/>
        </w:rPr>
        <w:t>області</w:t>
      </w:r>
      <w:proofErr w:type="spellEnd"/>
      <w:r w:rsidRPr="00E752D9">
        <w:rPr>
          <w:rFonts w:ascii="Times New Roman" w:eastAsia="Times New Roman" w:hAnsi="Times New Roman" w:cs="Times New Roman"/>
          <w:b/>
          <w:sz w:val="28"/>
          <w:szCs w:val="28"/>
          <w:lang w:val="uk-UA" w:eastAsia="uk-UA" w:bidi="uk-UA"/>
        </w:rPr>
        <w:t>.</w:t>
      </w:r>
    </w:p>
    <w:p w14:paraId="4BA97B89" w14:textId="77777777" w:rsidR="008944CB" w:rsidRPr="008944CB" w:rsidRDefault="008944CB" w:rsidP="008944CB">
      <w:pPr>
        <w:spacing w:after="0" w:line="240" w:lineRule="auto"/>
        <w:rPr>
          <w:rFonts w:ascii="Times New Roman" w:eastAsia="Times New Roman" w:hAnsi="Times New Roman" w:cs="Times New Roman"/>
          <w:bCs/>
          <w:sz w:val="28"/>
          <w:szCs w:val="28"/>
          <w:lang w:val="uk-UA"/>
        </w:rPr>
      </w:pPr>
    </w:p>
    <w:p w14:paraId="718FDCF6" w14:textId="482D5809" w:rsidR="00044C65" w:rsidRPr="00044C65" w:rsidRDefault="00044C65" w:rsidP="00044C65">
      <w:pPr>
        <w:shd w:val="clear" w:color="auto" w:fill="FFFFFF"/>
        <w:spacing w:after="0" w:line="240" w:lineRule="auto"/>
        <w:jc w:val="both"/>
        <w:rPr>
          <w:rFonts w:ascii="Times New Roman" w:eastAsia="Times New Roman" w:hAnsi="Times New Roman" w:cs="Times New Roman"/>
          <w:sz w:val="28"/>
          <w:szCs w:val="28"/>
          <w:lang w:eastAsia="ru-RU"/>
        </w:rPr>
      </w:pPr>
      <w:r w:rsidRPr="00044C65">
        <w:rPr>
          <w:rFonts w:ascii="Times New Roman" w:hAnsi="Times New Roman" w:cs="Times New Roman"/>
          <w:sz w:val="28"/>
          <w:szCs w:val="28"/>
          <w:shd w:val="clear" w:color="auto" w:fill="FFFFFF"/>
        </w:rPr>
        <w:t xml:space="preserve">З метою </w:t>
      </w:r>
      <w:proofErr w:type="spellStart"/>
      <w:r w:rsidRPr="00044C65">
        <w:rPr>
          <w:rFonts w:ascii="Times New Roman" w:hAnsi="Times New Roman" w:cs="Times New Roman"/>
          <w:sz w:val="28"/>
          <w:szCs w:val="28"/>
          <w:shd w:val="clear" w:color="auto" w:fill="FFFFFF"/>
        </w:rPr>
        <w:t>створення</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сприятливих</w:t>
      </w:r>
      <w:proofErr w:type="spellEnd"/>
      <w:r w:rsidRPr="00044C65">
        <w:rPr>
          <w:rFonts w:ascii="Times New Roman" w:hAnsi="Times New Roman" w:cs="Times New Roman"/>
          <w:sz w:val="28"/>
          <w:szCs w:val="28"/>
          <w:shd w:val="clear" w:color="auto" w:fill="FFFFFF"/>
        </w:rPr>
        <w:t xml:space="preserve"> умов для </w:t>
      </w:r>
      <w:proofErr w:type="spellStart"/>
      <w:r w:rsidRPr="00044C65">
        <w:rPr>
          <w:rFonts w:ascii="Times New Roman" w:hAnsi="Times New Roman" w:cs="Times New Roman"/>
          <w:sz w:val="28"/>
          <w:szCs w:val="28"/>
          <w:shd w:val="clear" w:color="auto" w:fill="FFFFFF"/>
        </w:rPr>
        <w:t>подальшого</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розвитку</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учнівської</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молоді</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підтримки</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обдарованих</w:t>
      </w:r>
      <w:proofErr w:type="spellEnd"/>
      <w:r w:rsidRPr="00044C65">
        <w:rPr>
          <w:rFonts w:ascii="Times New Roman" w:hAnsi="Times New Roman" w:cs="Times New Roman"/>
          <w:sz w:val="28"/>
          <w:szCs w:val="28"/>
          <w:shd w:val="clear" w:color="auto" w:fill="FFFFFF"/>
        </w:rPr>
        <w:t xml:space="preserve"> та </w:t>
      </w:r>
      <w:proofErr w:type="spellStart"/>
      <w:r w:rsidRPr="00044C65">
        <w:rPr>
          <w:rFonts w:ascii="Times New Roman" w:hAnsi="Times New Roman" w:cs="Times New Roman"/>
          <w:sz w:val="28"/>
          <w:szCs w:val="28"/>
          <w:shd w:val="clear" w:color="auto" w:fill="FFFFFF"/>
        </w:rPr>
        <w:t>талановитих</w:t>
      </w:r>
      <w:proofErr w:type="spellEnd"/>
      <w:r w:rsidRPr="00044C65">
        <w:rPr>
          <w:rFonts w:ascii="Times New Roman" w:hAnsi="Times New Roman" w:cs="Times New Roman"/>
          <w:sz w:val="28"/>
          <w:szCs w:val="28"/>
          <w:shd w:val="clear" w:color="auto" w:fill="FFFFFF"/>
        </w:rPr>
        <w:t xml:space="preserve"> </w:t>
      </w:r>
      <w:proofErr w:type="spellStart"/>
      <w:r w:rsidRPr="00044C65">
        <w:rPr>
          <w:rFonts w:ascii="Times New Roman" w:hAnsi="Times New Roman" w:cs="Times New Roman"/>
          <w:sz w:val="28"/>
          <w:szCs w:val="28"/>
          <w:shd w:val="clear" w:color="auto" w:fill="FFFFFF"/>
        </w:rPr>
        <w:t>дітей</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громади</w:t>
      </w:r>
      <w:proofErr w:type="spellEnd"/>
      <w:r w:rsidRPr="00044C65">
        <w:rPr>
          <w:rFonts w:ascii="Times New Roman" w:eastAsia="Times New Roman" w:hAnsi="Times New Roman" w:cs="Times New Roman"/>
          <w:sz w:val="28"/>
          <w:szCs w:val="28"/>
          <w:lang w:eastAsia="ru-RU"/>
        </w:rPr>
        <w:t xml:space="preserve"> шляхом </w:t>
      </w:r>
      <w:proofErr w:type="spellStart"/>
      <w:r w:rsidRPr="00044C65">
        <w:rPr>
          <w:rFonts w:ascii="Times New Roman" w:eastAsia="Times New Roman" w:hAnsi="Times New Roman" w:cs="Times New Roman"/>
          <w:sz w:val="28"/>
          <w:szCs w:val="28"/>
          <w:lang w:eastAsia="ru-RU"/>
        </w:rPr>
        <w:t>створення</w:t>
      </w:r>
      <w:proofErr w:type="spellEnd"/>
      <w:r w:rsidRPr="00044C65">
        <w:rPr>
          <w:rFonts w:ascii="Times New Roman" w:eastAsia="Times New Roman" w:hAnsi="Times New Roman" w:cs="Times New Roman"/>
          <w:sz w:val="28"/>
          <w:szCs w:val="28"/>
          <w:lang w:eastAsia="ru-RU"/>
        </w:rPr>
        <w:t xml:space="preserve"> умов для </w:t>
      </w:r>
      <w:proofErr w:type="spellStart"/>
      <w:r w:rsidRPr="00044C65">
        <w:rPr>
          <w:rFonts w:ascii="Times New Roman" w:eastAsia="Times New Roman" w:hAnsi="Times New Roman" w:cs="Times New Roman"/>
          <w:sz w:val="28"/>
          <w:szCs w:val="28"/>
          <w:lang w:eastAsia="ru-RU"/>
        </w:rPr>
        <w:t>її</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творчого</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інтелектуального</w:t>
      </w:r>
      <w:proofErr w:type="spellEnd"/>
      <w:r w:rsidRPr="00044C65">
        <w:rPr>
          <w:rFonts w:ascii="Times New Roman" w:eastAsia="Times New Roman" w:hAnsi="Times New Roman" w:cs="Times New Roman"/>
          <w:sz w:val="28"/>
          <w:szCs w:val="28"/>
          <w:lang w:eastAsia="ru-RU"/>
        </w:rPr>
        <w:t xml:space="preserve">, духовного і </w:t>
      </w:r>
      <w:proofErr w:type="spellStart"/>
      <w:r w:rsidRPr="00044C65">
        <w:rPr>
          <w:rFonts w:ascii="Times New Roman" w:eastAsia="Times New Roman" w:hAnsi="Times New Roman" w:cs="Times New Roman"/>
          <w:sz w:val="28"/>
          <w:szCs w:val="28"/>
          <w:lang w:eastAsia="ru-RU"/>
        </w:rPr>
        <w:t>фізичного</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розвитку</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спрямованого</w:t>
      </w:r>
      <w:proofErr w:type="spellEnd"/>
      <w:r w:rsidRPr="00044C65">
        <w:rPr>
          <w:rFonts w:ascii="Times New Roman" w:eastAsia="Times New Roman" w:hAnsi="Times New Roman" w:cs="Times New Roman"/>
          <w:sz w:val="28"/>
          <w:szCs w:val="28"/>
          <w:lang w:eastAsia="ru-RU"/>
        </w:rPr>
        <w:t xml:space="preserve"> на </w:t>
      </w:r>
      <w:proofErr w:type="spellStart"/>
      <w:r w:rsidRPr="00044C65">
        <w:rPr>
          <w:rFonts w:ascii="Times New Roman" w:eastAsia="Times New Roman" w:hAnsi="Times New Roman" w:cs="Times New Roman"/>
          <w:sz w:val="28"/>
          <w:szCs w:val="28"/>
          <w:lang w:eastAsia="ru-RU"/>
        </w:rPr>
        <w:t>втілення</w:t>
      </w:r>
      <w:proofErr w:type="spellEnd"/>
      <w:r w:rsidRPr="00044C65">
        <w:rPr>
          <w:rFonts w:ascii="Times New Roman" w:eastAsia="Times New Roman" w:hAnsi="Times New Roman" w:cs="Times New Roman"/>
          <w:sz w:val="28"/>
          <w:szCs w:val="28"/>
          <w:lang w:eastAsia="ru-RU"/>
        </w:rPr>
        <w:t xml:space="preserve"> в </w:t>
      </w:r>
      <w:proofErr w:type="spellStart"/>
      <w:r w:rsidRPr="00044C65">
        <w:rPr>
          <w:rFonts w:ascii="Times New Roman" w:eastAsia="Times New Roman" w:hAnsi="Times New Roman" w:cs="Times New Roman"/>
          <w:sz w:val="28"/>
          <w:szCs w:val="28"/>
          <w:lang w:eastAsia="ru-RU"/>
        </w:rPr>
        <w:t>життя</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української</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національної</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ідеї</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відповідно</w:t>
      </w:r>
      <w:proofErr w:type="spellEnd"/>
      <w:r w:rsidRPr="00044C65">
        <w:rPr>
          <w:rFonts w:ascii="Times New Roman" w:eastAsia="Times New Roman" w:hAnsi="Times New Roman" w:cs="Times New Roman"/>
          <w:sz w:val="28"/>
          <w:szCs w:val="28"/>
          <w:lang w:eastAsia="ru-RU"/>
        </w:rPr>
        <w:t xml:space="preserve"> до </w:t>
      </w:r>
      <w:r w:rsidRPr="00044C65">
        <w:rPr>
          <w:rFonts w:ascii="Times New Roman" w:eastAsia="Calibri" w:hAnsi="Times New Roman" w:cs="Times New Roman"/>
          <w:sz w:val="28"/>
          <w:szCs w:val="28"/>
          <w:lang w:eastAsia="ru-RU"/>
        </w:rPr>
        <w:t xml:space="preserve">Указу Президента </w:t>
      </w:r>
      <w:proofErr w:type="spellStart"/>
      <w:r w:rsidRPr="00044C65">
        <w:rPr>
          <w:rFonts w:ascii="Times New Roman" w:eastAsia="Calibri" w:hAnsi="Times New Roman" w:cs="Times New Roman"/>
          <w:sz w:val="28"/>
          <w:szCs w:val="28"/>
          <w:lang w:eastAsia="ru-RU"/>
        </w:rPr>
        <w:t>України</w:t>
      </w:r>
      <w:proofErr w:type="spellEnd"/>
      <w:r w:rsidRPr="00044C65">
        <w:rPr>
          <w:rFonts w:ascii="Times New Roman" w:eastAsia="Calibri" w:hAnsi="Times New Roman" w:cs="Times New Roman"/>
          <w:sz w:val="28"/>
          <w:szCs w:val="28"/>
          <w:lang w:eastAsia="ru-RU"/>
        </w:rPr>
        <w:t xml:space="preserve"> № 64/2022 «Про </w:t>
      </w:r>
      <w:proofErr w:type="spellStart"/>
      <w:r w:rsidRPr="00044C65">
        <w:rPr>
          <w:rFonts w:ascii="Times New Roman" w:eastAsia="Calibri" w:hAnsi="Times New Roman" w:cs="Times New Roman"/>
          <w:sz w:val="28"/>
          <w:szCs w:val="28"/>
          <w:lang w:eastAsia="ru-RU"/>
        </w:rPr>
        <w:t>введення</w:t>
      </w:r>
      <w:proofErr w:type="spellEnd"/>
      <w:r w:rsidRPr="00044C65">
        <w:rPr>
          <w:rFonts w:ascii="Times New Roman" w:eastAsia="Calibri" w:hAnsi="Times New Roman" w:cs="Times New Roman"/>
          <w:sz w:val="28"/>
          <w:szCs w:val="28"/>
          <w:lang w:eastAsia="ru-RU"/>
        </w:rPr>
        <w:t xml:space="preserve"> </w:t>
      </w:r>
      <w:proofErr w:type="spellStart"/>
      <w:r w:rsidRPr="00044C65">
        <w:rPr>
          <w:rFonts w:ascii="Times New Roman" w:eastAsia="Calibri" w:hAnsi="Times New Roman" w:cs="Times New Roman"/>
          <w:sz w:val="28"/>
          <w:szCs w:val="28"/>
          <w:lang w:eastAsia="ru-RU"/>
        </w:rPr>
        <w:t>воєнного</w:t>
      </w:r>
      <w:proofErr w:type="spellEnd"/>
      <w:r w:rsidRPr="00044C65">
        <w:rPr>
          <w:rFonts w:ascii="Times New Roman" w:eastAsia="Calibri" w:hAnsi="Times New Roman" w:cs="Times New Roman"/>
          <w:sz w:val="28"/>
          <w:szCs w:val="28"/>
          <w:lang w:eastAsia="ru-RU"/>
        </w:rPr>
        <w:t xml:space="preserve"> стану в </w:t>
      </w:r>
      <w:proofErr w:type="spellStart"/>
      <w:r w:rsidRPr="00044C65">
        <w:rPr>
          <w:rFonts w:ascii="Times New Roman" w:eastAsia="Calibri" w:hAnsi="Times New Roman" w:cs="Times New Roman"/>
          <w:sz w:val="28"/>
          <w:szCs w:val="28"/>
          <w:lang w:eastAsia="ru-RU"/>
        </w:rPr>
        <w:t>Україні</w:t>
      </w:r>
      <w:proofErr w:type="spellEnd"/>
      <w:r w:rsidRPr="00044C65">
        <w:rPr>
          <w:rFonts w:ascii="Times New Roman" w:eastAsia="Calibri" w:hAnsi="Times New Roman" w:cs="Times New Roman"/>
          <w:sz w:val="28"/>
          <w:szCs w:val="28"/>
          <w:lang w:eastAsia="ru-RU"/>
        </w:rPr>
        <w:t xml:space="preserve">», ст. 91 Бюджетного кодексу </w:t>
      </w:r>
      <w:proofErr w:type="spellStart"/>
      <w:r w:rsidRPr="00044C65">
        <w:rPr>
          <w:rFonts w:ascii="Times New Roman" w:eastAsia="Calibri" w:hAnsi="Times New Roman" w:cs="Times New Roman"/>
          <w:sz w:val="28"/>
          <w:szCs w:val="28"/>
          <w:lang w:eastAsia="ru-RU"/>
        </w:rPr>
        <w:t>України</w:t>
      </w:r>
      <w:proofErr w:type="spellEnd"/>
      <w:r w:rsidRPr="00044C65">
        <w:rPr>
          <w:rFonts w:ascii="Times New Roman" w:eastAsia="Calibri" w:hAnsi="Times New Roman" w:cs="Times New Roman"/>
          <w:sz w:val="28"/>
          <w:szCs w:val="28"/>
          <w:lang w:eastAsia="ru-RU"/>
        </w:rPr>
        <w:t xml:space="preserve">, Постанови </w:t>
      </w:r>
      <w:proofErr w:type="spellStart"/>
      <w:r w:rsidRPr="00044C65">
        <w:rPr>
          <w:rFonts w:ascii="Times New Roman" w:eastAsia="Calibri" w:hAnsi="Times New Roman" w:cs="Times New Roman"/>
          <w:sz w:val="28"/>
          <w:szCs w:val="28"/>
          <w:lang w:eastAsia="ru-RU"/>
        </w:rPr>
        <w:t>Кабінету</w:t>
      </w:r>
      <w:proofErr w:type="spellEnd"/>
      <w:r w:rsidRPr="00044C65">
        <w:rPr>
          <w:rFonts w:ascii="Times New Roman" w:eastAsia="Calibri" w:hAnsi="Times New Roman" w:cs="Times New Roman"/>
          <w:sz w:val="28"/>
          <w:szCs w:val="28"/>
          <w:lang w:eastAsia="ru-RU"/>
        </w:rPr>
        <w:t xml:space="preserve"> </w:t>
      </w:r>
      <w:proofErr w:type="spellStart"/>
      <w:r w:rsidRPr="00044C65">
        <w:rPr>
          <w:rFonts w:ascii="Times New Roman" w:eastAsia="Calibri" w:hAnsi="Times New Roman" w:cs="Times New Roman"/>
          <w:sz w:val="28"/>
          <w:szCs w:val="28"/>
          <w:lang w:eastAsia="ru-RU"/>
        </w:rPr>
        <w:t>Міністрів</w:t>
      </w:r>
      <w:proofErr w:type="spellEnd"/>
      <w:r w:rsidRPr="00044C65">
        <w:rPr>
          <w:rFonts w:ascii="Times New Roman" w:eastAsia="Calibri" w:hAnsi="Times New Roman" w:cs="Times New Roman"/>
          <w:sz w:val="28"/>
          <w:szCs w:val="28"/>
          <w:lang w:eastAsia="ru-RU"/>
        </w:rPr>
        <w:t xml:space="preserve"> </w:t>
      </w:r>
      <w:proofErr w:type="spellStart"/>
      <w:r w:rsidRPr="00044C65">
        <w:rPr>
          <w:rFonts w:ascii="Times New Roman" w:eastAsia="Calibri" w:hAnsi="Times New Roman" w:cs="Times New Roman"/>
          <w:sz w:val="28"/>
          <w:szCs w:val="28"/>
          <w:lang w:eastAsia="ru-RU"/>
        </w:rPr>
        <w:t>Україн</w:t>
      </w:r>
      <w:proofErr w:type="spellEnd"/>
      <w:r>
        <w:rPr>
          <w:rFonts w:ascii="Times New Roman" w:eastAsia="Calibri" w:hAnsi="Times New Roman" w:cs="Times New Roman"/>
          <w:sz w:val="28"/>
          <w:szCs w:val="28"/>
          <w:lang w:val="uk-UA" w:eastAsia="ru-RU"/>
        </w:rPr>
        <w:t xml:space="preserve"> </w:t>
      </w:r>
      <w:proofErr w:type="spellStart"/>
      <w:r w:rsidRPr="00044C65">
        <w:rPr>
          <w:rFonts w:ascii="Times New Roman" w:eastAsia="Calibri" w:hAnsi="Times New Roman" w:cs="Times New Roman"/>
          <w:sz w:val="28"/>
          <w:szCs w:val="28"/>
          <w:lang w:eastAsia="ru-RU"/>
        </w:rPr>
        <w:t>від</w:t>
      </w:r>
      <w:proofErr w:type="spellEnd"/>
      <w:r w:rsidRPr="00044C65">
        <w:rPr>
          <w:rFonts w:ascii="Times New Roman" w:eastAsia="Calibri" w:hAnsi="Times New Roman" w:cs="Times New Roman"/>
          <w:sz w:val="28"/>
          <w:szCs w:val="28"/>
          <w:lang w:eastAsia="ru-RU"/>
        </w:rPr>
        <w:t xml:space="preserve"> 11 березня 2022 року № 252, Закону </w:t>
      </w:r>
      <w:proofErr w:type="spellStart"/>
      <w:r w:rsidRPr="00044C65">
        <w:rPr>
          <w:rFonts w:ascii="Times New Roman" w:eastAsia="Calibri" w:hAnsi="Times New Roman" w:cs="Times New Roman"/>
          <w:sz w:val="28"/>
          <w:szCs w:val="28"/>
          <w:lang w:eastAsia="ru-RU"/>
        </w:rPr>
        <w:t>України</w:t>
      </w:r>
      <w:proofErr w:type="spellEnd"/>
      <w:r w:rsidRPr="00044C65">
        <w:rPr>
          <w:rFonts w:ascii="Times New Roman" w:eastAsia="Calibri" w:hAnsi="Times New Roman" w:cs="Times New Roman"/>
          <w:sz w:val="28"/>
          <w:szCs w:val="28"/>
          <w:lang w:eastAsia="ru-RU"/>
        </w:rPr>
        <w:t xml:space="preserve"> «Про </w:t>
      </w:r>
      <w:proofErr w:type="spellStart"/>
      <w:r w:rsidRPr="00044C65">
        <w:rPr>
          <w:rFonts w:ascii="Times New Roman" w:eastAsia="Calibri" w:hAnsi="Times New Roman" w:cs="Times New Roman"/>
          <w:sz w:val="28"/>
          <w:szCs w:val="28"/>
          <w:lang w:eastAsia="ru-RU"/>
        </w:rPr>
        <w:t>місцеве</w:t>
      </w:r>
      <w:proofErr w:type="spellEnd"/>
      <w:r w:rsidRPr="00044C65">
        <w:rPr>
          <w:rFonts w:ascii="Times New Roman" w:eastAsia="Calibri" w:hAnsi="Times New Roman" w:cs="Times New Roman"/>
          <w:sz w:val="28"/>
          <w:szCs w:val="28"/>
          <w:lang w:eastAsia="ru-RU"/>
        </w:rPr>
        <w:t xml:space="preserve"> </w:t>
      </w:r>
      <w:proofErr w:type="spellStart"/>
      <w:r w:rsidRPr="00044C65">
        <w:rPr>
          <w:rFonts w:ascii="Times New Roman" w:eastAsia="Calibri" w:hAnsi="Times New Roman" w:cs="Times New Roman"/>
          <w:sz w:val="28"/>
          <w:szCs w:val="28"/>
          <w:lang w:eastAsia="ru-RU"/>
        </w:rPr>
        <w:t>самоврядування</w:t>
      </w:r>
      <w:proofErr w:type="spellEnd"/>
      <w:r w:rsidRPr="00044C65">
        <w:rPr>
          <w:rFonts w:ascii="Times New Roman" w:eastAsia="Calibri" w:hAnsi="Times New Roman" w:cs="Times New Roman"/>
          <w:sz w:val="28"/>
          <w:szCs w:val="28"/>
          <w:lang w:eastAsia="ru-RU"/>
        </w:rPr>
        <w:t xml:space="preserve"> в </w:t>
      </w:r>
      <w:proofErr w:type="spellStart"/>
      <w:r w:rsidRPr="00044C65">
        <w:rPr>
          <w:rFonts w:ascii="Times New Roman" w:eastAsia="Calibri" w:hAnsi="Times New Roman" w:cs="Times New Roman"/>
          <w:sz w:val="28"/>
          <w:szCs w:val="28"/>
          <w:lang w:eastAsia="ru-RU"/>
        </w:rPr>
        <w:t>Україні</w:t>
      </w:r>
      <w:proofErr w:type="spellEnd"/>
      <w:r w:rsidRPr="00044C65">
        <w:rPr>
          <w:rFonts w:ascii="Times New Roman" w:eastAsia="Calibri" w:hAnsi="Times New Roman" w:cs="Times New Roman"/>
          <w:sz w:val="28"/>
          <w:szCs w:val="28"/>
          <w:lang w:eastAsia="ru-RU"/>
        </w:rPr>
        <w:t xml:space="preserve">» </w:t>
      </w:r>
      <w:r w:rsidRPr="00044C65">
        <w:rPr>
          <w:rFonts w:ascii="Times New Roman" w:eastAsia="Times New Roman" w:hAnsi="Times New Roman" w:cs="Times New Roman"/>
          <w:sz w:val="28"/>
          <w:szCs w:val="28"/>
          <w:lang w:eastAsia="ru-RU"/>
        </w:rPr>
        <w:t xml:space="preserve">Фонтанська </w:t>
      </w:r>
      <w:proofErr w:type="spellStart"/>
      <w:r w:rsidRPr="00044C65">
        <w:rPr>
          <w:rFonts w:ascii="Times New Roman" w:eastAsia="Times New Roman" w:hAnsi="Times New Roman" w:cs="Times New Roman"/>
          <w:sz w:val="28"/>
          <w:szCs w:val="28"/>
          <w:lang w:eastAsia="ru-RU"/>
        </w:rPr>
        <w:t>сільська</w:t>
      </w:r>
      <w:proofErr w:type="spellEnd"/>
      <w:r w:rsidRPr="00044C65">
        <w:rPr>
          <w:rFonts w:ascii="Times New Roman" w:eastAsia="Times New Roman" w:hAnsi="Times New Roman" w:cs="Times New Roman"/>
          <w:sz w:val="28"/>
          <w:szCs w:val="28"/>
          <w:lang w:eastAsia="ru-RU"/>
        </w:rPr>
        <w:t xml:space="preserve"> рада </w:t>
      </w:r>
      <w:proofErr w:type="spellStart"/>
      <w:r w:rsidRPr="00044C65">
        <w:rPr>
          <w:rFonts w:ascii="Times New Roman" w:eastAsia="Times New Roman" w:hAnsi="Times New Roman" w:cs="Times New Roman"/>
          <w:sz w:val="28"/>
          <w:szCs w:val="28"/>
          <w:lang w:eastAsia="ru-RU"/>
        </w:rPr>
        <w:t>Одеського</w:t>
      </w:r>
      <w:proofErr w:type="spellEnd"/>
      <w:r w:rsidRPr="00044C65">
        <w:rPr>
          <w:rFonts w:ascii="Times New Roman" w:eastAsia="Times New Roman" w:hAnsi="Times New Roman" w:cs="Times New Roman"/>
          <w:sz w:val="28"/>
          <w:szCs w:val="28"/>
          <w:lang w:eastAsia="ru-RU"/>
        </w:rPr>
        <w:t xml:space="preserve"> району </w:t>
      </w:r>
      <w:proofErr w:type="spellStart"/>
      <w:r w:rsidRPr="00044C65">
        <w:rPr>
          <w:rFonts w:ascii="Times New Roman" w:eastAsia="Times New Roman" w:hAnsi="Times New Roman" w:cs="Times New Roman"/>
          <w:sz w:val="28"/>
          <w:szCs w:val="28"/>
          <w:lang w:eastAsia="ru-RU"/>
        </w:rPr>
        <w:t>Одеської</w:t>
      </w:r>
      <w:proofErr w:type="spellEnd"/>
      <w:r w:rsidRPr="00044C65">
        <w:rPr>
          <w:rFonts w:ascii="Times New Roman" w:eastAsia="Times New Roman" w:hAnsi="Times New Roman" w:cs="Times New Roman"/>
          <w:sz w:val="28"/>
          <w:szCs w:val="28"/>
          <w:lang w:eastAsia="ru-RU"/>
        </w:rPr>
        <w:t xml:space="preserve"> </w:t>
      </w:r>
      <w:proofErr w:type="spellStart"/>
      <w:r w:rsidRPr="00044C65">
        <w:rPr>
          <w:rFonts w:ascii="Times New Roman" w:eastAsia="Times New Roman" w:hAnsi="Times New Roman" w:cs="Times New Roman"/>
          <w:sz w:val="28"/>
          <w:szCs w:val="28"/>
          <w:lang w:eastAsia="ru-RU"/>
        </w:rPr>
        <w:t>області</w:t>
      </w:r>
      <w:proofErr w:type="spellEnd"/>
      <w:r w:rsidRPr="00044C65">
        <w:rPr>
          <w:rFonts w:ascii="Times New Roman" w:eastAsia="Times New Roman" w:hAnsi="Times New Roman" w:cs="Times New Roman"/>
          <w:sz w:val="28"/>
          <w:szCs w:val="28"/>
          <w:lang w:eastAsia="ru-RU"/>
        </w:rPr>
        <w:t>, -</w:t>
      </w:r>
    </w:p>
    <w:p w14:paraId="363D9159" w14:textId="77777777" w:rsidR="008944CB" w:rsidRPr="008944CB" w:rsidRDefault="008944CB" w:rsidP="008944CB">
      <w:pPr>
        <w:spacing w:after="0" w:line="240" w:lineRule="auto"/>
        <w:rPr>
          <w:rFonts w:ascii="Times New Roman" w:eastAsia="Times New Roman" w:hAnsi="Times New Roman" w:cs="Times New Roman"/>
          <w:bCs/>
          <w:sz w:val="28"/>
          <w:szCs w:val="28"/>
          <w:lang w:val="uk-UA"/>
        </w:rPr>
      </w:pPr>
    </w:p>
    <w:p w14:paraId="72FDC80A" w14:textId="77777777" w:rsidR="008944CB" w:rsidRPr="008944CB" w:rsidRDefault="008944CB" w:rsidP="008944CB">
      <w:pPr>
        <w:spacing w:after="0" w:line="240" w:lineRule="auto"/>
        <w:jc w:val="center"/>
        <w:rPr>
          <w:rFonts w:ascii="Times New Roman" w:eastAsia="Times New Roman" w:hAnsi="Times New Roman" w:cs="Times New Roman"/>
          <w:b/>
          <w:sz w:val="28"/>
          <w:szCs w:val="28"/>
          <w:lang w:val="uk-UA"/>
        </w:rPr>
      </w:pPr>
      <w:r w:rsidRPr="008944CB">
        <w:rPr>
          <w:rFonts w:ascii="Times New Roman" w:eastAsia="Times New Roman" w:hAnsi="Times New Roman" w:cs="Times New Roman"/>
          <w:b/>
          <w:sz w:val="28"/>
          <w:szCs w:val="28"/>
          <w:lang w:val="uk-UA"/>
        </w:rPr>
        <w:t>ВИРІШИВ:</w:t>
      </w:r>
    </w:p>
    <w:p w14:paraId="0CF01721" w14:textId="77777777" w:rsidR="008944CB" w:rsidRPr="008944CB" w:rsidRDefault="008944CB" w:rsidP="008944CB">
      <w:pPr>
        <w:spacing w:after="0" w:line="240" w:lineRule="auto"/>
        <w:rPr>
          <w:rFonts w:ascii="Times New Roman" w:eastAsia="Times New Roman" w:hAnsi="Times New Roman" w:cs="Times New Roman"/>
          <w:bCs/>
          <w:sz w:val="28"/>
          <w:szCs w:val="28"/>
          <w:lang w:val="uk-UA"/>
        </w:rPr>
      </w:pPr>
    </w:p>
    <w:p w14:paraId="40A200CB" w14:textId="3E8007FD" w:rsidR="00517010" w:rsidRPr="00517010" w:rsidRDefault="00517010" w:rsidP="00517010">
      <w:pPr>
        <w:pStyle w:val="a3"/>
        <w:numPr>
          <w:ilvl w:val="0"/>
          <w:numId w:val="38"/>
        </w:numPr>
        <w:spacing w:after="0" w:line="240" w:lineRule="auto"/>
        <w:ind w:left="0" w:firstLine="720"/>
        <w:contextualSpacing w:val="0"/>
        <w:jc w:val="both"/>
        <w:rPr>
          <w:rFonts w:ascii="Times New Roman" w:eastAsia="Times New Roman" w:hAnsi="Times New Roman" w:cs="Times New Roman"/>
          <w:bCs/>
          <w:sz w:val="28"/>
          <w:szCs w:val="28"/>
          <w:lang w:val="uk-UA" w:eastAsia="uk-UA" w:bidi="uk-UA"/>
        </w:rPr>
      </w:pPr>
      <w:r w:rsidRPr="00517010">
        <w:rPr>
          <w:rFonts w:ascii="Times New Roman" w:hAnsi="Times New Roman" w:cs="Times New Roman"/>
          <w:bCs/>
          <w:sz w:val="28"/>
          <w:szCs w:val="24"/>
          <w:lang w:val="uk-UA" w:eastAsia="ar-SA"/>
        </w:rPr>
        <w:t>Внести зміни, викласти в новій редакції рішення Фонтанської  сільської ради від 24 грудня 2024 року № 2697 - VІІІ «</w:t>
      </w:r>
      <w:r w:rsidRPr="00517010">
        <w:rPr>
          <w:rFonts w:ascii="Times New Roman" w:eastAsia="Times New Roman" w:hAnsi="Times New Roman" w:cs="Times New Roman"/>
          <w:bCs/>
          <w:sz w:val="28"/>
          <w:szCs w:val="28"/>
          <w:lang w:val="uk-UA"/>
        </w:rPr>
        <w:t xml:space="preserve">Програми </w:t>
      </w:r>
      <w:r w:rsidRPr="00517010">
        <w:rPr>
          <w:rFonts w:ascii="Times New Roman" w:eastAsia="Calibri" w:hAnsi="Times New Roman" w:cs="Times New Roman"/>
          <w:bCs/>
          <w:sz w:val="28"/>
          <w:szCs w:val="28"/>
          <w:lang w:val="uk-UA"/>
        </w:rPr>
        <w:t>«</w:t>
      </w:r>
      <w:r w:rsidRPr="00517010">
        <w:rPr>
          <w:rFonts w:ascii="Times New Roman" w:eastAsia="Times New Roman" w:hAnsi="Times New Roman" w:cs="Times New Roman"/>
          <w:bCs/>
          <w:sz w:val="28"/>
          <w:szCs w:val="28"/>
          <w:lang w:val="uk-UA" w:eastAsia="uk-UA" w:bidi="uk-UA"/>
        </w:rPr>
        <w:t>Обдарованість Фонтанщини» на 2025-2028 роки</w:t>
      </w:r>
      <w:r>
        <w:rPr>
          <w:rFonts w:ascii="Times New Roman" w:eastAsia="Times New Roman" w:hAnsi="Times New Roman" w:cs="Times New Roman"/>
          <w:bCs/>
          <w:sz w:val="28"/>
          <w:szCs w:val="28"/>
          <w:lang w:val="uk-UA" w:eastAsia="uk-UA" w:bidi="uk-UA"/>
        </w:rPr>
        <w:t>»</w:t>
      </w:r>
      <w:r w:rsidRPr="00517010">
        <w:rPr>
          <w:rFonts w:ascii="Times New Roman" w:eastAsia="Times New Roman" w:hAnsi="Times New Roman" w:cs="Times New Roman"/>
          <w:bCs/>
          <w:sz w:val="28"/>
          <w:szCs w:val="28"/>
          <w:lang w:val="uk-UA" w:eastAsia="uk-UA" w:bidi="uk-UA"/>
        </w:rPr>
        <w:t>.</w:t>
      </w:r>
    </w:p>
    <w:p w14:paraId="37BD490C" w14:textId="77777777" w:rsidR="00517010" w:rsidRPr="00517010" w:rsidRDefault="00517010" w:rsidP="00517010">
      <w:pPr>
        <w:pStyle w:val="a3"/>
        <w:widowControl w:val="0"/>
        <w:numPr>
          <w:ilvl w:val="0"/>
          <w:numId w:val="38"/>
        </w:numPr>
        <w:spacing w:after="0" w:line="240" w:lineRule="auto"/>
        <w:ind w:left="0" w:firstLine="720"/>
        <w:contextualSpacing w:val="0"/>
        <w:jc w:val="both"/>
        <w:rPr>
          <w:rFonts w:ascii="Times New Roman" w:hAnsi="Times New Roman" w:cs="Times New Roman"/>
          <w:sz w:val="28"/>
          <w:szCs w:val="28"/>
        </w:rPr>
      </w:pPr>
      <w:r w:rsidRPr="00517010">
        <w:rPr>
          <w:rFonts w:ascii="Times New Roman" w:hAnsi="Times New Roman" w:cs="Times New Roman"/>
          <w:sz w:val="28"/>
          <w:szCs w:val="28"/>
        </w:rPr>
        <w:t xml:space="preserve">Контроль за </w:t>
      </w:r>
      <w:proofErr w:type="spellStart"/>
      <w:r w:rsidRPr="00517010">
        <w:rPr>
          <w:rFonts w:ascii="Times New Roman" w:hAnsi="Times New Roman" w:cs="Times New Roman"/>
          <w:sz w:val="28"/>
          <w:szCs w:val="28"/>
        </w:rPr>
        <w:t>виконанням</w:t>
      </w:r>
      <w:proofErr w:type="spellEnd"/>
      <w:r w:rsidRPr="00517010">
        <w:rPr>
          <w:rFonts w:ascii="Times New Roman" w:hAnsi="Times New Roman" w:cs="Times New Roman"/>
          <w:sz w:val="28"/>
          <w:szCs w:val="28"/>
        </w:rPr>
        <w:t xml:space="preserve"> </w:t>
      </w:r>
      <w:proofErr w:type="spellStart"/>
      <w:r w:rsidRPr="00517010">
        <w:rPr>
          <w:rFonts w:ascii="Times New Roman" w:hAnsi="Times New Roman" w:cs="Times New Roman"/>
          <w:sz w:val="28"/>
          <w:szCs w:val="28"/>
        </w:rPr>
        <w:t>цього</w:t>
      </w:r>
      <w:proofErr w:type="spellEnd"/>
      <w:r w:rsidRPr="00517010">
        <w:rPr>
          <w:rFonts w:ascii="Times New Roman" w:hAnsi="Times New Roman" w:cs="Times New Roman"/>
          <w:sz w:val="28"/>
          <w:szCs w:val="28"/>
        </w:rPr>
        <w:t xml:space="preserve"> </w:t>
      </w:r>
      <w:proofErr w:type="spellStart"/>
      <w:r w:rsidRPr="00517010">
        <w:rPr>
          <w:rFonts w:ascii="Times New Roman" w:hAnsi="Times New Roman" w:cs="Times New Roman"/>
          <w:sz w:val="28"/>
          <w:szCs w:val="28"/>
        </w:rPr>
        <w:t>рішення</w:t>
      </w:r>
      <w:proofErr w:type="spellEnd"/>
      <w:r w:rsidRPr="00517010">
        <w:rPr>
          <w:rFonts w:ascii="Times New Roman" w:hAnsi="Times New Roman" w:cs="Times New Roman"/>
          <w:sz w:val="28"/>
          <w:szCs w:val="28"/>
        </w:rPr>
        <w:t xml:space="preserve"> </w:t>
      </w:r>
      <w:proofErr w:type="spellStart"/>
      <w:r w:rsidRPr="00517010">
        <w:rPr>
          <w:rFonts w:ascii="Times New Roman" w:hAnsi="Times New Roman" w:cs="Times New Roman"/>
          <w:sz w:val="28"/>
          <w:szCs w:val="28"/>
        </w:rPr>
        <w:t>покласти</w:t>
      </w:r>
      <w:proofErr w:type="spellEnd"/>
      <w:r w:rsidRPr="00517010">
        <w:rPr>
          <w:rFonts w:ascii="Times New Roman" w:hAnsi="Times New Roman" w:cs="Times New Roman"/>
          <w:sz w:val="28"/>
          <w:szCs w:val="28"/>
        </w:rPr>
        <w:t xml:space="preserve"> на </w:t>
      </w:r>
      <w:proofErr w:type="spellStart"/>
      <w:r w:rsidRPr="00517010">
        <w:rPr>
          <w:rFonts w:ascii="Times New Roman" w:hAnsi="Times New Roman" w:cs="Times New Roman"/>
          <w:sz w:val="28"/>
          <w:szCs w:val="28"/>
        </w:rPr>
        <w:t>постійну</w:t>
      </w:r>
      <w:proofErr w:type="spellEnd"/>
      <w:r w:rsidRPr="00517010">
        <w:rPr>
          <w:rFonts w:ascii="Times New Roman" w:hAnsi="Times New Roman" w:cs="Times New Roman"/>
          <w:sz w:val="28"/>
          <w:szCs w:val="28"/>
        </w:rPr>
        <w:t xml:space="preserve"> </w:t>
      </w:r>
      <w:proofErr w:type="spellStart"/>
      <w:r w:rsidRPr="00517010">
        <w:rPr>
          <w:rFonts w:ascii="Times New Roman" w:hAnsi="Times New Roman" w:cs="Times New Roman"/>
          <w:sz w:val="28"/>
          <w:szCs w:val="28"/>
        </w:rPr>
        <w:t>комісію</w:t>
      </w:r>
      <w:proofErr w:type="spellEnd"/>
      <w:r w:rsidRPr="00517010">
        <w:rPr>
          <w:rFonts w:ascii="Times New Roman" w:hAnsi="Times New Roman" w:cs="Times New Roman"/>
          <w:sz w:val="28"/>
          <w:szCs w:val="28"/>
        </w:rPr>
        <w:t xml:space="preserve"> з </w:t>
      </w:r>
      <w:proofErr w:type="spellStart"/>
      <w:r w:rsidRPr="00517010">
        <w:rPr>
          <w:rFonts w:ascii="Times New Roman" w:hAnsi="Times New Roman" w:cs="Times New Roman"/>
          <w:sz w:val="28"/>
          <w:szCs w:val="28"/>
        </w:rPr>
        <w:t>гуманітарних</w:t>
      </w:r>
      <w:proofErr w:type="spellEnd"/>
      <w:r w:rsidRPr="00517010">
        <w:rPr>
          <w:rFonts w:ascii="Times New Roman" w:hAnsi="Times New Roman" w:cs="Times New Roman"/>
          <w:sz w:val="28"/>
          <w:szCs w:val="28"/>
        </w:rPr>
        <w:t xml:space="preserve"> </w:t>
      </w:r>
      <w:proofErr w:type="spellStart"/>
      <w:r w:rsidRPr="00517010">
        <w:rPr>
          <w:rFonts w:ascii="Times New Roman" w:hAnsi="Times New Roman" w:cs="Times New Roman"/>
          <w:sz w:val="28"/>
          <w:szCs w:val="28"/>
        </w:rPr>
        <w:t>питань</w:t>
      </w:r>
      <w:proofErr w:type="spellEnd"/>
      <w:r w:rsidRPr="00517010">
        <w:rPr>
          <w:rFonts w:ascii="Times New Roman" w:hAnsi="Times New Roman" w:cs="Times New Roman"/>
          <w:sz w:val="28"/>
          <w:szCs w:val="28"/>
        </w:rPr>
        <w:t>.</w:t>
      </w:r>
    </w:p>
    <w:p w14:paraId="57618003" w14:textId="77777777" w:rsidR="00093138" w:rsidRDefault="00093138" w:rsidP="00093138">
      <w:pPr>
        <w:spacing w:after="0" w:line="240" w:lineRule="auto"/>
        <w:jc w:val="both"/>
        <w:rPr>
          <w:rFonts w:ascii="Times New Roman" w:eastAsia="Times New Roman" w:hAnsi="Times New Roman" w:cs="Times New Roman"/>
          <w:bCs/>
          <w:sz w:val="28"/>
          <w:szCs w:val="28"/>
          <w:lang w:val="uk-UA"/>
        </w:rPr>
      </w:pPr>
    </w:p>
    <w:p w14:paraId="00436DA9" w14:textId="77777777" w:rsidR="00093138" w:rsidRDefault="00093138" w:rsidP="00093138">
      <w:pPr>
        <w:spacing w:after="0" w:line="240" w:lineRule="auto"/>
        <w:jc w:val="both"/>
        <w:rPr>
          <w:rFonts w:ascii="Times New Roman" w:eastAsia="Times New Roman" w:hAnsi="Times New Roman" w:cs="Times New Roman"/>
          <w:bCs/>
          <w:sz w:val="28"/>
          <w:szCs w:val="28"/>
          <w:lang w:val="uk-UA"/>
        </w:rPr>
      </w:pPr>
    </w:p>
    <w:p w14:paraId="23467FE3" w14:textId="5278D2FF" w:rsidR="00517010" w:rsidRPr="00093138" w:rsidRDefault="00093138" w:rsidP="00093138">
      <w:pPr>
        <w:spacing w:after="0" w:line="240" w:lineRule="auto"/>
        <w:jc w:val="both"/>
        <w:rPr>
          <w:rFonts w:ascii="Times New Roman" w:eastAsia="Times New Roman" w:hAnsi="Times New Roman" w:cs="Times New Roman"/>
          <w:b/>
          <w:sz w:val="28"/>
          <w:szCs w:val="28"/>
          <w:lang w:val="uk-UA"/>
        </w:rPr>
      </w:pPr>
      <w:r w:rsidRPr="00093138">
        <w:rPr>
          <w:rFonts w:ascii="Times New Roman" w:eastAsia="Times New Roman" w:hAnsi="Times New Roman" w:cs="Times New Roman"/>
          <w:b/>
          <w:sz w:val="28"/>
          <w:szCs w:val="28"/>
          <w:lang w:val="uk-UA"/>
        </w:rPr>
        <w:t xml:space="preserve">В.о. сільського голови                                       </w:t>
      </w:r>
      <w:r w:rsidRPr="00093138">
        <w:rPr>
          <w:rFonts w:ascii="Times New Roman" w:eastAsia="Times New Roman" w:hAnsi="Times New Roman" w:cs="Times New Roman"/>
          <w:b/>
          <w:sz w:val="28"/>
          <w:szCs w:val="28"/>
          <w:lang w:val="uk-UA"/>
        </w:rPr>
        <w:tab/>
        <w:t xml:space="preserve">            Андрій СЕРЕБРІЙ</w:t>
      </w:r>
    </w:p>
    <w:p w14:paraId="35276D0C" w14:textId="22053913" w:rsidR="00517010" w:rsidRDefault="00517010" w:rsidP="00517010">
      <w:pPr>
        <w:widowControl w:val="0"/>
        <w:tabs>
          <w:tab w:val="left" w:pos="851"/>
        </w:tabs>
        <w:spacing w:after="0"/>
        <w:ind w:left="567"/>
        <w:jc w:val="both"/>
        <w:rPr>
          <w:bCs/>
          <w:sz w:val="28"/>
          <w:szCs w:val="24"/>
          <w:lang w:val="uk-UA" w:eastAsia="ar-SA"/>
        </w:rPr>
      </w:pPr>
    </w:p>
    <w:p w14:paraId="46A8E32E" w14:textId="448F4378" w:rsidR="006C474B" w:rsidRDefault="006C474B" w:rsidP="00517010">
      <w:pPr>
        <w:pStyle w:val="a9"/>
        <w:ind w:firstLine="709"/>
        <w:jc w:val="both"/>
        <w:rPr>
          <w:rFonts w:ascii="Times New Roman" w:eastAsia="Times New Roman" w:hAnsi="Times New Roman" w:cs="Times New Roman"/>
          <w:b/>
          <w:sz w:val="16"/>
          <w:szCs w:val="16"/>
          <w:lang w:val="uk-UA"/>
        </w:rPr>
      </w:pPr>
    </w:p>
    <w:p w14:paraId="58203912" w14:textId="77777777" w:rsidR="006C474B" w:rsidRDefault="006C474B" w:rsidP="008944CB">
      <w:pPr>
        <w:spacing w:after="0" w:line="240" w:lineRule="auto"/>
        <w:ind w:firstLine="709"/>
        <w:rPr>
          <w:rFonts w:ascii="Times New Roman" w:eastAsia="Times New Roman" w:hAnsi="Times New Roman" w:cs="Times New Roman"/>
          <w:b/>
          <w:sz w:val="16"/>
          <w:szCs w:val="16"/>
          <w:lang w:val="uk-UA"/>
        </w:rPr>
      </w:pPr>
    </w:p>
    <w:p w14:paraId="673A4DD0" w14:textId="77777777" w:rsidR="006C474B" w:rsidRDefault="006C474B" w:rsidP="008944CB">
      <w:pPr>
        <w:spacing w:after="0" w:line="240" w:lineRule="auto"/>
        <w:ind w:firstLine="709"/>
        <w:rPr>
          <w:rFonts w:ascii="Times New Roman" w:eastAsia="Times New Roman" w:hAnsi="Times New Roman" w:cs="Times New Roman"/>
          <w:b/>
          <w:sz w:val="16"/>
          <w:szCs w:val="16"/>
          <w:lang w:val="uk-UA"/>
        </w:rPr>
      </w:pPr>
    </w:p>
    <w:p w14:paraId="42C82271" w14:textId="77777777" w:rsidR="006C474B" w:rsidRDefault="006C474B" w:rsidP="008944CB">
      <w:pPr>
        <w:spacing w:after="0" w:line="240" w:lineRule="auto"/>
        <w:ind w:firstLine="709"/>
        <w:rPr>
          <w:rFonts w:ascii="Times New Roman" w:eastAsia="Times New Roman" w:hAnsi="Times New Roman" w:cs="Times New Roman"/>
          <w:b/>
          <w:sz w:val="16"/>
          <w:szCs w:val="16"/>
          <w:lang w:val="uk-UA"/>
        </w:rPr>
      </w:pPr>
    </w:p>
    <w:p w14:paraId="6FD34C27" w14:textId="77777777" w:rsidR="006C474B" w:rsidRDefault="006C474B" w:rsidP="008944CB">
      <w:pPr>
        <w:spacing w:after="0" w:line="240" w:lineRule="auto"/>
        <w:ind w:firstLine="709"/>
        <w:rPr>
          <w:rFonts w:ascii="Times New Roman" w:eastAsia="Times New Roman" w:hAnsi="Times New Roman" w:cs="Times New Roman"/>
          <w:b/>
          <w:sz w:val="16"/>
          <w:szCs w:val="16"/>
          <w:lang w:val="uk-UA"/>
        </w:rPr>
      </w:pPr>
    </w:p>
    <w:p w14:paraId="181D5D25" w14:textId="77777777" w:rsidR="006C474B" w:rsidRDefault="006C474B" w:rsidP="008944CB">
      <w:pPr>
        <w:spacing w:after="0" w:line="240" w:lineRule="auto"/>
        <w:ind w:firstLine="709"/>
        <w:rPr>
          <w:rFonts w:ascii="Times New Roman" w:eastAsia="Times New Roman" w:hAnsi="Times New Roman" w:cs="Times New Roman"/>
          <w:b/>
          <w:sz w:val="16"/>
          <w:szCs w:val="16"/>
          <w:lang w:val="uk-UA"/>
        </w:rPr>
      </w:pPr>
    </w:p>
    <w:p w14:paraId="398B1A5A" w14:textId="77777777" w:rsidR="006C474B" w:rsidRDefault="006C474B" w:rsidP="008944CB">
      <w:pPr>
        <w:spacing w:after="0" w:line="240" w:lineRule="auto"/>
        <w:ind w:firstLine="709"/>
        <w:rPr>
          <w:rFonts w:ascii="Times New Roman" w:eastAsia="Times New Roman" w:hAnsi="Times New Roman" w:cs="Times New Roman"/>
          <w:b/>
          <w:sz w:val="16"/>
          <w:szCs w:val="16"/>
          <w:lang w:val="uk-UA"/>
        </w:rPr>
      </w:pPr>
    </w:p>
    <w:p w14:paraId="43B22EEA" w14:textId="77777777" w:rsidR="006C474B" w:rsidRPr="00E752D9" w:rsidRDefault="006C474B" w:rsidP="000110D1">
      <w:pPr>
        <w:spacing w:after="0" w:line="240" w:lineRule="auto"/>
        <w:rPr>
          <w:rFonts w:ascii="Times New Roman" w:eastAsia="Times New Roman" w:hAnsi="Times New Roman" w:cs="Times New Roman"/>
          <w:b/>
          <w:sz w:val="16"/>
          <w:szCs w:val="16"/>
          <w:lang w:val="en-US"/>
        </w:rPr>
      </w:pPr>
    </w:p>
    <w:p w14:paraId="4BDB55BD" w14:textId="77777777" w:rsidR="00093138" w:rsidRDefault="00093138">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14:paraId="3B1E31EE" w14:textId="219AD49D" w:rsidR="00695232" w:rsidRPr="00E04A2F" w:rsidRDefault="00695232" w:rsidP="00695232">
      <w:pPr>
        <w:spacing w:after="0" w:line="240" w:lineRule="auto"/>
        <w:ind w:firstLine="6804"/>
        <w:rPr>
          <w:rFonts w:ascii="Times New Roman" w:hAnsi="Times New Roman" w:cs="Times New Roman"/>
          <w:color w:val="000000"/>
          <w:sz w:val="20"/>
          <w:szCs w:val="20"/>
        </w:rPr>
      </w:pPr>
      <w:r w:rsidRPr="00E04A2F">
        <w:rPr>
          <w:rFonts w:ascii="Times New Roman" w:hAnsi="Times New Roman" w:cs="Times New Roman"/>
          <w:color w:val="000000"/>
          <w:sz w:val="20"/>
          <w:szCs w:val="20"/>
        </w:rPr>
        <w:lastRenderedPageBreak/>
        <w:t xml:space="preserve">Додаток №1 до </w:t>
      </w:r>
      <w:proofErr w:type="spellStart"/>
      <w:r w:rsidRPr="00E04A2F">
        <w:rPr>
          <w:rFonts w:ascii="Times New Roman" w:hAnsi="Times New Roman" w:cs="Times New Roman"/>
          <w:color w:val="000000"/>
          <w:sz w:val="20"/>
          <w:szCs w:val="20"/>
        </w:rPr>
        <w:t>рішення</w:t>
      </w:r>
      <w:proofErr w:type="spellEnd"/>
      <w:r w:rsidRPr="00E04A2F">
        <w:rPr>
          <w:rFonts w:ascii="Times New Roman" w:hAnsi="Times New Roman" w:cs="Times New Roman"/>
          <w:color w:val="000000"/>
          <w:sz w:val="20"/>
          <w:szCs w:val="20"/>
        </w:rPr>
        <w:t xml:space="preserve"> </w:t>
      </w:r>
      <w:proofErr w:type="spellStart"/>
      <w:r w:rsidRPr="00E04A2F">
        <w:rPr>
          <w:rFonts w:ascii="Times New Roman" w:hAnsi="Times New Roman" w:cs="Times New Roman"/>
          <w:color w:val="000000"/>
          <w:sz w:val="20"/>
          <w:szCs w:val="20"/>
        </w:rPr>
        <w:t>сесії</w:t>
      </w:r>
      <w:proofErr w:type="spellEnd"/>
    </w:p>
    <w:p w14:paraId="106E5799" w14:textId="77777777" w:rsidR="00695232" w:rsidRPr="00E04A2F" w:rsidRDefault="00695232" w:rsidP="00695232">
      <w:pPr>
        <w:spacing w:after="0" w:line="240" w:lineRule="auto"/>
        <w:ind w:firstLine="6804"/>
        <w:rPr>
          <w:rFonts w:ascii="Times New Roman" w:hAnsi="Times New Roman" w:cs="Times New Roman"/>
          <w:color w:val="000000"/>
          <w:sz w:val="20"/>
          <w:szCs w:val="20"/>
        </w:rPr>
      </w:pPr>
      <w:r w:rsidRPr="00E04A2F">
        <w:rPr>
          <w:rFonts w:ascii="Times New Roman" w:hAnsi="Times New Roman" w:cs="Times New Roman"/>
          <w:color w:val="000000"/>
          <w:sz w:val="20"/>
          <w:szCs w:val="20"/>
        </w:rPr>
        <w:t xml:space="preserve">Фонтанської </w:t>
      </w:r>
      <w:proofErr w:type="spellStart"/>
      <w:r w:rsidRPr="00E04A2F">
        <w:rPr>
          <w:rFonts w:ascii="Times New Roman" w:hAnsi="Times New Roman" w:cs="Times New Roman"/>
          <w:color w:val="000000"/>
          <w:sz w:val="20"/>
          <w:szCs w:val="20"/>
        </w:rPr>
        <w:t>сільської</w:t>
      </w:r>
      <w:proofErr w:type="spellEnd"/>
      <w:r w:rsidRPr="00E04A2F">
        <w:rPr>
          <w:rFonts w:ascii="Times New Roman" w:hAnsi="Times New Roman" w:cs="Times New Roman"/>
          <w:color w:val="000000"/>
          <w:sz w:val="20"/>
          <w:szCs w:val="20"/>
        </w:rPr>
        <w:t xml:space="preserve"> ради</w:t>
      </w:r>
    </w:p>
    <w:p w14:paraId="6F133A2A" w14:textId="1DF1B3AF" w:rsidR="00B83631" w:rsidRPr="00093138" w:rsidRDefault="00093138" w:rsidP="00B83631">
      <w:pPr>
        <w:pBdr>
          <w:top w:val="nil"/>
          <w:left w:val="nil"/>
          <w:bottom w:val="nil"/>
          <w:right w:val="nil"/>
          <w:between w:val="nil"/>
        </w:pBdr>
        <w:tabs>
          <w:tab w:val="left" w:pos="567"/>
        </w:tabs>
        <w:spacing w:after="0" w:line="240" w:lineRule="auto"/>
        <w:ind w:left="5670"/>
        <w:jc w:val="center"/>
        <w:rPr>
          <w:rFonts w:ascii="Times New Roman" w:eastAsia="Times New Roman" w:hAnsi="Times New Roman" w:cs="Times New Roman"/>
          <w:bCs/>
          <w:color w:val="000000"/>
          <w:sz w:val="16"/>
          <w:szCs w:val="16"/>
          <w:lang w:val="uk-UA"/>
        </w:rPr>
      </w:pPr>
      <w:r>
        <w:rPr>
          <w:rFonts w:ascii="Times New Roman" w:eastAsia="Times New Roman" w:hAnsi="Times New Roman" w:cs="Times New Roman"/>
          <w:b/>
          <w:color w:val="000000"/>
          <w:sz w:val="16"/>
          <w:szCs w:val="16"/>
          <w:lang w:val="uk-UA"/>
        </w:rPr>
        <w:t xml:space="preserve">            </w:t>
      </w:r>
      <w:r w:rsidRPr="00093138">
        <w:rPr>
          <w:rFonts w:ascii="Times New Roman" w:eastAsia="Times New Roman" w:hAnsi="Times New Roman" w:cs="Times New Roman"/>
          <w:bCs/>
          <w:color w:val="000000"/>
          <w:sz w:val="16"/>
          <w:szCs w:val="16"/>
          <w:lang w:val="uk-UA"/>
        </w:rPr>
        <w:t>від 16.04.2026 № 3776 – VІІІ</w:t>
      </w:r>
    </w:p>
    <w:p w14:paraId="4FAB4927" w14:textId="77777777" w:rsidR="00B83631" w:rsidRDefault="00B83631" w:rsidP="00B83631">
      <w:pPr>
        <w:pBdr>
          <w:top w:val="nil"/>
          <w:left w:val="nil"/>
          <w:bottom w:val="nil"/>
          <w:right w:val="nil"/>
          <w:between w:val="nil"/>
        </w:pBdr>
        <w:tabs>
          <w:tab w:val="left" w:pos="567"/>
        </w:tabs>
        <w:spacing w:after="0" w:line="240" w:lineRule="auto"/>
        <w:ind w:left="5670"/>
        <w:jc w:val="center"/>
        <w:rPr>
          <w:rFonts w:ascii="Times New Roman" w:eastAsia="Times New Roman" w:hAnsi="Times New Roman" w:cs="Times New Roman"/>
          <w:b/>
          <w:color w:val="000000"/>
          <w:sz w:val="16"/>
          <w:szCs w:val="16"/>
        </w:rPr>
      </w:pPr>
    </w:p>
    <w:p w14:paraId="67D2D2E2" w14:textId="77777777" w:rsidR="00AE5253" w:rsidRPr="0058086A" w:rsidRDefault="00AE5253" w:rsidP="00ED1EBA">
      <w:pPr>
        <w:tabs>
          <w:tab w:val="left" w:pos="4100"/>
        </w:tabs>
        <w:spacing w:after="0" w:line="240" w:lineRule="auto"/>
        <w:ind w:left="2487" w:hanging="2345"/>
        <w:jc w:val="center"/>
        <w:rPr>
          <w:rFonts w:ascii="Times New Roman" w:eastAsia="Calibri" w:hAnsi="Times New Roman" w:cs="Times New Roman"/>
          <w:b/>
          <w:sz w:val="28"/>
          <w:szCs w:val="28"/>
          <w:lang w:val="uk-UA"/>
        </w:rPr>
      </w:pPr>
    </w:p>
    <w:p w14:paraId="5D1429C6" w14:textId="5803581B" w:rsidR="00ED1EBA" w:rsidRPr="00B83631" w:rsidRDefault="00ED1EBA" w:rsidP="00B83631">
      <w:pPr>
        <w:suppressAutoHyphens/>
        <w:spacing w:after="0" w:line="240" w:lineRule="auto"/>
        <w:jc w:val="center"/>
        <w:rPr>
          <w:rFonts w:ascii="Times New Roman" w:eastAsia="Times New Roman" w:hAnsi="Times New Roman" w:cs="Times New Roman"/>
          <w:b/>
          <w:sz w:val="20"/>
          <w:szCs w:val="28"/>
          <w:lang w:val="uk-UA" w:eastAsia="zh-CN"/>
        </w:rPr>
      </w:pPr>
      <w:r w:rsidRPr="00A847FA">
        <w:rPr>
          <w:rFonts w:ascii="Times New Roman" w:eastAsia="Times New Roman" w:hAnsi="Times New Roman" w:cs="Times New Roman"/>
          <w:b/>
          <w:sz w:val="20"/>
          <w:szCs w:val="28"/>
          <w:lang w:val="uk-UA" w:eastAsia="zh-CN"/>
        </w:rPr>
        <w:t>1.ПАСПОРТ</w:t>
      </w:r>
      <w:r w:rsidR="00AE5253" w:rsidRPr="00A847FA">
        <w:rPr>
          <w:rFonts w:ascii="Times New Roman" w:eastAsia="Times New Roman" w:hAnsi="Times New Roman" w:cs="Times New Roman"/>
          <w:b/>
          <w:sz w:val="20"/>
          <w:szCs w:val="28"/>
          <w:lang w:val="uk-UA" w:eastAsia="zh-CN"/>
        </w:rPr>
        <w:t xml:space="preserve"> ПРОГРАМИ</w:t>
      </w:r>
      <w:r w:rsidR="00B83631">
        <w:rPr>
          <w:rFonts w:ascii="Times New Roman" w:eastAsia="Times New Roman" w:hAnsi="Times New Roman" w:cs="Times New Roman"/>
          <w:b/>
          <w:sz w:val="20"/>
          <w:szCs w:val="28"/>
          <w:lang w:val="uk-UA" w:eastAsia="zh-CN"/>
        </w:rPr>
        <w:t xml:space="preserve"> </w:t>
      </w:r>
      <w:r w:rsidR="00B83631" w:rsidRPr="00B83631">
        <w:rPr>
          <w:rFonts w:ascii="Times New Roman" w:eastAsia="Calibri" w:hAnsi="Times New Roman" w:cs="Times New Roman"/>
          <w:b/>
          <w:sz w:val="18"/>
          <w:szCs w:val="28"/>
          <w:lang w:val="uk-UA"/>
        </w:rPr>
        <w:t>«</w:t>
      </w:r>
      <w:r w:rsidR="00B83631" w:rsidRPr="00B83631">
        <w:rPr>
          <w:rFonts w:ascii="Times New Roman" w:eastAsia="Times New Roman" w:hAnsi="Times New Roman" w:cs="Times New Roman"/>
          <w:b/>
          <w:sz w:val="18"/>
          <w:szCs w:val="28"/>
          <w:lang w:val="uk-UA" w:eastAsia="uk-UA" w:bidi="uk-UA"/>
        </w:rPr>
        <w:t>Обдарованість Фонтанщини» на 2025-2028 роки</w:t>
      </w:r>
    </w:p>
    <w:p w14:paraId="69938BF6" w14:textId="77777777" w:rsidR="00ED1EBA" w:rsidRPr="0058086A" w:rsidRDefault="00ED1EBA" w:rsidP="00ED1EBA">
      <w:pPr>
        <w:suppressAutoHyphens/>
        <w:spacing w:after="0" w:line="240" w:lineRule="auto"/>
        <w:ind w:left="720" w:hanging="1287"/>
        <w:jc w:val="center"/>
        <w:rPr>
          <w:rFonts w:ascii="Times New Roman" w:eastAsia="Times New Roman" w:hAnsi="Times New Roman" w:cs="Times New Roman"/>
          <w:b/>
          <w:bCs/>
          <w:sz w:val="28"/>
          <w:szCs w:val="28"/>
          <w:lang w:val="uk-UA" w:eastAsia="zh-CN"/>
        </w:rPr>
      </w:pPr>
    </w:p>
    <w:tbl>
      <w:tblPr>
        <w:tblStyle w:val="aa"/>
        <w:tblW w:w="9640" w:type="dxa"/>
        <w:tblInd w:w="-289" w:type="dxa"/>
        <w:tblLook w:val="04A0" w:firstRow="1" w:lastRow="0" w:firstColumn="1" w:lastColumn="0" w:noHBand="0" w:noVBand="1"/>
      </w:tblPr>
      <w:tblGrid>
        <w:gridCol w:w="566"/>
        <w:gridCol w:w="3120"/>
        <w:gridCol w:w="5954"/>
      </w:tblGrid>
      <w:tr w:rsidR="00ED1EBA" w:rsidRPr="00092FE0" w14:paraId="3D1A40F1" w14:textId="77777777" w:rsidTr="00333443">
        <w:tc>
          <w:tcPr>
            <w:tcW w:w="566" w:type="dxa"/>
          </w:tcPr>
          <w:bookmarkEnd w:id="0"/>
          <w:p w14:paraId="5C6D3FF2" w14:textId="77777777" w:rsidR="00ED1EBA" w:rsidRPr="00333443" w:rsidRDefault="00ED1EBA" w:rsidP="00013029">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1.</w:t>
            </w:r>
          </w:p>
        </w:tc>
        <w:tc>
          <w:tcPr>
            <w:tcW w:w="3120" w:type="dxa"/>
          </w:tcPr>
          <w:p w14:paraId="663B101D" w14:textId="77777777" w:rsidR="00ED1EBA" w:rsidRPr="00333443" w:rsidRDefault="00ED1EBA" w:rsidP="00AE5253">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Назва Програми</w:t>
            </w:r>
          </w:p>
        </w:tc>
        <w:tc>
          <w:tcPr>
            <w:tcW w:w="5954" w:type="dxa"/>
            <w:shd w:val="clear" w:color="auto" w:fill="FFFFFF" w:themeFill="background1"/>
          </w:tcPr>
          <w:p w14:paraId="4D186CFF" w14:textId="1357D8C8" w:rsidR="00ED1EBA" w:rsidRPr="00333443" w:rsidRDefault="00ED1EBA" w:rsidP="00B83631">
            <w:pPr>
              <w:widowControl w:val="0"/>
              <w:ind w:right="140"/>
              <w:jc w:val="both"/>
              <w:rPr>
                <w:rFonts w:ascii="Times New Roman" w:eastAsia="Times New Roman" w:hAnsi="Times New Roman" w:cs="Times New Roman"/>
                <w:sz w:val="18"/>
                <w:szCs w:val="28"/>
                <w:lang w:val="uk-UA" w:eastAsia="uk-UA" w:bidi="uk-UA"/>
              </w:rPr>
            </w:pPr>
            <w:r w:rsidRPr="00333443">
              <w:rPr>
                <w:rFonts w:ascii="Times New Roman" w:eastAsia="Calibri" w:hAnsi="Times New Roman" w:cs="Times New Roman"/>
                <w:sz w:val="18"/>
                <w:szCs w:val="28"/>
                <w:lang w:val="uk-UA"/>
              </w:rPr>
              <w:t>Програма «</w:t>
            </w:r>
            <w:r w:rsidRPr="00333443">
              <w:rPr>
                <w:rFonts w:ascii="Times New Roman" w:eastAsia="Times New Roman" w:hAnsi="Times New Roman" w:cs="Times New Roman"/>
                <w:sz w:val="18"/>
                <w:szCs w:val="28"/>
                <w:lang w:val="uk-UA" w:eastAsia="uk-UA" w:bidi="uk-UA"/>
              </w:rPr>
              <w:t>Обдарованість Фонтанщини» на 2025-202</w:t>
            </w:r>
            <w:r w:rsidR="00A95D25" w:rsidRPr="00333443">
              <w:rPr>
                <w:rFonts w:ascii="Times New Roman" w:eastAsia="Times New Roman" w:hAnsi="Times New Roman" w:cs="Times New Roman"/>
                <w:sz w:val="18"/>
                <w:szCs w:val="28"/>
                <w:lang w:val="uk-UA" w:eastAsia="uk-UA" w:bidi="uk-UA"/>
              </w:rPr>
              <w:t>8</w:t>
            </w:r>
            <w:r w:rsidRPr="00333443">
              <w:rPr>
                <w:rFonts w:ascii="Times New Roman" w:eastAsia="Times New Roman" w:hAnsi="Times New Roman" w:cs="Times New Roman"/>
                <w:sz w:val="18"/>
                <w:szCs w:val="28"/>
                <w:lang w:val="uk-UA" w:eastAsia="uk-UA" w:bidi="uk-UA"/>
              </w:rPr>
              <w:t xml:space="preserve"> роки</w:t>
            </w:r>
            <w:r w:rsidR="00F15D9C" w:rsidRPr="00333443">
              <w:rPr>
                <w:rFonts w:ascii="Times New Roman" w:eastAsia="Times New Roman" w:hAnsi="Times New Roman" w:cs="Times New Roman"/>
                <w:sz w:val="18"/>
                <w:szCs w:val="28"/>
                <w:lang w:val="uk-UA" w:eastAsia="uk-UA" w:bidi="uk-UA"/>
              </w:rPr>
              <w:t xml:space="preserve"> </w:t>
            </w:r>
          </w:p>
        </w:tc>
      </w:tr>
      <w:tr w:rsidR="00ED1EBA" w:rsidRPr="00333443" w14:paraId="4B9473B9" w14:textId="77777777" w:rsidTr="00333443">
        <w:tc>
          <w:tcPr>
            <w:tcW w:w="566" w:type="dxa"/>
          </w:tcPr>
          <w:p w14:paraId="333A20EA" w14:textId="77777777" w:rsidR="00ED1EBA" w:rsidRPr="00333443" w:rsidRDefault="00ED1EBA" w:rsidP="00013029">
            <w:pPr>
              <w:tabs>
                <w:tab w:val="left" w:pos="4100"/>
              </w:tabs>
              <w:rPr>
                <w:rFonts w:ascii="Times New Roman" w:eastAsia="Times New Roman" w:hAnsi="Times New Roman" w:cs="Times New Roman"/>
                <w:sz w:val="18"/>
                <w:szCs w:val="28"/>
                <w:lang w:val="uk-UA" w:eastAsia="uk-UA"/>
              </w:rPr>
            </w:pPr>
            <w:r w:rsidRPr="00333443">
              <w:rPr>
                <w:rFonts w:ascii="Times New Roman" w:eastAsia="Times New Roman" w:hAnsi="Times New Roman" w:cs="Times New Roman"/>
                <w:sz w:val="18"/>
                <w:szCs w:val="28"/>
                <w:lang w:val="uk-UA" w:eastAsia="uk-UA"/>
              </w:rPr>
              <w:t>2.</w:t>
            </w:r>
          </w:p>
        </w:tc>
        <w:tc>
          <w:tcPr>
            <w:tcW w:w="3120" w:type="dxa"/>
          </w:tcPr>
          <w:p w14:paraId="580D6FCC" w14:textId="77777777" w:rsidR="00ED1EBA" w:rsidRPr="00333443" w:rsidRDefault="00ED1EBA" w:rsidP="00AE5253">
            <w:pPr>
              <w:tabs>
                <w:tab w:val="left" w:pos="4100"/>
              </w:tabs>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lang w:val="uk-UA" w:eastAsia="uk-UA"/>
              </w:rPr>
              <w:t>Ініціатор розроблення Програми</w:t>
            </w:r>
          </w:p>
        </w:tc>
        <w:tc>
          <w:tcPr>
            <w:tcW w:w="5954" w:type="dxa"/>
          </w:tcPr>
          <w:p w14:paraId="1686C732" w14:textId="5C5E8DCD" w:rsidR="00ED1EBA" w:rsidRPr="00333443" w:rsidRDefault="00ED1EBA" w:rsidP="00977864">
            <w:pPr>
              <w:tabs>
                <w:tab w:val="left" w:pos="4100"/>
              </w:tabs>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lang w:val="uk-UA" w:eastAsia="uk-UA"/>
              </w:rPr>
              <w:t xml:space="preserve">Фонтанська сільська рада </w:t>
            </w:r>
            <w:r w:rsidRPr="00333443">
              <w:rPr>
                <w:rFonts w:ascii="Times New Roman" w:eastAsia="Times New Roman" w:hAnsi="Times New Roman" w:cs="Times New Roman"/>
                <w:sz w:val="18"/>
                <w:szCs w:val="28"/>
                <w:lang w:val="uk-UA" w:eastAsia="uk-UA" w:bidi="uk-UA"/>
              </w:rPr>
              <w:t>Одеського району Одеської області</w:t>
            </w:r>
          </w:p>
        </w:tc>
      </w:tr>
      <w:tr w:rsidR="00ED1EBA" w:rsidRPr="00333443" w14:paraId="1D6CB5B3" w14:textId="77777777" w:rsidTr="00333443">
        <w:tc>
          <w:tcPr>
            <w:tcW w:w="566" w:type="dxa"/>
          </w:tcPr>
          <w:p w14:paraId="154AAEF8" w14:textId="40DA2740" w:rsidR="00ED1EBA" w:rsidRPr="00333443" w:rsidRDefault="00B83631" w:rsidP="00013029">
            <w:pPr>
              <w:tabs>
                <w:tab w:val="left" w:pos="4100"/>
              </w:tabs>
              <w:rPr>
                <w:rFonts w:ascii="Times New Roman" w:eastAsia="Calibri" w:hAnsi="Times New Roman" w:cs="Times New Roman"/>
                <w:sz w:val="18"/>
                <w:szCs w:val="28"/>
                <w:lang w:val="uk-UA"/>
              </w:rPr>
            </w:pPr>
            <w:r>
              <w:rPr>
                <w:rFonts w:ascii="Times New Roman" w:eastAsia="Calibri" w:hAnsi="Times New Roman" w:cs="Times New Roman"/>
                <w:sz w:val="18"/>
                <w:szCs w:val="28"/>
                <w:lang w:val="uk-UA"/>
              </w:rPr>
              <w:t>3</w:t>
            </w:r>
          </w:p>
        </w:tc>
        <w:tc>
          <w:tcPr>
            <w:tcW w:w="3120" w:type="dxa"/>
          </w:tcPr>
          <w:p w14:paraId="6D2721E1" w14:textId="77777777" w:rsidR="00ED1EBA" w:rsidRPr="00333443" w:rsidRDefault="00ED1EBA" w:rsidP="00AE5253">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Головний розробник Програми</w:t>
            </w:r>
          </w:p>
        </w:tc>
        <w:tc>
          <w:tcPr>
            <w:tcW w:w="5954" w:type="dxa"/>
          </w:tcPr>
          <w:p w14:paraId="114BA103" w14:textId="79D992FF" w:rsidR="00ED1EBA" w:rsidRPr="00333443" w:rsidRDefault="00A95D25" w:rsidP="00AE5253">
            <w:pPr>
              <w:tabs>
                <w:tab w:val="left" w:pos="4100"/>
              </w:tabs>
              <w:jc w:val="both"/>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lang w:val="uk-UA"/>
              </w:rPr>
              <w:t>Управління освіти, культури, туризму, молоді та спорту Фонтанської сільської ради Одеського району Одеської області</w:t>
            </w:r>
          </w:p>
        </w:tc>
      </w:tr>
      <w:tr w:rsidR="00B83631" w:rsidRPr="00333443" w14:paraId="539211E2" w14:textId="77777777" w:rsidTr="00333443">
        <w:tc>
          <w:tcPr>
            <w:tcW w:w="566" w:type="dxa"/>
          </w:tcPr>
          <w:p w14:paraId="3A10FFFF" w14:textId="113E98CF" w:rsidR="00B83631" w:rsidRDefault="00B83631" w:rsidP="00013029">
            <w:pPr>
              <w:tabs>
                <w:tab w:val="left" w:pos="4100"/>
              </w:tabs>
              <w:rPr>
                <w:rFonts w:ascii="Times New Roman" w:eastAsia="Calibri" w:hAnsi="Times New Roman" w:cs="Times New Roman"/>
                <w:sz w:val="18"/>
                <w:szCs w:val="28"/>
                <w:lang w:val="uk-UA"/>
              </w:rPr>
            </w:pPr>
            <w:r>
              <w:rPr>
                <w:rFonts w:ascii="Times New Roman" w:eastAsia="Calibri" w:hAnsi="Times New Roman" w:cs="Times New Roman"/>
                <w:sz w:val="18"/>
                <w:szCs w:val="28"/>
                <w:lang w:val="uk-UA"/>
              </w:rPr>
              <w:t>4.</w:t>
            </w:r>
          </w:p>
        </w:tc>
        <w:tc>
          <w:tcPr>
            <w:tcW w:w="3120" w:type="dxa"/>
          </w:tcPr>
          <w:p w14:paraId="39399C06" w14:textId="5889B554" w:rsidR="00B83631" w:rsidRPr="00333443" w:rsidRDefault="008D4555" w:rsidP="00AE5253">
            <w:pPr>
              <w:tabs>
                <w:tab w:val="left" w:pos="4100"/>
              </w:tabs>
              <w:rPr>
                <w:rFonts w:ascii="Times New Roman" w:eastAsia="Calibri" w:hAnsi="Times New Roman" w:cs="Times New Roman"/>
                <w:sz w:val="18"/>
                <w:szCs w:val="28"/>
                <w:lang w:val="uk-UA"/>
              </w:rPr>
            </w:pPr>
            <w:proofErr w:type="spellStart"/>
            <w:r>
              <w:rPr>
                <w:rFonts w:ascii="Times New Roman" w:eastAsia="Calibri" w:hAnsi="Times New Roman" w:cs="Times New Roman"/>
                <w:sz w:val="18"/>
                <w:szCs w:val="28"/>
                <w:lang w:val="uk-UA"/>
              </w:rPr>
              <w:t>Співрозробники</w:t>
            </w:r>
            <w:proofErr w:type="spellEnd"/>
            <w:r w:rsidR="00B83631">
              <w:rPr>
                <w:rFonts w:ascii="Times New Roman" w:eastAsia="Calibri" w:hAnsi="Times New Roman" w:cs="Times New Roman"/>
                <w:sz w:val="18"/>
                <w:szCs w:val="28"/>
                <w:lang w:val="uk-UA"/>
              </w:rPr>
              <w:t xml:space="preserve"> Програми</w:t>
            </w:r>
          </w:p>
        </w:tc>
        <w:tc>
          <w:tcPr>
            <w:tcW w:w="5954" w:type="dxa"/>
          </w:tcPr>
          <w:p w14:paraId="72236978" w14:textId="77777777" w:rsidR="00B83631" w:rsidRPr="00333443" w:rsidRDefault="00B83631" w:rsidP="00AE5253">
            <w:pPr>
              <w:tabs>
                <w:tab w:val="left" w:pos="4100"/>
              </w:tabs>
              <w:jc w:val="both"/>
              <w:rPr>
                <w:rFonts w:ascii="Times New Roman" w:eastAsia="Times New Roman" w:hAnsi="Times New Roman" w:cs="Times New Roman"/>
                <w:sz w:val="18"/>
                <w:szCs w:val="28"/>
                <w:lang w:val="uk-UA"/>
              </w:rPr>
            </w:pPr>
          </w:p>
        </w:tc>
      </w:tr>
      <w:tr w:rsidR="002C2018" w:rsidRPr="00333443" w14:paraId="7283A63E" w14:textId="77777777" w:rsidTr="00333443">
        <w:tc>
          <w:tcPr>
            <w:tcW w:w="566" w:type="dxa"/>
          </w:tcPr>
          <w:p w14:paraId="6E83640C"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5.</w:t>
            </w:r>
          </w:p>
        </w:tc>
        <w:tc>
          <w:tcPr>
            <w:tcW w:w="3120" w:type="dxa"/>
          </w:tcPr>
          <w:p w14:paraId="41A22043" w14:textId="008F0A8C"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Відповідальний виконавець Програми</w:t>
            </w:r>
          </w:p>
        </w:tc>
        <w:tc>
          <w:tcPr>
            <w:tcW w:w="5954" w:type="dxa"/>
          </w:tcPr>
          <w:p w14:paraId="03BC8695" w14:textId="0A9443C0" w:rsidR="002C2018" w:rsidRPr="00333443" w:rsidRDefault="002C2018" w:rsidP="002C2018">
            <w:pPr>
              <w:tabs>
                <w:tab w:val="left" w:pos="4100"/>
              </w:tabs>
              <w:jc w:val="both"/>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lang w:val="uk-UA"/>
              </w:rPr>
              <w:t>Управління освіти, культури, туризму, молоді та спорту Фонтанської сільської ради Одеського району Одеської області.</w:t>
            </w:r>
          </w:p>
        </w:tc>
      </w:tr>
      <w:tr w:rsidR="002C2018" w:rsidRPr="00333443" w14:paraId="4446E27D" w14:textId="77777777" w:rsidTr="00333443">
        <w:tc>
          <w:tcPr>
            <w:tcW w:w="566" w:type="dxa"/>
          </w:tcPr>
          <w:p w14:paraId="3F8D877E"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6.</w:t>
            </w:r>
          </w:p>
        </w:tc>
        <w:tc>
          <w:tcPr>
            <w:tcW w:w="3120" w:type="dxa"/>
          </w:tcPr>
          <w:p w14:paraId="3393C710" w14:textId="74F7DAA4"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Співвиконавці Програми</w:t>
            </w:r>
          </w:p>
        </w:tc>
        <w:tc>
          <w:tcPr>
            <w:tcW w:w="5954" w:type="dxa"/>
          </w:tcPr>
          <w:p w14:paraId="474885EE" w14:textId="638BAC44" w:rsidR="002C2018" w:rsidRPr="00333443" w:rsidRDefault="002C2018" w:rsidP="002C2018">
            <w:pPr>
              <w:tabs>
                <w:tab w:val="left" w:pos="4100"/>
              </w:tabs>
              <w:jc w:val="both"/>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lang w:val="uk-UA" w:eastAsia="uk-UA" w:bidi="uk-UA"/>
              </w:rPr>
              <w:t xml:space="preserve">Заклади освіти </w:t>
            </w:r>
            <w:r w:rsidRPr="00333443">
              <w:rPr>
                <w:rFonts w:ascii="Times New Roman" w:eastAsia="Times New Roman" w:hAnsi="Times New Roman" w:cs="Times New Roman"/>
                <w:sz w:val="18"/>
                <w:szCs w:val="28"/>
                <w:lang w:val="uk-UA" w:eastAsia="uk-UA"/>
              </w:rPr>
              <w:t>Фонтанської сільської ради</w:t>
            </w:r>
            <w:r w:rsidRPr="00333443">
              <w:rPr>
                <w:rFonts w:ascii="Times New Roman" w:eastAsia="Times New Roman" w:hAnsi="Times New Roman" w:cs="Times New Roman"/>
                <w:sz w:val="18"/>
                <w:szCs w:val="28"/>
                <w:lang w:val="uk-UA" w:eastAsia="uk-UA" w:bidi="uk-UA"/>
              </w:rPr>
              <w:t xml:space="preserve"> Одеського району Одеської області</w:t>
            </w:r>
          </w:p>
        </w:tc>
      </w:tr>
      <w:tr w:rsidR="002C2018" w:rsidRPr="00333443" w14:paraId="74B15E5F" w14:textId="77777777" w:rsidTr="00333443">
        <w:tc>
          <w:tcPr>
            <w:tcW w:w="566" w:type="dxa"/>
          </w:tcPr>
          <w:p w14:paraId="6E6BA5E1"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7.</w:t>
            </w:r>
          </w:p>
        </w:tc>
        <w:tc>
          <w:tcPr>
            <w:tcW w:w="3120" w:type="dxa"/>
          </w:tcPr>
          <w:p w14:paraId="32C7AC17" w14:textId="005C977B"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Термін реалізації програми</w:t>
            </w:r>
          </w:p>
        </w:tc>
        <w:tc>
          <w:tcPr>
            <w:tcW w:w="5954" w:type="dxa"/>
          </w:tcPr>
          <w:p w14:paraId="3121B1DE" w14:textId="7B2BF6F0" w:rsidR="002C2018" w:rsidRPr="00333443" w:rsidRDefault="002C2018" w:rsidP="002C2018">
            <w:pPr>
              <w:tabs>
                <w:tab w:val="left" w:pos="4100"/>
              </w:tabs>
              <w:jc w:val="center"/>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2025-2028 роки</w:t>
            </w:r>
          </w:p>
        </w:tc>
      </w:tr>
      <w:tr w:rsidR="002C2018" w:rsidRPr="00863932" w14:paraId="13DF8B11" w14:textId="77777777" w:rsidTr="00333443">
        <w:tc>
          <w:tcPr>
            <w:tcW w:w="566" w:type="dxa"/>
          </w:tcPr>
          <w:p w14:paraId="537E62B7"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8.</w:t>
            </w:r>
          </w:p>
        </w:tc>
        <w:tc>
          <w:tcPr>
            <w:tcW w:w="3120" w:type="dxa"/>
          </w:tcPr>
          <w:p w14:paraId="329DD83A" w14:textId="60AD4A4D"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Мета Програми</w:t>
            </w:r>
          </w:p>
        </w:tc>
        <w:tc>
          <w:tcPr>
            <w:tcW w:w="5954" w:type="dxa"/>
          </w:tcPr>
          <w:p w14:paraId="73085099" w14:textId="77777777" w:rsidR="002C2018" w:rsidRPr="00333443" w:rsidRDefault="002C2018" w:rsidP="002C2018">
            <w:pPr>
              <w:shd w:val="clear" w:color="auto" w:fill="FFFFFF"/>
              <w:ind w:firstLine="360"/>
              <w:contextualSpacing/>
              <w:jc w:val="both"/>
              <w:rPr>
                <w:rFonts w:ascii="Times New Roman" w:eastAsia="Times New Roman" w:hAnsi="Times New Roman" w:cs="Times New Roman"/>
                <w:sz w:val="18"/>
                <w:szCs w:val="28"/>
                <w:shd w:val="clear" w:color="auto" w:fill="FFFFFF"/>
                <w:lang w:val="uk-UA" w:eastAsia="ru-RU"/>
              </w:rPr>
            </w:pPr>
            <w:bookmarkStart w:id="3" w:name="_Hlk148606237"/>
            <w:r w:rsidRPr="00333443">
              <w:rPr>
                <w:rFonts w:ascii="Times New Roman" w:eastAsia="Times New Roman" w:hAnsi="Times New Roman" w:cs="Times New Roman"/>
                <w:sz w:val="18"/>
                <w:szCs w:val="28"/>
                <w:shd w:val="clear" w:color="auto" w:fill="FFFFFF"/>
                <w:lang w:val="uk-UA" w:eastAsia="ru-RU"/>
              </w:rPr>
              <w:t>Забезпечення системи пошуку та підтримки обдарованих дітей та молоді з метою формування умов для становлення особистості, здатної до креативної та дослідницької діяльності, як важливого чинника розвитку суспільства і держави.</w:t>
            </w:r>
          </w:p>
          <w:p w14:paraId="2108FB9D" w14:textId="77777777" w:rsidR="002C2018" w:rsidRPr="00333443" w:rsidRDefault="002C2018" w:rsidP="002C2018">
            <w:pPr>
              <w:ind w:firstLine="360"/>
              <w:contextualSpacing/>
              <w:jc w:val="both"/>
              <w:rPr>
                <w:rFonts w:ascii="Times New Roman" w:eastAsia="Times New Roman" w:hAnsi="Times New Roman" w:cs="Times New Roman"/>
                <w:sz w:val="18"/>
                <w:szCs w:val="28"/>
                <w:shd w:val="clear" w:color="auto" w:fill="FFFFFF"/>
                <w:lang w:val="uk-UA" w:eastAsia="ru-RU"/>
              </w:rPr>
            </w:pPr>
            <w:r w:rsidRPr="00333443">
              <w:rPr>
                <w:rFonts w:ascii="Times New Roman" w:eastAsia="Times New Roman" w:hAnsi="Times New Roman" w:cs="Times New Roman"/>
                <w:sz w:val="18"/>
                <w:szCs w:val="28"/>
                <w:shd w:val="clear" w:color="auto" w:fill="FFFFFF"/>
                <w:lang w:val="uk-UA" w:eastAsia="ru-RU"/>
              </w:rPr>
              <w:t>Забезпечення координації дій закладів освіти Фонтанської сільської ради, закладів культури та спорту, установ, громадських організацій, що розміщені на території Фонтанської територіальної громади у створенні оптимальних умов для творчої реалізації досягнень обдарованих дітей та молоді, їх професійного самовизначення.</w:t>
            </w:r>
          </w:p>
          <w:p w14:paraId="6C7D096D" w14:textId="70A97D97" w:rsidR="002C2018" w:rsidRPr="00333443" w:rsidRDefault="002C2018" w:rsidP="002C2018">
            <w:pPr>
              <w:tabs>
                <w:tab w:val="left" w:pos="4100"/>
              </w:tabs>
              <w:jc w:val="both"/>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shd w:val="clear" w:color="auto" w:fill="FFFFFF"/>
                <w:lang w:val="uk-UA" w:eastAsia="ru-RU"/>
              </w:rPr>
              <w:t>Відпрацювання, розробка, налагодження, впровадження ефективних науково-методичних засобів та технологій пошуку, навчання, виховання і самовдосконалення обдарованих дітей, створення умов для гармонійного розвитку особистості, її соціального захисту.</w:t>
            </w:r>
            <w:bookmarkEnd w:id="3"/>
          </w:p>
        </w:tc>
      </w:tr>
      <w:tr w:rsidR="002C2018" w:rsidRPr="00333443" w14:paraId="144A37C7" w14:textId="77777777" w:rsidTr="00333443">
        <w:tc>
          <w:tcPr>
            <w:tcW w:w="566" w:type="dxa"/>
          </w:tcPr>
          <w:p w14:paraId="01E6D762"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9.</w:t>
            </w:r>
          </w:p>
        </w:tc>
        <w:tc>
          <w:tcPr>
            <w:tcW w:w="3120" w:type="dxa"/>
          </w:tcPr>
          <w:p w14:paraId="3143F59B"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Загальний обсяг фінансових ресурсів, необхідних для реалізації Програми, всього:</w:t>
            </w:r>
          </w:p>
          <w:p w14:paraId="1731F694"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в тому числі:</w:t>
            </w:r>
          </w:p>
          <w:p w14:paraId="72CD593D" w14:textId="77777777" w:rsidR="002C2018" w:rsidRPr="00333443" w:rsidRDefault="002C2018" w:rsidP="002C2018">
            <w:pPr>
              <w:numPr>
                <w:ilvl w:val="0"/>
                <w:numId w:val="19"/>
              </w:numPr>
              <w:tabs>
                <w:tab w:val="left" w:pos="320"/>
                <w:tab w:val="left" w:pos="4100"/>
              </w:tabs>
              <w:ind w:left="0" w:firstLine="178"/>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коштів сільського бюджету</w:t>
            </w:r>
          </w:p>
          <w:p w14:paraId="4AE57252" w14:textId="77777777" w:rsidR="002C2018" w:rsidRPr="00333443" w:rsidRDefault="002C2018" w:rsidP="002C2018">
            <w:pPr>
              <w:numPr>
                <w:ilvl w:val="0"/>
                <w:numId w:val="19"/>
              </w:numPr>
              <w:tabs>
                <w:tab w:val="left" w:pos="320"/>
                <w:tab w:val="left" w:pos="4100"/>
              </w:tabs>
              <w:ind w:left="0" w:firstLine="178"/>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коштів державного бюджету</w:t>
            </w:r>
          </w:p>
          <w:p w14:paraId="0FE173AA" w14:textId="5F5F82B0"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кошти позабюджетних джерел</w:t>
            </w:r>
          </w:p>
        </w:tc>
        <w:tc>
          <w:tcPr>
            <w:tcW w:w="5954" w:type="dxa"/>
          </w:tcPr>
          <w:p w14:paraId="6E257E0A" w14:textId="77777777" w:rsidR="002C2018" w:rsidRPr="00333443" w:rsidRDefault="002C2018" w:rsidP="002C2018">
            <w:pPr>
              <w:tabs>
                <w:tab w:val="left" w:pos="4100"/>
              </w:tabs>
              <w:jc w:val="center"/>
              <w:rPr>
                <w:rFonts w:ascii="Times New Roman" w:eastAsia="Calibri" w:hAnsi="Times New Roman" w:cs="Times New Roman"/>
                <w:sz w:val="18"/>
                <w:szCs w:val="28"/>
                <w:lang w:val="uk-UA"/>
              </w:rPr>
            </w:pPr>
          </w:p>
          <w:p w14:paraId="055094B0" w14:textId="77777777" w:rsidR="00B83631" w:rsidRDefault="00B83631" w:rsidP="00B83631">
            <w:pPr>
              <w:tabs>
                <w:tab w:val="left" w:pos="4100"/>
              </w:tabs>
              <w:rPr>
                <w:rFonts w:ascii="Times New Roman" w:eastAsia="Calibri" w:hAnsi="Times New Roman" w:cs="Times New Roman"/>
                <w:i/>
                <w:iCs/>
                <w:sz w:val="18"/>
                <w:szCs w:val="28"/>
                <w:lang w:val="uk-UA" w:eastAsia="zh-CN"/>
              </w:rPr>
            </w:pPr>
          </w:p>
          <w:p w14:paraId="7426B1E2" w14:textId="29151052" w:rsidR="00B83631" w:rsidRPr="00B83631" w:rsidRDefault="00C32F38" w:rsidP="00B83631">
            <w:pPr>
              <w:tabs>
                <w:tab w:val="left" w:pos="4100"/>
              </w:tabs>
              <w:rPr>
                <w:rFonts w:ascii="Times New Roman" w:eastAsia="Calibri" w:hAnsi="Times New Roman" w:cs="Times New Roman"/>
                <w:b/>
                <w:iCs/>
                <w:sz w:val="18"/>
                <w:szCs w:val="28"/>
                <w:lang w:val="uk-UA"/>
              </w:rPr>
            </w:pPr>
            <w:r>
              <w:rPr>
                <w:rFonts w:ascii="Times New Roman" w:eastAsia="Calibri" w:hAnsi="Times New Roman" w:cs="Times New Roman"/>
                <w:b/>
                <w:iCs/>
                <w:sz w:val="18"/>
                <w:szCs w:val="28"/>
                <w:lang w:val="uk-UA" w:eastAsia="zh-CN"/>
              </w:rPr>
              <w:t>7</w:t>
            </w:r>
            <w:r w:rsidR="00044C65">
              <w:rPr>
                <w:rFonts w:ascii="Times New Roman" w:eastAsia="Calibri" w:hAnsi="Times New Roman" w:cs="Times New Roman"/>
                <w:b/>
                <w:iCs/>
                <w:sz w:val="18"/>
                <w:szCs w:val="28"/>
                <w:lang w:val="uk-UA" w:eastAsia="zh-CN"/>
              </w:rPr>
              <w:t>7</w:t>
            </w:r>
            <w:r w:rsidR="00B83631" w:rsidRPr="00B83631">
              <w:rPr>
                <w:rFonts w:ascii="Times New Roman" w:eastAsia="Calibri" w:hAnsi="Times New Roman" w:cs="Times New Roman"/>
                <w:b/>
                <w:iCs/>
                <w:sz w:val="18"/>
                <w:szCs w:val="28"/>
                <w:lang w:val="uk-UA" w:eastAsia="zh-CN"/>
              </w:rPr>
              <w:t>8 800</w:t>
            </w:r>
          </w:p>
          <w:p w14:paraId="2F613940" w14:textId="77777777" w:rsidR="002C2018" w:rsidRPr="00B83631" w:rsidRDefault="002C2018" w:rsidP="00B83631">
            <w:pPr>
              <w:tabs>
                <w:tab w:val="left" w:pos="4100"/>
              </w:tabs>
              <w:rPr>
                <w:rFonts w:ascii="Times New Roman" w:eastAsia="Calibri" w:hAnsi="Times New Roman" w:cs="Times New Roman"/>
                <w:b/>
                <w:sz w:val="18"/>
                <w:szCs w:val="28"/>
                <w:lang w:val="uk-UA"/>
              </w:rPr>
            </w:pPr>
          </w:p>
          <w:p w14:paraId="1D36909C" w14:textId="6A9ED281" w:rsidR="002C2018" w:rsidRPr="00B83631" w:rsidRDefault="00C32F38" w:rsidP="007B33FE">
            <w:pPr>
              <w:tabs>
                <w:tab w:val="left" w:pos="4100"/>
              </w:tabs>
              <w:rPr>
                <w:rFonts w:ascii="Times New Roman" w:eastAsia="Calibri" w:hAnsi="Times New Roman" w:cs="Times New Roman"/>
                <w:b/>
                <w:iCs/>
                <w:sz w:val="18"/>
                <w:szCs w:val="28"/>
                <w:lang w:val="uk-UA"/>
              </w:rPr>
            </w:pPr>
            <w:r>
              <w:rPr>
                <w:rFonts w:ascii="Times New Roman" w:eastAsia="Calibri" w:hAnsi="Times New Roman" w:cs="Times New Roman"/>
                <w:b/>
                <w:iCs/>
                <w:sz w:val="18"/>
                <w:szCs w:val="28"/>
                <w:lang w:val="uk-UA" w:eastAsia="zh-CN"/>
              </w:rPr>
              <w:t>7</w:t>
            </w:r>
            <w:r w:rsidR="00044C65">
              <w:rPr>
                <w:rFonts w:ascii="Times New Roman" w:eastAsia="Calibri" w:hAnsi="Times New Roman" w:cs="Times New Roman"/>
                <w:b/>
                <w:iCs/>
                <w:sz w:val="18"/>
                <w:szCs w:val="28"/>
                <w:lang w:val="uk-UA" w:eastAsia="zh-CN"/>
              </w:rPr>
              <w:t>7</w:t>
            </w:r>
            <w:r w:rsidR="00AE7A6C" w:rsidRPr="00B83631">
              <w:rPr>
                <w:rFonts w:ascii="Times New Roman" w:eastAsia="Calibri" w:hAnsi="Times New Roman" w:cs="Times New Roman"/>
                <w:b/>
                <w:iCs/>
                <w:sz w:val="18"/>
                <w:szCs w:val="28"/>
                <w:lang w:val="uk-UA" w:eastAsia="zh-CN"/>
              </w:rPr>
              <w:t>8 800</w:t>
            </w:r>
          </w:p>
          <w:p w14:paraId="5156669F" w14:textId="3D5BFE32" w:rsidR="002C2018" w:rsidRPr="00333443" w:rsidRDefault="00AE7A6C" w:rsidP="007B33FE">
            <w:pPr>
              <w:tabs>
                <w:tab w:val="left" w:pos="4100"/>
              </w:tabs>
              <w:rPr>
                <w:rFonts w:ascii="Times New Roman" w:eastAsia="Calibri" w:hAnsi="Times New Roman" w:cs="Times New Roman"/>
                <w:i/>
                <w:iCs/>
                <w:sz w:val="18"/>
                <w:szCs w:val="28"/>
                <w:lang w:val="uk-UA"/>
              </w:rPr>
            </w:pPr>
            <w:r>
              <w:rPr>
                <w:rFonts w:ascii="Times New Roman" w:eastAsia="Calibri" w:hAnsi="Times New Roman" w:cs="Times New Roman"/>
                <w:i/>
                <w:iCs/>
                <w:sz w:val="18"/>
                <w:szCs w:val="28"/>
                <w:lang w:val="uk-UA" w:eastAsia="zh-CN"/>
              </w:rPr>
              <w:t>-</w:t>
            </w:r>
          </w:p>
          <w:p w14:paraId="7AABB335" w14:textId="77777777" w:rsidR="002C2018" w:rsidRPr="00333443" w:rsidRDefault="002C2018" w:rsidP="007B33FE">
            <w:pPr>
              <w:tabs>
                <w:tab w:val="left" w:pos="4100"/>
              </w:tabs>
              <w:rPr>
                <w:rFonts w:ascii="Times New Roman" w:eastAsia="Calibri" w:hAnsi="Times New Roman" w:cs="Times New Roman"/>
                <w:sz w:val="18"/>
                <w:szCs w:val="28"/>
                <w:lang w:val="uk-UA"/>
              </w:rPr>
            </w:pPr>
            <w:r w:rsidRPr="00333443">
              <w:rPr>
                <w:rFonts w:ascii="Times New Roman" w:hAnsi="Times New Roman" w:cs="Times New Roman"/>
                <w:sz w:val="18"/>
                <w:szCs w:val="28"/>
                <w:lang w:val="uk-UA"/>
              </w:rPr>
              <w:t>-</w:t>
            </w:r>
          </w:p>
          <w:p w14:paraId="22C2552C" w14:textId="06A08981" w:rsidR="002C2018" w:rsidRPr="00333443" w:rsidRDefault="002C2018" w:rsidP="002C2018">
            <w:pPr>
              <w:ind w:firstLine="360"/>
              <w:contextualSpacing/>
              <w:jc w:val="both"/>
              <w:rPr>
                <w:rFonts w:ascii="Times New Roman" w:eastAsia="Times New Roman" w:hAnsi="Times New Roman" w:cs="Times New Roman"/>
                <w:sz w:val="18"/>
                <w:szCs w:val="28"/>
                <w:lang w:val="uk-UA" w:eastAsia="ru-RU"/>
              </w:rPr>
            </w:pPr>
          </w:p>
        </w:tc>
      </w:tr>
      <w:tr w:rsidR="002C2018" w:rsidRPr="00863932" w14:paraId="52EF836D" w14:textId="77777777" w:rsidTr="00333443">
        <w:trPr>
          <w:trHeight w:val="2012"/>
        </w:trPr>
        <w:tc>
          <w:tcPr>
            <w:tcW w:w="566" w:type="dxa"/>
          </w:tcPr>
          <w:p w14:paraId="7E4A8902"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10.</w:t>
            </w:r>
          </w:p>
        </w:tc>
        <w:tc>
          <w:tcPr>
            <w:tcW w:w="3120" w:type="dxa"/>
          </w:tcPr>
          <w:p w14:paraId="25BC9718" w14:textId="5002E537" w:rsidR="002C2018" w:rsidRPr="00333443" w:rsidRDefault="002C2018" w:rsidP="002C2018">
            <w:pPr>
              <w:tabs>
                <w:tab w:val="left" w:pos="320"/>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Очікувані результати виконання</w:t>
            </w:r>
          </w:p>
        </w:tc>
        <w:tc>
          <w:tcPr>
            <w:tcW w:w="5954" w:type="dxa"/>
          </w:tcPr>
          <w:p w14:paraId="7BD44162" w14:textId="77777777" w:rsidR="002C2018" w:rsidRPr="00333443" w:rsidRDefault="002C2018" w:rsidP="002C2018">
            <w:pPr>
              <w:numPr>
                <w:ilvl w:val="0"/>
                <w:numId w:val="21"/>
              </w:numPr>
              <w:tabs>
                <w:tab w:val="left" w:pos="462"/>
              </w:tabs>
              <w:ind w:left="0" w:firstLine="178"/>
              <w:contextualSpacing/>
              <w:jc w:val="both"/>
              <w:rPr>
                <w:rFonts w:ascii="Times New Roman" w:eastAsia="Times New Roman" w:hAnsi="Times New Roman" w:cs="Times New Roman"/>
                <w:i/>
                <w:sz w:val="18"/>
                <w:szCs w:val="28"/>
                <w:lang w:val="uk-UA" w:eastAsia="ru-RU"/>
              </w:rPr>
            </w:pPr>
            <w:r w:rsidRPr="00333443">
              <w:rPr>
                <w:rFonts w:ascii="Times New Roman" w:eastAsia="Times New Roman" w:hAnsi="Times New Roman" w:cs="Times New Roman"/>
                <w:sz w:val="18"/>
                <w:szCs w:val="28"/>
                <w:lang w:val="uk-UA" w:eastAsia="ru-RU"/>
              </w:rPr>
              <w:t>готовність обдарованих учнів старших класів до свідомого й самостійного вибору професії, що відповідає індивідуальним особливостям, а також співвідноситься з вимогами ринку праці;</w:t>
            </w:r>
          </w:p>
          <w:p w14:paraId="18DD59C5" w14:textId="77777777" w:rsidR="002C2018" w:rsidRPr="00333443" w:rsidRDefault="002C2018" w:rsidP="002C2018">
            <w:pPr>
              <w:numPr>
                <w:ilvl w:val="0"/>
                <w:numId w:val="21"/>
              </w:numPr>
              <w:tabs>
                <w:tab w:val="left" w:pos="462"/>
              </w:tabs>
              <w:ind w:left="0" w:firstLine="178"/>
              <w:contextualSpacing/>
              <w:jc w:val="both"/>
              <w:rPr>
                <w:rFonts w:ascii="Times New Roman" w:eastAsia="Times New Roman" w:hAnsi="Times New Roman" w:cs="Times New Roman"/>
                <w:sz w:val="18"/>
                <w:szCs w:val="28"/>
                <w:lang w:val="uk-UA" w:eastAsia="ru-RU"/>
              </w:rPr>
            </w:pPr>
            <w:r w:rsidRPr="00333443">
              <w:rPr>
                <w:rFonts w:ascii="Times New Roman" w:eastAsia="Times New Roman" w:hAnsi="Times New Roman" w:cs="Times New Roman"/>
                <w:sz w:val="18"/>
                <w:szCs w:val="28"/>
                <w:lang w:val="uk-UA" w:eastAsia="ru-RU"/>
              </w:rPr>
              <w:t>консолідувати зусилля Фонтанської сільської ради та її виконавчих органів, закладів освіти, установ та організацій у роботі з обдарованою молоддю;</w:t>
            </w:r>
          </w:p>
          <w:p w14:paraId="7EC99622" w14:textId="77777777" w:rsidR="002C2018" w:rsidRPr="00333443" w:rsidRDefault="002C2018" w:rsidP="002C2018">
            <w:pPr>
              <w:numPr>
                <w:ilvl w:val="0"/>
                <w:numId w:val="21"/>
              </w:numPr>
              <w:tabs>
                <w:tab w:val="left" w:pos="462"/>
              </w:tabs>
              <w:ind w:left="0" w:firstLine="178"/>
              <w:contextualSpacing/>
              <w:jc w:val="both"/>
              <w:rPr>
                <w:rFonts w:ascii="Times New Roman" w:eastAsia="Times New Roman" w:hAnsi="Times New Roman" w:cs="Times New Roman"/>
                <w:sz w:val="18"/>
                <w:szCs w:val="28"/>
                <w:lang w:val="uk-UA" w:eastAsia="ru-RU"/>
              </w:rPr>
            </w:pPr>
            <w:r w:rsidRPr="00333443">
              <w:rPr>
                <w:rFonts w:ascii="Times New Roman" w:eastAsia="Times New Roman" w:hAnsi="Times New Roman" w:cs="Times New Roman"/>
                <w:sz w:val="18"/>
                <w:szCs w:val="28"/>
                <w:lang w:val="uk-UA" w:eastAsia="ru-RU"/>
              </w:rPr>
              <w:t>підвищити рівень професійної компетентності педагогічних працівників у визначенні методів, форм, засобів та технологій навчання і виховання обдарованої молоді;</w:t>
            </w:r>
          </w:p>
          <w:p w14:paraId="2003F58A" w14:textId="16917FB4"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Times New Roman" w:hAnsi="Times New Roman" w:cs="Times New Roman"/>
                <w:sz w:val="18"/>
                <w:szCs w:val="28"/>
                <w:lang w:val="uk-UA" w:eastAsia="ru-RU"/>
              </w:rPr>
              <w:t xml:space="preserve">виробити дієвий механізм стимулювання обдарованої молоді, педагогічних працівників, які проводять роботу з нею </w:t>
            </w:r>
          </w:p>
        </w:tc>
      </w:tr>
      <w:tr w:rsidR="002C2018" w:rsidRPr="00863932" w14:paraId="375CEA19" w14:textId="77777777" w:rsidTr="00333443">
        <w:tc>
          <w:tcPr>
            <w:tcW w:w="566" w:type="dxa"/>
          </w:tcPr>
          <w:p w14:paraId="4991D3B3" w14:textId="77777777"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11.</w:t>
            </w:r>
          </w:p>
        </w:tc>
        <w:tc>
          <w:tcPr>
            <w:tcW w:w="3120" w:type="dxa"/>
          </w:tcPr>
          <w:p w14:paraId="7A735177" w14:textId="66DCDEDA" w:rsidR="002C2018" w:rsidRPr="00333443" w:rsidRDefault="002C2018" w:rsidP="002C2018">
            <w:pPr>
              <w:tabs>
                <w:tab w:val="left" w:pos="4100"/>
              </w:tabs>
              <w:rPr>
                <w:rFonts w:ascii="Times New Roman" w:eastAsia="Calibri" w:hAnsi="Times New Roman" w:cs="Times New Roman"/>
                <w:sz w:val="18"/>
                <w:szCs w:val="28"/>
                <w:lang w:val="uk-UA"/>
              </w:rPr>
            </w:pPr>
            <w:r w:rsidRPr="00333443">
              <w:rPr>
                <w:rFonts w:ascii="Times New Roman" w:eastAsia="Calibri" w:hAnsi="Times New Roman" w:cs="Times New Roman"/>
                <w:sz w:val="18"/>
                <w:szCs w:val="28"/>
                <w:lang w:val="uk-UA"/>
              </w:rPr>
              <w:t>Ключові показники ефективності</w:t>
            </w:r>
          </w:p>
        </w:tc>
        <w:tc>
          <w:tcPr>
            <w:tcW w:w="5954" w:type="dxa"/>
          </w:tcPr>
          <w:p w14:paraId="1664E2C9" w14:textId="78083CA9" w:rsidR="002C2018" w:rsidRPr="00FE4A71" w:rsidRDefault="00FE4A71" w:rsidP="002C2018">
            <w:pPr>
              <w:numPr>
                <w:ilvl w:val="0"/>
                <w:numId w:val="21"/>
              </w:numPr>
              <w:tabs>
                <w:tab w:val="left" w:pos="462"/>
              </w:tabs>
              <w:ind w:left="0" w:firstLine="178"/>
              <w:contextualSpacing/>
              <w:jc w:val="both"/>
              <w:rPr>
                <w:rFonts w:ascii="Times New Roman" w:eastAsia="Times New Roman" w:hAnsi="Times New Roman" w:cs="Times New Roman"/>
                <w:sz w:val="18"/>
                <w:szCs w:val="18"/>
                <w:lang w:val="uk-UA" w:eastAsia="ru-RU"/>
              </w:rPr>
            </w:pPr>
            <w:r w:rsidRPr="00FE4A71">
              <w:rPr>
                <w:rFonts w:ascii="Times New Roman" w:eastAsia="Times New Roman" w:hAnsi="Times New Roman" w:cs="Times New Roman"/>
                <w:sz w:val="18"/>
                <w:szCs w:val="18"/>
                <w:lang w:val="uk-UA" w:eastAsia="uk-UA"/>
              </w:rPr>
              <w:t>створення дієвого механізму стимулювання обдарованої молоді і дітей, педагогічних працівників, які проводять роботу з ними, забезпечення формування інтелектуального потенціалу нації шляхом створення оптимальних умов для виявлення обдарованої молоді і надання їй підтримки в розвитку творчого потенціалу, самореалізації такої молоді, її постійного самовдосконалення</w:t>
            </w:r>
          </w:p>
        </w:tc>
      </w:tr>
    </w:tbl>
    <w:p w14:paraId="1A0855B1" w14:textId="77777777" w:rsidR="00240347" w:rsidRDefault="00240347" w:rsidP="000110D1">
      <w:pPr>
        <w:tabs>
          <w:tab w:val="left" w:pos="4100"/>
        </w:tabs>
        <w:spacing w:after="0" w:line="240" w:lineRule="auto"/>
        <w:rPr>
          <w:rFonts w:ascii="Times New Roman" w:eastAsia="Calibri" w:hAnsi="Times New Roman" w:cs="Times New Roman"/>
          <w:color w:val="FF0000"/>
          <w:sz w:val="28"/>
          <w:szCs w:val="28"/>
          <w:lang w:val="uk-UA"/>
        </w:rPr>
      </w:pPr>
    </w:p>
    <w:p w14:paraId="741D26B1" w14:textId="4ED3E692" w:rsidR="00ED1EBA" w:rsidRDefault="00ED1EBA" w:rsidP="00A847FA">
      <w:pPr>
        <w:spacing w:after="0" w:line="240" w:lineRule="auto"/>
        <w:ind w:firstLine="720"/>
        <w:jc w:val="center"/>
        <w:rPr>
          <w:rFonts w:ascii="Times New Roman" w:eastAsia="Calibri" w:hAnsi="Times New Roman" w:cs="Times New Roman"/>
          <w:b/>
          <w:sz w:val="20"/>
          <w:szCs w:val="20"/>
          <w:lang w:val="uk-UA" w:eastAsia="zh-CN"/>
        </w:rPr>
      </w:pPr>
      <w:r w:rsidRPr="00013029">
        <w:rPr>
          <w:rFonts w:ascii="Times New Roman" w:eastAsia="Calibri" w:hAnsi="Times New Roman" w:cs="Times New Roman"/>
          <w:b/>
          <w:sz w:val="20"/>
          <w:szCs w:val="20"/>
          <w:lang w:val="uk-UA" w:eastAsia="zh-CN"/>
        </w:rPr>
        <w:t>2. Визначення проблеми, на розв’язання якої спрямована Програма</w:t>
      </w:r>
    </w:p>
    <w:p w14:paraId="32414C7A" w14:textId="77777777" w:rsidR="00FE4A71" w:rsidRPr="00013029" w:rsidRDefault="00FE4A71" w:rsidP="00A847FA">
      <w:pPr>
        <w:spacing w:after="0" w:line="240" w:lineRule="auto"/>
        <w:ind w:firstLine="720"/>
        <w:jc w:val="center"/>
        <w:rPr>
          <w:rFonts w:ascii="Times New Roman" w:eastAsia="Calibri" w:hAnsi="Times New Roman" w:cs="Times New Roman"/>
          <w:b/>
          <w:sz w:val="20"/>
          <w:szCs w:val="20"/>
          <w:lang w:val="uk-UA" w:eastAsia="zh-CN"/>
        </w:rPr>
      </w:pPr>
    </w:p>
    <w:p w14:paraId="71691A67" w14:textId="314046B9" w:rsidR="00ED1EBA" w:rsidRPr="00013029" w:rsidRDefault="00ED1EBA" w:rsidP="00ED1EBA">
      <w:pPr>
        <w:shd w:val="clear" w:color="auto" w:fill="FFFFFF"/>
        <w:spacing w:after="0" w:line="240" w:lineRule="auto"/>
        <w:ind w:firstLine="72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xml:space="preserve">Програма роботи з обдарованими, талановитими дітьми та молоддю в закладах освіти Фонтанської сільської ради на </w:t>
      </w:r>
      <w:bookmarkStart w:id="4" w:name="_Hlk195608234"/>
      <w:r w:rsidRPr="00013029">
        <w:rPr>
          <w:rFonts w:ascii="Times New Roman" w:eastAsia="Times New Roman" w:hAnsi="Times New Roman" w:cs="Times New Roman"/>
          <w:sz w:val="20"/>
          <w:szCs w:val="20"/>
          <w:lang w:val="uk-UA" w:eastAsia="uk-UA"/>
        </w:rPr>
        <w:t>2025-202</w:t>
      </w:r>
      <w:r w:rsidR="00A95D25" w:rsidRPr="00013029">
        <w:rPr>
          <w:rFonts w:ascii="Times New Roman" w:eastAsia="Times New Roman" w:hAnsi="Times New Roman" w:cs="Times New Roman"/>
          <w:sz w:val="20"/>
          <w:szCs w:val="20"/>
          <w:lang w:val="uk-UA" w:eastAsia="uk-UA"/>
        </w:rPr>
        <w:t>8</w:t>
      </w:r>
      <w:r w:rsidRPr="00013029">
        <w:rPr>
          <w:rFonts w:ascii="Times New Roman" w:eastAsia="Times New Roman" w:hAnsi="Times New Roman" w:cs="Times New Roman"/>
          <w:sz w:val="20"/>
          <w:szCs w:val="20"/>
          <w:lang w:val="uk-UA" w:eastAsia="uk-UA"/>
        </w:rPr>
        <w:t xml:space="preserve"> </w:t>
      </w:r>
      <w:bookmarkEnd w:id="4"/>
      <w:r w:rsidRPr="00013029">
        <w:rPr>
          <w:rFonts w:ascii="Times New Roman" w:eastAsia="Times New Roman" w:hAnsi="Times New Roman" w:cs="Times New Roman"/>
          <w:sz w:val="20"/>
          <w:szCs w:val="20"/>
          <w:lang w:val="uk-UA" w:eastAsia="uk-UA"/>
        </w:rPr>
        <w:t>роки розроблена з метою створення сприятливих умов для розвитку творчого потенціалу, пошуку, підтримки і стимулювання інтелектуальних і творчо обдарованих дітей та молоді, самореалізації творчої особистості в сучасному суспільстві.</w:t>
      </w:r>
    </w:p>
    <w:p w14:paraId="52958209" w14:textId="77777777" w:rsidR="008D4555" w:rsidRDefault="00ED1EBA" w:rsidP="008D4555">
      <w:pPr>
        <w:spacing w:after="0" w:line="240" w:lineRule="auto"/>
        <w:ind w:firstLine="567"/>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Програма передбачає практичні заходи, спрямовані на виконання та реалізацію державної політики у сфері пошуку, навчання та підтримки обдарованої учнівської молоді. Комплексом психолого-педагогічних, організаційних, правових та науково-практичних заходів Програми передбачається розроблення і впровадження ефективних засобів та технологій пошуку, навчання, виховання і самовдосконалення обдарованих дітей та молоді, створення умов для гармонійного розвитку особистості.</w:t>
      </w:r>
    </w:p>
    <w:p w14:paraId="47793359" w14:textId="6526CED6" w:rsidR="008D4555" w:rsidRPr="00BE7324" w:rsidRDefault="008D4555" w:rsidP="008D4555">
      <w:pPr>
        <w:spacing w:after="0" w:line="240" w:lineRule="auto"/>
        <w:ind w:firstLine="567"/>
        <w:jc w:val="both"/>
        <w:rPr>
          <w:rFonts w:ascii="Times New Roman" w:eastAsia="Calibri" w:hAnsi="Times New Roman" w:cs="Times New Roman"/>
          <w:sz w:val="20"/>
          <w:szCs w:val="20"/>
          <w:lang w:val="uk-UA"/>
        </w:rPr>
      </w:pPr>
      <w:r w:rsidRPr="008D4555">
        <w:rPr>
          <w:rFonts w:ascii="Times New Roman" w:eastAsia="Calibri" w:hAnsi="Times New Roman" w:cs="Times New Roman"/>
          <w:color w:val="FF0000"/>
          <w:sz w:val="20"/>
          <w:szCs w:val="20"/>
          <w:lang w:val="uk-UA"/>
        </w:rPr>
        <w:lastRenderedPageBreak/>
        <w:t xml:space="preserve"> </w:t>
      </w:r>
      <w:r w:rsidRPr="00BE7324">
        <w:rPr>
          <w:rFonts w:ascii="Times New Roman" w:eastAsia="Calibri" w:hAnsi="Times New Roman" w:cs="Times New Roman"/>
          <w:sz w:val="20"/>
          <w:szCs w:val="20"/>
          <w:lang w:val="uk-UA"/>
        </w:rPr>
        <w:t>Гендерна рівність у сфері освіти з обдарованою молоддю є прогресивним показником євроінтеграційних процесів, які відбуваються, незважаючи на всі виклики, що постали перед Україною. Гендерне виховання особистості здійснюється під впливом родини, освіти, засобів масової інформації, релігії, мистецтва, мови, правової та державної політики. Застосування гендерного підходу у формуванні гармонійно розвиненої особистості пропонує новий спосіб пізнання дійсності, в якому відсутні нерівність та ієрархія «чоловічого» та «жіночного».</w:t>
      </w:r>
    </w:p>
    <w:p w14:paraId="6F04F083" w14:textId="3796DB86" w:rsidR="00ED1EBA" w:rsidRPr="00013029" w:rsidRDefault="00F15D9C" w:rsidP="00F15D9C">
      <w:pPr>
        <w:shd w:val="clear" w:color="auto" w:fill="FFFFFF"/>
        <w:tabs>
          <w:tab w:val="left" w:pos="709"/>
        </w:tabs>
        <w:spacing w:after="0" w:line="240" w:lineRule="auto"/>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ab/>
      </w:r>
      <w:r w:rsidR="00ED1EBA" w:rsidRPr="00013029">
        <w:rPr>
          <w:rFonts w:ascii="Times New Roman" w:eastAsia="Times New Roman" w:hAnsi="Times New Roman" w:cs="Times New Roman"/>
          <w:sz w:val="20"/>
          <w:szCs w:val="20"/>
          <w:lang w:val="uk-UA" w:eastAsia="uk-UA"/>
        </w:rPr>
        <w:t>Успішне виконання передбачених Програмою завдань можливе при тісній співпраці сім'ї, громадськості та органів місцевого самоврядування.</w:t>
      </w:r>
    </w:p>
    <w:p w14:paraId="06A6A4B7" w14:textId="77777777" w:rsidR="00A12973" w:rsidRPr="00013029" w:rsidRDefault="00A12973" w:rsidP="00A12973">
      <w:pPr>
        <w:shd w:val="clear" w:color="auto" w:fill="FFFFFF"/>
        <w:tabs>
          <w:tab w:val="left" w:pos="1440"/>
        </w:tabs>
        <w:spacing w:after="0" w:line="240" w:lineRule="auto"/>
        <w:ind w:firstLine="1440"/>
        <w:jc w:val="both"/>
        <w:rPr>
          <w:rFonts w:ascii="Times New Roman" w:eastAsia="Times New Roman" w:hAnsi="Times New Roman" w:cs="Times New Roman"/>
          <w:sz w:val="20"/>
          <w:szCs w:val="20"/>
          <w:lang w:val="uk-UA" w:eastAsia="uk-UA"/>
        </w:rPr>
      </w:pPr>
    </w:p>
    <w:p w14:paraId="2B8BC5F4" w14:textId="0E1FAB35" w:rsidR="00ED1EBA" w:rsidRDefault="00ED1EBA" w:rsidP="00A847FA">
      <w:pPr>
        <w:widowControl w:val="0"/>
        <w:spacing w:after="0" w:line="240" w:lineRule="auto"/>
        <w:ind w:firstLine="567"/>
        <w:jc w:val="center"/>
        <w:rPr>
          <w:rFonts w:ascii="Times New Roman" w:eastAsia="Times New Roman" w:hAnsi="Times New Roman" w:cs="Times New Roman"/>
          <w:b/>
          <w:sz w:val="20"/>
          <w:szCs w:val="20"/>
          <w:lang w:val="uk-UA"/>
        </w:rPr>
      </w:pPr>
      <w:r w:rsidRPr="00013029">
        <w:rPr>
          <w:rFonts w:ascii="Times New Roman" w:eastAsia="Calibri" w:hAnsi="Times New Roman" w:cs="Times New Roman"/>
          <w:b/>
          <w:bCs/>
          <w:sz w:val="20"/>
          <w:szCs w:val="20"/>
          <w:lang w:val="uk-UA"/>
        </w:rPr>
        <w:t>3.</w:t>
      </w:r>
      <w:r w:rsidRPr="00013029">
        <w:rPr>
          <w:rFonts w:ascii="Times New Roman" w:eastAsia="Times New Roman" w:hAnsi="Times New Roman" w:cs="Times New Roman"/>
          <w:b/>
          <w:sz w:val="20"/>
          <w:szCs w:val="20"/>
          <w:lang w:val="uk-UA"/>
        </w:rPr>
        <w:t xml:space="preserve"> Визначення мети Програми</w:t>
      </w:r>
    </w:p>
    <w:p w14:paraId="6FF7BD49" w14:textId="77777777" w:rsidR="00FE4A71" w:rsidRPr="00013029" w:rsidRDefault="00FE4A71" w:rsidP="00A847FA">
      <w:pPr>
        <w:widowControl w:val="0"/>
        <w:spacing w:after="0" w:line="240" w:lineRule="auto"/>
        <w:ind w:firstLine="567"/>
        <w:jc w:val="center"/>
        <w:rPr>
          <w:rFonts w:ascii="Times New Roman" w:eastAsia="Times New Roman" w:hAnsi="Times New Roman" w:cs="Times New Roman"/>
          <w:b/>
          <w:sz w:val="20"/>
          <w:szCs w:val="20"/>
          <w:lang w:val="uk-UA"/>
        </w:rPr>
      </w:pPr>
    </w:p>
    <w:p w14:paraId="2C35FEEE" w14:textId="77777777" w:rsidR="00ED1EBA" w:rsidRPr="00013029" w:rsidRDefault="00ED1EBA" w:rsidP="00A12973">
      <w:pPr>
        <w:shd w:val="clear" w:color="auto" w:fill="FFFFFF"/>
        <w:spacing w:after="0" w:line="240" w:lineRule="auto"/>
        <w:ind w:firstLine="567"/>
        <w:jc w:val="both"/>
        <w:rPr>
          <w:rFonts w:ascii="Times New Roman" w:eastAsia="Times New Roman" w:hAnsi="Times New Roman" w:cs="Times New Roman"/>
          <w:bCs/>
          <w:sz w:val="20"/>
          <w:szCs w:val="20"/>
          <w:lang w:val="uk-UA" w:eastAsia="uk-UA"/>
        </w:rPr>
      </w:pPr>
      <w:r w:rsidRPr="00013029">
        <w:rPr>
          <w:rFonts w:ascii="Times New Roman" w:eastAsia="Times New Roman" w:hAnsi="Times New Roman" w:cs="Times New Roman"/>
          <w:sz w:val="20"/>
          <w:szCs w:val="20"/>
          <w:lang w:val="uk-UA" w:eastAsia="uk-UA"/>
        </w:rPr>
        <w:t>Метою Програми є формування системи виявлення і відбору обдарованої молоді та дітей, надання їм соціально-педагогічної підтримки; підвищення рівня професійної компетенції педагогічних працівників у визначенні методів, форм, засобів та технологій навчання і виховання обдарованої молоді; розроблення дієвого механізму стимулювання обдарованої молоді і дітей, педагогічних працівників, які проводять роботу з ними, забезпечення формування інтелектуального потенціалу нації шляхом створення оптимальних умов для виявлення обдарованої молоді і надання їй підтримки в розвитку творчого потенціалу, самореалізації такої молоді, її постійного самовдосконалення.</w:t>
      </w:r>
    </w:p>
    <w:p w14:paraId="2E81A968" w14:textId="77777777" w:rsidR="00ED1EBA" w:rsidRPr="002D0ADE" w:rsidRDefault="00ED1EBA" w:rsidP="00ED1EBA">
      <w:pPr>
        <w:tabs>
          <w:tab w:val="left" w:pos="4100"/>
        </w:tabs>
        <w:spacing w:after="0" w:line="240" w:lineRule="auto"/>
        <w:ind w:firstLine="567"/>
        <w:rPr>
          <w:rFonts w:ascii="Times New Roman" w:eastAsia="Calibri" w:hAnsi="Times New Roman" w:cs="Times New Roman"/>
          <w:b/>
          <w:bCs/>
          <w:sz w:val="20"/>
          <w:szCs w:val="20"/>
          <w:lang w:val="uk-UA" w:eastAsia="zh-CN"/>
        </w:rPr>
      </w:pPr>
    </w:p>
    <w:p w14:paraId="4EBBB71A" w14:textId="22EC6BA8" w:rsidR="00FE4A71" w:rsidRPr="002D0ADE" w:rsidRDefault="00ED1EBA" w:rsidP="00A847FA">
      <w:pPr>
        <w:tabs>
          <w:tab w:val="left" w:pos="4100"/>
        </w:tabs>
        <w:spacing w:after="0" w:line="240" w:lineRule="auto"/>
        <w:ind w:firstLine="567"/>
        <w:jc w:val="center"/>
        <w:rPr>
          <w:rFonts w:ascii="Times New Roman" w:eastAsia="Calibri" w:hAnsi="Times New Roman" w:cs="Times New Roman"/>
          <w:b/>
          <w:bCs/>
          <w:sz w:val="20"/>
          <w:szCs w:val="20"/>
          <w:lang w:val="uk-UA" w:eastAsia="zh-CN"/>
        </w:rPr>
      </w:pPr>
      <w:r w:rsidRPr="002D0ADE">
        <w:rPr>
          <w:rFonts w:ascii="Times New Roman" w:eastAsia="Calibri" w:hAnsi="Times New Roman" w:cs="Times New Roman"/>
          <w:b/>
          <w:bCs/>
          <w:sz w:val="20"/>
          <w:szCs w:val="20"/>
          <w:lang w:val="uk-UA" w:eastAsia="zh-CN"/>
        </w:rPr>
        <w:t>4.</w:t>
      </w:r>
      <w:r w:rsidR="00F15D9C" w:rsidRPr="002D0ADE">
        <w:rPr>
          <w:rFonts w:ascii="Times New Roman" w:eastAsia="Calibri" w:hAnsi="Times New Roman" w:cs="Times New Roman"/>
          <w:b/>
          <w:bCs/>
          <w:sz w:val="20"/>
          <w:szCs w:val="20"/>
          <w:lang w:val="uk-UA" w:eastAsia="zh-CN"/>
        </w:rPr>
        <w:t xml:space="preserve"> </w:t>
      </w:r>
      <w:r w:rsidR="008D4555" w:rsidRPr="002D0ADE">
        <w:rPr>
          <w:rFonts w:ascii="Times New Roman" w:eastAsia="Calibri" w:hAnsi="Times New Roman" w:cs="Times New Roman"/>
          <w:b/>
          <w:bCs/>
          <w:sz w:val="20"/>
          <w:szCs w:val="20"/>
          <w:lang w:val="uk-UA" w:eastAsia="zh-CN"/>
        </w:rPr>
        <w:t>Заходи</w:t>
      </w:r>
      <w:r w:rsidRPr="002D0ADE">
        <w:rPr>
          <w:rFonts w:ascii="Times New Roman" w:eastAsia="Calibri" w:hAnsi="Times New Roman" w:cs="Times New Roman"/>
          <w:b/>
          <w:bCs/>
          <w:sz w:val="20"/>
          <w:szCs w:val="20"/>
          <w:lang w:val="uk-UA" w:eastAsia="zh-CN"/>
        </w:rPr>
        <w:t xml:space="preserve"> Програми </w:t>
      </w:r>
    </w:p>
    <w:p w14:paraId="3924F2A6" w14:textId="292169B8" w:rsidR="00321442" w:rsidRPr="00321442" w:rsidRDefault="00321442" w:rsidP="002D0ADE">
      <w:pPr>
        <w:shd w:val="clear" w:color="auto" w:fill="FFFFFF"/>
        <w:spacing w:after="0" w:line="240" w:lineRule="auto"/>
        <w:ind w:firstLine="567"/>
        <w:jc w:val="both"/>
        <w:rPr>
          <w:rFonts w:ascii="Times New Roman" w:eastAsia="Times New Roman" w:hAnsi="Times New Roman" w:cs="Times New Roman"/>
          <w:sz w:val="20"/>
          <w:szCs w:val="20"/>
          <w:lang w:val="uk-UA" w:eastAsia="uk-UA"/>
        </w:rPr>
      </w:pPr>
      <w:r w:rsidRPr="00321442">
        <w:rPr>
          <w:rFonts w:ascii="Times New Roman" w:eastAsia="Times New Roman" w:hAnsi="Times New Roman" w:cs="Times New Roman"/>
          <w:sz w:val="20"/>
          <w:szCs w:val="20"/>
          <w:bdr w:val="none" w:sz="0" w:space="0" w:color="auto" w:frame="1"/>
          <w:lang w:val="uk-UA" w:eastAsia="uk-UA"/>
        </w:rPr>
        <w:t xml:space="preserve">Основні </w:t>
      </w:r>
      <w:r w:rsidRPr="002D0ADE">
        <w:rPr>
          <w:rFonts w:ascii="Times New Roman" w:eastAsia="Times New Roman" w:hAnsi="Times New Roman" w:cs="Times New Roman"/>
          <w:sz w:val="20"/>
          <w:szCs w:val="20"/>
          <w:bdr w:val="none" w:sz="0" w:space="0" w:color="auto" w:frame="1"/>
          <w:lang w:val="uk-UA" w:eastAsia="uk-UA"/>
        </w:rPr>
        <w:t>заходи</w:t>
      </w:r>
      <w:r w:rsidRPr="00321442">
        <w:rPr>
          <w:rFonts w:ascii="Times New Roman" w:eastAsia="Times New Roman" w:hAnsi="Times New Roman" w:cs="Times New Roman"/>
          <w:sz w:val="20"/>
          <w:szCs w:val="20"/>
          <w:bdr w:val="none" w:sz="0" w:space="0" w:color="auto" w:frame="1"/>
          <w:lang w:val="uk-UA" w:eastAsia="uk-UA"/>
        </w:rPr>
        <w:t xml:space="preserve"> Програми:</w:t>
      </w:r>
    </w:p>
    <w:p w14:paraId="597DAD58" w14:textId="77777777" w:rsidR="00321442" w:rsidRPr="00321442" w:rsidRDefault="00321442" w:rsidP="002D0ADE">
      <w:pPr>
        <w:shd w:val="clear" w:color="auto" w:fill="FFFFFF"/>
        <w:spacing w:after="0" w:line="240" w:lineRule="auto"/>
        <w:ind w:firstLine="284"/>
        <w:jc w:val="both"/>
        <w:rPr>
          <w:rFonts w:ascii="Times New Roman" w:eastAsia="Times New Roman" w:hAnsi="Times New Roman" w:cs="Times New Roman"/>
          <w:sz w:val="20"/>
          <w:szCs w:val="20"/>
          <w:lang w:val="uk-UA" w:eastAsia="uk-UA"/>
        </w:rPr>
      </w:pPr>
      <w:r w:rsidRPr="00321442">
        <w:rPr>
          <w:rFonts w:ascii="Times New Roman" w:eastAsia="Times New Roman" w:hAnsi="Times New Roman" w:cs="Times New Roman"/>
          <w:sz w:val="20"/>
          <w:szCs w:val="20"/>
          <w:bdr w:val="none" w:sz="0" w:space="0" w:color="auto" w:frame="1"/>
          <w:lang w:val="uk-UA" w:eastAsia="uk-UA"/>
        </w:rPr>
        <w:t>- виявлення, підтримка та розвиток обдарованих дітей;</w:t>
      </w:r>
    </w:p>
    <w:p w14:paraId="456FF743" w14:textId="77777777" w:rsidR="00321442" w:rsidRPr="00321442" w:rsidRDefault="00321442" w:rsidP="002D0ADE">
      <w:pPr>
        <w:shd w:val="clear" w:color="auto" w:fill="FFFFFF"/>
        <w:spacing w:after="0" w:line="240" w:lineRule="auto"/>
        <w:ind w:firstLine="284"/>
        <w:jc w:val="both"/>
        <w:rPr>
          <w:rFonts w:ascii="Times New Roman" w:eastAsia="Times New Roman" w:hAnsi="Times New Roman" w:cs="Times New Roman"/>
          <w:color w:val="333333"/>
          <w:sz w:val="20"/>
          <w:szCs w:val="20"/>
          <w:lang w:val="uk-UA" w:eastAsia="uk-UA"/>
        </w:rPr>
      </w:pPr>
      <w:r w:rsidRPr="00321442">
        <w:rPr>
          <w:rFonts w:ascii="Times New Roman" w:eastAsia="Times New Roman" w:hAnsi="Times New Roman" w:cs="Times New Roman"/>
          <w:color w:val="333333"/>
          <w:sz w:val="20"/>
          <w:szCs w:val="20"/>
          <w:bdr w:val="none" w:sz="0" w:space="0" w:color="auto" w:frame="1"/>
          <w:lang w:val="uk-UA" w:eastAsia="uk-UA"/>
        </w:rPr>
        <w:t>- визначення основних напрямів роботи з талановитими дітьми та молоддю, впровадження інноваційних методів роботи;</w:t>
      </w:r>
    </w:p>
    <w:p w14:paraId="736DAD90" w14:textId="77777777" w:rsidR="00321442" w:rsidRPr="00321442" w:rsidRDefault="00321442" w:rsidP="002D0ADE">
      <w:pPr>
        <w:shd w:val="clear" w:color="auto" w:fill="FFFFFF"/>
        <w:spacing w:after="0" w:line="240" w:lineRule="auto"/>
        <w:ind w:firstLine="284"/>
        <w:jc w:val="both"/>
        <w:rPr>
          <w:rFonts w:ascii="Times New Roman" w:eastAsia="Times New Roman" w:hAnsi="Times New Roman" w:cs="Times New Roman"/>
          <w:color w:val="333333"/>
          <w:sz w:val="20"/>
          <w:szCs w:val="20"/>
          <w:lang w:val="uk-UA" w:eastAsia="uk-UA"/>
        </w:rPr>
      </w:pPr>
      <w:r w:rsidRPr="00321442">
        <w:rPr>
          <w:rFonts w:ascii="Times New Roman" w:eastAsia="Times New Roman" w:hAnsi="Times New Roman" w:cs="Times New Roman"/>
          <w:color w:val="333333"/>
          <w:sz w:val="20"/>
          <w:szCs w:val="20"/>
          <w:bdr w:val="none" w:sz="0" w:space="0" w:color="auto" w:frame="1"/>
          <w:lang w:val="uk-UA" w:eastAsia="uk-UA"/>
        </w:rPr>
        <w:t>- підвищення соціального статусу обдарованої молоді  та її наставників;</w:t>
      </w:r>
    </w:p>
    <w:p w14:paraId="51A8608D" w14:textId="01E17D4E" w:rsidR="00321442" w:rsidRPr="00321442" w:rsidRDefault="00321442" w:rsidP="002D0ADE">
      <w:pPr>
        <w:shd w:val="clear" w:color="auto" w:fill="FFFFFF"/>
        <w:spacing w:after="0" w:line="240" w:lineRule="auto"/>
        <w:ind w:firstLine="284"/>
        <w:jc w:val="both"/>
        <w:rPr>
          <w:rFonts w:ascii="Times New Roman" w:eastAsia="Times New Roman" w:hAnsi="Times New Roman" w:cs="Times New Roman"/>
          <w:color w:val="333333"/>
          <w:sz w:val="20"/>
          <w:szCs w:val="20"/>
          <w:lang w:val="uk-UA" w:eastAsia="uk-UA"/>
        </w:rPr>
      </w:pPr>
      <w:r w:rsidRPr="00321442">
        <w:rPr>
          <w:rFonts w:ascii="Times New Roman" w:eastAsia="Times New Roman" w:hAnsi="Times New Roman" w:cs="Times New Roman"/>
          <w:color w:val="333333"/>
          <w:sz w:val="20"/>
          <w:szCs w:val="20"/>
          <w:bdr w:val="none" w:sz="0" w:space="0" w:color="auto" w:frame="1"/>
          <w:lang w:val="uk-UA" w:eastAsia="uk-UA"/>
        </w:rPr>
        <w:t xml:space="preserve">-матеріальне стимулювання досягнень обдарованих дітей та молоді, впровадження механізму адресної підтримки обдарованих дітей та молоді, </w:t>
      </w:r>
    </w:p>
    <w:p w14:paraId="3C80D1C4" w14:textId="77777777" w:rsidR="002D0ADE" w:rsidRPr="002D0ADE" w:rsidRDefault="002D0ADE" w:rsidP="002D0ADE">
      <w:pPr>
        <w:pStyle w:val="a3"/>
        <w:widowControl w:val="0"/>
        <w:tabs>
          <w:tab w:val="left" w:pos="851"/>
        </w:tabs>
        <w:ind w:left="0" w:firstLine="567"/>
        <w:jc w:val="both"/>
        <w:rPr>
          <w:rFonts w:ascii="Times New Roman" w:eastAsia="Calibri" w:hAnsi="Times New Roman" w:cs="Times New Roman"/>
          <w:sz w:val="20"/>
          <w:szCs w:val="20"/>
          <w:lang w:val="uk-UA" w:eastAsia="zh-CN"/>
        </w:rPr>
      </w:pPr>
      <w:r w:rsidRPr="002D0ADE">
        <w:rPr>
          <w:rFonts w:ascii="Times New Roman" w:eastAsia="Calibri" w:hAnsi="Times New Roman" w:cs="Times New Roman"/>
          <w:sz w:val="20"/>
          <w:szCs w:val="20"/>
          <w:lang w:val="uk-UA" w:eastAsia="zh-CN"/>
        </w:rPr>
        <w:t>Заходи Програми викладені у додатку 1 до Програми.</w:t>
      </w:r>
    </w:p>
    <w:p w14:paraId="220E255E" w14:textId="77777777" w:rsidR="00ED1EBA" w:rsidRPr="00064F88" w:rsidRDefault="00ED1EBA" w:rsidP="00ED1EBA">
      <w:pPr>
        <w:spacing w:after="0" w:line="240" w:lineRule="auto"/>
        <w:ind w:firstLine="567"/>
        <w:rPr>
          <w:rFonts w:ascii="Times New Roman" w:eastAsia="Calibri" w:hAnsi="Times New Roman" w:cs="Times New Roman"/>
          <w:color w:val="FF0000"/>
          <w:sz w:val="20"/>
          <w:szCs w:val="20"/>
          <w:lang w:val="uk-UA"/>
        </w:rPr>
      </w:pPr>
    </w:p>
    <w:p w14:paraId="13BC4E42" w14:textId="54544E33" w:rsidR="00ED1EBA" w:rsidRPr="009C74D8" w:rsidRDefault="009C74D8" w:rsidP="009C74D8">
      <w:pPr>
        <w:widowControl w:val="0"/>
        <w:spacing w:after="0" w:line="240" w:lineRule="auto"/>
        <w:ind w:left="360"/>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5.</w:t>
      </w:r>
      <w:r w:rsidR="00ED1EBA" w:rsidRPr="009C74D8">
        <w:rPr>
          <w:rFonts w:ascii="Times New Roman" w:eastAsia="Times New Roman" w:hAnsi="Times New Roman" w:cs="Times New Roman"/>
          <w:b/>
          <w:sz w:val="20"/>
          <w:szCs w:val="20"/>
          <w:lang w:val="uk-UA"/>
        </w:rPr>
        <w:t>Обґрунтування шляхів і засобів розв’язання проблеми, показники результативності</w:t>
      </w:r>
    </w:p>
    <w:p w14:paraId="5C32FDA1" w14:textId="77777777" w:rsidR="00FE4A71" w:rsidRPr="009C74D8" w:rsidRDefault="00FE4A71" w:rsidP="009C74D8">
      <w:pPr>
        <w:widowControl w:val="0"/>
        <w:spacing w:after="0" w:line="240" w:lineRule="auto"/>
        <w:ind w:left="360"/>
        <w:jc w:val="center"/>
        <w:rPr>
          <w:rFonts w:ascii="Times New Roman" w:eastAsia="Times New Roman" w:hAnsi="Times New Roman" w:cs="Times New Roman"/>
          <w:b/>
          <w:sz w:val="20"/>
          <w:szCs w:val="20"/>
          <w:lang w:val="uk-UA"/>
        </w:rPr>
      </w:pPr>
    </w:p>
    <w:p w14:paraId="3A12FBEA"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Створення банку даних про обдаровану молодь</w:t>
      </w:r>
      <w:r w:rsidRPr="00013029">
        <w:rPr>
          <w:rFonts w:ascii="Times New Roman" w:eastAsia="Times New Roman" w:hAnsi="Times New Roman" w:cs="Times New Roman"/>
          <w:strike/>
          <w:sz w:val="20"/>
          <w:szCs w:val="20"/>
          <w:lang w:val="uk-UA" w:eastAsia="uk-UA"/>
        </w:rPr>
        <w:t>,</w:t>
      </w:r>
      <w:r w:rsidRPr="00013029">
        <w:rPr>
          <w:rFonts w:ascii="Times New Roman" w:eastAsia="Times New Roman" w:hAnsi="Times New Roman" w:cs="Times New Roman"/>
          <w:sz w:val="20"/>
          <w:szCs w:val="20"/>
          <w:lang w:val="uk-UA" w:eastAsia="uk-UA"/>
        </w:rPr>
        <w:t xml:space="preserve"> які мають високі досягнення в роботі з обдарованою молоддю.</w:t>
      </w:r>
    </w:p>
    <w:p w14:paraId="055713DB"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Активізація роботи з розвитку творчих здібностей юнаків і дівчат з особливими потребами шляхом організації для них олімпіад, конкурсів-захистів науково-дослідницьких робіт, спартакіад, фестивалів художньої самодіяльності.</w:t>
      </w:r>
    </w:p>
    <w:p w14:paraId="78A175D9"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Створення благодійних фондів підтримки обдарованої молоді, кошти яких використовувалися б для заохочення переможців олімпіад, конкурсів-захистів науково-дослідницьких робіт, спортивних змагань, фестивалів художньої самодіяльності.</w:t>
      </w:r>
    </w:p>
    <w:p w14:paraId="6532F5FF"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Запровадження іменних стипендій сільського голови переможцям Всеукраїнських учнівських олімпіад з базових і спеціальних дисциплін, турнірів, конкурсів-захистів науково-дослідницьких робіт; переможцям мистецьких конкурсів, фестивалів, юним спортсменам.</w:t>
      </w:r>
    </w:p>
    <w:p w14:paraId="6F1434B1"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Передбачення у закладах освіти збільшення кількості профільних класів та класів з поглибленим вивченням окремих предметів.</w:t>
      </w:r>
    </w:p>
    <w:p w14:paraId="75364A35"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Всебічне висвітлення успіхів талановитих юнаків та дівчат з різних видів творчості у засобах масової інформації та знайомство читачів, глядачів з переможцями всеукраїнських і міжнародних конкурсів та фестивалів.</w:t>
      </w:r>
    </w:p>
    <w:p w14:paraId="3EC9C046" w14:textId="77777777" w:rsidR="00ED1EBA" w:rsidRPr="00013029"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Забезпечення ефективного використання інформаційних, мультимедійних та електронних засобів навчання.</w:t>
      </w:r>
    </w:p>
    <w:p w14:paraId="5CE2225B" w14:textId="77777777" w:rsidR="00ED1EBA" w:rsidRDefault="00ED1EBA"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Сприяння участі закладів у реалізації міжнародних наукових і навчально-освітніх програм, проектів, шляхом підписання відповідних міжнародних угод.</w:t>
      </w:r>
    </w:p>
    <w:p w14:paraId="5D0AB607" w14:textId="77777777" w:rsidR="00A9768E" w:rsidRPr="00013029" w:rsidRDefault="00A9768E" w:rsidP="00A12973">
      <w:pPr>
        <w:shd w:val="clear" w:color="auto" w:fill="FFFFFF"/>
        <w:spacing w:after="0" w:line="240" w:lineRule="auto"/>
        <w:ind w:firstLine="540"/>
        <w:jc w:val="both"/>
        <w:rPr>
          <w:rFonts w:ascii="Times New Roman" w:eastAsia="Times New Roman" w:hAnsi="Times New Roman" w:cs="Times New Roman"/>
          <w:sz w:val="20"/>
          <w:szCs w:val="20"/>
          <w:lang w:val="uk-UA" w:eastAsia="uk-UA"/>
        </w:rPr>
      </w:pPr>
    </w:p>
    <w:p w14:paraId="6A4CF099" w14:textId="457D300B" w:rsidR="00ED1EBA" w:rsidRPr="009C74D8" w:rsidRDefault="009C74D8" w:rsidP="009C74D8">
      <w:pPr>
        <w:widowControl w:val="0"/>
        <w:spacing w:after="0" w:line="240" w:lineRule="auto"/>
        <w:ind w:left="360"/>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6. </w:t>
      </w:r>
      <w:r w:rsidR="00ED1EBA" w:rsidRPr="009C74D8">
        <w:rPr>
          <w:rFonts w:ascii="Times New Roman" w:eastAsia="Times New Roman" w:hAnsi="Times New Roman" w:cs="Times New Roman"/>
          <w:b/>
          <w:sz w:val="20"/>
          <w:szCs w:val="20"/>
          <w:lang w:val="uk-UA"/>
        </w:rPr>
        <w:t>Очікувані результати виконання Програми</w:t>
      </w:r>
    </w:p>
    <w:p w14:paraId="081A5FAE" w14:textId="77777777" w:rsidR="00FE4A71" w:rsidRPr="00FE4A71" w:rsidRDefault="00FE4A71" w:rsidP="00FE4A71">
      <w:pPr>
        <w:widowControl w:val="0"/>
        <w:spacing w:after="0" w:line="240" w:lineRule="auto"/>
        <w:ind w:left="360"/>
        <w:jc w:val="center"/>
        <w:rPr>
          <w:rFonts w:ascii="Times New Roman" w:eastAsia="Times New Roman" w:hAnsi="Times New Roman" w:cs="Times New Roman"/>
          <w:b/>
          <w:sz w:val="20"/>
          <w:szCs w:val="20"/>
          <w:lang w:val="uk-UA"/>
        </w:rPr>
      </w:pPr>
    </w:p>
    <w:p w14:paraId="24B6FADF" w14:textId="77777777" w:rsidR="00ED1EBA" w:rsidRPr="00013029" w:rsidRDefault="00ED1EBA" w:rsidP="00A12973">
      <w:pPr>
        <w:pStyle w:val="a3"/>
        <w:spacing w:after="0" w:line="240" w:lineRule="auto"/>
        <w:ind w:left="0" w:firstLine="720"/>
        <w:contextualSpacing w:val="0"/>
        <w:jc w:val="both"/>
        <w:rPr>
          <w:rFonts w:ascii="Times New Roman" w:hAnsi="Times New Roman" w:cs="Times New Roman"/>
          <w:sz w:val="20"/>
          <w:szCs w:val="20"/>
          <w:lang w:val="uk-UA"/>
        </w:rPr>
      </w:pPr>
      <w:r w:rsidRPr="00013029">
        <w:rPr>
          <w:rFonts w:ascii="Times New Roman" w:hAnsi="Times New Roman" w:cs="Times New Roman"/>
          <w:sz w:val="20"/>
          <w:szCs w:val="20"/>
          <w:lang w:val="uk-UA"/>
        </w:rPr>
        <w:t>Виконання Програми дасть змогу:</w:t>
      </w:r>
    </w:p>
    <w:p w14:paraId="51216CC2" w14:textId="77777777"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t>-    сформувати систему виявлення і відбору обдарованих дітей та учнівської молоді і надання їм соціально-педагогічної та матеріальної підтримки; </w:t>
      </w:r>
    </w:p>
    <w:p w14:paraId="0A563B93" w14:textId="4C7888AF"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t xml:space="preserve">-    консолідувати зусилля </w:t>
      </w:r>
      <w:r w:rsidR="00C46316">
        <w:rPr>
          <w:rFonts w:eastAsiaTheme="minorHAnsi"/>
          <w:sz w:val="20"/>
          <w:szCs w:val="20"/>
          <w:lang w:val="uk-UA" w:eastAsia="en-US"/>
        </w:rPr>
        <w:t>Фонта</w:t>
      </w:r>
      <w:r w:rsidRPr="00977864">
        <w:rPr>
          <w:rFonts w:eastAsiaTheme="minorHAnsi"/>
          <w:sz w:val="20"/>
          <w:szCs w:val="20"/>
          <w:lang w:val="uk-UA" w:eastAsia="en-US"/>
        </w:rPr>
        <w:t>нської міської ради та її виконавчих органів, закладів освіти, установ та організацій у роботі з обдарованою молоддю;</w:t>
      </w:r>
    </w:p>
    <w:p w14:paraId="29383BDD" w14:textId="77777777"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t>-    створити творче середовище, яке сприятиме розвитку природних можливостей кожного здобувача освіти;</w:t>
      </w:r>
    </w:p>
    <w:p w14:paraId="6D5D4F5F" w14:textId="77777777"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t>-    підвищити рівень професійної компетентності педагогічних працівників у визначенні методів, форм, засобів та технологій навчання і виховання обдарованої молоді;</w:t>
      </w:r>
    </w:p>
    <w:p w14:paraId="2FBAD14B" w14:textId="77777777"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lastRenderedPageBreak/>
        <w:t>-    виробити дієвий механізм стимулювання обдарованої молоді, педагогічних працівників, які проводять роботу з нею;</w:t>
      </w:r>
    </w:p>
    <w:p w14:paraId="2CFC05BC" w14:textId="0B498453" w:rsidR="00977864" w:rsidRPr="00977864" w:rsidRDefault="00977864" w:rsidP="00977864">
      <w:pPr>
        <w:pStyle w:val="ab"/>
        <w:shd w:val="clear" w:color="auto" w:fill="FFFFFF"/>
        <w:spacing w:before="0" w:beforeAutospacing="0" w:after="0" w:afterAutospacing="0"/>
        <w:jc w:val="both"/>
        <w:textAlignment w:val="baseline"/>
        <w:rPr>
          <w:rFonts w:eastAsiaTheme="minorHAnsi"/>
          <w:sz w:val="20"/>
          <w:szCs w:val="20"/>
          <w:lang w:val="uk-UA" w:eastAsia="en-US"/>
        </w:rPr>
      </w:pPr>
      <w:r w:rsidRPr="00977864">
        <w:rPr>
          <w:rFonts w:eastAsiaTheme="minorHAnsi"/>
          <w:sz w:val="20"/>
          <w:szCs w:val="20"/>
          <w:lang w:val="uk-UA" w:eastAsia="en-US"/>
        </w:rPr>
        <w:t>-    підвищити якість участі здобувачів освіти у</w:t>
      </w:r>
      <w:r w:rsidR="0087086B">
        <w:rPr>
          <w:rFonts w:eastAsiaTheme="minorHAnsi"/>
          <w:sz w:val="20"/>
          <w:szCs w:val="20"/>
          <w:lang w:val="uk-UA" w:eastAsia="en-US"/>
        </w:rPr>
        <w:t xml:space="preserve"> </w:t>
      </w:r>
      <w:r w:rsidRPr="00977864">
        <w:rPr>
          <w:rFonts w:eastAsiaTheme="minorHAnsi"/>
          <w:sz w:val="20"/>
          <w:szCs w:val="20"/>
          <w:lang w:val="uk-UA" w:eastAsia="en-US"/>
        </w:rPr>
        <w:t>конкурсах, олімпіадах, результативність ЗНО (НМТ).</w:t>
      </w:r>
    </w:p>
    <w:p w14:paraId="4BB70B20" w14:textId="7A53ABE7" w:rsidR="00C037B1" w:rsidRDefault="00BE7324" w:rsidP="00BE7324">
      <w:pPr>
        <w:pStyle w:val="a3"/>
        <w:widowControl w:val="0"/>
        <w:tabs>
          <w:tab w:val="left" w:pos="1134"/>
        </w:tabs>
        <w:spacing w:after="0" w:line="240" w:lineRule="auto"/>
        <w:ind w:left="0" w:firstLine="284"/>
        <w:contextualSpacing w:val="0"/>
        <w:jc w:val="both"/>
        <w:rPr>
          <w:rFonts w:ascii="Times New Roman" w:hAnsi="Times New Roman" w:cs="Times New Roman"/>
          <w:color w:val="343434"/>
          <w:sz w:val="20"/>
          <w:szCs w:val="20"/>
          <w:shd w:val="clear" w:color="auto" w:fill="FFFFFF"/>
          <w:lang w:val="uk-UA"/>
        </w:rPr>
      </w:pPr>
      <w:r>
        <w:rPr>
          <w:rFonts w:ascii="Montserrat" w:hAnsi="Montserrat"/>
          <w:color w:val="343434"/>
          <w:sz w:val="26"/>
          <w:szCs w:val="26"/>
          <w:shd w:val="clear" w:color="auto" w:fill="FFFFFF"/>
          <w:lang w:val="uk-UA"/>
        </w:rPr>
        <w:t>-</w:t>
      </w:r>
      <w:r w:rsidRPr="00BE7324">
        <w:rPr>
          <w:rFonts w:ascii="Times New Roman" w:hAnsi="Times New Roman" w:cs="Times New Roman"/>
          <w:color w:val="343434"/>
          <w:sz w:val="20"/>
          <w:szCs w:val="20"/>
          <w:shd w:val="clear" w:color="auto" w:fill="FFFFFF"/>
          <w:lang w:val="uk-UA"/>
        </w:rPr>
        <w:t xml:space="preserve"> 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 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об'єднань, клубів за інтересами, розвиток сучасної індустрії дозвілля молоді</w:t>
      </w:r>
    </w:p>
    <w:p w14:paraId="3D6C430F" w14:textId="77777777" w:rsidR="00BE7324" w:rsidRPr="00BE7324" w:rsidRDefault="00BE7324" w:rsidP="00BE7324">
      <w:pPr>
        <w:pStyle w:val="a3"/>
        <w:widowControl w:val="0"/>
        <w:tabs>
          <w:tab w:val="left" w:pos="1134"/>
        </w:tabs>
        <w:spacing w:after="0" w:line="240" w:lineRule="auto"/>
        <w:ind w:left="0" w:firstLine="284"/>
        <w:contextualSpacing w:val="0"/>
        <w:jc w:val="both"/>
        <w:rPr>
          <w:rFonts w:ascii="Times New Roman" w:eastAsia="Times New Roman" w:hAnsi="Times New Roman" w:cs="Times New Roman"/>
          <w:b/>
          <w:sz w:val="20"/>
          <w:szCs w:val="20"/>
          <w:lang w:val="uk-UA"/>
        </w:rPr>
      </w:pPr>
    </w:p>
    <w:p w14:paraId="2BA774D8" w14:textId="79FBAF89" w:rsidR="00ED1EBA" w:rsidRPr="00BE7324" w:rsidRDefault="009C74D8" w:rsidP="009C74D8">
      <w:pPr>
        <w:widowControl w:val="0"/>
        <w:spacing w:after="0" w:line="240" w:lineRule="auto"/>
        <w:ind w:left="360"/>
        <w:jc w:val="center"/>
        <w:rPr>
          <w:rFonts w:ascii="Times New Roman" w:eastAsia="Times New Roman" w:hAnsi="Times New Roman" w:cs="Times New Roman"/>
          <w:b/>
          <w:sz w:val="20"/>
          <w:szCs w:val="20"/>
          <w:lang w:val="uk-UA"/>
        </w:rPr>
      </w:pPr>
      <w:r w:rsidRPr="00BE7324">
        <w:rPr>
          <w:rFonts w:ascii="Times New Roman" w:eastAsia="Times New Roman" w:hAnsi="Times New Roman" w:cs="Times New Roman"/>
          <w:b/>
          <w:sz w:val="20"/>
          <w:szCs w:val="20"/>
          <w:lang w:val="uk-UA"/>
        </w:rPr>
        <w:t xml:space="preserve">7 . </w:t>
      </w:r>
      <w:r w:rsidR="00ED1EBA" w:rsidRPr="00BE7324">
        <w:rPr>
          <w:rFonts w:ascii="Times New Roman" w:eastAsia="Times New Roman" w:hAnsi="Times New Roman" w:cs="Times New Roman"/>
          <w:b/>
          <w:sz w:val="20"/>
          <w:szCs w:val="20"/>
          <w:lang w:val="uk-UA"/>
        </w:rPr>
        <w:t>Обсяги та джерела фінансування Програми</w:t>
      </w:r>
    </w:p>
    <w:p w14:paraId="722D7770" w14:textId="77777777" w:rsidR="00FE4A71" w:rsidRPr="00FE4A71" w:rsidRDefault="00FE4A71" w:rsidP="00FE4A71">
      <w:pPr>
        <w:widowControl w:val="0"/>
        <w:spacing w:after="0" w:line="240" w:lineRule="auto"/>
        <w:ind w:left="360"/>
        <w:jc w:val="center"/>
        <w:rPr>
          <w:rFonts w:ascii="Times New Roman" w:eastAsia="Times New Roman" w:hAnsi="Times New Roman" w:cs="Times New Roman"/>
          <w:b/>
          <w:sz w:val="20"/>
          <w:szCs w:val="20"/>
          <w:lang w:val="uk-UA"/>
        </w:rPr>
      </w:pPr>
    </w:p>
    <w:p w14:paraId="44E13259" w14:textId="77777777" w:rsidR="00064F88" w:rsidRPr="00064F88" w:rsidRDefault="00064F88" w:rsidP="00064F88">
      <w:pPr>
        <w:spacing w:after="0" w:line="240" w:lineRule="auto"/>
        <w:ind w:firstLine="284"/>
        <w:jc w:val="both"/>
        <w:rPr>
          <w:rFonts w:ascii="Times New Roman" w:hAnsi="Times New Roman"/>
          <w:sz w:val="20"/>
          <w:szCs w:val="20"/>
          <w:lang w:val="uk-UA" w:eastAsia="uk-UA"/>
        </w:rPr>
      </w:pPr>
      <w:r w:rsidRPr="00064F88">
        <w:rPr>
          <w:rFonts w:ascii="Times New Roman" w:hAnsi="Times New Roman"/>
          <w:sz w:val="20"/>
          <w:szCs w:val="20"/>
          <w:lang w:val="uk-UA" w:eastAsia="uk-UA"/>
        </w:rPr>
        <w:t xml:space="preserve">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 </w:t>
      </w:r>
    </w:p>
    <w:p w14:paraId="0E554FD6" w14:textId="77777777" w:rsidR="00064F88" w:rsidRPr="00064F88" w:rsidRDefault="00064F88" w:rsidP="00064F88">
      <w:pPr>
        <w:pStyle w:val="a9"/>
        <w:ind w:firstLine="709"/>
        <w:jc w:val="both"/>
        <w:rPr>
          <w:rFonts w:ascii="Times New Roman" w:hAnsi="Times New Roman"/>
          <w:sz w:val="20"/>
          <w:szCs w:val="20"/>
          <w:lang w:val="uk-UA"/>
        </w:rPr>
      </w:pPr>
      <w:r w:rsidRPr="00064F88">
        <w:rPr>
          <w:rFonts w:ascii="Times New Roman" w:hAnsi="Times New Roman"/>
          <w:sz w:val="20"/>
          <w:szCs w:val="20"/>
          <w:lang w:val="uk-UA"/>
        </w:rPr>
        <w:t xml:space="preserve">Обсяги фінансування Програми уточняються щорічно, виходячи з реальних можливостей бюджету. Обсяги та джерела фінансування Програми наведені у додатку №3 до Програми «Ресурсне забезпечення Програми» </w:t>
      </w:r>
    </w:p>
    <w:p w14:paraId="521DDFBA" w14:textId="0FF1C700" w:rsidR="00ED1EBA" w:rsidRDefault="009C74D8" w:rsidP="009C74D8">
      <w:pPr>
        <w:widowControl w:val="0"/>
        <w:spacing w:after="0" w:line="240" w:lineRule="auto"/>
        <w:ind w:left="360"/>
        <w:jc w:val="center"/>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8 .</w:t>
      </w:r>
      <w:r w:rsidR="00ED1EBA" w:rsidRPr="009C74D8">
        <w:rPr>
          <w:rFonts w:ascii="Times New Roman" w:eastAsia="Times New Roman" w:hAnsi="Times New Roman" w:cs="Times New Roman"/>
          <w:b/>
          <w:sz w:val="20"/>
          <w:szCs w:val="20"/>
          <w:lang w:val="uk-UA"/>
        </w:rPr>
        <w:t>Строки та етапи виконання Програми</w:t>
      </w:r>
    </w:p>
    <w:p w14:paraId="496BFCFA" w14:textId="77777777" w:rsidR="00064F88" w:rsidRPr="009C74D8" w:rsidRDefault="00064F88" w:rsidP="009C74D8">
      <w:pPr>
        <w:widowControl w:val="0"/>
        <w:spacing w:after="0" w:line="240" w:lineRule="auto"/>
        <w:ind w:left="360"/>
        <w:jc w:val="center"/>
        <w:rPr>
          <w:rFonts w:ascii="Times New Roman" w:eastAsia="Times New Roman" w:hAnsi="Times New Roman" w:cs="Times New Roman"/>
          <w:b/>
          <w:sz w:val="20"/>
          <w:szCs w:val="20"/>
          <w:lang w:val="uk-UA"/>
        </w:rPr>
      </w:pPr>
    </w:p>
    <w:p w14:paraId="13167ECD" w14:textId="6DDE7CE6" w:rsidR="00085FE0" w:rsidRPr="00824CA4" w:rsidRDefault="00824CA4" w:rsidP="00321459">
      <w:pPr>
        <w:spacing w:after="0" w:line="240" w:lineRule="auto"/>
        <w:ind w:firstLine="567"/>
        <w:jc w:val="both"/>
        <w:rPr>
          <w:rFonts w:ascii="Times New Roman" w:eastAsia="Calibri" w:hAnsi="Times New Roman" w:cs="Times New Roman"/>
          <w:sz w:val="20"/>
          <w:szCs w:val="20"/>
          <w:lang w:val="uk-UA" w:eastAsia="zh-CN"/>
        </w:rPr>
      </w:pPr>
      <w:r w:rsidRPr="00824CA4">
        <w:rPr>
          <w:rFonts w:ascii="Times New Roman" w:hAnsi="Times New Roman" w:cs="Times New Roman"/>
          <w:sz w:val="20"/>
          <w:szCs w:val="20"/>
          <w:lang w:val="uk-UA" w:eastAsia="ru-RU"/>
        </w:rPr>
        <w:t>Строки виконання Програми – 202</w:t>
      </w:r>
      <w:r>
        <w:rPr>
          <w:rFonts w:ascii="Times New Roman" w:hAnsi="Times New Roman" w:cs="Times New Roman"/>
          <w:sz w:val="20"/>
          <w:szCs w:val="20"/>
          <w:lang w:val="uk-UA" w:eastAsia="ru-RU"/>
        </w:rPr>
        <w:t>5</w:t>
      </w:r>
      <w:r w:rsidRPr="00824CA4">
        <w:rPr>
          <w:rFonts w:ascii="Times New Roman" w:hAnsi="Times New Roman" w:cs="Times New Roman"/>
          <w:sz w:val="20"/>
          <w:szCs w:val="20"/>
          <w:lang w:val="uk-UA" w:eastAsia="ru-RU"/>
        </w:rPr>
        <w:t>-20</w:t>
      </w:r>
      <w:r>
        <w:rPr>
          <w:rFonts w:ascii="Times New Roman" w:hAnsi="Times New Roman" w:cs="Times New Roman"/>
          <w:sz w:val="20"/>
          <w:szCs w:val="20"/>
          <w:lang w:val="uk-UA" w:eastAsia="ru-RU"/>
        </w:rPr>
        <w:t>28</w:t>
      </w:r>
      <w:r w:rsidRPr="00824CA4">
        <w:rPr>
          <w:rFonts w:ascii="Times New Roman" w:hAnsi="Times New Roman" w:cs="Times New Roman"/>
          <w:sz w:val="20"/>
          <w:szCs w:val="20"/>
          <w:lang w:val="uk-UA" w:eastAsia="ru-RU"/>
        </w:rPr>
        <w:t xml:space="preserve"> роки. Виконання Програми планується здійснити шляхом реалізації заходів Програми, які наведені у додатку№1 до Програми «Напрями діяльності і заходи реалізації Програми</w:t>
      </w:r>
    </w:p>
    <w:p w14:paraId="24AB7914" w14:textId="2DA7188B" w:rsidR="00ED1EBA" w:rsidRDefault="00ED1EBA" w:rsidP="002A5EBF">
      <w:pPr>
        <w:widowControl w:val="0"/>
        <w:spacing w:after="0" w:line="240" w:lineRule="auto"/>
        <w:ind w:firstLine="426"/>
        <w:contextualSpacing/>
        <w:jc w:val="center"/>
        <w:rPr>
          <w:rFonts w:ascii="Times New Roman" w:eastAsia="Times New Roman" w:hAnsi="Times New Roman" w:cs="Times New Roman"/>
          <w:b/>
          <w:sz w:val="20"/>
          <w:szCs w:val="20"/>
          <w:lang w:val="uk-UA"/>
        </w:rPr>
      </w:pPr>
      <w:r w:rsidRPr="00013029">
        <w:rPr>
          <w:rFonts w:ascii="Times New Roman" w:eastAsia="Times New Roman" w:hAnsi="Times New Roman" w:cs="Times New Roman"/>
          <w:b/>
          <w:sz w:val="20"/>
          <w:szCs w:val="20"/>
          <w:lang w:val="uk-UA"/>
        </w:rPr>
        <w:t>9.</w:t>
      </w:r>
      <w:r w:rsidR="00C037B1" w:rsidRPr="00013029">
        <w:rPr>
          <w:rFonts w:ascii="Times New Roman" w:eastAsia="Times New Roman" w:hAnsi="Times New Roman" w:cs="Times New Roman"/>
          <w:b/>
          <w:sz w:val="20"/>
          <w:szCs w:val="20"/>
          <w:lang w:val="uk-UA"/>
        </w:rPr>
        <w:t xml:space="preserve"> </w:t>
      </w:r>
      <w:r w:rsidRPr="00013029">
        <w:rPr>
          <w:rFonts w:ascii="Times New Roman" w:eastAsia="Times New Roman" w:hAnsi="Times New Roman" w:cs="Times New Roman"/>
          <w:b/>
          <w:sz w:val="20"/>
          <w:szCs w:val="20"/>
          <w:lang w:val="uk-UA"/>
        </w:rPr>
        <w:t>Координація та контроль за ходом виконання Програми</w:t>
      </w:r>
    </w:p>
    <w:p w14:paraId="7E65516D" w14:textId="77777777" w:rsidR="00064F88" w:rsidRPr="00013029" w:rsidRDefault="00064F88" w:rsidP="002A5EBF">
      <w:pPr>
        <w:widowControl w:val="0"/>
        <w:spacing w:after="0" w:line="240" w:lineRule="auto"/>
        <w:ind w:firstLine="426"/>
        <w:contextualSpacing/>
        <w:jc w:val="center"/>
        <w:rPr>
          <w:rFonts w:ascii="Times New Roman" w:eastAsia="Times New Roman" w:hAnsi="Times New Roman" w:cs="Times New Roman"/>
          <w:b/>
          <w:sz w:val="20"/>
          <w:szCs w:val="20"/>
          <w:lang w:val="uk-UA"/>
        </w:rPr>
      </w:pPr>
    </w:p>
    <w:p w14:paraId="491322EE" w14:textId="77777777" w:rsidR="00824CA4" w:rsidRPr="00824CA4" w:rsidRDefault="00824CA4" w:rsidP="00824CA4">
      <w:pPr>
        <w:widowControl w:val="0"/>
        <w:spacing w:after="0" w:line="240" w:lineRule="auto"/>
        <w:ind w:firstLine="567"/>
        <w:jc w:val="both"/>
        <w:rPr>
          <w:rFonts w:ascii="Times New Roman" w:eastAsia="Times New Roman" w:hAnsi="Times New Roman" w:cs="Times New Roman"/>
          <w:sz w:val="20"/>
          <w:szCs w:val="20"/>
          <w:lang w:val="uk-UA"/>
        </w:rPr>
      </w:pPr>
      <w:r w:rsidRPr="00824CA4">
        <w:rPr>
          <w:rFonts w:ascii="Times New Roman" w:eastAsia="Times New Roman" w:hAnsi="Times New Roman" w:cs="Times New Roman"/>
          <w:sz w:val="20"/>
          <w:szCs w:val="20"/>
          <w:lang w:val="uk-UA"/>
        </w:rPr>
        <w:t>Функції з координації виконання заходів Програми покладаються на управління освіти культури, туризму, молоді та спорту Фонтанської сільської ради Одеського району Одеської області. Головним виконавцем Програми є Управління освіти, культури, туризму, молоді та спорту Фонтанської сільської ради Одеського району Одеської області. Головний розпорядник бюджетних коштів є Управління освіти, культури, туризму, молоді та спорту Фонтанської сільської ради Одеського району Одеської області.</w:t>
      </w:r>
    </w:p>
    <w:p w14:paraId="7E2FE8C9" w14:textId="77777777" w:rsidR="00824CA4" w:rsidRPr="00824CA4" w:rsidRDefault="00824CA4" w:rsidP="00824CA4">
      <w:pPr>
        <w:widowControl w:val="0"/>
        <w:spacing w:after="0" w:line="240" w:lineRule="auto"/>
        <w:ind w:firstLine="567"/>
        <w:jc w:val="both"/>
        <w:rPr>
          <w:rFonts w:ascii="Times New Roman" w:eastAsia="Times New Roman" w:hAnsi="Times New Roman" w:cs="Times New Roman"/>
          <w:sz w:val="20"/>
          <w:szCs w:val="20"/>
          <w:lang w:val="uk-UA"/>
        </w:rPr>
      </w:pPr>
      <w:r w:rsidRPr="00824CA4">
        <w:rPr>
          <w:rFonts w:ascii="Times New Roman" w:eastAsia="Times New Roman" w:hAnsi="Times New Roman" w:cs="Times New Roman"/>
          <w:sz w:val="20"/>
          <w:szCs w:val="20"/>
          <w:lang w:val="uk-UA"/>
        </w:rPr>
        <w:t>Управління освіти, культури, туризму, молоді та спорту Фонтанської сільської ради Одеського району Одеської області, як головний  виконавець Програми до 15 числа  місяця, наступного за звітним періодом здійснює обґрунтовану оцінку результатів виконання Програми відповідно до Порядку розроблення, фінансування, моніторингу реалізації цільових програм Фонтанської сільської ради Одеського району Одеської області.</w:t>
      </w:r>
    </w:p>
    <w:p w14:paraId="2E9DF08A" w14:textId="77777777" w:rsidR="00857477" w:rsidRPr="008D4555" w:rsidRDefault="00857477" w:rsidP="00857477">
      <w:pPr>
        <w:jc w:val="center"/>
        <w:rPr>
          <w:rFonts w:ascii="Times New Roman" w:eastAsia="Calibri" w:hAnsi="Times New Roman" w:cs="Times New Roman"/>
          <w:b/>
          <w:color w:val="FF0000"/>
          <w:sz w:val="20"/>
          <w:szCs w:val="20"/>
          <w:lang w:val="uk-UA"/>
        </w:rPr>
      </w:pPr>
    </w:p>
    <w:p w14:paraId="7C219FB1" w14:textId="1A4C594A" w:rsidR="00857477" w:rsidRPr="00093138" w:rsidRDefault="00093138" w:rsidP="00857477">
      <w:pPr>
        <w:jc w:val="center"/>
        <w:rPr>
          <w:rFonts w:ascii="Times New Roman" w:eastAsia="Calibri" w:hAnsi="Times New Roman" w:cs="Times New Roman"/>
          <w:b/>
          <w:sz w:val="24"/>
          <w:szCs w:val="24"/>
          <w:lang w:val="uk-UA"/>
        </w:rPr>
      </w:pPr>
      <w:r w:rsidRPr="00093138">
        <w:rPr>
          <w:rFonts w:ascii="Times New Roman" w:eastAsia="Calibri" w:hAnsi="Times New Roman" w:cs="Times New Roman"/>
          <w:b/>
          <w:sz w:val="24"/>
          <w:szCs w:val="24"/>
          <w:lang w:val="uk-UA"/>
        </w:rPr>
        <w:t xml:space="preserve">В.о. сільського голови                                       </w:t>
      </w:r>
      <w:r w:rsidRPr="00093138">
        <w:rPr>
          <w:rFonts w:ascii="Times New Roman" w:eastAsia="Calibri" w:hAnsi="Times New Roman" w:cs="Times New Roman"/>
          <w:b/>
          <w:sz w:val="24"/>
          <w:szCs w:val="24"/>
          <w:lang w:val="uk-UA"/>
        </w:rPr>
        <w:tab/>
        <w:t xml:space="preserve">            Андрій СЕРЕБРІЙ</w:t>
      </w:r>
    </w:p>
    <w:p w14:paraId="7F572EC9" w14:textId="77777777" w:rsidR="00857477" w:rsidRPr="0058086A" w:rsidRDefault="00857477" w:rsidP="00857477">
      <w:pPr>
        <w:rPr>
          <w:rFonts w:eastAsia="Calibri" w:cs="Times New Roman"/>
          <w:b/>
          <w:color w:val="FF0000"/>
          <w:szCs w:val="24"/>
          <w:lang w:val="uk-UA"/>
        </w:rPr>
        <w:sectPr w:rsidR="00857477" w:rsidRPr="0058086A" w:rsidSect="00857477">
          <w:pgSz w:w="11906" w:h="16838"/>
          <w:pgMar w:top="993" w:right="707" w:bottom="993" w:left="1701" w:header="708" w:footer="708" w:gutter="0"/>
          <w:cols w:space="708"/>
          <w:docGrid w:linePitch="381"/>
        </w:sectPr>
      </w:pPr>
    </w:p>
    <w:p w14:paraId="642F2747" w14:textId="320E6F54" w:rsidR="00857477" w:rsidRPr="00FF7D2F" w:rsidRDefault="00857477" w:rsidP="00FF7D2F">
      <w:pPr>
        <w:suppressAutoHyphens/>
        <w:spacing w:after="0" w:line="240" w:lineRule="auto"/>
        <w:ind w:firstLine="10490"/>
        <w:jc w:val="right"/>
        <w:rPr>
          <w:rFonts w:ascii="Times New Roman" w:hAnsi="Times New Roman" w:cs="Times New Roman"/>
          <w:sz w:val="16"/>
          <w:szCs w:val="24"/>
          <w:lang w:val="uk-UA"/>
        </w:rPr>
      </w:pPr>
      <w:r w:rsidRPr="00FF7D2F">
        <w:rPr>
          <w:rFonts w:ascii="Times New Roman" w:eastAsia="Calibri" w:hAnsi="Times New Roman" w:cs="Times New Roman"/>
          <w:sz w:val="16"/>
          <w:lang w:val="uk-UA" w:eastAsia="zh-CN"/>
        </w:rPr>
        <w:lastRenderedPageBreak/>
        <w:t>Додаток №</w:t>
      </w:r>
      <w:r w:rsidR="003F3F68" w:rsidRPr="00FF7D2F">
        <w:rPr>
          <w:rFonts w:ascii="Times New Roman" w:eastAsia="Calibri" w:hAnsi="Times New Roman" w:cs="Times New Roman"/>
          <w:sz w:val="16"/>
          <w:lang w:val="uk-UA" w:eastAsia="zh-CN"/>
        </w:rPr>
        <w:t xml:space="preserve"> </w:t>
      </w:r>
      <w:r w:rsidR="00FE4A71">
        <w:rPr>
          <w:rFonts w:ascii="Times New Roman" w:eastAsia="Calibri" w:hAnsi="Times New Roman" w:cs="Times New Roman"/>
          <w:sz w:val="16"/>
          <w:lang w:val="uk-UA" w:eastAsia="zh-CN"/>
        </w:rPr>
        <w:t>1</w:t>
      </w:r>
      <w:r w:rsidRPr="00FF7D2F">
        <w:rPr>
          <w:rFonts w:ascii="Times New Roman" w:eastAsia="Calibri" w:hAnsi="Times New Roman" w:cs="Times New Roman"/>
          <w:sz w:val="16"/>
          <w:lang w:val="uk-UA" w:eastAsia="zh-CN"/>
        </w:rPr>
        <w:t xml:space="preserve"> </w:t>
      </w:r>
      <w:r w:rsidR="003F3F68" w:rsidRPr="00FF7D2F">
        <w:rPr>
          <w:rFonts w:ascii="Times New Roman" w:eastAsia="Calibri" w:hAnsi="Times New Roman" w:cs="Times New Roman"/>
          <w:sz w:val="16"/>
          <w:lang w:val="uk-UA" w:eastAsia="zh-CN"/>
        </w:rPr>
        <w:t>до Програми</w:t>
      </w:r>
    </w:p>
    <w:p w14:paraId="0002C7E2" w14:textId="77777777" w:rsidR="00857477" w:rsidRPr="0058086A" w:rsidRDefault="00857477" w:rsidP="00857477">
      <w:pPr>
        <w:spacing w:after="0"/>
        <w:ind w:firstLine="3261"/>
        <w:rPr>
          <w:rFonts w:ascii="Times New Roman" w:eastAsia="Calibri" w:hAnsi="Times New Roman" w:cs="Times New Roman"/>
          <w:szCs w:val="24"/>
          <w:lang w:val="uk-UA" w:eastAsia="zh-CN"/>
        </w:rPr>
      </w:pPr>
    </w:p>
    <w:p w14:paraId="05BACA99" w14:textId="77777777" w:rsidR="00857477" w:rsidRPr="0058086A" w:rsidRDefault="00857477" w:rsidP="00857477">
      <w:pPr>
        <w:spacing w:after="0"/>
        <w:ind w:firstLine="1418"/>
        <w:jc w:val="center"/>
        <w:rPr>
          <w:rFonts w:ascii="Times New Roman" w:eastAsia="Calibri" w:hAnsi="Times New Roman" w:cs="Times New Roman"/>
          <w:b/>
          <w:bCs/>
          <w:szCs w:val="24"/>
          <w:lang w:val="uk-UA" w:eastAsia="zh-CN"/>
        </w:rPr>
      </w:pPr>
      <w:r w:rsidRPr="0058086A">
        <w:rPr>
          <w:rFonts w:ascii="Times New Roman" w:eastAsia="Calibri" w:hAnsi="Times New Roman" w:cs="Times New Roman"/>
          <w:b/>
          <w:bCs/>
          <w:szCs w:val="24"/>
          <w:lang w:val="uk-UA" w:eastAsia="zh-CN"/>
        </w:rPr>
        <w:t>Напрями діяльності та заходи реалізації програми</w:t>
      </w:r>
    </w:p>
    <w:tbl>
      <w:tblPr>
        <w:tblStyle w:val="aa"/>
        <w:tblW w:w="15489" w:type="dxa"/>
        <w:tblInd w:w="-289" w:type="dxa"/>
        <w:tblLayout w:type="fixed"/>
        <w:tblLook w:val="04A0" w:firstRow="1" w:lastRow="0" w:firstColumn="1" w:lastColumn="0" w:noHBand="0" w:noVBand="1"/>
      </w:tblPr>
      <w:tblGrid>
        <w:gridCol w:w="506"/>
        <w:gridCol w:w="1338"/>
        <w:gridCol w:w="2268"/>
        <w:gridCol w:w="1134"/>
        <w:gridCol w:w="851"/>
        <w:gridCol w:w="1417"/>
        <w:gridCol w:w="1134"/>
        <w:gridCol w:w="10"/>
        <w:gridCol w:w="982"/>
        <w:gridCol w:w="10"/>
        <w:gridCol w:w="976"/>
        <w:gridCol w:w="6"/>
        <w:gridCol w:w="970"/>
        <w:gridCol w:w="22"/>
        <w:gridCol w:w="987"/>
        <w:gridCol w:w="6"/>
        <w:gridCol w:w="1134"/>
        <w:gridCol w:w="52"/>
        <w:gridCol w:w="1649"/>
        <w:gridCol w:w="37"/>
      </w:tblGrid>
      <w:tr w:rsidR="00D73FFB" w:rsidRPr="00C45F68" w14:paraId="520212E0" w14:textId="77777777" w:rsidTr="00217983">
        <w:tc>
          <w:tcPr>
            <w:tcW w:w="506" w:type="dxa"/>
            <w:vMerge w:val="restart"/>
          </w:tcPr>
          <w:p w14:paraId="69FB0A7A"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 з/п</w:t>
            </w:r>
          </w:p>
        </w:tc>
        <w:tc>
          <w:tcPr>
            <w:tcW w:w="1338" w:type="dxa"/>
            <w:vMerge w:val="restart"/>
          </w:tcPr>
          <w:p w14:paraId="5ECDC926"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Завдання</w:t>
            </w:r>
          </w:p>
        </w:tc>
        <w:tc>
          <w:tcPr>
            <w:tcW w:w="2268" w:type="dxa"/>
            <w:vMerge w:val="restart"/>
          </w:tcPr>
          <w:p w14:paraId="17AAADF2"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Зміст заходів</w:t>
            </w:r>
          </w:p>
        </w:tc>
        <w:tc>
          <w:tcPr>
            <w:tcW w:w="1134" w:type="dxa"/>
            <w:vMerge w:val="restart"/>
          </w:tcPr>
          <w:p w14:paraId="09DFC90D"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Цільова група (жінки/чоловіки різних груп)</w:t>
            </w:r>
          </w:p>
        </w:tc>
        <w:tc>
          <w:tcPr>
            <w:tcW w:w="851" w:type="dxa"/>
            <w:vMerge w:val="restart"/>
          </w:tcPr>
          <w:p w14:paraId="6930AAAC"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Термін виконання</w:t>
            </w:r>
          </w:p>
        </w:tc>
        <w:tc>
          <w:tcPr>
            <w:tcW w:w="1417" w:type="dxa"/>
            <w:vMerge w:val="restart"/>
          </w:tcPr>
          <w:p w14:paraId="0B10761C"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Виконавці</w:t>
            </w:r>
          </w:p>
        </w:tc>
        <w:tc>
          <w:tcPr>
            <w:tcW w:w="1134" w:type="dxa"/>
            <w:vMerge w:val="restart"/>
          </w:tcPr>
          <w:p w14:paraId="118FB9AF"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Джерело фінансування</w:t>
            </w:r>
          </w:p>
        </w:tc>
        <w:tc>
          <w:tcPr>
            <w:tcW w:w="5155" w:type="dxa"/>
            <w:gridSpan w:val="11"/>
          </w:tcPr>
          <w:p w14:paraId="51D33A2D" w14:textId="53F25662"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Обсяги фінансування по роках, грн.</w:t>
            </w:r>
          </w:p>
        </w:tc>
        <w:tc>
          <w:tcPr>
            <w:tcW w:w="1686" w:type="dxa"/>
            <w:gridSpan w:val="2"/>
          </w:tcPr>
          <w:p w14:paraId="2F6BB4C1"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Очікуваний результат</w:t>
            </w:r>
          </w:p>
        </w:tc>
      </w:tr>
      <w:tr w:rsidR="00D73FFB" w:rsidRPr="00C45F68" w14:paraId="6A160B1C" w14:textId="77777777" w:rsidTr="00217983">
        <w:trPr>
          <w:gridAfter w:val="1"/>
          <w:wAfter w:w="37" w:type="dxa"/>
        </w:trPr>
        <w:tc>
          <w:tcPr>
            <w:tcW w:w="506" w:type="dxa"/>
            <w:vMerge/>
          </w:tcPr>
          <w:p w14:paraId="349AEF25" w14:textId="77777777" w:rsidR="00D73FFB" w:rsidRPr="00C45F68" w:rsidRDefault="00D73FFB" w:rsidP="00013029">
            <w:pPr>
              <w:rPr>
                <w:rFonts w:ascii="Times New Roman" w:eastAsia="Calibri" w:hAnsi="Times New Roman" w:cs="Times New Roman"/>
                <w:sz w:val="18"/>
                <w:szCs w:val="18"/>
                <w:lang w:val="uk-UA" w:eastAsia="zh-CN"/>
              </w:rPr>
            </w:pPr>
          </w:p>
        </w:tc>
        <w:tc>
          <w:tcPr>
            <w:tcW w:w="1338" w:type="dxa"/>
            <w:vMerge/>
          </w:tcPr>
          <w:p w14:paraId="36D53B21" w14:textId="77777777" w:rsidR="00D73FFB" w:rsidRPr="00C45F68" w:rsidRDefault="00D73FFB" w:rsidP="00013029">
            <w:pPr>
              <w:rPr>
                <w:rFonts w:ascii="Times New Roman" w:eastAsia="Calibri" w:hAnsi="Times New Roman" w:cs="Times New Roman"/>
                <w:sz w:val="18"/>
                <w:szCs w:val="18"/>
                <w:lang w:val="uk-UA" w:eastAsia="zh-CN"/>
              </w:rPr>
            </w:pPr>
          </w:p>
        </w:tc>
        <w:tc>
          <w:tcPr>
            <w:tcW w:w="2268" w:type="dxa"/>
            <w:vMerge/>
          </w:tcPr>
          <w:p w14:paraId="2D4A2EEA" w14:textId="77777777" w:rsidR="00D73FFB" w:rsidRPr="00C45F68" w:rsidRDefault="00D73FFB" w:rsidP="00013029">
            <w:pPr>
              <w:rPr>
                <w:rFonts w:ascii="Times New Roman" w:eastAsia="Calibri" w:hAnsi="Times New Roman" w:cs="Times New Roman"/>
                <w:sz w:val="18"/>
                <w:szCs w:val="18"/>
                <w:lang w:val="uk-UA" w:eastAsia="zh-CN"/>
              </w:rPr>
            </w:pPr>
          </w:p>
        </w:tc>
        <w:tc>
          <w:tcPr>
            <w:tcW w:w="1134" w:type="dxa"/>
            <w:vMerge/>
          </w:tcPr>
          <w:p w14:paraId="11F69D41" w14:textId="77777777" w:rsidR="00D73FFB" w:rsidRPr="00C45F68" w:rsidRDefault="00D73FFB" w:rsidP="00013029">
            <w:pPr>
              <w:rPr>
                <w:rFonts w:ascii="Times New Roman" w:eastAsia="Calibri" w:hAnsi="Times New Roman" w:cs="Times New Roman"/>
                <w:sz w:val="18"/>
                <w:szCs w:val="18"/>
                <w:lang w:val="uk-UA" w:eastAsia="zh-CN"/>
              </w:rPr>
            </w:pPr>
          </w:p>
        </w:tc>
        <w:tc>
          <w:tcPr>
            <w:tcW w:w="851" w:type="dxa"/>
            <w:vMerge/>
          </w:tcPr>
          <w:p w14:paraId="3CFB7CB6" w14:textId="77777777" w:rsidR="00D73FFB" w:rsidRPr="00C45F68" w:rsidRDefault="00D73FFB" w:rsidP="00013029">
            <w:pPr>
              <w:rPr>
                <w:rFonts w:ascii="Times New Roman" w:eastAsia="Calibri" w:hAnsi="Times New Roman" w:cs="Times New Roman"/>
                <w:sz w:val="18"/>
                <w:szCs w:val="18"/>
                <w:lang w:val="uk-UA" w:eastAsia="zh-CN"/>
              </w:rPr>
            </w:pPr>
          </w:p>
        </w:tc>
        <w:tc>
          <w:tcPr>
            <w:tcW w:w="1417" w:type="dxa"/>
            <w:vMerge/>
          </w:tcPr>
          <w:p w14:paraId="16EC3181" w14:textId="77777777" w:rsidR="00D73FFB" w:rsidRPr="00C45F68" w:rsidRDefault="00D73FFB" w:rsidP="00013029">
            <w:pPr>
              <w:rPr>
                <w:rFonts w:ascii="Times New Roman" w:eastAsia="Calibri" w:hAnsi="Times New Roman" w:cs="Times New Roman"/>
                <w:sz w:val="18"/>
                <w:szCs w:val="18"/>
                <w:lang w:val="uk-UA" w:eastAsia="zh-CN"/>
              </w:rPr>
            </w:pPr>
          </w:p>
        </w:tc>
        <w:tc>
          <w:tcPr>
            <w:tcW w:w="1134" w:type="dxa"/>
            <w:vMerge/>
          </w:tcPr>
          <w:p w14:paraId="7E33DE1A" w14:textId="77777777" w:rsidR="00D73FFB" w:rsidRPr="00C45F68" w:rsidRDefault="00D73FFB" w:rsidP="00013029">
            <w:pPr>
              <w:rPr>
                <w:rFonts w:ascii="Times New Roman" w:eastAsia="Calibri" w:hAnsi="Times New Roman" w:cs="Times New Roman"/>
                <w:sz w:val="18"/>
                <w:szCs w:val="18"/>
                <w:lang w:val="uk-UA" w:eastAsia="zh-CN"/>
              </w:rPr>
            </w:pPr>
          </w:p>
        </w:tc>
        <w:tc>
          <w:tcPr>
            <w:tcW w:w="992" w:type="dxa"/>
            <w:gridSpan w:val="2"/>
          </w:tcPr>
          <w:p w14:paraId="26DC8D26"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 рік</w:t>
            </w:r>
          </w:p>
        </w:tc>
        <w:tc>
          <w:tcPr>
            <w:tcW w:w="992" w:type="dxa"/>
            <w:gridSpan w:val="3"/>
          </w:tcPr>
          <w:p w14:paraId="761FAE76"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2026 рік</w:t>
            </w:r>
          </w:p>
        </w:tc>
        <w:tc>
          <w:tcPr>
            <w:tcW w:w="992" w:type="dxa"/>
            <w:gridSpan w:val="2"/>
          </w:tcPr>
          <w:p w14:paraId="3874E5E5"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2027 рік</w:t>
            </w:r>
          </w:p>
        </w:tc>
        <w:tc>
          <w:tcPr>
            <w:tcW w:w="993" w:type="dxa"/>
            <w:gridSpan w:val="2"/>
          </w:tcPr>
          <w:p w14:paraId="6A355D22" w14:textId="74E3F55F"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2028 рік</w:t>
            </w:r>
          </w:p>
        </w:tc>
        <w:tc>
          <w:tcPr>
            <w:tcW w:w="1134" w:type="dxa"/>
          </w:tcPr>
          <w:p w14:paraId="77A453EF" w14:textId="517AAC6B"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Всього</w:t>
            </w:r>
          </w:p>
        </w:tc>
        <w:tc>
          <w:tcPr>
            <w:tcW w:w="1701" w:type="dxa"/>
            <w:gridSpan w:val="2"/>
            <w:vMerge w:val="restart"/>
          </w:tcPr>
          <w:p w14:paraId="7634FE8B" w14:textId="77777777" w:rsidR="00D73FFB" w:rsidRPr="00C45F68" w:rsidRDefault="00D73FFB" w:rsidP="00013029">
            <w:pPr>
              <w:rPr>
                <w:rFonts w:ascii="Times New Roman" w:eastAsia="Calibri" w:hAnsi="Times New Roman" w:cs="Times New Roman"/>
                <w:sz w:val="18"/>
                <w:szCs w:val="18"/>
                <w:lang w:val="uk-UA" w:eastAsia="zh-CN"/>
              </w:rPr>
            </w:pPr>
          </w:p>
        </w:tc>
      </w:tr>
      <w:tr w:rsidR="00D73FFB" w:rsidRPr="00C45F68" w14:paraId="1846C3A9" w14:textId="77777777" w:rsidTr="00217983">
        <w:trPr>
          <w:gridAfter w:val="1"/>
          <w:wAfter w:w="37" w:type="dxa"/>
        </w:trPr>
        <w:tc>
          <w:tcPr>
            <w:tcW w:w="506" w:type="dxa"/>
            <w:vMerge/>
          </w:tcPr>
          <w:p w14:paraId="6AB531AC" w14:textId="77777777" w:rsidR="00D73FFB" w:rsidRPr="00C45F68" w:rsidRDefault="00D73FFB" w:rsidP="00013029">
            <w:pPr>
              <w:rPr>
                <w:rFonts w:ascii="Times New Roman" w:eastAsia="Calibri" w:hAnsi="Times New Roman" w:cs="Times New Roman"/>
                <w:sz w:val="18"/>
                <w:szCs w:val="18"/>
                <w:lang w:val="uk-UA" w:eastAsia="zh-CN"/>
              </w:rPr>
            </w:pPr>
          </w:p>
        </w:tc>
        <w:tc>
          <w:tcPr>
            <w:tcW w:w="1338" w:type="dxa"/>
            <w:vMerge/>
          </w:tcPr>
          <w:p w14:paraId="443F8108" w14:textId="77777777" w:rsidR="00D73FFB" w:rsidRPr="00C45F68" w:rsidRDefault="00D73FFB" w:rsidP="00013029">
            <w:pPr>
              <w:rPr>
                <w:rFonts w:ascii="Times New Roman" w:eastAsia="Calibri" w:hAnsi="Times New Roman" w:cs="Times New Roman"/>
                <w:sz w:val="18"/>
                <w:szCs w:val="18"/>
                <w:lang w:val="uk-UA" w:eastAsia="zh-CN"/>
              </w:rPr>
            </w:pPr>
          </w:p>
        </w:tc>
        <w:tc>
          <w:tcPr>
            <w:tcW w:w="2268" w:type="dxa"/>
            <w:vMerge/>
          </w:tcPr>
          <w:p w14:paraId="5345D8D0" w14:textId="77777777" w:rsidR="00D73FFB" w:rsidRPr="00C45F68" w:rsidRDefault="00D73FFB" w:rsidP="00013029">
            <w:pPr>
              <w:rPr>
                <w:rFonts w:ascii="Times New Roman" w:eastAsia="Calibri" w:hAnsi="Times New Roman" w:cs="Times New Roman"/>
                <w:sz w:val="18"/>
                <w:szCs w:val="18"/>
                <w:lang w:val="uk-UA" w:eastAsia="zh-CN"/>
              </w:rPr>
            </w:pPr>
          </w:p>
        </w:tc>
        <w:tc>
          <w:tcPr>
            <w:tcW w:w="1134" w:type="dxa"/>
            <w:vMerge/>
          </w:tcPr>
          <w:p w14:paraId="399B7349" w14:textId="77777777" w:rsidR="00D73FFB" w:rsidRPr="00C45F68" w:rsidRDefault="00D73FFB" w:rsidP="00013029">
            <w:pPr>
              <w:rPr>
                <w:rFonts w:ascii="Times New Roman" w:eastAsia="Calibri" w:hAnsi="Times New Roman" w:cs="Times New Roman"/>
                <w:sz w:val="18"/>
                <w:szCs w:val="18"/>
                <w:lang w:val="uk-UA" w:eastAsia="zh-CN"/>
              </w:rPr>
            </w:pPr>
          </w:p>
        </w:tc>
        <w:tc>
          <w:tcPr>
            <w:tcW w:w="851" w:type="dxa"/>
            <w:vMerge/>
          </w:tcPr>
          <w:p w14:paraId="1BA29B8D" w14:textId="77777777" w:rsidR="00D73FFB" w:rsidRPr="00C45F68" w:rsidRDefault="00D73FFB" w:rsidP="00013029">
            <w:pPr>
              <w:rPr>
                <w:rFonts w:ascii="Times New Roman" w:eastAsia="Calibri" w:hAnsi="Times New Roman" w:cs="Times New Roman"/>
                <w:sz w:val="18"/>
                <w:szCs w:val="18"/>
                <w:lang w:val="uk-UA" w:eastAsia="zh-CN"/>
              </w:rPr>
            </w:pPr>
          </w:p>
        </w:tc>
        <w:tc>
          <w:tcPr>
            <w:tcW w:w="1417" w:type="dxa"/>
            <w:vMerge/>
          </w:tcPr>
          <w:p w14:paraId="48363681" w14:textId="77777777" w:rsidR="00D73FFB" w:rsidRPr="00C45F68" w:rsidRDefault="00D73FFB" w:rsidP="00013029">
            <w:pPr>
              <w:rPr>
                <w:rFonts w:ascii="Times New Roman" w:eastAsia="Calibri" w:hAnsi="Times New Roman" w:cs="Times New Roman"/>
                <w:sz w:val="18"/>
                <w:szCs w:val="18"/>
                <w:lang w:val="uk-UA" w:eastAsia="zh-CN"/>
              </w:rPr>
            </w:pPr>
          </w:p>
        </w:tc>
        <w:tc>
          <w:tcPr>
            <w:tcW w:w="1134" w:type="dxa"/>
            <w:vMerge/>
          </w:tcPr>
          <w:p w14:paraId="62D5DB3D" w14:textId="77777777" w:rsidR="00D73FFB" w:rsidRPr="00C45F68" w:rsidRDefault="00D73FFB" w:rsidP="00013029">
            <w:pPr>
              <w:rPr>
                <w:rFonts w:ascii="Times New Roman" w:eastAsia="Calibri" w:hAnsi="Times New Roman" w:cs="Times New Roman"/>
                <w:sz w:val="18"/>
                <w:szCs w:val="18"/>
                <w:lang w:val="uk-UA" w:eastAsia="zh-CN"/>
              </w:rPr>
            </w:pPr>
          </w:p>
        </w:tc>
        <w:tc>
          <w:tcPr>
            <w:tcW w:w="992" w:type="dxa"/>
            <w:gridSpan w:val="2"/>
          </w:tcPr>
          <w:p w14:paraId="41488DF9"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План</w:t>
            </w:r>
          </w:p>
        </w:tc>
        <w:tc>
          <w:tcPr>
            <w:tcW w:w="992" w:type="dxa"/>
            <w:gridSpan w:val="3"/>
          </w:tcPr>
          <w:p w14:paraId="177B68FE"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План</w:t>
            </w:r>
          </w:p>
        </w:tc>
        <w:tc>
          <w:tcPr>
            <w:tcW w:w="992" w:type="dxa"/>
            <w:gridSpan w:val="2"/>
          </w:tcPr>
          <w:p w14:paraId="7477A273"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План</w:t>
            </w:r>
          </w:p>
        </w:tc>
        <w:tc>
          <w:tcPr>
            <w:tcW w:w="993" w:type="dxa"/>
            <w:gridSpan w:val="2"/>
          </w:tcPr>
          <w:p w14:paraId="4CAB9811" w14:textId="7984B334"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План</w:t>
            </w:r>
          </w:p>
        </w:tc>
        <w:tc>
          <w:tcPr>
            <w:tcW w:w="1134" w:type="dxa"/>
          </w:tcPr>
          <w:p w14:paraId="2CA00F3D" w14:textId="1C42E082"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План</w:t>
            </w:r>
          </w:p>
        </w:tc>
        <w:tc>
          <w:tcPr>
            <w:tcW w:w="1701" w:type="dxa"/>
            <w:gridSpan w:val="2"/>
            <w:vMerge/>
          </w:tcPr>
          <w:p w14:paraId="13755B93" w14:textId="77777777" w:rsidR="00D73FFB" w:rsidRPr="00C45F68" w:rsidRDefault="00D73FFB" w:rsidP="00013029">
            <w:pPr>
              <w:rPr>
                <w:rFonts w:ascii="Times New Roman" w:eastAsia="Calibri" w:hAnsi="Times New Roman" w:cs="Times New Roman"/>
                <w:sz w:val="18"/>
                <w:szCs w:val="18"/>
                <w:lang w:val="uk-UA" w:eastAsia="zh-CN"/>
              </w:rPr>
            </w:pPr>
          </w:p>
        </w:tc>
      </w:tr>
      <w:tr w:rsidR="00D73FFB" w:rsidRPr="00C45F68" w14:paraId="3FA5CB7F" w14:textId="77777777" w:rsidTr="00217983">
        <w:trPr>
          <w:gridAfter w:val="1"/>
          <w:wAfter w:w="37" w:type="dxa"/>
        </w:trPr>
        <w:tc>
          <w:tcPr>
            <w:tcW w:w="506" w:type="dxa"/>
          </w:tcPr>
          <w:p w14:paraId="6DCCF924"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1</w:t>
            </w:r>
          </w:p>
        </w:tc>
        <w:tc>
          <w:tcPr>
            <w:tcW w:w="1338" w:type="dxa"/>
          </w:tcPr>
          <w:p w14:paraId="6B7ED69B"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2</w:t>
            </w:r>
          </w:p>
        </w:tc>
        <w:tc>
          <w:tcPr>
            <w:tcW w:w="2268" w:type="dxa"/>
          </w:tcPr>
          <w:p w14:paraId="7BFBF450"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3</w:t>
            </w:r>
          </w:p>
        </w:tc>
        <w:tc>
          <w:tcPr>
            <w:tcW w:w="1134" w:type="dxa"/>
          </w:tcPr>
          <w:p w14:paraId="0BD89295"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4</w:t>
            </w:r>
          </w:p>
        </w:tc>
        <w:tc>
          <w:tcPr>
            <w:tcW w:w="851" w:type="dxa"/>
          </w:tcPr>
          <w:p w14:paraId="0E7C18CD"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5</w:t>
            </w:r>
          </w:p>
        </w:tc>
        <w:tc>
          <w:tcPr>
            <w:tcW w:w="1417" w:type="dxa"/>
          </w:tcPr>
          <w:p w14:paraId="49D02C91"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6</w:t>
            </w:r>
          </w:p>
        </w:tc>
        <w:tc>
          <w:tcPr>
            <w:tcW w:w="1134" w:type="dxa"/>
          </w:tcPr>
          <w:p w14:paraId="524A8413"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7</w:t>
            </w:r>
          </w:p>
        </w:tc>
        <w:tc>
          <w:tcPr>
            <w:tcW w:w="992" w:type="dxa"/>
            <w:gridSpan w:val="2"/>
          </w:tcPr>
          <w:p w14:paraId="0FB9BF19"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8</w:t>
            </w:r>
          </w:p>
        </w:tc>
        <w:tc>
          <w:tcPr>
            <w:tcW w:w="992" w:type="dxa"/>
            <w:gridSpan w:val="3"/>
          </w:tcPr>
          <w:p w14:paraId="63E4CEAA"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9</w:t>
            </w:r>
          </w:p>
        </w:tc>
        <w:tc>
          <w:tcPr>
            <w:tcW w:w="992" w:type="dxa"/>
            <w:gridSpan w:val="2"/>
          </w:tcPr>
          <w:p w14:paraId="5BD92C85"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10</w:t>
            </w:r>
          </w:p>
        </w:tc>
        <w:tc>
          <w:tcPr>
            <w:tcW w:w="993" w:type="dxa"/>
            <w:gridSpan w:val="2"/>
          </w:tcPr>
          <w:p w14:paraId="0590308A" w14:textId="77777777" w:rsidR="00D73FFB" w:rsidRPr="00C45F68" w:rsidRDefault="00D73FFB" w:rsidP="00013029">
            <w:pPr>
              <w:jc w:val="center"/>
              <w:rPr>
                <w:rFonts w:ascii="Times New Roman" w:eastAsia="Calibri" w:hAnsi="Times New Roman" w:cs="Times New Roman"/>
                <w:b/>
                <w:bCs/>
                <w:sz w:val="18"/>
                <w:szCs w:val="18"/>
                <w:lang w:val="uk-UA" w:eastAsia="zh-CN"/>
              </w:rPr>
            </w:pPr>
          </w:p>
        </w:tc>
        <w:tc>
          <w:tcPr>
            <w:tcW w:w="1134" w:type="dxa"/>
          </w:tcPr>
          <w:p w14:paraId="358DBF36" w14:textId="6DF5B0E5"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11</w:t>
            </w:r>
          </w:p>
        </w:tc>
        <w:tc>
          <w:tcPr>
            <w:tcW w:w="1701" w:type="dxa"/>
            <w:gridSpan w:val="2"/>
          </w:tcPr>
          <w:p w14:paraId="19ED4CBE" w14:textId="77777777" w:rsidR="00D73FFB" w:rsidRPr="00C45F68" w:rsidRDefault="00D73FFB" w:rsidP="00013029">
            <w:pPr>
              <w:jc w:val="cente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12</w:t>
            </w:r>
          </w:p>
        </w:tc>
      </w:tr>
      <w:tr w:rsidR="00D73FFB" w:rsidRPr="00C45F68" w14:paraId="5F5FD0D0" w14:textId="77777777" w:rsidTr="00217983">
        <w:trPr>
          <w:gridAfter w:val="1"/>
          <w:wAfter w:w="37" w:type="dxa"/>
        </w:trPr>
        <w:tc>
          <w:tcPr>
            <w:tcW w:w="506" w:type="dxa"/>
            <w:vMerge w:val="restart"/>
          </w:tcPr>
          <w:p w14:paraId="567CA2FF" w14:textId="77777777" w:rsidR="00D73FFB" w:rsidRPr="00C45F68" w:rsidRDefault="00D73FFB" w:rsidP="00013029">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w:t>
            </w:r>
          </w:p>
        </w:tc>
        <w:tc>
          <w:tcPr>
            <w:tcW w:w="1338" w:type="dxa"/>
            <w:vMerge w:val="restart"/>
          </w:tcPr>
          <w:p w14:paraId="06860501" w14:textId="77777777" w:rsidR="00D73FFB" w:rsidRPr="00C45F68" w:rsidRDefault="00D73FFB" w:rsidP="00013029">
            <w:pPr>
              <w:rPr>
                <w:rFonts w:ascii="Times New Roman" w:eastAsia="Calibri" w:hAnsi="Times New Roman" w:cs="Times New Roman"/>
                <w:bCs/>
                <w:sz w:val="18"/>
                <w:szCs w:val="18"/>
                <w:lang w:val="uk-UA" w:eastAsia="zh-CN"/>
              </w:rPr>
            </w:pPr>
            <w:r w:rsidRPr="00C45F68">
              <w:rPr>
                <w:rFonts w:ascii="Times New Roman" w:eastAsia="Times New Roman" w:hAnsi="Times New Roman" w:cs="Times New Roman"/>
                <w:bCs/>
                <w:sz w:val="18"/>
                <w:szCs w:val="18"/>
                <w:lang w:val="uk-UA" w:eastAsia="ru-RU"/>
              </w:rPr>
              <w:t>Нормативно-правова база</w:t>
            </w:r>
          </w:p>
        </w:tc>
        <w:tc>
          <w:tcPr>
            <w:tcW w:w="2268" w:type="dxa"/>
            <w:tcBorders>
              <w:right w:val="single" w:sz="4" w:space="0" w:color="auto"/>
            </w:tcBorders>
          </w:tcPr>
          <w:p w14:paraId="5E7AAE36" w14:textId="77777777" w:rsidR="00D73FFB" w:rsidRPr="00C45F68" w:rsidRDefault="00D73FFB" w:rsidP="00013029">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Постійне оновлення нормативно-правових та науково-методичних матеріалів щодо організації роботи з обдарованою учнівською молоддю</w:t>
            </w:r>
          </w:p>
        </w:tc>
        <w:tc>
          <w:tcPr>
            <w:tcW w:w="1134" w:type="dxa"/>
          </w:tcPr>
          <w:p w14:paraId="237A25F6"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200F07C4"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35DC24D5" w14:textId="0C7FBD03" w:rsidR="00D73FFB" w:rsidRPr="00C45F68" w:rsidRDefault="00D73FFB" w:rsidP="005A66F1">
            <w:pPr>
              <w:jc w:val="center"/>
              <w:rPr>
                <w:rFonts w:ascii="Times New Roman" w:eastAsia="Calibri" w:hAnsi="Times New Roman" w:cs="Times New Roman"/>
                <w:sz w:val="18"/>
                <w:szCs w:val="18"/>
                <w:lang w:val="uk-UA" w:eastAsia="zh-CN"/>
              </w:rPr>
            </w:pPr>
            <w:r w:rsidRPr="00C45F68">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597DC4D6" w14:textId="2CB0B52D" w:rsidR="00D73FFB" w:rsidRPr="00C45F68" w:rsidRDefault="005A66F1" w:rsidP="00013029">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місцевий бюджет</w:t>
            </w:r>
          </w:p>
        </w:tc>
        <w:tc>
          <w:tcPr>
            <w:tcW w:w="992" w:type="dxa"/>
            <w:gridSpan w:val="2"/>
          </w:tcPr>
          <w:p w14:paraId="48F52E31"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00F9EF96"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0F69028B" w14:textId="77777777"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0BDD2485" w14:textId="77777777" w:rsidR="00D73FFB" w:rsidRPr="00C45F68" w:rsidRDefault="00D73FFB" w:rsidP="00013029">
            <w:pPr>
              <w:jc w:val="center"/>
              <w:rPr>
                <w:rFonts w:ascii="Times New Roman" w:eastAsia="Calibri" w:hAnsi="Times New Roman" w:cs="Times New Roman"/>
                <w:sz w:val="18"/>
                <w:szCs w:val="18"/>
                <w:lang w:val="uk-UA" w:eastAsia="zh-CN"/>
              </w:rPr>
            </w:pPr>
          </w:p>
        </w:tc>
        <w:tc>
          <w:tcPr>
            <w:tcW w:w="1134" w:type="dxa"/>
          </w:tcPr>
          <w:p w14:paraId="4A93590D" w14:textId="07A2CE9D" w:rsidR="00D73FFB" w:rsidRPr="00C45F68" w:rsidRDefault="00D73FFB" w:rsidP="00013029">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11CC22CD" w14:textId="77777777" w:rsidR="00D73FFB" w:rsidRPr="00C45F68" w:rsidRDefault="00D73FFB" w:rsidP="00013029">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Науково - методичне забезпечення роботи з обдарованою молоддю</w:t>
            </w:r>
          </w:p>
        </w:tc>
      </w:tr>
      <w:tr w:rsidR="005A66F1" w:rsidRPr="00C45F68" w14:paraId="62ABC021" w14:textId="77777777" w:rsidTr="00217983">
        <w:trPr>
          <w:gridAfter w:val="1"/>
          <w:wAfter w:w="37" w:type="dxa"/>
          <w:trHeight w:val="2575"/>
        </w:trPr>
        <w:tc>
          <w:tcPr>
            <w:tcW w:w="506" w:type="dxa"/>
            <w:vMerge/>
          </w:tcPr>
          <w:p w14:paraId="79DA9A32"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525A59D0"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6F345EE5"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Створення системи матеріального заохочення для учнів, які стали переможцями Всеукраїнських учнівських олімпіад, Всеукраїнського конкурсу-захисту науково-дослідних робіт МАН України, Міжнародних та Всеукраїнських конкурсів, акцій, експедицій, змагань. </w:t>
            </w:r>
          </w:p>
        </w:tc>
        <w:tc>
          <w:tcPr>
            <w:tcW w:w="1134" w:type="dxa"/>
          </w:tcPr>
          <w:p w14:paraId="47296B55"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1B07645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05A10386" w14:textId="38A53DBE"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Times New Roman" w:hAnsi="Times New Roman" w:cs="Times New Roman"/>
                <w:sz w:val="18"/>
                <w:szCs w:val="18"/>
                <w:lang w:val="uk-UA"/>
              </w:rPr>
              <w:t>Управління освіти, культури, туризму, молоді та спорту</w:t>
            </w:r>
          </w:p>
        </w:tc>
        <w:tc>
          <w:tcPr>
            <w:tcW w:w="1134" w:type="dxa"/>
          </w:tcPr>
          <w:p w14:paraId="0D10DBB6" w14:textId="40D25EDF" w:rsidR="005A66F1" w:rsidRPr="00C45F68" w:rsidRDefault="005A66F1" w:rsidP="005A66F1">
            <w:pPr>
              <w:jc w:val="center"/>
              <w:rPr>
                <w:rFonts w:ascii="Times New Roman" w:eastAsia="Calibri" w:hAnsi="Times New Roman" w:cs="Times New Roman"/>
                <w:sz w:val="18"/>
                <w:szCs w:val="18"/>
                <w:lang w:val="uk-UA" w:eastAsia="zh-CN"/>
              </w:rPr>
            </w:pPr>
            <w:r w:rsidRPr="00A05501">
              <w:rPr>
                <w:rFonts w:ascii="Times New Roman" w:eastAsia="Calibri" w:hAnsi="Times New Roman" w:cs="Times New Roman"/>
                <w:sz w:val="18"/>
                <w:szCs w:val="18"/>
                <w:lang w:val="uk-UA" w:eastAsia="zh-CN"/>
              </w:rPr>
              <w:t>місцевий бюджет</w:t>
            </w:r>
          </w:p>
        </w:tc>
        <w:tc>
          <w:tcPr>
            <w:tcW w:w="992" w:type="dxa"/>
            <w:gridSpan w:val="2"/>
          </w:tcPr>
          <w:p w14:paraId="03054450" w14:textId="0AEA506F" w:rsidR="005A66F1" w:rsidRPr="00C45F68" w:rsidRDefault="005A66F1" w:rsidP="005A66F1">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258 800</w:t>
            </w:r>
            <w:r w:rsidRPr="00C45F68">
              <w:rPr>
                <w:rFonts w:ascii="Times New Roman" w:eastAsia="Calibri" w:hAnsi="Times New Roman" w:cs="Times New Roman"/>
                <w:sz w:val="18"/>
                <w:szCs w:val="18"/>
                <w:lang w:val="uk-UA" w:eastAsia="zh-CN"/>
              </w:rPr>
              <w:t xml:space="preserve"> </w:t>
            </w:r>
          </w:p>
        </w:tc>
        <w:tc>
          <w:tcPr>
            <w:tcW w:w="992" w:type="dxa"/>
            <w:gridSpan w:val="3"/>
          </w:tcPr>
          <w:p w14:paraId="7C1A6E0D" w14:textId="2C21B2F6" w:rsidR="005A66F1" w:rsidRPr="00C45F68" w:rsidRDefault="00EE796E" w:rsidP="005A66F1">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5</w:t>
            </w:r>
            <w:r w:rsidR="00044C65">
              <w:rPr>
                <w:rFonts w:ascii="Times New Roman" w:eastAsia="Calibri" w:hAnsi="Times New Roman" w:cs="Times New Roman"/>
                <w:sz w:val="18"/>
                <w:szCs w:val="18"/>
                <w:lang w:val="uk-UA" w:eastAsia="zh-CN"/>
              </w:rPr>
              <w:t>2</w:t>
            </w:r>
            <w:r>
              <w:rPr>
                <w:rFonts w:ascii="Times New Roman" w:eastAsia="Calibri" w:hAnsi="Times New Roman" w:cs="Times New Roman"/>
                <w:sz w:val="18"/>
                <w:szCs w:val="18"/>
                <w:lang w:val="uk-UA" w:eastAsia="zh-CN"/>
              </w:rPr>
              <w:t>0 000</w:t>
            </w:r>
          </w:p>
        </w:tc>
        <w:tc>
          <w:tcPr>
            <w:tcW w:w="992" w:type="dxa"/>
            <w:gridSpan w:val="2"/>
          </w:tcPr>
          <w:p w14:paraId="1CFCE363" w14:textId="1D2835C9" w:rsidR="005A66F1" w:rsidRPr="00C45F68" w:rsidRDefault="00C32F38" w:rsidP="005A66F1">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993" w:type="dxa"/>
            <w:gridSpan w:val="2"/>
          </w:tcPr>
          <w:p w14:paraId="3FC4AB89" w14:textId="752AAE2F" w:rsidR="005A66F1" w:rsidRPr="00C45F68" w:rsidRDefault="00C32F38" w:rsidP="005A66F1">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1134" w:type="dxa"/>
          </w:tcPr>
          <w:p w14:paraId="2CABFE58" w14:textId="2FCB9B58" w:rsidR="005A66F1" w:rsidRPr="00C45F68" w:rsidRDefault="005A66F1" w:rsidP="005A66F1">
            <w:pPr>
              <w:tabs>
                <w:tab w:val="left" w:pos="4100"/>
              </w:tabs>
              <w:rPr>
                <w:rFonts w:ascii="Times New Roman" w:eastAsia="Calibri" w:hAnsi="Times New Roman" w:cs="Times New Roman"/>
                <w:sz w:val="16"/>
                <w:szCs w:val="18"/>
                <w:lang w:val="uk-UA"/>
              </w:rPr>
            </w:pPr>
            <w:r>
              <w:rPr>
                <w:rFonts w:ascii="Times New Roman" w:eastAsia="Calibri" w:hAnsi="Times New Roman" w:cs="Times New Roman"/>
                <w:sz w:val="16"/>
                <w:szCs w:val="18"/>
                <w:lang w:val="uk-UA" w:eastAsia="zh-CN"/>
              </w:rPr>
              <w:t> </w:t>
            </w:r>
            <w:r w:rsidR="00C32F38">
              <w:rPr>
                <w:rFonts w:ascii="Times New Roman" w:eastAsia="Calibri" w:hAnsi="Times New Roman" w:cs="Times New Roman"/>
                <w:sz w:val="16"/>
                <w:szCs w:val="18"/>
                <w:lang w:val="uk-UA" w:eastAsia="zh-CN"/>
              </w:rPr>
              <w:t>7</w:t>
            </w:r>
            <w:r w:rsidR="00044C65">
              <w:rPr>
                <w:rFonts w:ascii="Times New Roman" w:eastAsia="Calibri" w:hAnsi="Times New Roman" w:cs="Times New Roman"/>
                <w:sz w:val="16"/>
                <w:szCs w:val="18"/>
                <w:lang w:val="uk-UA" w:eastAsia="zh-CN"/>
              </w:rPr>
              <w:t>7</w:t>
            </w:r>
            <w:r w:rsidRPr="00C45F68">
              <w:rPr>
                <w:rFonts w:ascii="Times New Roman" w:eastAsia="Calibri" w:hAnsi="Times New Roman" w:cs="Times New Roman"/>
                <w:sz w:val="16"/>
                <w:szCs w:val="18"/>
                <w:lang w:val="uk-UA" w:eastAsia="zh-CN"/>
              </w:rPr>
              <w:t>8</w:t>
            </w:r>
            <w:r>
              <w:rPr>
                <w:rFonts w:ascii="Times New Roman" w:eastAsia="Calibri" w:hAnsi="Times New Roman" w:cs="Times New Roman"/>
                <w:sz w:val="16"/>
                <w:szCs w:val="18"/>
                <w:lang w:val="uk-UA" w:eastAsia="zh-CN"/>
              </w:rPr>
              <w:t xml:space="preserve"> </w:t>
            </w:r>
            <w:r w:rsidRPr="00C45F68">
              <w:rPr>
                <w:rFonts w:ascii="Times New Roman" w:eastAsia="Calibri" w:hAnsi="Times New Roman" w:cs="Times New Roman"/>
                <w:sz w:val="16"/>
                <w:szCs w:val="18"/>
                <w:lang w:val="uk-UA" w:eastAsia="zh-CN"/>
              </w:rPr>
              <w:t>800</w:t>
            </w:r>
          </w:p>
          <w:p w14:paraId="5D494458"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701" w:type="dxa"/>
            <w:gridSpan w:val="2"/>
          </w:tcPr>
          <w:p w14:paraId="5ECFBDA8"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системи морального і матеріального заохочення обдарованих дітей та молоді</w:t>
            </w:r>
          </w:p>
        </w:tc>
      </w:tr>
      <w:tr w:rsidR="005A66F1" w:rsidRPr="00C45F68" w14:paraId="3B5C8425" w14:textId="77777777" w:rsidTr="00217983">
        <w:trPr>
          <w:gridAfter w:val="1"/>
          <w:wAfter w:w="37" w:type="dxa"/>
          <w:trHeight w:val="1080"/>
        </w:trPr>
        <w:tc>
          <w:tcPr>
            <w:tcW w:w="506" w:type="dxa"/>
            <w:vMerge w:val="restart"/>
          </w:tcPr>
          <w:p w14:paraId="71F6939E"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w:t>
            </w:r>
          </w:p>
        </w:tc>
        <w:tc>
          <w:tcPr>
            <w:tcW w:w="1338" w:type="dxa"/>
            <w:vMerge w:val="restart"/>
          </w:tcPr>
          <w:p w14:paraId="1B8A083D" w14:textId="77777777" w:rsidR="005A66F1" w:rsidRPr="00C45F68" w:rsidRDefault="005A66F1" w:rsidP="005A66F1">
            <w:pPr>
              <w:rPr>
                <w:rFonts w:ascii="Times New Roman" w:eastAsia="Calibri" w:hAnsi="Times New Roman" w:cs="Times New Roman"/>
                <w:bCs/>
                <w:sz w:val="18"/>
                <w:szCs w:val="18"/>
                <w:lang w:val="uk-UA" w:eastAsia="zh-CN"/>
              </w:rPr>
            </w:pPr>
            <w:r w:rsidRPr="00C45F68">
              <w:rPr>
                <w:rFonts w:ascii="Times New Roman" w:hAnsi="Times New Roman" w:cs="Times New Roman"/>
                <w:bCs/>
                <w:sz w:val="18"/>
                <w:szCs w:val="18"/>
                <w:lang w:val="uk-UA"/>
              </w:rPr>
              <w:t>Науково-методичне забезпечення</w:t>
            </w:r>
          </w:p>
        </w:tc>
        <w:tc>
          <w:tcPr>
            <w:tcW w:w="2268" w:type="dxa"/>
            <w:tcBorders>
              <w:right w:val="single" w:sz="4" w:space="0" w:color="auto"/>
            </w:tcBorders>
          </w:tcPr>
          <w:p w14:paraId="196ADF1C"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Виявлення нахилів, здібностей, обдарованості  учнівської молоді</w:t>
            </w:r>
          </w:p>
        </w:tc>
        <w:tc>
          <w:tcPr>
            <w:tcW w:w="1134" w:type="dxa"/>
          </w:tcPr>
          <w:p w14:paraId="33FDEB9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2F4314EF"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3B86E6F2" w14:textId="0EA96EE0" w:rsidR="005A66F1" w:rsidRPr="00C45F68" w:rsidRDefault="005A66F1" w:rsidP="005A66F1">
            <w:pPr>
              <w:jc w:val="center"/>
              <w:rPr>
                <w:rFonts w:ascii="Times New Roman" w:eastAsia="Calibri" w:hAnsi="Times New Roman" w:cs="Times New Roman"/>
                <w:sz w:val="18"/>
                <w:szCs w:val="18"/>
                <w:lang w:val="uk-UA" w:eastAsia="zh-CN"/>
              </w:rPr>
            </w:pPr>
            <w:r w:rsidRPr="0018267E">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4156AEC0" w14:textId="2D24FBB5" w:rsidR="005A66F1" w:rsidRPr="00C45F68" w:rsidRDefault="005A66F1" w:rsidP="005A66F1">
            <w:pPr>
              <w:jc w:val="center"/>
              <w:rPr>
                <w:rFonts w:ascii="Times New Roman" w:eastAsia="Calibri" w:hAnsi="Times New Roman" w:cs="Times New Roman"/>
                <w:sz w:val="18"/>
                <w:szCs w:val="18"/>
                <w:lang w:val="uk-UA" w:eastAsia="zh-CN"/>
              </w:rPr>
            </w:pPr>
            <w:r w:rsidRPr="00A05501">
              <w:rPr>
                <w:rFonts w:ascii="Times New Roman" w:eastAsia="Calibri" w:hAnsi="Times New Roman" w:cs="Times New Roman"/>
                <w:sz w:val="18"/>
                <w:szCs w:val="18"/>
                <w:lang w:val="uk-UA" w:eastAsia="zh-CN"/>
              </w:rPr>
              <w:t>місцевий бюджет</w:t>
            </w:r>
          </w:p>
        </w:tc>
        <w:tc>
          <w:tcPr>
            <w:tcW w:w="992" w:type="dxa"/>
            <w:gridSpan w:val="2"/>
          </w:tcPr>
          <w:p w14:paraId="357AD79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44AE700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730CE67A"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45141E2B"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50F2D506" w14:textId="76F58C4B"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0EE3270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системи пошуку обдарованої молоді</w:t>
            </w:r>
          </w:p>
        </w:tc>
      </w:tr>
      <w:tr w:rsidR="005A66F1" w:rsidRPr="00C45F68" w14:paraId="17A3F5B2" w14:textId="77777777" w:rsidTr="00217983">
        <w:trPr>
          <w:gridAfter w:val="1"/>
          <w:wAfter w:w="37" w:type="dxa"/>
        </w:trPr>
        <w:tc>
          <w:tcPr>
            <w:tcW w:w="506" w:type="dxa"/>
            <w:vMerge/>
          </w:tcPr>
          <w:p w14:paraId="6746420D"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0D60D8EC"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576E944C"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програми психолого-педагогічного супроводу обдарованої учнівської молоді за різними видами діяльності</w:t>
            </w:r>
          </w:p>
        </w:tc>
        <w:tc>
          <w:tcPr>
            <w:tcW w:w="1134" w:type="dxa"/>
          </w:tcPr>
          <w:p w14:paraId="483C1B26"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44EA5E17"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6E2877A9" w14:textId="051DA5B0" w:rsidR="005A66F1" w:rsidRPr="00C45F68" w:rsidRDefault="005A66F1" w:rsidP="005A66F1">
            <w:pPr>
              <w:jc w:val="center"/>
              <w:rPr>
                <w:rFonts w:ascii="Times New Roman" w:eastAsia="Calibri" w:hAnsi="Times New Roman" w:cs="Times New Roman"/>
                <w:sz w:val="18"/>
                <w:szCs w:val="18"/>
                <w:lang w:val="uk-UA" w:eastAsia="zh-CN"/>
              </w:rPr>
            </w:pPr>
            <w:r w:rsidRPr="0018267E">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21839066" w14:textId="6BA3C4A4" w:rsidR="005A66F1" w:rsidRPr="00C45F68" w:rsidRDefault="005A66F1" w:rsidP="005A66F1">
            <w:pPr>
              <w:jc w:val="center"/>
              <w:rPr>
                <w:rFonts w:ascii="Times New Roman" w:eastAsia="Calibri" w:hAnsi="Times New Roman" w:cs="Times New Roman"/>
                <w:sz w:val="18"/>
                <w:szCs w:val="18"/>
                <w:lang w:val="uk-UA" w:eastAsia="zh-CN"/>
              </w:rPr>
            </w:pPr>
            <w:r w:rsidRPr="00A05501">
              <w:rPr>
                <w:rFonts w:ascii="Times New Roman" w:eastAsia="Calibri" w:hAnsi="Times New Roman" w:cs="Times New Roman"/>
                <w:sz w:val="18"/>
                <w:szCs w:val="18"/>
                <w:lang w:val="uk-UA" w:eastAsia="zh-CN"/>
              </w:rPr>
              <w:t>місцевий бюджет</w:t>
            </w:r>
          </w:p>
        </w:tc>
        <w:tc>
          <w:tcPr>
            <w:tcW w:w="992" w:type="dxa"/>
            <w:gridSpan w:val="2"/>
          </w:tcPr>
          <w:p w14:paraId="4F47523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7E2A453F"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36AF7B5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488D3E05"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051BC9BF" w14:textId="2FD63A74"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161751A5"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Розробка нових напрямів роботи з обдарованими дітьми шляхом створення науково – методичного супроводу</w:t>
            </w:r>
          </w:p>
        </w:tc>
      </w:tr>
      <w:tr w:rsidR="005A66F1" w:rsidRPr="00C45F68" w14:paraId="5553FCD3" w14:textId="77777777" w:rsidTr="00217983">
        <w:trPr>
          <w:gridAfter w:val="1"/>
          <w:wAfter w:w="37" w:type="dxa"/>
        </w:trPr>
        <w:tc>
          <w:tcPr>
            <w:tcW w:w="506" w:type="dxa"/>
            <w:vMerge/>
          </w:tcPr>
          <w:p w14:paraId="08155D79"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36AF9A16"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09B72180"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Упровадження методик і програм, спрямованих на виявлення та розвиток нахилів здібностей обдарованої учнівської </w:t>
            </w:r>
            <w:r w:rsidRPr="00C45F68">
              <w:rPr>
                <w:rFonts w:ascii="Times New Roman" w:hAnsi="Times New Roman" w:cs="Times New Roman"/>
                <w:sz w:val="18"/>
                <w:szCs w:val="18"/>
                <w:lang w:val="uk-UA"/>
              </w:rPr>
              <w:lastRenderedPageBreak/>
              <w:t>молоді, профілактики стресів та емоційного перевантаження у талановитих та обдарованих дітей.</w:t>
            </w:r>
          </w:p>
        </w:tc>
        <w:tc>
          <w:tcPr>
            <w:tcW w:w="1134" w:type="dxa"/>
          </w:tcPr>
          <w:p w14:paraId="518CE75E"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lastRenderedPageBreak/>
              <w:t>1760/1291</w:t>
            </w:r>
          </w:p>
        </w:tc>
        <w:tc>
          <w:tcPr>
            <w:tcW w:w="851" w:type="dxa"/>
          </w:tcPr>
          <w:p w14:paraId="2594E002"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5B6284EA" w14:textId="7EB678D4" w:rsidR="005A66F1" w:rsidRPr="00C45F68" w:rsidRDefault="005A66F1" w:rsidP="005A66F1">
            <w:pPr>
              <w:jc w:val="center"/>
              <w:rPr>
                <w:rFonts w:ascii="Times New Roman" w:eastAsia="Calibri" w:hAnsi="Times New Roman" w:cs="Times New Roman"/>
                <w:sz w:val="18"/>
                <w:szCs w:val="18"/>
                <w:lang w:val="uk-UA" w:eastAsia="zh-CN"/>
              </w:rPr>
            </w:pPr>
            <w:r w:rsidRPr="004C7A35">
              <w:rPr>
                <w:rFonts w:ascii="Times New Roman" w:eastAsia="Times New Roman" w:hAnsi="Times New Roman" w:cs="Times New Roman"/>
                <w:sz w:val="18"/>
                <w:szCs w:val="18"/>
                <w:lang w:val="uk-UA"/>
              </w:rPr>
              <w:t xml:space="preserve">Управління освіти, культури, туризму, </w:t>
            </w:r>
            <w:r w:rsidRPr="004C7A35">
              <w:rPr>
                <w:rFonts w:ascii="Times New Roman" w:eastAsia="Times New Roman" w:hAnsi="Times New Roman" w:cs="Times New Roman"/>
                <w:sz w:val="18"/>
                <w:szCs w:val="18"/>
                <w:lang w:val="uk-UA"/>
              </w:rPr>
              <w:lastRenderedPageBreak/>
              <w:t xml:space="preserve">молоді та спорту </w:t>
            </w:r>
          </w:p>
        </w:tc>
        <w:tc>
          <w:tcPr>
            <w:tcW w:w="1134" w:type="dxa"/>
          </w:tcPr>
          <w:p w14:paraId="6D91FD31" w14:textId="2DC790A3" w:rsidR="005A66F1" w:rsidRPr="00C45F68" w:rsidRDefault="005A66F1" w:rsidP="005A66F1">
            <w:pPr>
              <w:jc w:val="center"/>
              <w:rPr>
                <w:rFonts w:ascii="Times New Roman" w:eastAsia="Calibri" w:hAnsi="Times New Roman" w:cs="Times New Roman"/>
                <w:sz w:val="18"/>
                <w:szCs w:val="18"/>
                <w:lang w:val="uk-UA" w:eastAsia="zh-CN"/>
              </w:rPr>
            </w:pPr>
            <w:r w:rsidRPr="00A05501">
              <w:rPr>
                <w:rFonts w:ascii="Times New Roman" w:eastAsia="Calibri" w:hAnsi="Times New Roman" w:cs="Times New Roman"/>
                <w:sz w:val="18"/>
                <w:szCs w:val="18"/>
                <w:lang w:val="uk-UA" w:eastAsia="zh-CN"/>
              </w:rPr>
              <w:lastRenderedPageBreak/>
              <w:t>місцевий бюджет</w:t>
            </w:r>
          </w:p>
        </w:tc>
        <w:tc>
          <w:tcPr>
            <w:tcW w:w="992" w:type="dxa"/>
            <w:gridSpan w:val="2"/>
          </w:tcPr>
          <w:p w14:paraId="14AB282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052F400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00B8DFD5"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7407FB3C"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4F6FAF31" w14:textId="6D912366"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0AA0C937" w14:textId="2B9AB771" w:rsidR="005A66F1" w:rsidRPr="00C45F68" w:rsidRDefault="005A66F1" w:rsidP="00217983">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Створення умов для саморозвитку </w:t>
            </w:r>
            <w:r w:rsidR="00AF04CA" w:rsidRPr="00C45F68">
              <w:rPr>
                <w:rFonts w:ascii="Times New Roman" w:hAnsi="Times New Roman" w:cs="Times New Roman"/>
                <w:sz w:val="18"/>
                <w:szCs w:val="18"/>
                <w:lang w:val="uk-UA"/>
              </w:rPr>
              <w:t>самореалізації</w:t>
            </w:r>
            <w:r w:rsidRPr="00C45F68">
              <w:rPr>
                <w:rFonts w:ascii="Times New Roman" w:hAnsi="Times New Roman" w:cs="Times New Roman"/>
                <w:sz w:val="18"/>
                <w:szCs w:val="18"/>
                <w:lang w:val="uk-UA"/>
              </w:rPr>
              <w:t xml:space="preserve"> особистості</w:t>
            </w:r>
          </w:p>
        </w:tc>
      </w:tr>
      <w:tr w:rsidR="005A66F1" w:rsidRPr="00C45F68" w14:paraId="5CF5F402" w14:textId="77777777" w:rsidTr="00217983">
        <w:trPr>
          <w:gridAfter w:val="1"/>
          <w:wAfter w:w="37" w:type="dxa"/>
        </w:trPr>
        <w:tc>
          <w:tcPr>
            <w:tcW w:w="506" w:type="dxa"/>
            <w:vMerge/>
          </w:tcPr>
          <w:p w14:paraId="12170D30"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19619872"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5022151F"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Щорічний розгляд на нарадах Управління освіти питання про стан організації роботи з обдарованими учнями </w:t>
            </w:r>
          </w:p>
        </w:tc>
        <w:tc>
          <w:tcPr>
            <w:tcW w:w="1134" w:type="dxa"/>
          </w:tcPr>
          <w:p w14:paraId="46911995"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478F425E"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5DF1F6CC" w14:textId="5AE62580" w:rsidR="005A66F1" w:rsidRPr="00C45F68" w:rsidRDefault="005A66F1" w:rsidP="005A66F1">
            <w:pPr>
              <w:jc w:val="center"/>
              <w:rPr>
                <w:rFonts w:ascii="Times New Roman" w:eastAsia="Calibri" w:hAnsi="Times New Roman" w:cs="Times New Roman"/>
                <w:sz w:val="18"/>
                <w:szCs w:val="18"/>
                <w:lang w:val="uk-UA" w:eastAsia="zh-CN"/>
              </w:rPr>
            </w:pPr>
            <w:r w:rsidRPr="004C7A35">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2695EA78" w14:textId="18089A54" w:rsidR="005A66F1" w:rsidRPr="00C45F68" w:rsidRDefault="005A66F1" w:rsidP="005A66F1">
            <w:pPr>
              <w:jc w:val="center"/>
              <w:rPr>
                <w:rFonts w:ascii="Times New Roman" w:eastAsia="Calibri" w:hAnsi="Times New Roman" w:cs="Times New Roman"/>
                <w:sz w:val="18"/>
                <w:szCs w:val="18"/>
                <w:lang w:val="uk-UA" w:eastAsia="zh-CN"/>
              </w:rPr>
            </w:pPr>
            <w:r w:rsidRPr="008E3787">
              <w:rPr>
                <w:rFonts w:ascii="Times New Roman" w:eastAsia="Calibri" w:hAnsi="Times New Roman" w:cs="Times New Roman"/>
                <w:sz w:val="18"/>
                <w:szCs w:val="18"/>
                <w:lang w:val="uk-UA" w:eastAsia="zh-CN"/>
              </w:rPr>
              <w:t>місцевий бюджет</w:t>
            </w:r>
          </w:p>
        </w:tc>
        <w:tc>
          <w:tcPr>
            <w:tcW w:w="992" w:type="dxa"/>
            <w:gridSpan w:val="2"/>
          </w:tcPr>
          <w:p w14:paraId="6050C8D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16350838"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0B88FD5A"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771DC417"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216C113B" w14:textId="713E1E50"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49DDCC5D"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умов для реалізації можливостей особистості, пошуку обдарованої молоді</w:t>
            </w:r>
          </w:p>
        </w:tc>
      </w:tr>
      <w:tr w:rsidR="005A66F1" w:rsidRPr="00C45F68" w14:paraId="7CAAC017" w14:textId="77777777" w:rsidTr="00217983">
        <w:trPr>
          <w:gridAfter w:val="1"/>
          <w:wAfter w:w="37" w:type="dxa"/>
        </w:trPr>
        <w:tc>
          <w:tcPr>
            <w:tcW w:w="506" w:type="dxa"/>
            <w:vMerge/>
          </w:tcPr>
          <w:p w14:paraId="629EE3F7"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049C6283"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7E7BDEA7"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Проведення методичних заходів для керівників закладів освіти з питань розвитку обдарованості учнів</w:t>
            </w:r>
          </w:p>
        </w:tc>
        <w:tc>
          <w:tcPr>
            <w:tcW w:w="1134" w:type="dxa"/>
          </w:tcPr>
          <w:p w14:paraId="7119AD2B"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0115383F"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261B7279" w14:textId="1D7A478B" w:rsidR="005A66F1" w:rsidRPr="00C45F68" w:rsidRDefault="005A66F1" w:rsidP="005A66F1">
            <w:pPr>
              <w:jc w:val="center"/>
              <w:rPr>
                <w:rFonts w:ascii="Times New Roman" w:eastAsia="Calibri" w:hAnsi="Times New Roman" w:cs="Times New Roman"/>
                <w:sz w:val="18"/>
                <w:szCs w:val="18"/>
                <w:lang w:val="uk-UA" w:eastAsia="zh-CN"/>
              </w:rPr>
            </w:pPr>
            <w:r w:rsidRPr="004C7A35">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06035E88" w14:textId="543DBED7" w:rsidR="005A66F1" w:rsidRPr="00C45F68" w:rsidRDefault="005A66F1" w:rsidP="005A66F1">
            <w:pPr>
              <w:jc w:val="center"/>
              <w:rPr>
                <w:rFonts w:ascii="Times New Roman" w:eastAsia="Calibri" w:hAnsi="Times New Roman" w:cs="Times New Roman"/>
                <w:sz w:val="18"/>
                <w:szCs w:val="18"/>
                <w:lang w:val="uk-UA" w:eastAsia="zh-CN"/>
              </w:rPr>
            </w:pPr>
            <w:r w:rsidRPr="008E3787">
              <w:rPr>
                <w:rFonts w:ascii="Times New Roman" w:eastAsia="Calibri" w:hAnsi="Times New Roman" w:cs="Times New Roman"/>
                <w:sz w:val="18"/>
                <w:szCs w:val="18"/>
                <w:lang w:val="uk-UA" w:eastAsia="zh-CN"/>
              </w:rPr>
              <w:t>місцевий бюджет</w:t>
            </w:r>
          </w:p>
        </w:tc>
        <w:tc>
          <w:tcPr>
            <w:tcW w:w="992" w:type="dxa"/>
            <w:gridSpan w:val="2"/>
          </w:tcPr>
          <w:p w14:paraId="4A4E4CD4"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38E632C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7237B318"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1E67FEB2"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5DDE8AA4" w14:textId="4BF8AF40"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3D79973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умов для реалізації можливостей особистості, пошуку обдарованої молоді</w:t>
            </w:r>
          </w:p>
        </w:tc>
      </w:tr>
      <w:tr w:rsidR="005A66F1" w:rsidRPr="00863932" w14:paraId="020CD4A4" w14:textId="77777777" w:rsidTr="00217983">
        <w:trPr>
          <w:gridAfter w:val="1"/>
          <w:wAfter w:w="37" w:type="dxa"/>
        </w:trPr>
        <w:tc>
          <w:tcPr>
            <w:tcW w:w="506" w:type="dxa"/>
            <w:vMerge/>
          </w:tcPr>
          <w:p w14:paraId="3D982B84"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11CA35DB"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1580D04D" w14:textId="77777777" w:rsidR="005A66F1" w:rsidRPr="00C45F68" w:rsidRDefault="005A66F1" w:rsidP="005A66F1">
            <w:pPr>
              <w:rPr>
                <w:rFonts w:ascii="Times New Roman" w:hAnsi="Times New Roman" w:cs="Times New Roman"/>
                <w:sz w:val="18"/>
                <w:szCs w:val="18"/>
                <w:lang w:val="uk-UA"/>
              </w:rPr>
            </w:pPr>
            <w:r w:rsidRPr="00C45F68">
              <w:rPr>
                <w:rFonts w:ascii="Times New Roman" w:hAnsi="Times New Roman" w:cs="Times New Roman"/>
                <w:sz w:val="18"/>
                <w:szCs w:val="18"/>
                <w:lang w:val="uk-UA"/>
              </w:rPr>
              <w:t xml:space="preserve">Організація роботи педагогів щодо вироблення методичних рекомендацій щодо роботи з обдарованою учнівською молоддю. </w:t>
            </w:r>
          </w:p>
          <w:p w14:paraId="09C3E73A" w14:textId="77777777" w:rsidR="005A66F1" w:rsidRPr="00C45F68" w:rsidRDefault="005A66F1" w:rsidP="005A66F1">
            <w:pPr>
              <w:rPr>
                <w:rFonts w:ascii="Times New Roman" w:eastAsia="Calibri" w:hAnsi="Times New Roman" w:cs="Times New Roman"/>
                <w:sz w:val="18"/>
                <w:szCs w:val="18"/>
                <w:lang w:val="uk-UA" w:eastAsia="zh-CN"/>
              </w:rPr>
            </w:pPr>
          </w:p>
        </w:tc>
        <w:tc>
          <w:tcPr>
            <w:tcW w:w="1134" w:type="dxa"/>
          </w:tcPr>
          <w:p w14:paraId="3B8A59F6"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45AA0D8E"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27D6DC9A" w14:textId="0D2E87D0" w:rsidR="005A66F1" w:rsidRPr="00C45F68" w:rsidRDefault="005A66F1" w:rsidP="005A66F1">
            <w:pPr>
              <w:jc w:val="center"/>
              <w:rPr>
                <w:rFonts w:ascii="Times New Roman" w:eastAsia="Calibri" w:hAnsi="Times New Roman" w:cs="Times New Roman"/>
                <w:sz w:val="18"/>
                <w:szCs w:val="18"/>
                <w:lang w:val="uk-UA" w:eastAsia="zh-CN"/>
              </w:rPr>
            </w:pPr>
            <w:r w:rsidRPr="005A6FA5">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78D9B584" w14:textId="268BB3F3" w:rsidR="005A66F1" w:rsidRPr="00C45F68" w:rsidRDefault="005A66F1" w:rsidP="005A66F1">
            <w:pPr>
              <w:jc w:val="center"/>
              <w:rPr>
                <w:rFonts w:ascii="Times New Roman" w:eastAsia="Calibri" w:hAnsi="Times New Roman" w:cs="Times New Roman"/>
                <w:sz w:val="18"/>
                <w:szCs w:val="18"/>
                <w:lang w:val="uk-UA" w:eastAsia="zh-CN"/>
              </w:rPr>
            </w:pPr>
            <w:r w:rsidRPr="008E3787">
              <w:rPr>
                <w:rFonts w:ascii="Times New Roman" w:eastAsia="Calibri" w:hAnsi="Times New Roman" w:cs="Times New Roman"/>
                <w:sz w:val="18"/>
                <w:szCs w:val="18"/>
                <w:lang w:val="uk-UA" w:eastAsia="zh-CN"/>
              </w:rPr>
              <w:t>місцевий бюджет</w:t>
            </w:r>
          </w:p>
        </w:tc>
        <w:tc>
          <w:tcPr>
            <w:tcW w:w="992" w:type="dxa"/>
            <w:gridSpan w:val="2"/>
          </w:tcPr>
          <w:p w14:paraId="5315844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7B80BDC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14FCA22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7CDFF5CD"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3AE4A022" w14:textId="16A2C15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6FE01183"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Підвищення педагогічної майстерності педпрацівників, які працюють із обдарованими дітьми</w:t>
            </w:r>
          </w:p>
        </w:tc>
      </w:tr>
      <w:tr w:rsidR="005A66F1" w:rsidRPr="00C45F68" w14:paraId="64A40B44" w14:textId="77777777" w:rsidTr="00217983">
        <w:trPr>
          <w:gridAfter w:val="1"/>
          <w:wAfter w:w="37" w:type="dxa"/>
        </w:trPr>
        <w:tc>
          <w:tcPr>
            <w:tcW w:w="506" w:type="dxa"/>
            <w:vMerge w:val="restart"/>
          </w:tcPr>
          <w:p w14:paraId="41464968"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3.</w:t>
            </w:r>
          </w:p>
        </w:tc>
        <w:tc>
          <w:tcPr>
            <w:tcW w:w="1338" w:type="dxa"/>
            <w:vMerge w:val="restart"/>
          </w:tcPr>
          <w:p w14:paraId="407AEC9B" w14:textId="77777777" w:rsidR="005A66F1" w:rsidRPr="00C45F68" w:rsidRDefault="005A66F1" w:rsidP="005A66F1">
            <w:pPr>
              <w:rPr>
                <w:rFonts w:ascii="Times New Roman" w:eastAsia="Calibri" w:hAnsi="Times New Roman" w:cs="Times New Roman"/>
                <w:bCs/>
                <w:sz w:val="18"/>
                <w:szCs w:val="18"/>
                <w:lang w:val="uk-UA" w:eastAsia="zh-CN"/>
              </w:rPr>
            </w:pPr>
            <w:r w:rsidRPr="00C45F68">
              <w:rPr>
                <w:rFonts w:ascii="Times New Roman" w:eastAsia="Times New Roman" w:hAnsi="Times New Roman" w:cs="Times New Roman"/>
                <w:bCs/>
                <w:sz w:val="18"/>
                <w:szCs w:val="18"/>
                <w:lang w:val="uk-UA" w:eastAsia="ru-RU"/>
              </w:rPr>
              <w:t>Виявлення обдарованої молоді і створення умов для її розвитку</w:t>
            </w:r>
          </w:p>
        </w:tc>
        <w:tc>
          <w:tcPr>
            <w:tcW w:w="2268" w:type="dxa"/>
            <w:tcBorders>
              <w:right w:val="single" w:sz="4" w:space="0" w:color="auto"/>
            </w:tcBorders>
          </w:tcPr>
          <w:p w14:paraId="46D3CE4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банку даних «Обдарованість Фонтанщини»</w:t>
            </w:r>
          </w:p>
        </w:tc>
        <w:tc>
          <w:tcPr>
            <w:tcW w:w="1134" w:type="dxa"/>
          </w:tcPr>
          <w:p w14:paraId="469D36B6"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1848B172"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37CC2746" w14:textId="6C3F514A" w:rsidR="005A66F1" w:rsidRPr="00C45F68" w:rsidRDefault="005A66F1" w:rsidP="005A66F1">
            <w:pPr>
              <w:jc w:val="center"/>
              <w:rPr>
                <w:rFonts w:ascii="Times New Roman" w:eastAsia="Calibri" w:hAnsi="Times New Roman" w:cs="Times New Roman"/>
                <w:sz w:val="18"/>
                <w:szCs w:val="18"/>
                <w:lang w:val="uk-UA" w:eastAsia="zh-CN"/>
              </w:rPr>
            </w:pPr>
            <w:r w:rsidRPr="005A6FA5">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2E0B7F7F" w14:textId="3EA39E0E" w:rsidR="005A66F1" w:rsidRPr="00C45F68" w:rsidRDefault="005A66F1" w:rsidP="005A66F1">
            <w:pPr>
              <w:jc w:val="center"/>
              <w:rPr>
                <w:rFonts w:ascii="Times New Roman" w:eastAsia="Calibri" w:hAnsi="Times New Roman" w:cs="Times New Roman"/>
                <w:sz w:val="18"/>
                <w:szCs w:val="18"/>
                <w:lang w:val="uk-UA" w:eastAsia="zh-CN"/>
              </w:rPr>
            </w:pPr>
            <w:r w:rsidRPr="008E3787">
              <w:rPr>
                <w:rFonts w:ascii="Times New Roman" w:eastAsia="Calibri" w:hAnsi="Times New Roman" w:cs="Times New Roman"/>
                <w:sz w:val="18"/>
                <w:szCs w:val="18"/>
                <w:lang w:val="uk-UA" w:eastAsia="zh-CN"/>
              </w:rPr>
              <w:t>місцевий бюджет</w:t>
            </w:r>
          </w:p>
        </w:tc>
        <w:tc>
          <w:tcPr>
            <w:tcW w:w="992" w:type="dxa"/>
            <w:gridSpan w:val="2"/>
          </w:tcPr>
          <w:p w14:paraId="0A270787"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1658781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5B04177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260853E9"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47044B60" w14:textId="36E5B973"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0ACC8F59"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системи пошуку обдарованої молоді</w:t>
            </w:r>
          </w:p>
        </w:tc>
      </w:tr>
      <w:tr w:rsidR="005A66F1" w:rsidRPr="00C45F68" w14:paraId="343A8304" w14:textId="77777777" w:rsidTr="00217983">
        <w:trPr>
          <w:gridAfter w:val="1"/>
          <w:wAfter w:w="37" w:type="dxa"/>
        </w:trPr>
        <w:tc>
          <w:tcPr>
            <w:tcW w:w="506" w:type="dxa"/>
            <w:vMerge/>
          </w:tcPr>
          <w:p w14:paraId="045129EA"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38C1B34D"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7A085AC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умов для виявлення та подальшого розвитку здібностей та нахилів обдарованих дітей в закладах освіти</w:t>
            </w:r>
          </w:p>
        </w:tc>
        <w:tc>
          <w:tcPr>
            <w:tcW w:w="1134" w:type="dxa"/>
          </w:tcPr>
          <w:p w14:paraId="2D8F5AE9"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851" w:type="dxa"/>
          </w:tcPr>
          <w:p w14:paraId="6F9F7595" w14:textId="77777777" w:rsidR="005A66F1" w:rsidRPr="00C45F68" w:rsidRDefault="005A66F1" w:rsidP="005A66F1">
            <w:pPr>
              <w:rPr>
                <w:rFonts w:ascii="Times New Roman" w:eastAsia="Calibri" w:hAnsi="Times New Roman" w:cs="Times New Roman"/>
                <w:sz w:val="18"/>
                <w:szCs w:val="18"/>
                <w:lang w:val="uk-UA" w:eastAsia="zh-CN"/>
              </w:rPr>
            </w:pPr>
          </w:p>
        </w:tc>
        <w:tc>
          <w:tcPr>
            <w:tcW w:w="1417" w:type="dxa"/>
          </w:tcPr>
          <w:p w14:paraId="536EC645" w14:textId="3A5E4D3C" w:rsidR="005A66F1" w:rsidRPr="00C45F68" w:rsidRDefault="005A66F1" w:rsidP="005A66F1">
            <w:pPr>
              <w:jc w:val="center"/>
              <w:rPr>
                <w:rFonts w:ascii="Times New Roman" w:eastAsia="Calibri" w:hAnsi="Times New Roman" w:cs="Times New Roman"/>
                <w:sz w:val="18"/>
                <w:szCs w:val="18"/>
                <w:lang w:val="uk-UA" w:eastAsia="zh-CN"/>
              </w:rPr>
            </w:pPr>
            <w:r w:rsidRPr="00967AD9">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5BB929B2" w14:textId="7DC30701" w:rsidR="005A66F1" w:rsidRPr="00C45F68" w:rsidRDefault="005A66F1" w:rsidP="005A66F1">
            <w:pPr>
              <w:jc w:val="center"/>
              <w:rPr>
                <w:rFonts w:ascii="Times New Roman" w:eastAsia="Calibri" w:hAnsi="Times New Roman" w:cs="Times New Roman"/>
                <w:sz w:val="18"/>
                <w:szCs w:val="18"/>
                <w:lang w:val="uk-UA" w:eastAsia="zh-CN"/>
              </w:rPr>
            </w:pPr>
            <w:r w:rsidRPr="001F39B8">
              <w:rPr>
                <w:rFonts w:ascii="Times New Roman" w:eastAsia="Calibri" w:hAnsi="Times New Roman" w:cs="Times New Roman"/>
                <w:sz w:val="18"/>
                <w:szCs w:val="18"/>
                <w:lang w:val="uk-UA" w:eastAsia="zh-CN"/>
              </w:rPr>
              <w:t>місцевий бюджет</w:t>
            </w:r>
          </w:p>
        </w:tc>
        <w:tc>
          <w:tcPr>
            <w:tcW w:w="992" w:type="dxa"/>
            <w:gridSpan w:val="2"/>
          </w:tcPr>
          <w:p w14:paraId="69816954"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24B2A94A"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75153354"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7D6B135E"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495F073D" w14:textId="2887D109"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5DA59463"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Створення системи морального і матеріального заохочення обдарованих дітей та молоді</w:t>
            </w:r>
          </w:p>
        </w:tc>
      </w:tr>
      <w:tr w:rsidR="005A66F1" w:rsidRPr="00C45F68" w14:paraId="12F48AC6" w14:textId="77777777" w:rsidTr="00217983">
        <w:trPr>
          <w:gridAfter w:val="1"/>
          <w:wAfter w:w="37" w:type="dxa"/>
        </w:trPr>
        <w:tc>
          <w:tcPr>
            <w:tcW w:w="506" w:type="dxa"/>
            <w:vMerge/>
          </w:tcPr>
          <w:p w14:paraId="43C0FD41"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5DC0876B"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3E1807C9"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Удосконалення мережі гуртків для розвитку обдарованих дітей, створення творчих об’єднань, організацій тощо.</w:t>
            </w:r>
          </w:p>
        </w:tc>
        <w:tc>
          <w:tcPr>
            <w:tcW w:w="1134" w:type="dxa"/>
          </w:tcPr>
          <w:p w14:paraId="3AEF83C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119F80BA"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2F1A16B8" w14:textId="12F67084" w:rsidR="005A66F1" w:rsidRPr="00C45F68" w:rsidRDefault="005A66F1" w:rsidP="005A66F1">
            <w:pPr>
              <w:jc w:val="center"/>
              <w:rPr>
                <w:rFonts w:ascii="Times New Roman" w:eastAsia="Calibri" w:hAnsi="Times New Roman" w:cs="Times New Roman"/>
                <w:sz w:val="18"/>
                <w:szCs w:val="18"/>
                <w:lang w:val="uk-UA" w:eastAsia="zh-CN"/>
              </w:rPr>
            </w:pPr>
            <w:r w:rsidRPr="00967AD9">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16E65EB2" w14:textId="551B21F5" w:rsidR="005A66F1" w:rsidRPr="00C45F68" w:rsidRDefault="005A66F1" w:rsidP="005A66F1">
            <w:pPr>
              <w:jc w:val="center"/>
              <w:rPr>
                <w:rFonts w:ascii="Times New Roman" w:eastAsia="Calibri" w:hAnsi="Times New Roman" w:cs="Times New Roman"/>
                <w:sz w:val="18"/>
                <w:szCs w:val="18"/>
                <w:lang w:val="uk-UA" w:eastAsia="zh-CN"/>
              </w:rPr>
            </w:pPr>
            <w:r w:rsidRPr="001F39B8">
              <w:rPr>
                <w:rFonts w:ascii="Times New Roman" w:eastAsia="Calibri" w:hAnsi="Times New Roman" w:cs="Times New Roman"/>
                <w:sz w:val="18"/>
                <w:szCs w:val="18"/>
                <w:lang w:val="uk-UA" w:eastAsia="zh-CN"/>
              </w:rPr>
              <w:t>місцевий бюджет</w:t>
            </w:r>
          </w:p>
        </w:tc>
        <w:tc>
          <w:tcPr>
            <w:tcW w:w="992" w:type="dxa"/>
            <w:gridSpan w:val="2"/>
          </w:tcPr>
          <w:p w14:paraId="1ECBA1F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051054C6"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5E90E893"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2BC71D72"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78373587" w14:textId="0FD2F9D5"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790D6BFC"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умов для реалізації можливостей особистості, пошуку обдарованої молоді</w:t>
            </w:r>
          </w:p>
        </w:tc>
      </w:tr>
      <w:tr w:rsidR="005A66F1" w:rsidRPr="00C45F68" w14:paraId="53E46056" w14:textId="77777777" w:rsidTr="00217983">
        <w:trPr>
          <w:gridAfter w:val="1"/>
          <w:wAfter w:w="37" w:type="dxa"/>
        </w:trPr>
        <w:tc>
          <w:tcPr>
            <w:tcW w:w="506" w:type="dxa"/>
            <w:vMerge/>
          </w:tcPr>
          <w:p w14:paraId="4A7C9AE1"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294E987C"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473C925B"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Поширення перспективного педагогічного досвіду </w:t>
            </w:r>
            <w:r w:rsidRPr="00C45F68">
              <w:rPr>
                <w:rFonts w:ascii="Times New Roman" w:hAnsi="Times New Roman" w:cs="Times New Roman"/>
                <w:sz w:val="18"/>
                <w:szCs w:val="18"/>
                <w:lang w:val="uk-UA"/>
              </w:rPr>
              <w:lastRenderedPageBreak/>
              <w:t>щодо роботи з обдарованою учнівською молоддю</w:t>
            </w:r>
          </w:p>
        </w:tc>
        <w:tc>
          <w:tcPr>
            <w:tcW w:w="1134" w:type="dxa"/>
          </w:tcPr>
          <w:p w14:paraId="79C7879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lastRenderedPageBreak/>
              <w:t>1760/1291</w:t>
            </w:r>
          </w:p>
        </w:tc>
        <w:tc>
          <w:tcPr>
            <w:tcW w:w="851" w:type="dxa"/>
          </w:tcPr>
          <w:p w14:paraId="76A8D60F"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4628FE8D" w14:textId="2BE13211" w:rsidR="005A66F1" w:rsidRPr="00C45F68" w:rsidRDefault="005A66F1" w:rsidP="005A66F1">
            <w:pPr>
              <w:jc w:val="center"/>
              <w:rPr>
                <w:rFonts w:ascii="Times New Roman" w:eastAsia="Calibri" w:hAnsi="Times New Roman" w:cs="Times New Roman"/>
                <w:sz w:val="18"/>
                <w:szCs w:val="18"/>
                <w:lang w:val="uk-UA" w:eastAsia="zh-CN"/>
              </w:rPr>
            </w:pPr>
            <w:r w:rsidRPr="00967AD9">
              <w:rPr>
                <w:rFonts w:ascii="Times New Roman" w:eastAsia="Times New Roman" w:hAnsi="Times New Roman" w:cs="Times New Roman"/>
                <w:sz w:val="18"/>
                <w:szCs w:val="18"/>
                <w:lang w:val="uk-UA"/>
              </w:rPr>
              <w:t xml:space="preserve">Управління освіти, культури, </w:t>
            </w:r>
            <w:r w:rsidRPr="00967AD9">
              <w:rPr>
                <w:rFonts w:ascii="Times New Roman" w:eastAsia="Times New Roman" w:hAnsi="Times New Roman" w:cs="Times New Roman"/>
                <w:sz w:val="18"/>
                <w:szCs w:val="18"/>
                <w:lang w:val="uk-UA"/>
              </w:rPr>
              <w:lastRenderedPageBreak/>
              <w:t xml:space="preserve">туризму, молоді та спорту </w:t>
            </w:r>
          </w:p>
        </w:tc>
        <w:tc>
          <w:tcPr>
            <w:tcW w:w="1134" w:type="dxa"/>
          </w:tcPr>
          <w:p w14:paraId="2DBA3FDD" w14:textId="51B6B7F1" w:rsidR="005A66F1" w:rsidRPr="00C45F68" w:rsidRDefault="005A66F1" w:rsidP="005A66F1">
            <w:pPr>
              <w:jc w:val="center"/>
              <w:rPr>
                <w:rFonts w:ascii="Times New Roman" w:eastAsia="Calibri" w:hAnsi="Times New Roman" w:cs="Times New Roman"/>
                <w:sz w:val="18"/>
                <w:szCs w:val="18"/>
                <w:lang w:val="uk-UA" w:eastAsia="zh-CN"/>
              </w:rPr>
            </w:pPr>
            <w:r w:rsidRPr="001F39B8">
              <w:rPr>
                <w:rFonts w:ascii="Times New Roman" w:eastAsia="Calibri" w:hAnsi="Times New Roman" w:cs="Times New Roman"/>
                <w:sz w:val="18"/>
                <w:szCs w:val="18"/>
                <w:lang w:val="uk-UA" w:eastAsia="zh-CN"/>
              </w:rPr>
              <w:lastRenderedPageBreak/>
              <w:t>місцевий бюджет</w:t>
            </w:r>
          </w:p>
        </w:tc>
        <w:tc>
          <w:tcPr>
            <w:tcW w:w="992" w:type="dxa"/>
            <w:gridSpan w:val="2"/>
          </w:tcPr>
          <w:p w14:paraId="5D30D68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35A3D430"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690FFDAB"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6965C4D3"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258366DC" w14:textId="10C179AE"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3D0DC251"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Навчальна та морально - психологічна </w:t>
            </w:r>
            <w:r w:rsidRPr="00C45F68">
              <w:rPr>
                <w:rFonts w:ascii="Times New Roman" w:hAnsi="Times New Roman" w:cs="Times New Roman"/>
                <w:sz w:val="18"/>
                <w:szCs w:val="18"/>
                <w:lang w:val="uk-UA"/>
              </w:rPr>
              <w:lastRenderedPageBreak/>
              <w:t>підготовка учителя до роботи з обдарованими учнями. Оновлення змісту, форм і методів роботи з обдарованою молоддю</w:t>
            </w:r>
          </w:p>
        </w:tc>
      </w:tr>
      <w:tr w:rsidR="005A66F1" w:rsidRPr="00C45F68" w14:paraId="0C11300A" w14:textId="77777777" w:rsidTr="00217983">
        <w:trPr>
          <w:gridAfter w:val="1"/>
          <w:wAfter w:w="37" w:type="dxa"/>
        </w:trPr>
        <w:tc>
          <w:tcPr>
            <w:tcW w:w="506" w:type="dxa"/>
            <w:vMerge/>
          </w:tcPr>
          <w:p w14:paraId="7B50A4F2"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5FD4D2B8"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02A4D1F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Здійснення моніторингу якості організації роботи з обдарованими учнями закладів освіти громади</w:t>
            </w:r>
          </w:p>
        </w:tc>
        <w:tc>
          <w:tcPr>
            <w:tcW w:w="1134" w:type="dxa"/>
          </w:tcPr>
          <w:p w14:paraId="08177A2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07B6BF7C"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08DCA5D3" w14:textId="06719439" w:rsidR="005A66F1" w:rsidRPr="00C45F68" w:rsidRDefault="005A66F1" w:rsidP="005A66F1">
            <w:pPr>
              <w:jc w:val="center"/>
              <w:rPr>
                <w:rFonts w:ascii="Times New Roman" w:eastAsia="Calibri" w:hAnsi="Times New Roman" w:cs="Times New Roman"/>
                <w:sz w:val="18"/>
                <w:szCs w:val="18"/>
                <w:lang w:val="uk-UA" w:eastAsia="zh-CN"/>
              </w:rPr>
            </w:pPr>
            <w:r w:rsidRPr="00430C26">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13D23333" w14:textId="0CF357C2" w:rsidR="005A66F1" w:rsidRPr="00C45F68" w:rsidRDefault="005A66F1" w:rsidP="005A66F1">
            <w:pPr>
              <w:jc w:val="center"/>
              <w:rPr>
                <w:rFonts w:ascii="Times New Roman" w:eastAsia="Calibri" w:hAnsi="Times New Roman" w:cs="Times New Roman"/>
                <w:sz w:val="18"/>
                <w:szCs w:val="18"/>
                <w:lang w:val="uk-UA" w:eastAsia="zh-CN"/>
              </w:rPr>
            </w:pPr>
            <w:r w:rsidRPr="00FB5803">
              <w:rPr>
                <w:rFonts w:ascii="Times New Roman" w:eastAsia="Calibri" w:hAnsi="Times New Roman" w:cs="Times New Roman"/>
                <w:sz w:val="18"/>
                <w:szCs w:val="18"/>
                <w:lang w:val="uk-UA" w:eastAsia="zh-CN"/>
              </w:rPr>
              <w:t>місцевий бюджет</w:t>
            </w:r>
          </w:p>
        </w:tc>
        <w:tc>
          <w:tcPr>
            <w:tcW w:w="992" w:type="dxa"/>
            <w:gridSpan w:val="2"/>
          </w:tcPr>
          <w:p w14:paraId="0202EA2A"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44DDEBCB"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10AB921F"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382450B9"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21116703" w14:textId="003CD0D6"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33A996F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Навчальна та морально - психологічна підготовка учителя до роботи з обдарованими учнями. Оновлення змісту, форм і методів роботи з обдарованою молоддю</w:t>
            </w:r>
          </w:p>
        </w:tc>
      </w:tr>
      <w:tr w:rsidR="005A66F1" w:rsidRPr="00C45F68" w14:paraId="15B49BD9" w14:textId="77777777" w:rsidTr="00217983">
        <w:trPr>
          <w:gridAfter w:val="1"/>
          <w:wAfter w:w="37" w:type="dxa"/>
        </w:trPr>
        <w:tc>
          <w:tcPr>
            <w:tcW w:w="506" w:type="dxa"/>
            <w:vMerge/>
          </w:tcPr>
          <w:p w14:paraId="0A6CACDA"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062FEA09"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77320FA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участі здобувачів освіти у Всеукраїнських учнівських олімпіадах, Всеукраїнському конкурсі-захисті науково-дослідних робіт МАН України, Міжнародних та Всеукраїнських конкурсах, турнірах, акціях, експедиціях, змаганнях,  спортивних іграх.</w:t>
            </w:r>
          </w:p>
        </w:tc>
        <w:tc>
          <w:tcPr>
            <w:tcW w:w="1134" w:type="dxa"/>
          </w:tcPr>
          <w:p w14:paraId="568F058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47D31AAD"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08B33F82" w14:textId="6BF55353" w:rsidR="005A66F1" w:rsidRPr="00C45F68" w:rsidRDefault="005A66F1" w:rsidP="005A66F1">
            <w:pPr>
              <w:jc w:val="center"/>
              <w:rPr>
                <w:rFonts w:ascii="Times New Roman" w:eastAsia="Calibri" w:hAnsi="Times New Roman" w:cs="Times New Roman"/>
                <w:sz w:val="18"/>
                <w:szCs w:val="18"/>
                <w:lang w:val="uk-UA" w:eastAsia="zh-CN"/>
              </w:rPr>
            </w:pPr>
            <w:r w:rsidRPr="00430C26">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5F981DD7" w14:textId="67D50316" w:rsidR="005A66F1" w:rsidRPr="00C45F68" w:rsidRDefault="005A66F1" w:rsidP="005A66F1">
            <w:pPr>
              <w:jc w:val="center"/>
              <w:rPr>
                <w:rFonts w:ascii="Times New Roman" w:eastAsia="Calibri" w:hAnsi="Times New Roman" w:cs="Times New Roman"/>
                <w:sz w:val="18"/>
                <w:szCs w:val="18"/>
                <w:lang w:val="uk-UA" w:eastAsia="zh-CN"/>
              </w:rPr>
            </w:pPr>
            <w:r w:rsidRPr="00FB5803">
              <w:rPr>
                <w:rFonts w:ascii="Times New Roman" w:eastAsia="Calibri" w:hAnsi="Times New Roman" w:cs="Times New Roman"/>
                <w:sz w:val="18"/>
                <w:szCs w:val="18"/>
                <w:lang w:val="uk-UA" w:eastAsia="zh-CN"/>
              </w:rPr>
              <w:t>місцевий бюджет</w:t>
            </w:r>
          </w:p>
        </w:tc>
        <w:tc>
          <w:tcPr>
            <w:tcW w:w="992" w:type="dxa"/>
            <w:gridSpan w:val="2"/>
          </w:tcPr>
          <w:p w14:paraId="69BDA31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2B27597E"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1FA0F4F7"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118D0ACB"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7CE2786D" w14:textId="64399EC6"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1732DF7E"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Забезпечення умов щодо виявлення обдарованих дітей та молоді, стимулювання дітей та молоді</w:t>
            </w:r>
          </w:p>
        </w:tc>
      </w:tr>
      <w:tr w:rsidR="005A66F1" w:rsidRPr="00C45F68" w14:paraId="0D67E197" w14:textId="77777777" w:rsidTr="00217983">
        <w:trPr>
          <w:gridAfter w:val="1"/>
          <w:wAfter w:w="37" w:type="dxa"/>
        </w:trPr>
        <w:tc>
          <w:tcPr>
            <w:tcW w:w="506" w:type="dxa"/>
            <w:vMerge/>
          </w:tcPr>
          <w:p w14:paraId="4CCB9AB7"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39FB31E0"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74B53E9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Залучення учнівської молоді до науково-практичних конференцій, спільних з позашкільними закладами освіти, ВНЗ тощо.</w:t>
            </w:r>
          </w:p>
        </w:tc>
        <w:tc>
          <w:tcPr>
            <w:tcW w:w="1134" w:type="dxa"/>
          </w:tcPr>
          <w:p w14:paraId="682EBCA8"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640873D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3350CDC8" w14:textId="176777DD" w:rsidR="005A66F1" w:rsidRPr="00C45F68" w:rsidRDefault="005A66F1" w:rsidP="005A66F1">
            <w:pPr>
              <w:jc w:val="center"/>
              <w:rPr>
                <w:rFonts w:ascii="Times New Roman" w:eastAsia="Calibri" w:hAnsi="Times New Roman" w:cs="Times New Roman"/>
                <w:sz w:val="18"/>
                <w:szCs w:val="18"/>
                <w:lang w:val="uk-UA" w:eastAsia="zh-CN"/>
              </w:rPr>
            </w:pPr>
            <w:r w:rsidRPr="000C09B2">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3DF340DB" w14:textId="5FA1DF26" w:rsidR="005A66F1" w:rsidRPr="00C45F68" w:rsidRDefault="005A66F1" w:rsidP="005A66F1">
            <w:pPr>
              <w:jc w:val="center"/>
              <w:rPr>
                <w:rFonts w:ascii="Times New Roman" w:eastAsia="Calibri" w:hAnsi="Times New Roman" w:cs="Times New Roman"/>
                <w:sz w:val="18"/>
                <w:szCs w:val="18"/>
                <w:lang w:val="uk-UA" w:eastAsia="zh-CN"/>
              </w:rPr>
            </w:pPr>
            <w:r w:rsidRPr="00FB5803">
              <w:rPr>
                <w:rFonts w:ascii="Times New Roman" w:eastAsia="Calibri" w:hAnsi="Times New Roman" w:cs="Times New Roman"/>
                <w:sz w:val="18"/>
                <w:szCs w:val="18"/>
                <w:lang w:val="uk-UA" w:eastAsia="zh-CN"/>
              </w:rPr>
              <w:t>місцевий бюджет</w:t>
            </w:r>
          </w:p>
        </w:tc>
        <w:tc>
          <w:tcPr>
            <w:tcW w:w="992" w:type="dxa"/>
            <w:gridSpan w:val="2"/>
          </w:tcPr>
          <w:p w14:paraId="380BEB2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3C49DA1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78417049"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3E645A49"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017D93FD" w14:textId="6AE3C0B2"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49A300F0"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умов щодо виявлення обдарованих дітей та молоді, стимулювання дітей та молоді</w:t>
            </w:r>
          </w:p>
        </w:tc>
      </w:tr>
      <w:tr w:rsidR="005A66F1" w:rsidRPr="00C45F68" w14:paraId="43195D2D" w14:textId="77777777" w:rsidTr="00217983">
        <w:trPr>
          <w:gridAfter w:val="1"/>
          <w:wAfter w:w="37" w:type="dxa"/>
          <w:trHeight w:val="330"/>
        </w:trPr>
        <w:tc>
          <w:tcPr>
            <w:tcW w:w="506" w:type="dxa"/>
            <w:vMerge/>
          </w:tcPr>
          <w:p w14:paraId="65461A19"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4D640C6B"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123D4ED3"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Висвітлення в засобах масової інформації результатів участі здобувачів освіти у масових заходах</w:t>
            </w:r>
          </w:p>
        </w:tc>
        <w:tc>
          <w:tcPr>
            <w:tcW w:w="1134" w:type="dxa"/>
          </w:tcPr>
          <w:p w14:paraId="5505A1F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5424164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077700C1" w14:textId="55597616" w:rsidR="005A66F1" w:rsidRPr="00C45F68" w:rsidRDefault="005A66F1" w:rsidP="005A66F1">
            <w:pPr>
              <w:jc w:val="center"/>
              <w:rPr>
                <w:rFonts w:ascii="Times New Roman" w:eastAsia="Calibri" w:hAnsi="Times New Roman" w:cs="Times New Roman"/>
                <w:sz w:val="18"/>
                <w:szCs w:val="18"/>
                <w:lang w:val="uk-UA" w:eastAsia="zh-CN"/>
              </w:rPr>
            </w:pPr>
            <w:r w:rsidRPr="000C09B2">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7B649B9D" w14:textId="2B531533" w:rsidR="005A66F1" w:rsidRPr="00C45F68" w:rsidRDefault="005A66F1" w:rsidP="005A66F1">
            <w:pPr>
              <w:jc w:val="center"/>
              <w:rPr>
                <w:rFonts w:ascii="Times New Roman" w:eastAsia="Calibri" w:hAnsi="Times New Roman" w:cs="Times New Roman"/>
                <w:sz w:val="18"/>
                <w:szCs w:val="18"/>
                <w:lang w:val="uk-UA" w:eastAsia="zh-CN"/>
              </w:rPr>
            </w:pPr>
            <w:r w:rsidRPr="00FB5803">
              <w:rPr>
                <w:rFonts w:ascii="Times New Roman" w:eastAsia="Calibri" w:hAnsi="Times New Roman" w:cs="Times New Roman"/>
                <w:sz w:val="18"/>
                <w:szCs w:val="18"/>
                <w:lang w:val="uk-UA" w:eastAsia="zh-CN"/>
              </w:rPr>
              <w:t>місцевий бюджет</w:t>
            </w:r>
          </w:p>
        </w:tc>
        <w:tc>
          <w:tcPr>
            <w:tcW w:w="992" w:type="dxa"/>
            <w:gridSpan w:val="2"/>
          </w:tcPr>
          <w:p w14:paraId="5DB2DC6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31BD694E"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4A7D96A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327C382A"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4F0A2D4F" w14:textId="2AE87278"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54790DF5"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Оновлення змісту, форм і методів роботи з обдарованою молоддю</w:t>
            </w:r>
          </w:p>
        </w:tc>
      </w:tr>
      <w:tr w:rsidR="005A66F1" w:rsidRPr="00C45F68" w14:paraId="70B55EA4" w14:textId="77777777" w:rsidTr="00217983">
        <w:trPr>
          <w:gridAfter w:val="1"/>
          <w:wAfter w:w="37" w:type="dxa"/>
        </w:trPr>
        <w:tc>
          <w:tcPr>
            <w:tcW w:w="506" w:type="dxa"/>
          </w:tcPr>
          <w:p w14:paraId="3F1853C6"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4.</w:t>
            </w:r>
          </w:p>
        </w:tc>
        <w:tc>
          <w:tcPr>
            <w:tcW w:w="1338" w:type="dxa"/>
          </w:tcPr>
          <w:p w14:paraId="2352B743" w14:textId="77777777" w:rsidR="005A66F1" w:rsidRPr="00C45F68" w:rsidRDefault="005A66F1" w:rsidP="005A66F1">
            <w:pPr>
              <w:rPr>
                <w:rFonts w:ascii="Times New Roman" w:eastAsia="Times New Roman" w:hAnsi="Times New Roman" w:cs="Times New Roman"/>
                <w:bCs/>
                <w:sz w:val="18"/>
                <w:szCs w:val="18"/>
                <w:lang w:val="uk-UA" w:eastAsia="ru-RU"/>
              </w:rPr>
            </w:pPr>
            <w:r w:rsidRPr="00C45F68">
              <w:rPr>
                <w:rFonts w:ascii="Times New Roman" w:eastAsia="Times New Roman" w:hAnsi="Times New Roman" w:cs="Times New Roman"/>
                <w:bCs/>
                <w:sz w:val="18"/>
                <w:szCs w:val="18"/>
                <w:lang w:val="uk-UA" w:eastAsia="ru-RU"/>
              </w:rPr>
              <w:t xml:space="preserve">Модернізація матеріально-технічної бази </w:t>
            </w:r>
            <w:r w:rsidRPr="00C45F68">
              <w:rPr>
                <w:rFonts w:ascii="Times New Roman" w:eastAsia="Times New Roman" w:hAnsi="Times New Roman" w:cs="Times New Roman"/>
                <w:bCs/>
                <w:sz w:val="18"/>
                <w:szCs w:val="18"/>
                <w:lang w:val="uk-UA" w:eastAsia="ru-RU"/>
              </w:rPr>
              <w:lastRenderedPageBreak/>
              <w:t>закладів освіти</w:t>
            </w:r>
          </w:p>
          <w:p w14:paraId="374D4122" w14:textId="77777777" w:rsidR="005A66F1" w:rsidRPr="00C45F68" w:rsidRDefault="005A66F1" w:rsidP="005A66F1">
            <w:pPr>
              <w:rPr>
                <w:rFonts w:ascii="Times New Roman" w:eastAsia="Calibri" w:hAnsi="Times New Roman" w:cs="Times New Roman"/>
                <w:bCs/>
                <w:sz w:val="18"/>
                <w:szCs w:val="18"/>
                <w:lang w:val="uk-UA" w:eastAsia="zh-CN"/>
              </w:rPr>
            </w:pPr>
          </w:p>
        </w:tc>
        <w:tc>
          <w:tcPr>
            <w:tcW w:w="2268" w:type="dxa"/>
            <w:tcBorders>
              <w:right w:val="single" w:sz="4" w:space="0" w:color="auto"/>
            </w:tcBorders>
          </w:tcPr>
          <w:p w14:paraId="29C88D3E"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lastRenderedPageBreak/>
              <w:t xml:space="preserve">Оновлення, поповнення бібліотечних фондів закладів освіти </w:t>
            </w:r>
            <w:r w:rsidRPr="00C45F68">
              <w:rPr>
                <w:rFonts w:ascii="Times New Roman" w:hAnsi="Times New Roman" w:cs="Times New Roman"/>
                <w:sz w:val="18"/>
                <w:szCs w:val="18"/>
                <w:lang w:val="uk-UA"/>
              </w:rPr>
              <w:lastRenderedPageBreak/>
              <w:t>методичною, художньою, довідковою літературою, електронними засобами навчального призначення</w:t>
            </w:r>
          </w:p>
        </w:tc>
        <w:tc>
          <w:tcPr>
            <w:tcW w:w="1134" w:type="dxa"/>
          </w:tcPr>
          <w:p w14:paraId="0DDF5FD7"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lastRenderedPageBreak/>
              <w:t>1760/1291</w:t>
            </w:r>
          </w:p>
        </w:tc>
        <w:tc>
          <w:tcPr>
            <w:tcW w:w="851" w:type="dxa"/>
          </w:tcPr>
          <w:p w14:paraId="4D6C6630"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52992A49" w14:textId="70E37D07" w:rsidR="005A66F1" w:rsidRPr="00C45F68" w:rsidRDefault="005A66F1" w:rsidP="005A66F1">
            <w:pPr>
              <w:jc w:val="center"/>
              <w:rPr>
                <w:rFonts w:ascii="Times New Roman" w:eastAsia="Calibri" w:hAnsi="Times New Roman" w:cs="Times New Roman"/>
                <w:sz w:val="18"/>
                <w:szCs w:val="18"/>
                <w:lang w:val="uk-UA" w:eastAsia="zh-CN"/>
              </w:rPr>
            </w:pPr>
            <w:r w:rsidRPr="000C09B2">
              <w:rPr>
                <w:rFonts w:ascii="Times New Roman" w:eastAsia="Times New Roman" w:hAnsi="Times New Roman" w:cs="Times New Roman"/>
                <w:sz w:val="18"/>
                <w:szCs w:val="18"/>
                <w:lang w:val="uk-UA"/>
              </w:rPr>
              <w:t xml:space="preserve">Управління освіти, культури, </w:t>
            </w:r>
            <w:r w:rsidRPr="000C09B2">
              <w:rPr>
                <w:rFonts w:ascii="Times New Roman" w:eastAsia="Times New Roman" w:hAnsi="Times New Roman" w:cs="Times New Roman"/>
                <w:sz w:val="18"/>
                <w:szCs w:val="18"/>
                <w:lang w:val="uk-UA"/>
              </w:rPr>
              <w:lastRenderedPageBreak/>
              <w:t xml:space="preserve">туризму, молоді та спорту </w:t>
            </w:r>
          </w:p>
        </w:tc>
        <w:tc>
          <w:tcPr>
            <w:tcW w:w="1134" w:type="dxa"/>
          </w:tcPr>
          <w:p w14:paraId="58F80D1B" w14:textId="0020004B" w:rsidR="005A66F1" w:rsidRPr="00C45F68" w:rsidRDefault="005A66F1" w:rsidP="005A66F1">
            <w:pPr>
              <w:jc w:val="center"/>
              <w:rPr>
                <w:rFonts w:ascii="Times New Roman" w:eastAsia="Calibri" w:hAnsi="Times New Roman" w:cs="Times New Roman"/>
                <w:sz w:val="18"/>
                <w:szCs w:val="18"/>
                <w:lang w:val="uk-UA" w:eastAsia="zh-CN"/>
              </w:rPr>
            </w:pPr>
            <w:r w:rsidRPr="00FB5803">
              <w:rPr>
                <w:rFonts w:ascii="Times New Roman" w:eastAsia="Calibri" w:hAnsi="Times New Roman" w:cs="Times New Roman"/>
                <w:sz w:val="18"/>
                <w:szCs w:val="18"/>
                <w:lang w:val="uk-UA" w:eastAsia="zh-CN"/>
              </w:rPr>
              <w:lastRenderedPageBreak/>
              <w:t>місцевий бюджет</w:t>
            </w:r>
          </w:p>
        </w:tc>
        <w:tc>
          <w:tcPr>
            <w:tcW w:w="992" w:type="dxa"/>
            <w:gridSpan w:val="2"/>
          </w:tcPr>
          <w:p w14:paraId="3F1BB5C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251A5004"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7D7C7B6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6A5A2EA1"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2B97D380" w14:textId="6283838A"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7A999350"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 xml:space="preserve">Оновлення змісту, форм і методів роботи з </w:t>
            </w:r>
            <w:r w:rsidRPr="00C45F68">
              <w:rPr>
                <w:rFonts w:ascii="Times New Roman" w:hAnsi="Times New Roman" w:cs="Times New Roman"/>
                <w:sz w:val="18"/>
                <w:szCs w:val="18"/>
                <w:lang w:val="uk-UA"/>
              </w:rPr>
              <w:lastRenderedPageBreak/>
              <w:t>обдарованою молоддю</w:t>
            </w:r>
          </w:p>
        </w:tc>
      </w:tr>
      <w:tr w:rsidR="005A66F1" w:rsidRPr="00C45F68" w14:paraId="48FD9B6F" w14:textId="77777777" w:rsidTr="00217983">
        <w:trPr>
          <w:gridAfter w:val="1"/>
          <w:wAfter w:w="37" w:type="dxa"/>
          <w:trHeight w:val="435"/>
        </w:trPr>
        <w:tc>
          <w:tcPr>
            <w:tcW w:w="506" w:type="dxa"/>
          </w:tcPr>
          <w:p w14:paraId="78FCC012"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lastRenderedPageBreak/>
              <w:t>5.</w:t>
            </w:r>
          </w:p>
        </w:tc>
        <w:tc>
          <w:tcPr>
            <w:tcW w:w="1338" w:type="dxa"/>
          </w:tcPr>
          <w:p w14:paraId="1361748B" w14:textId="77777777" w:rsidR="005A66F1" w:rsidRPr="00C45F68" w:rsidRDefault="005A66F1" w:rsidP="005A66F1">
            <w:pPr>
              <w:rPr>
                <w:rFonts w:ascii="Times New Roman" w:eastAsia="Calibri" w:hAnsi="Times New Roman" w:cs="Times New Roman"/>
                <w:bCs/>
                <w:sz w:val="18"/>
                <w:szCs w:val="18"/>
                <w:lang w:val="uk-UA" w:eastAsia="zh-CN"/>
              </w:rPr>
            </w:pPr>
            <w:r w:rsidRPr="00C45F68">
              <w:rPr>
                <w:rFonts w:ascii="Times New Roman" w:eastAsia="Times New Roman" w:hAnsi="Times New Roman" w:cs="Times New Roman"/>
                <w:bCs/>
                <w:sz w:val="18"/>
                <w:szCs w:val="18"/>
                <w:lang w:val="uk-UA" w:eastAsia="ru-RU"/>
              </w:rPr>
              <w:t>Кадрове забезпечення</w:t>
            </w:r>
          </w:p>
        </w:tc>
        <w:tc>
          <w:tcPr>
            <w:tcW w:w="2268" w:type="dxa"/>
          </w:tcPr>
          <w:p w14:paraId="1CC0B1AB"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Times New Roman" w:hAnsi="Times New Roman" w:cs="Times New Roman"/>
                <w:sz w:val="18"/>
                <w:szCs w:val="18"/>
                <w:lang w:val="uk-UA" w:eastAsia="ru-RU"/>
              </w:rPr>
              <w:t>Підвищення кваліфікації педагогічних працівників; вивчення, систематизація, узагальнення та поширення ефективного досвіду з проблем виявлення та розвитку обдарованої особистості</w:t>
            </w:r>
          </w:p>
        </w:tc>
        <w:tc>
          <w:tcPr>
            <w:tcW w:w="1134" w:type="dxa"/>
          </w:tcPr>
          <w:p w14:paraId="276CB74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10C0D812"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512DEEDF" w14:textId="0BC81744" w:rsidR="005A66F1" w:rsidRPr="00C45F68" w:rsidRDefault="005A66F1" w:rsidP="005A66F1">
            <w:pPr>
              <w:jc w:val="center"/>
              <w:rPr>
                <w:rFonts w:ascii="Times New Roman" w:eastAsia="Calibri" w:hAnsi="Times New Roman" w:cs="Times New Roman"/>
                <w:sz w:val="18"/>
                <w:szCs w:val="18"/>
                <w:lang w:val="uk-UA" w:eastAsia="zh-CN"/>
              </w:rPr>
            </w:pPr>
            <w:r w:rsidRPr="002E2BDA">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6A31D406" w14:textId="794DE4D5" w:rsidR="005A66F1" w:rsidRPr="00C45F68" w:rsidRDefault="005A66F1" w:rsidP="005A66F1">
            <w:pPr>
              <w:jc w:val="center"/>
              <w:rPr>
                <w:rFonts w:ascii="Times New Roman" w:eastAsia="Calibri" w:hAnsi="Times New Roman" w:cs="Times New Roman"/>
                <w:sz w:val="18"/>
                <w:szCs w:val="18"/>
                <w:lang w:val="uk-UA" w:eastAsia="zh-CN"/>
              </w:rPr>
            </w:pPr>
            <w:r w:rsidRPr="000A16D2">
              <w:rPr>
                <w:rFonts w:ascii="Times New Roman" w:eastAsia="Calibri" w:hAnsi="Times New Roman" w:cs="Times New Roman"/>
                <w:sz w:val="18"/>
                <w:szCs w:val="18"/>
                <w:lang w:val="uk-UA" w:eastAsia="zh-CN"/>
              </w:rPr>
              <w:t>місцевий бюджет</w:t>
            </w:r>
          </w:p>
        </w:tc>
        <w:tc>
          <w:tcPr>
            <w:tcW w:w="992" w:type="dxa"/>
            <w:gridSpan w:val="2"/>
          </w:tcPr>
          <w:p w14:paraId="149FE36B"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54E42F4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50F775F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5FB82686"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40763CA8" w14:textId="20BBCD1A"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1301D96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Підвищення педагогічної майстерності педпрацівників</w:t>
            </w:r>
          </w:p>
        </w:tc>
      </w:tr>
      <w:tr w:rsidR="005A66F1" w:rsidRPr="00C45F68" w14:paraId="3CDCBEF5" w14:textId="77777777" w:rsidTr="00217983">
        <w:trPr>
          <w:gridAfter w:val="1"/>
          <w:wAfter w:w="37" w:type="dxa"/>
        </w:trPr>
        <w:tc>
          <w:tcPr>
            <w:tcW w:w="506" w:type="dxa"/>
            <w:vMerge w:val="restart"/>
          </w:tcPr>
          <w:p w14:paraId="4440BD7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6.</w:t>
            </w:r>
          </w:p>
        </w:tc>
        <w:tc>
          <w:tcPr>
            <w:tcW w:w="1338" w:type="dxa"/>
            <w:vMerge w:val="restart"/>
          </w:tcPr>
          <w:p w14:paraId="02B0D39A" w14:textId="77777777" w:rsidR="005A66F1" w:rsidRPr="00C45F68" w:rsidRDefault="005A66F1" w:rsidP="005A66F1">
            <w:pPr>
              <w:rPr>
                <w:rFonts w:ascii="Times New Roman" w:eastAsia="Calibri" w:hAnsi="Times New Roman" w:cs="Times New Roman"/>
                <w:bCs/>
                <w:sz w:val="18"/>
                <w:szCs w:val="18"/>
                <w:lang w:val="uk-UA" w:eastAsia="zh-CN"/>
              </w:rPr>
            </w:pPr>
            <w:r w:rsidRPr="00C45F68">
              <w:rPr>
                <w:rFonts w:ascii="Times New Roman" w:eastAsia="Times New Roman" w:hAnsi="Times New Roman" w:cs="Times New Roman"/>
                <w:bCs/>
                <w:sz w:val="18"/>
                <w:szCs w:val="18"/>
                <w:lang w:val="uk-UA" w:eastAsia="ru-RU"/>
              </w:rPr>
              <w:t>Міжнародне та всеукраїнське співробітництво</w:t>
            </w:r>
          </w:p>
        </w:tc>
        <w:tc>
          <w:tcPr>
            <w:tcW w:w="2268" w:type="dxa"/>
            <w:tcBorders>
              <w:right w:val="single" w:sz="4" w:space="0" w:color="auto"/>
            </w:tcBorders>
          </w:tcPr>
          <w:p w14:paraId="54B260DC"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Забезпечення участі обдарованої молоді в міжнародних проектах, програмах, науково-практичних конференціях, олімпіадах, фестивалях, змаганнях  тощо.</w:t>
            </w:r>
          </w:p>
        </w:tc>
        <w:tc>
          <w:tcPr>
            <w:tcW w:w="1134" w:type="dxa"/>
          </w:tcPr>
          <w:p w14:paraId="5A3AAE5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183E3477"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256F874F" w14:textId="7B710C72" w:rsidR="005A66F1" w:rsidRPr="00C45F68" w:rsidRDefault="005A66F1" w:rsidP="005A66F1">
            <w:pPr>
              <w:jc w:val="center"/>
              <w:rPr>
                <w:rFonts w:ascii="Times New Roman" w:eastAsia="Calibri" w:hAnsi="Times New Roman" w:cs="Times New Roman"/>
                <w:sz w:val="18"/>
                <w:szCs w:val="18"/>
                <w:lang w:val="uk-UA" w:eastAsia="zh-CN"/>
              </w:rPr>
            </w:pPr>
            <w:r w:rsidRPr="002E2BDA">
              <w:rPr>
                <w:rFonts w:ascii="Times New Roman" w:eastAsia="Times New Roman" w:hAnsi="Times New Roman" w:cs="Times New Roman"/>
                <w:sz w:val="18"/>
                <w:szCs w:val="18"/>
                <w:lang w:val="uk-UA"/>
              </w:rPr>
              <w:t xml:space="preserve">Управління освіти, культури, туризму, молоді та спорту </w:t>
            </w:r>
          </w:p>
        </w:tc>
        <w:tc>
          <w:tcPr>
            <w:tcW w:w="1134" w:type="dxa"/>
          </w:tcPr>
          <w:p w14:paraId="42A69F84" w14:textId="001D70F4" w:rsidR="005A66F1" w:rsidRPr="00C45F68" w:rsidRDefault="005A66F1" w:rsidP="005A66F1">
            <w:pPr>
              <w:jc w:val="center"/>
              <w:rPr>
                <w:rFonts w:ascii="Times New Roman" w:eastAsia="Calibri" w:hAnsi="Times New Roman" w:cs="Times New Roman"/>
                <w:sz w:val="18"/>
                <w:szCs w:val="18"/>
                <w:lang w:val="uk-UA" w:eastAsia="zh-CN"/>
              </w:rPr>
            </w:pPr>
            <w:r w:rsidRPr="000A16D2">
              <w:rPr>
                <w:rFonts w:ascii="Times New Roman" w:eastAsia="Calibri" w:hAnsi="Times New Roman" w:cs="Times New Roman"/>
                <w:sz w:val="18"/>
                <w:szCs w:val="18"/>
                <w:lang w:val="uk-UA" w:eastAsia="zh-CN"/>
              </w:rPr>
              <w:t>місцевий бюджет</w:t>
            </w:r>
          </w:p>
        </w:tc>
        <w:tc>
          <w:tcPr>
            <w:tcW w:w="992" w:type="dxa"/>
            <w:gridSpan w:val="2"/>
          </w:tcPr>
          <w:p w14:paraId="0D425F2D"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4649FB1E"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1F338977"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534D9B1A"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172D4C5C" w14:textId="36AAD8D8"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3FD72CC1"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Навчальна та морально - психологічна підготовка учителя до роботи з обдарованими учнями. Оновлення змісту, форм і методів роботи з обдарованою молоддю</w:t>
            </w:r>
          </w:p>
        </w:tc>
      </w:tr>
      <w:tr w:rsidR="005A66F1" w:rsidRPr="00C45F68" w14:paraId="7E5DAD48" w14:textId="77777777" w:rsidTr="00217983">
        <w:trPr>
          <w:gridAfter w:val="1"/>
          <w:wAfter w:w="37" w:type="dxa"/>
        </w:trPr>
        <w:tc>
          <w:tcPr>
            <w:tcW w:w="506" w:type="dxa"/>
            <w:vMerge/>
          </w:tcPr>
          <w:p w14:paraId="7B96847B" w14:textId="77777777" w:rsidR="005A66F1" w:rsidRPr="00C45F68" w:rsidRDefault="005A66F1" w:rsidP="005A66F1">
            <w:pPr>
              <w:rPr>
                <w:rFonts w:ascii="Times New Roman" w:eastAsia="Calibri" w:hAnsi="Times New Roman" w:cs="Times New Roman"/>
                <w:sz w:val="18"/>
                <w:szCs w:val="18"/>
                <w:lang w:val="uk-UA" w:eastAsia="zh-CN"/>
              </w:rPr>
            </w:pPr>
          </w:p>
        </w:tc>
        <w:tc>
          <w:tcPr>
            <w:tcW w:w="1338" w:type="dxa"/>
            <w:vMerge/>
          </w:tcPr>
          <w:p w14:paraId="58656DD3" w14:textId="77777777" w:rsidR="005A66F1" w:rsidRPr="00C45F68" w:rsidRDefault="005A66F1" w:rsidP="005A66F1">
            <w:pPr>
              <w:rPr>
                <w:rFonts w:ascii="Times New Roman" w:eastAsia="Calibri" w:hAnsi="Times New Roman" w:cs="Times New Roman"/>
                <w:sz w:val="18"/>
                <w:szCs w:val="18"/>
                <w:lang w:val="uk-UA" w:eastAsia="zh-CN"/>
              </w:rPr>
            </w:pPr>
          </w:p>
        </w:tc>
        <w:tc>
          <w:tcPr>
            <w:tcW w:w="2268" w:type="dxa"/>
            <w:tcBorders>
              <w:right w:val="single" w:sz="4" w:space="0" w:color="auto"/>
            </w:tcBorders>
          </w:tcPr>
          <w:p w14:paraId="46331D54"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Розширення співробітництва з міжнародними освітніми установами, фондами, організаціями для обдарованої учнівської молоді</w:t>
            </w:r>
          </w:p>
        </w:tc>
        <w:tc>
          <w:tcPr>
            <w:tcW w:w="1134" w:type="dxa"/>
          </w:tcPr>
          <w:p w14:paraId="31F90C03"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1760/1291</w:t>
            </w:r>
          </w:p>
        </w:tc>
        <w:tc>
          <w:tcPr>
            <w:tcW w:w="851" w:type="dxa"/>
          </w:tcPr>
          <w:p w14:paraId="3A4EA987"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2025-2027</w:t>
            </w:r>
          </w:p>
        </w:tc>
        <w:tc>
          <w:tcPr>
            <w:tcW w:w="1417" w:type="dxa"/>
          </w:tcPr>
          <w:p w14:paraId="76CA8318" w14:textId="4338BBDA"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Times New Roman" w:hAnsi="Times New Roman" w:cs="Times New Roman"/>
                <w:sz w:val="18"/>
                <w:szCs w:val="18"/>
                <w:lang w:val="uk-UA"/>
              </w:rPr>
              <w:t>Управління освіти, культури, туризму, молоді та спорту</w:t>
            </w:r>
          </w:p>
        </w:tc>
        <w:tc>
          <w:tcPr>
            <w:tcW w:w="1134" w:type="dxa"/>
          </w:tcPr>
          <w:p w14:paraId="521434DE" w14:textId="2D74A4BD" w:rsidR="005A66F1" w:rsidRPr="00C45F68" w:rsidRDefault="005A66F1" w:rsidP="005A66F1">
            <w:pPr>
              <w:jc w:val="center"/>
              <w:rPr>
                <w:rFonts w:ascii="Times New Roman" w:eastAsia="Calibri" w:hAnsi="Times New Roman" w:cs="Times New Roman"/>
                <w:sz w:val="18"/>
                <w:szCs w:val="18"/>
                <w:lang w:val="uk-UA" w:eastAsia="zh-CN"/>
              </w:rPr>
            </w:pPr>
            <w:r w:rsidRPr="000A16D2">
              <w:rPr>
                <w:rFonts w:ascii="Times New Roman" w:eastAsia="Calibri" w:hAnsi="Times New Roman" w:cs="Times New Roman"/>
                <w:sz w:val="18"/>
                <w:szCs w:val="18"/>
                <w:lang w:val="uk-UA" w:eastAsia="zh-CN"/>
              </w:rPr>
              <w:t>місцевий бюджет</w:t>
            </w:r>
          </w:p>
        </w:tc>
        <w:tc>
          <w:tcPr>
            <w:tcW w:w="992" w:type="dxa"/>
            <w:gridSpan w:val="2"/>
          </w:tcPr>
          <w:p w14:paraId="6C3CF9F1"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3"/>
          </w:tcPr>
          <w:p w14:paraId="7A4D95D2"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2" w:type="dxa"/>
            <w:gridSpan w:val="2"/>
          </w:tcPr>
          <w:p w14:paraId="0D79A27C" w14:textId="77777777"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93" w:type="dxa"/>
            <w:gridSpan w:val="2"/>
          </w:tcPr>
          <w:p w14:paraId="47183ED8" w14:textId="77777777" w:rsidR="005A66F1" w:rsidRPr="00C45F68" w:rsidRDefault="005A66F1" w:rsidP="005A66F1">
            <w:pPr>
              <w:jc w:val="center"/>
              <w:rPr>
                <w:rFonts w:ascii="Times New Roman" w:eastAsia="Calibri" w:hAnsi="Times New Roman" w:cs="Times New Roman"/>
                <w:sz w:val="18"/>
                <w:szCs w:val="18"/>
                <w:lang w:val="uk-UA" w:eastAsia="zh-CN"/>
              </w:rPr>
            </w:pPr>
          </w:p>
        </w:tc>
        <w:tc>
          <w:tcPr>
            <w:tcW w:w="1134" w:type="dxa"/>
          </w:tcPr>
          <w:p w14:paraId="0E5B3901" w14:textId="63441CF8" w:rsidR="005A66F1" w:rsidRPr="00C45F68" w:rsidRDefault="005A66F1" w:rsidP="005A66F1">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01" w:type="dxa"/>
            <w:gridSpan w:val="2"/>
          </w:tcPr>
          <w:p w14:paraId="5CA6998D" w14:textId="77777777" w:rsidR="005A66F1" w:rsidRPr="00C45F68" w:rsidRDefault="005A66F1" w:rsidP="005A66F1">
            <w:pPr>
              <w:rPr>
                <w:rFonts w:ascii="Times New Roman" w:eastAsia="Calibri" w:hAnsi="Times New Roman" w:cs="Times New Roman"/>
                <w:sz w:val="18"/>
                <w:szCs w:val="18"/>
                <w:lang w:val="uk-UA" w:eastAsia="zh-CN"/>
              </w:rPr>
            </w:pPr>
            <w:r w:rsidRPr="00C45F68">
              <w:rPr>
                <w:rFonts w:ascii="Times New Roman" w:hAnsi="Times New Roman" w:cs="Times New Roman"/>
                <w:sz w:val="18"/>
                <w:szCs w:val="18"/>
                <w:lang w:val="uk-UA"/>
              </w:rPr>
              <w:t>Консолідація зусиль органів місцевого самоврядування, закладів освіти, установ та організацій громади</w:t>
            </w:r>
          </w:p>
        </w:tc>
      </w:tr>
      <w:tr w:rsidR="00EE796E" w:rsidRPr="00C45F68" w14:paraId="205BB0F6" w14:textId="77777777" w:rsidTr="00EE796E">
        <w:trPr>
          <w:trHeight w:val="291"/>
        </w:trPr>
        <w:tc>
          <w:tcPr>
            <w:tcW w:w="8658" w:type="dxa"/>
            <w:gridSpan w:val="8"/>
          </w:tcPr>
          <w:p w14:paraId="6ACD950C" w14:textId="77777777" w:rsidR="00EE796E" w:rsidRPr="00C45F68" w:rsidRDefault="00EE796E" w:rsidP="00EE796E">
            <w:pPr>
              <w:rPr>
                <w:rFonts w:ascii="Times New Roman" w:eastAsia="Calibri" w:hAnsi="Times New Roman" w:cs="Times New Roman"/>
                <w:b/>
                <w:bCs/>
                <w:sz w:val="18"/>
                <w:szCs w:val="18"/>
                <w:lang w:val="uk-UA" w:eastAsia="zh-CN"/>
              </w:rPr>
            </w:pPr>
            <w:r w:rsidRPr="00C45F68">
              <w:rPr>
                <w:rFonts w:ascii="Times New Roman" w:eastAsia="Calibri" w:hAnsi="Times New Roman" w:cs="Times New Roman"/>
                <w:b/>
                <w:bCs/>
                <w:sz w:val="18"/>
                <w:szCs w:val="18"/>
                <w:lang w:val="uk-UA" w:eastAsia="zh-CN"/>
              </w:rPr>
              <w:t>Всього, у тому числі:</w:t>
            </w:r>
          </w:p>
        </w:tc>
        <w:tc>
          <w:tcPr>
            <w:tcW w:w="992" w:type="dxa"/>
            <w:gridSpan w:val="2"/>
          </w:tcPr>
          <w:p w14:paraId="69FFBB10" w14:textId="28CA1F3E" w:rsidR="00EE796E" w:rsidRPr="00C45F68" w:rsidRDefault="00EE796E" w:rsidP="00EE796E">
            <w:pPr>
              <w:tabs>
                <w:tab w:val="left" w:pos="4100"/>
              </w:tabs>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258 800</w:t>
            </w:r>
          </w:p>
        </w:tc>
        <w:tc>
          <w:tcPr>
            <w:tcW w:w="976" w:type="dxa"/>
          </w:tcPr>
          <w:p w14:paraId="12B8559E" w14:textId="6C734E0E" w:rsidR="00EE796E" w:rsidRPr="00C45F68" w:rsidRDefault="00044C65" w:rsidP="00EE796E">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52</w:t>
            </w:r>
            <w:r w:rsidR="00EE796E" w:rsidRPr="00C45F68">
              <w:rPr>
                <w:rFonts w:ascii="Times New Roman" w:eastAsia="Calibri" w:hAnsi="Times New Roman" w:cs="Times New Roman"/>
                <w:sz w:val="18"/>
                <w:szCs w:val="18"/>
                <w:lang w:val="uk-UA" w:eastAsia="zh-CN"/>
              </w:rPr>
              <w:t>0 000</w:t>
            </w:r>
          </w:p>
        </w:tc>
        <w:tc>
          <w:tcPr>
            <w:tcW w:w="976" w:type="dxa"/>
            <w:gridSpan w:val="2"/>
          </w:tcPr>
          <w:p w14:paraId="44B94B17" w14:textId="4D1B83FC" w:rsidR="00EE796E" w:rsidRPr="00C45F68" w:rsidRDefault="00C32F38" w:rsidP="00EE796E">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1009" w:type="dxa"/>
            <w:gridSpan w:val="2"/>
          </w:tcPr>
          <w:p w14:paraId="2A42F2C5" w14:textId="304DBAA3" w:rsidR="00EE796E" w:rsidRPr="00C45F68" w:rsidRDefault="00C32F38" w:rsidP="00EE796E">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1140" w:type="dxa"/>
            <w:gridSpan w:val="2"/>
          </w:tcPr>
          <w:p w14:paraId="12E0864E" w14:textId="504B8CE0" w:rsidR="00EE796E" w:rsidRPr="00604F3D" w:rsidRDefault="00C32F38" w:rsidP="00EE796E">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7</w:t>
            </w:r>
            <w:r w:rsidR="00044C65">
              <w:rPr>
                <w:rFonts w:ascii="Times New Roman" w:eastAsia="Calibri" w:hAnsi="Times New Roman" w:cs="Times New Roman"/>
                <w:sz w:val="18"/>
                <w:szCs w:val="18"/>
                <w:lang w:val="uk-UA" w:eastAsia="zh-CN"/>
              </w:rPr>
              <w:t>7</w:t>
            </w:r>
            <w:r w:rsidR="00EE796E" w:rsidRPr="00604F3D">
              <w:rPr>
                <w:rFonts w:ascii="Times New Roman" w:eastAsia="Calibri" w:hAnsi="Times New Roman" w:cs="Times New Roman"/>
                <w:sz w:val="18"/>
                <w:szCs w:val="18"/>
                <w:lang w:val="uk-UA" w:eastAsia="zh-CN"/>
              </w:rPr>
              <w:t>8 800</w:t>
            </w:r>
          </w:p>
        </w:tc>
        <w:tc>
          <w:tcPr>
            <w:tcW w:w="1738" w:type="dxa"/>
            <w:gridSpan w:val="3"/>
          </w:tcPr>
          <w:p w14:paraId="4A8D0DEA" w14:textId="77777777" w:rsidR="00EE796E" w:rsidRPr="00C45F68" w:rsidRDefault="00EE796E" w:rsidP="00EE796E">
            <w:pPr>
              <w:rPr>
                <w:rFonts w:ascii="Times New Roman" w:eastAsia="Calibri" w:hAnsi="Times New Roman" w:cs="Times New Roman"/>
                <w:sz w:val="18"/>
                <w:szCs w:val="18"/>
                <w:lang w:val="uk-UA" w:eastAsia="zh-CN"/>
              </w:rPr>
            </w:pPr>
          </w:p>
        </w:tc>
      </w:tr>
      <w:tr w:rsidR="00EE796E" w:rsidRPr="00C45F68" w14:paraId="463BCAC0" w14:textId="77777777" w:rsidTr="00EE796E">
        <w:tc>
          <w:tcPr>
            <w:tcW w:w="8658" w:type="dxa"/>
            <w:gridSpan w:val="8"/>
          </w:tcPr>
          <w:p w14:paraId="78A096DE" w14:textId="2026DA34" w:rsidR="00EE796E" w:rsidRPr="00C45F68" w:rsidRDefault="00EE796E" w:rsidP="00EE796E">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 кошти державного бюджет</w:t>
            </w:r>
            <w:r>
              <w:rPr>
                <w:rFonts w:ascii="Times New Roman" w:eastAsia="Calibri" w:hAnsi="Times New Roman" w:cs="Times New Roman"/>
                <w:sz w:val="18"/>
                <w:szCs w:val="18"/>
                <w:lang w:val="uk-UA" w:eastAsia="zh-CN"/>
              </w:rPr>
              <w:t>у</w:t>
            </w:r>
          </w:p>
        </w:tc>
        <w:tc>
          <w:tcPr>
            <w:tcW w:w="992" w:type="dxa"/>
            <w:gridSpan w:val="2"/>
          </w:tcPr>
          <w:p w14:paraId="43C8CA1E"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tcPr>
          <w:p w14:paraId="08FECA54" w14:textId="3DE6B6D4"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gridSpan w:val="2"/>
          </w:tcPr>
          <w:p w14:paraId="31A49B6F"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009" w:type="dxa"/>
            <w:gridSpan w:val="2"/>
          </w:tcPr>
          <w:p w14:paraId="6AC4043F" w14:textId="77777777" w:rsidR="00EE796E" w:rsidRPr="00C45F68" w:rsidRDefault="00EE796E" w:rsidP="00EE796E">
            <w:pPr>
              <w:jc w:val="center"/>
              <w:rPr>
                <w:rFonts w:ascii="Times New Roman" w:eastAsia="Calibri" w:hAnsi="Times New Roman" w:cs="Times New Roman"/>
                <w:sz w:val="18"/>
                <w:szCs w:val="18"/>
                <w:lang w:val="uk-UA" w:eastAsia="zh-CN"/>
              </w:rPr>
            </w:pPr>
          </w:p>
        </w:tc>
        <w:tc>
          <w:tcPr>
            <w:tcW w:w="1140" w:type="dxa"/>
            <w:gridSpan w:val="2"/>
          </w:tcPr>
          <w:p w14:paraId="12EBBD88" w14:textId="65683B9E" w:rsidR="00EE796E" w:rsidRPr="00604F3D" w:rsidRDefault="00EE796E" w:rsidP="00EE796E">
            <w:pPr>
              <w:jc w:val="center"/>
              <w:rPr>
                <w:rFonts w:ascii="Times New Roman" w:eastAsia="Calibri" w:hAnsi="Times New Roman" w:cs="Times New Roman"/>
                <w:sz w:val="18"/>
                <w:szCs w:val="18"/>
                <w:lang w:val="uk-UA" w:eastAsia="zh-CN"/>
              </w:rPr>
            </w:pPr>
            <w:r w:rsidRPr="00604F3D">
              <w:rPr>
                <w:rFonts w:ascii="Times New Roman" w:eastAsia="Calibri" w:hAnsi="Times New Roman" w:cs="Times New Roman"/>
                <w:sz w:val="18"/>
                <w:szCs w:val="18"/>
                <w:lang w:val="uk-UA" w:eastAsia="zh-CN"/>
              </w:rPr>
              <w:t>-</w:t>
            </w:r>
          </w:p>
        </w:tc>
        <w:tc>
          <w:tcPr>
            <w:tcW w:w="1738" w:type="dxa"/>
            <w:gridSpan w:val="3"/>
          </w:tcPr>
          <w:p w14:paraId="78D2B377" w14:textId="77777777" w:rsidR="00EE796E" w:rsidRPr="00C45F68" w:rsidRDefault="00EE796E" w:rsidP="00EE796E">
            <w:pPr>
              <w:rPr>
                <w:rFonts w:ascii="Times New Roman" w:eastAsia="Calibri" w:hAnsi="Times New Roman" w:cs="Times New Roman"/>
                <w:sz w:val="18"/>
                <w:szCs w:val="18"/>
                <w:lang w:val="uk-UA" w:eastAsia="zh-CN"/>
              </w:rPr>
            </w:pPr>
          </w:p>
        </w:tc>
      </w:tr>
      <w:tr w:rsidR="00EE796E" w:rsidRPr="00C45F68" w14:paraId="6A42888D" w14:textId="77777777" w:rsidTr="00EE796E">
        <w:tc>
          <w:tcPr>
            <w:tcW w:w="8658" w:type="dxa"/>
            <w:gridSpan w:val="8"/>
          </w:tcPr>
          <w:p w14:paraId="7EDDFE97" w14:textId="14A77ECA" w:rsidR="00EE796E" w:rsidRPr="00C45F68" w:rsidRDefault="00EE796E" w:rsidP="00EE796E">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 кошти  обласного бюджет</w:t>
            </w:r>
            <w:r>
              <w:rPr>
                <w:rFonts w:ascii="Times New Roman" w:eastAsia="Calibri" w:hAnsi="Times New Roman" w:cs="Times New Roman"/>
                <w:sz w:val="18"/>
                <w:szCs w:val="18"/>
                <w:lang w:val="uk-UA" w:eastAsia="zh-CN"/>
              </w:rPr>
              <w:t>у</w:t>
            </w:r>
          </w:p>
        </w:tc>
        <w:tc>
          <w:tcPr>
            <w:tcW w:w="992" w:type="dxa"/>
            <w:gridSpan w:val="2"/>
          </w:tcPr>
          <w:p w14:paraId="257CD4B4"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tcPr>
          <w:p w14:paraId="40F8BBF5" w14:textId="517F790F"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gridSpan w:val="2"/>
          </w:tcPr>
          <w:p w14:paraId="214F732F"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009" w:type="dxa"/>
            <w:gridSpan w:val="2"/>
          </w:tcPr>
          <w:p w14:paraId="4C6E4552" w14:textId="77777777" w:rsidR="00EE796E" w:rsidRPr="00C45F68" w:rsidRDefault="00EE796E" w:rsidP="00EE796E">
            <w:pPr>
              <w:jc w:val="center"/>
              <w:rPr>
                <w:rFonts w:ascii="Times New Roman" w:eastAsia="Calibri" w:hAnsi="Times New Roman" w:cs="Times New Roman"/>
                <w:sz w:val="18"/>
                <w:szCs w:val="18"/>
                <w:lang w:val="uk-UA" w:eastAsia="zh-CN"/>
              </w:rPr>
            </w:pPr>
          </w:p>
        </w:tc>
        <w:tc>
          <w:tcPr>
            <w:tcW w:w="1140" w:type="dxa"/>
            <w:gridSpan w:val="2"/>
          </w:tcPr>
          <w:p w14:paraId="00028900" w14:textId="7CE3DBA5" w:rsidR="00EE796E" w:rsidRPr="00604F3D" w:rsidRDefault="00EE796E" w:rsidP="00EE796E">
            <w:pPr>
              <w:jc w:val="center"/>
              <w:rPr>
                <w:rFonts w:ascii="Times New Roman" w:eastAsia="Calibri" w:hAnsi="Times New Roman" w:cs="Times New Roman"/>
                <w:sz w:val="18"/>
                <w:szCs w:val="18"/>
                <w:lang w:val="uk-UA" w:eastAsia="zh-CN"/>
              </w:rPr>
            </w:pPr>
            <w:r w:rsidRPr="00604F3D">
              <w:rPr>
                <w:rFonts w:ascii="Times New Roman" w:eastAsia="Calibri" w:hAnsi="Times New Roman" w:cs="Times New Roman"/>
                <w:sz w:val="18"/>
                <w:szCs w:val="18"/>
                <w:lang w:val="uk-UA" w:eastAsia="zh-CN"/>
              </w:rPr>
              <w:t>-</w:t>
            </w:r>
          </w:p>
        </w:tc>
        <w:tc>
          <w:tcPr>
            <w:tcW w:w="1738" w:type="dxa"/>
            <w:gridSpan w:val="3"/>
          </w:tcPr>
          <w:p w14:paraId="7C4E7DF1" w14:textId="77777777" w:rsidR="00EE796E" w:rsidRPr="00C45F68" w:rsidRDefault="00EE796E" w:rsidP="00EE796E">
            <w:pPr>
              <w:rPr>
                <w:rFonts w:ascii="Times New Roman" w:eastAsia="Calibri" w:hAnsi="Times New Roman" w:cs="Times New Roman"/>
                <w:sz w:val="18"/>
                <w:szCs w:val="18"/>
                <w:lang w:val="uk-UA" w:eastAsia="zh-CN"/>
              </w:rPr>
            </w:pPr>
          </w:p>
        </w:tc>
      </w:tr>
      <w:tr w:rsidR="00EE796E" w:rsidRPr="00C45F68" w14:paraId="5FB14520" w14:textId="77777777" w:rsidTr="00EE796E">
        <w:tc>
          <w:tcPr>
            <w:tcW w:w="8658" w:type="dxa"/>
            <w:gridSpan w:val="8"/>
          </w:tcPr>
          <w:p w14:paraId="157D768C" w14:textId="48394798" w:rsidR="00EE796E" w:rsidRPr="00C45F68" w:rsidRDefault="00EE796E" w:rsidP="00EE796E">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 кошти місцевого бюджету</w:t>
            </w:r>
          </w:p>
        </w:tc>
        <w:tc>
          <w:tcPr>
            <w:tcW w:w="992" w:type="dxa"/>
            <w:gridSpan w:val="2"/>
          </w:tcPr>
          <w:p w14:paraId="7FDDB001" w14:textId="587C80A9" w:rsidR="00EE796E" w:rsidRPr="00C45F68" w:rsidRDefault="00EE796E" w:rsidP="00EE796E">
            <w:pPr>
              <w:tabs>
                <w:tab w:val="left" w:pos="4100"/>
              </w:tabs>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258 800</w:t>
            </w:r>
          </w:p>
        </w:tc>
        <w:tc>
          <w:tcPr>
            <w:tcW w:w="976" w:type="dxa"/>
          </w:tcPr>
          <w:p w14:paraId="76B61FA1" w14:textId="21F5EED8"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5</w:t>
            </w:r>
            <w:r w:rsidR="00044C65">
              <w:rPr>
                <w:rFonts w:ascii="Times New Roman" w:eastAsia="Calibri" w:hAnsi="Times New Roman" w:cs="Times New Roman"/>
                <w:sz w:val="18"/>
                <w:szCs w:val="18"/>
                <w:lang w:val="uk-UA" w:eastAsia="zh-CN"/>
              </w:rPr>
              <w:t>2</w:t>
            </w:r>
            <w:r w:rsidRPr="00C45F68">
              <w:rPr>
                <w:rFonts w:ascii="Times New Roman" w:eastAsia="Calibri" w:hAnsi="Times New Roman" w:cs="Times New Roman"/>
                <w:sz w:val="18"/>
                <w:szCs w:val="18"/>
                <w:lang w:val="uk-UA" w:eastAsia="zh-CN"/>
              </w:rPr>
              <w:t>0 000</w:t>
            </w:r>
          </w:p>
        </w:tc>
        <w:tc>
          <w:tcPr>
            <w:tcW w:w="976" w:type="dxa"/>
            <w:gridSpan w:val="2"/>
          </w:tcPr>
          <w:p w14:paraId="43E85AB3" w14:textId="1534E1A0" w:rsidR="00EE796E" w:rsidRPr="00C45F68" w:rsidRDefault="00C32F38" w:rsidP="00EE796E">
            <w:pPr>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1009" w:type="dxa"/>
            <w:gridSpan w:val="2"/>
          </w:tcPr>
          <w:p w14:paraId="18003381" w14:textId="15DB9B7E" w:rsidR="00EE796E" w:rsidRPr="00C45F68" w:rsidRDefault="00C32F38" w:rsidP="00EE796E">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w:t>
            </w:r>
          </w:p>
        </w:tc>
        <w:tc>
          <w:tcPr>
            <w:tcW w:w="1140" w:type="dxa"/>
            <w:gridSpan w:val="2"/>
          </w:tcPr>
          <w:p w14:paraId="5DF4BCD6" w14:textId="26B7212D" w:rsidR="00EE796E" w:rsidRPr="00604F3D" w:rsidRDefault="00C32F38" w:rsidP="00EE796E">
            <w:pPr>
              <w:tabs>
                <w:tab w:val="left" w:pos="4100"/>
              </w:tabs>
              <w:jc w:val="center"/>
              <w:rPr>
                <w:rFonts w:ascii="Times New Roman" w:eastAsia="Calibri" w:hAnsi="Times New Roman" w:cs="Times New Roman"/>
                <w:sz w:val="18"/>
                <w:szCs w:val="18"/>
                <w:lang w:val="uk-UA" w:eastAsia="zh-CN"/>
              </w:rPr>
            </w:pPr>
            <w:r>
              <w:rPr>
                <w:rFonts w:ascii="Times New Roman" w:eastAsia="Calibri" w:hAnsi="Times New Roman" w:cs="Times New Roman"/>
                <w:sz w:val="18"/>
                <w:szCs w:val="18"/>
                <w:lang w:val="uk-UA" w:eastAsia="zh-CN"/>
              </w:rPr>
              <w:t>7</w:t>
            </w:r>
            <w:r w:rsidR="00044C65">
              <w:rPr>
                <w:rFonts w:ascii="Times New Roman" w:eastAsia="Calibri" w:hAnsi="Times New Roman" w:cs="Times New Roman"/>
                <w:sz w:val="18"/>
                <w:szCs w:val="18"/>
                <w:lang w:val="uk-UA" w:eastAsia="zh-CN"/>
              </w:rPr>
              <w:t>7</w:t>
            </w:r>
            <w:r w:rsidR="00EE796E" w:rsidRPr="00604F3D">
              <w:rPr>
                <w:rFonts w:ascii="Times New Roman" w:eastAsia="Calibri" w:hAnsi="Times New Roman" w:cs="Times New Roman"/>
                <w:sz w:val="18"/>
                <w:szCs w:val="18"/>
                <w:lang w:val="uk-UA" w:eastAsia="zh-CN"/>
              </w:rPr>
              <w:t>8 800</w:t>
            </w:r>
          </w:p>
        </w:tc>
        <w:tc>
          <w:tcPr>
            <w:tcW w:w="1738" w:type="dxa"/>
            <w:gridSpan w:val="3"/>
          </w:tcPr>
          <w:p w14:paraId="10FD479E" w14:textId="77777777" w:rsidR="00EE796E" w:rsidRPr="00C45F68" w:rsidRDefault="00EE796E" w:rsidP="00EE796E">
            <w:pPr>
              <w:rPr>
                <w:rFonts w:ascii="Times New Roman" w:eastAsia="Calibri" w:hAnsi="Times New Roman" w:cs="Times New Roman"/>
                <w:sz w:val="18"/>
                <w:szCs w:val="18"/>
                <w:lang w:val="uk-UA" w:eastAsia="zh-CN"/>
              </w:rPr>
            </w:pPr>
          </w:p>
        </w:tc>
      </w:tr>
      <w:tr w:rsidR="00EE796E" w:rsidRPr="00C45F68" w14:paraId="7FA589DD" w14:textId="77777777" w:rsidTr="00EE796E">
        <w:tc>
          <w:tcPr>
            <w:tcW w:w="8658" w:type="dxa"/>
            <w:gridSpan w:val="8"/>
          </w:tcPr>
          <w:p w14:paraId="2EB5B677" w14:textId="77777777" w:rsidR="00EE796E" w:rsidRPr="00C45F68" w:rsidRDefault="00EE796E" w:rsidP="00EE796E">
            <w:pP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 кошти інших  джерел</w:t>
            </w:r>
          </w:p>
        </w:tc>
        <w:tc>
          <w:tcPr>
            <w:tcW w:w="992" w:type="dxa"/>
            <w:gridSpan w:val="2"/>
          </w:tcPr>
          <w:p w14:paraId="0C25C4E8"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tcPr>
          <w:p w14:paraId="1FFFAB4F" w14:textId="6D39C2DC"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976" w:type="dxa"/>
            <w:gridSpan w:val="2"/>
          </w:tcPr>
          <w:p w14:paraId="2E5BC3ED" w14:textId="77777777"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009" w:type="dxa"/>
            <w:gridSpan w:val="2"/>
          </w:tcPr>
          <w:p w14:paraId="42E10116" w14:textId="77777777" w:rsidR="00EE796E" w:rsidRPr="00C45F68" w:rsidRDefault="00EE796E" w:rsidP="00EE796E">
            <w:pPr>
              <w:jc w:val="center"/>
              <w:rPr>
                <w:rFonts w:ascii="Times New Roman" w:eastAsia="Calibri" w:hAnsi="Times New Roman" w:cs="Times New Roman"/>
                <w:sz w:val="18"/>
                <w:szCs w:val="18"/>
                <w:lang w:val="uk-UA" w:eastAsia="zh-CN"/>
              </w:rPr>
            </w:pPr>
          </w:p>
        </w:tc>
        <w:tc>
          <w:tcPr>
            <w:tcW w:w="1140" w:type="dxa"/>
            <w:gridSpan w:val="2"/>
          </w:tcPr>
          <w:p w14:paraId="117826DA" w14:textId="5AC496FB" w:rsidR="00EE796E" w:rsidRPr="00C45F68" w:rsidRDefault="00EE796E" w:rsidP="00EE796E">
            <w:pPr>
              <w:jc w:val="center"/>
              <w:rPr>
                <w:rFonts w:ascii="Times New Roman" w:eastAsia="Calibri" w:hAnsi="Times New Roman" w:cs="Times New Roman"/>
                <w:sz w:val="18"/>
                <w:szCs w:val="18"/>
                <w:lang w:val="uk-UA" w:eastAsia="zh-CN"/>
              </w:rPr>
            </w:pPr>
            <w:r w:rsidRPr="00C45F68">
              <w:rPr>
                <w:rFonts w:ascii="Times New Roman" w:eastAsia="Calibri" w:hAnsi="Times New Roman" w:cs="Times New Roman"/>
                <w:sz w:val="18"/>
                <w:szCs w:val="18"/>
                <w:lang w:val="uk-UA" w:eastAsia="zh-CN"/>
              </w:rPr>
              <w:t>-</w:t>
            </w:r>
          </w:p>
        </w:tc>
        <w:tc>
          <w:tcPr>
            <w:tcW w:w="1738" w:type="dxa"/>
            <w:gridSpan w:val="3"/>
          </w:tcPr>
          <w:p w14:paraId="4977452C" w14:textId="77777777" w:rsidR="00EE796E" w:rsidRPr="00C45F68" w:rsidRDefault="00EE796E" w:rsidP="00EE796E">
            <w:pPr>
              <w:rPr>
                <w:rFonts w:ascii="Times New Roman" w:eastAsia="Calibri" w:hAnsi="Times New Roman" w:cs="Times New Roman"/>
                <w:sz w:val="18"/>
                <w:szCs w:val="18"/>
                <w:lang w:val="uk-UA" w:eastAsia="zh-CN"/>
              </w:rPr>
            </w:pPr>
          </w:p>
        </w:tc>
      </w:tr>
      <w:tr w:rsidR="00EE796E" w:rsidRPr="00C45F68" w14:paraId="6594668D" w14:textId="77777777" w:rsidTr="00EE796E">
        <w:tc>
          <w:tcPr>
            <w:tcW w:w="8658" w:type="dxa"/>
            <w:gridSpan w:val="8"/>
          </w:tcPr>
          <w:p w14:paraId="3A8D4309" w14:textId="27C41390" w:rsidR="00EE796E" w:rsidRPr="00604F3D" w:rsidRDefault="00EE796E" w:rsidP="00EE796E">
            <w:pPr>
              <w:jc w:val="center"/>
              <w:rPr>
                <w:rFonts w:ascii="Times New Roman" w:eastAsia="Calibri" w:hAnsi="Times New Roman" w:cs="Times New Roman"/>
                <w:b/>
                <w:sz w:val="18"/>
                <w:szCs w:val="18"/>
                <w:lang w:val="uk-UA" w:eastAsia="zh-CN"/>
              </w:rPr>
            </w:pPr>
            <w:r w:rsidRPr="00604F3D">
              <w:rPr>
                <w:rFonts w:ascii="Times New Roman" w:eastAsia="Calibri" w:hAnsi="Times New Roman" w:cs="Times New Roman"/>
                <w:b/>
                <w:sz w:val="18"/>
                <w:szCs w:val="18"/>
                <w:lang w:val="uk-UA" w:eastAsia="zh-CN"/>
              </w:rPr>
              <w:t>ВСЬОГО ПО ПРОГРАМІ</w:t>
            </w:r>
          </w:p>
        </w:tc>
        <w:tc>
          <w:tcPr>
            <w:tcW w:w="992" w:type="dxa"/>
            <w:gridSpan w:val="2"/>
          </w:tcPr>
          <w:p w14:paraId="58517B59" w14:textId="440C1CAF" w:rsidR="00EE796E" w:rsidRPr="00604F3D" w:rsidRDefault="00EE796E" w:rsidP="00EE796E">
            <w:pPr>
              <w:jc w:val="center"/>
              <w:rPr>
                <w:rFonts w:ascii="Times New Roman" w:eastAsia="Calibri" w:hAnsi="Times New Roman" w:cs="Times New Roman"/>
                <w:b/>
                <w:sz w:val="18"/>
                <w:szCs w:val="18"/>
                <w:lang w:val="uk-UA" w:eastAsia="zh-CN"/>
              </w:rPr>
            </w:pPr>
            <w:r w:rsidRPr="00604F3D">
              <w:rPr>
                <w:rFonts w:ascii="Times New Roman" w:eastAsia="Calibri" w:hAnsi="Times New Roman" w:cs="Times New Roman"/>
                <w:b/>
                <w:sz w:val="18"/>
                <w:szCs w:val="18"/>
                <w:lang w:val="uk-UA" w:eastAsia="zh-CN"/>
              </w:rPr>
              <w:t>258 800</w:t>
            </w:r>
          </w:p>
        </w:tc>
        <w:tc>
          <w:tcPr>
            <w:tcW w:w="976" w:type="dxa"/>
          </w:tcPr>
          <w:p w14:paraId="48F5DF52" w14:textId="7BF791A3" w:rsidR="00EE796E" w:rsidRPr="00604F3D" w:rsidRDefault="00EE796E" w:rsidP="00EE796E">
            <w:pPr>
              <w:jc w:val="center"/>
              <w:rPr>
                <w:rFonts w:ascii="Times New Roman" w:eastAsia="Calibri" w:hAnsi="Times New Roman" w:cs="Times New Roman"/>
                <w:b/>
                <w:sz w:val="18"/>
                <w:szCs w:val="18"/>
                <w:lang w:val="uk-UA" w:eastAsia="zh-CN"/>
              </w:rPr>
            </w:pPr>
            <w:r w:rsidRPr="00604F3D">
              <w:rPr>
                <w:rFonts w:ascii="Times New Roman" w:eastAsia="Calibri" w:hAnsi="Times New Roman" w:cs="Times New Roman"/>
                <w:b/>
                <w:sz w:val="18"/>
                <w:szCs w:val="18"/>
                <w:lang w:val="uk-UA" w:eastAsia="zh-CN"/>
              </w:rPr>
              <w:t>5</w:t>
            </w:r>
            <w:r w:rsidR="00044C65">
              <w:rPr>
                <w:rFonts w:ascii="Times New Roman" w:eastAsia="Calibri" w:hAnsi="Times New Roman" w:cs="Times New Roman"/>
                <w:b/>
                <w:sz w:val="18"/>
                <w:szCs w:val="18"/>
                <w:lang w:val="uk-UA" w:eastAsia="zh-CN"/>
              </w:rPr>
              <w:t>2</w:t>
            </w:r>
            <w:r w:rsidRPr="00604F3D">
              <w:rPr>
                <w:rFonts w:ascii="Times New Roman" w:eastAsia="Calibri" w:hAnsi="Times New Roman" w:cs="Times New Roman"/>
                <w:b/>
                <w:sz w:val="18"/>
                <w:szCs w:val="18"/>
                <w:lang w:val="uk-UA" w:eastAsia="zh-CN"/>
              </w:rPr>
              <w:t>0 000</w:t>
            </w:r>
          </w:p>
        </w:tc>
        <w:tc>
          <w:tcPr>
            <w:tcW w:w="976" w:type="dxa"/>
            <w:gridSpan w:val="2"/>
          </w:tcPr>
          <w:p w14:paraId="1B852C66" w14:textId="7A36570F" w:rsidR="00EE796E" w:rsidRPr="00604F3D" w:rsidRDefault="00C32F38" w:rsidP="00EE796E">
            <w:pPr>
              <w:jc w:val="center"/>
              <w:rPr>
                <w:rFonts w:ascii="Times New Roman" w:eastAsia="Calibri" w:hAnsi="Times New Roman" w:cs="Times New Roman"/>
                <w:b/>
                <w:sz w:val="18"/>
                <w:szCs w:val="18"/>
                <w:lang w:val="uk-UA" w:eastAsia="zh-CN"/>
              </w:rPr>
            </w:pPr>
            <w:r>
              <w:rPr>
                <w:rFonts w:ascii="Times New Roman" w:eastAsia="Calibri" w:hAnsi="Times New Roman" w:cs="Times New Roman"/>
                <w:b/>
                <w:sz w:val="18"/>
                <w:szCs w:val="18"/>
                <w:lang w:val="uk-UA" w:eastAsia="zh-CN"/>
              </w:rPr>
              <w:t>-</w:t>
            </w:r>
          </w:p>
        </w:tc>
        <w:tc>
          <w:tcPr>
            <w:tcW w:w="1009" w:type="dxa"/>
            <w:gridSpan w:val="2"/>
          </w:tcPr>
          <w:p w14:paraId="5F051633" w14:textId="1815BF91" w:rsidR="00EE796E" w:rsidRPr="00604F3D" w:rsidRDefault="00C32F38" w:rsidP="00EE796E">
            <w:pPr>
              <w:jc w:val="center"/>
              <w:rPr>
                <w:rFonts w:ascii="Times New Roman" w:eastAsia="Calibri" w:hAnsi="Times New Roman" w:cs="Times New Roman"/>
                <w:b/>
                <w:sz w:val="18"/>
                <w:szCs w:val="18"/>
                <w:lang w:val="uk-UA" w:eastAsia="zh-CN"/>
              </w:rPr>
            </w:pPr>
            <w:r>
              <w:rPr>
                <w:rFonts w:ascii="Times New Roman" w:eastAsia="Calibri" w:hAnsi="Times New Roman" w:cs="Times New Roman"/>
                <w:b/>
                <w:sz w:val="18"/>
                <w:szCs w:val="18"/>
                <w:lang w:val="uk-UA" w:eastAsia="zh-CN"/>
              </w:rPr>
              <w:t>-</w:t>
            </w:r>
          </w:p>
        </w:tc>
        <w:tc>
          <w:tcPr>
            <w:tcW w:w="1140" w:type="dxa"/>
            <w:gridSpan w:val="2"/>
          </w:tcPr>
          <w:p w14:paraId="613197DD" w14:textId="10EB2F7E" w:rsidR="00EE796E" w:rsidRPr="00604F3D" w:rsidRDefault="00C32F38" w:rsidP="00EE796E">
            <w:pPr>
              <w:jc w:val="center"/>
              <w:rPr>
                <w:rFonts w:ascii="Times New Roman" w:eastAsia="Calibri" w:hAnsi="Times New Roman" w:cs="Times New Roman"/>
                <w:b/>
                <w:sz w:val="18"/>
                <w:szCs w:val="18"/>
                <w:lang w:val="uk-UA" w:eastAsia="zh-CN"/>
              </w:rPr>
            </w:pPr>
            <w:r>
              <w:rPr>
                <w:rFonts w:ascii="Times New Roman" w:eastAsia="Calibri" w:hAnsi="Times New Roman" w:cs="Times New Roman"/>
                <w:b/>
                <w:sz w:val="18"/>
                <w:szCs w:val="18"/>
                <w:lang w:val="uk-UA" w:eastAsia="zh-CN"/>
              </w:rPr>
              <w:t>7</w:t>
            </w:r>
            <w:r w:rsidR="00044C65">
              <w:rPr>
                <w:rFonts w:ascii="Times New Roman" w:eastAsia="Calibri" w:hAnsi="Times New Roman" w:cs="Times New Roman"/>
                <w:b/>
                <w:sz w:val="18"/>
                <w:szCs w:val="18"/>
                <w:lang w:val="uk-UA" w:eastAsia="zh-CN"/>
              </w:rPr>
              <w:t>7</w:t>
            </w:r>
            <w:r w:rsidR="00EE796E" w:rsidRPr="00604F3D">
              <w:rPr>
                <w:rFonts w:ascii="Times New Roman" w:eastAsia="Calibri" w:hAnsi="Times New Roman" w:cs="Times New Roman"/>
                <w:b/>
                <w:sz w:val="18"/>
                <w:szCs w:val="18"/>
                <w:lang w:val="uk-UA" w:eastAsia="zh-CN"/>
              </w:rPr>
              <w:t>8 800</w:t>
            </w:r>
          </w:p>
        </w:tc>
        <w:tc>
          <w:tcPr>
            <w:tcW w:w="1738" w:type="dxa"/>
            <w:gridSpan w:val="3"/>
          </w:tcPr>
          <w:p w14:paraId="469BE45C" w14:textId="77777777" w:rsidR="00EE796E" w:rsidRPr="00604F3D" w:rsidRDefault="00EE796E" w:rsidP="00EE796E">
            <w:pPr>
              <w:rPr>
                <w:rFonts w:ascii="Times New Roman" w:eastAsia="Calibri" w:hAnsi="Times New Roman" w:cs="Times New Roman"/>
                <w:b/>
                <w:sz w:val="18"/>
                <w:szCs w:val="18"/>
                <w:lang w:val="uk-UA" w:eastAsia="zh-CN"/>
              </w:rPr>
            </w:pPr>
          </w:p>
        </w:tc>
      </w:tr>
    </w:tbl>
    <w:p w14:paraId="0CA6DE2C" w14:textId="77777777" w:rsidR="00857477" w:rsidRPr="0058086A" w:rsidRDefault="00857477" w:rsidP="00857477">
      <w:pPr>
        <w:suppressAutoHyphens/>
        <w:spacing w:after="0" w:line="240" w:lineRule="auto"/>
        <w:ind w:firstLine="10348"/>
        <w:rPr>
          <w:rFonts w:ascii="Times New Roman" w:hAnsi="Times New Roman" w:cs="Times New Roman"/>
          <w:b/>
          <w:szCs w:val="28"/>
          <w:lang w:val="uk-UA"/>
        </w:rPr>
      </w:pPr>
    </w:p>
    <w:p w14:paraId="6040EE6F" w14:textId="77777777" w:rsidR="00093138" w:rsidRDefault="00093138" w:rsidP="00857477">
      <w:pPr>
        <w:rPr>
          <w:rFonts w:ascii="Times New Roman" w:hAnsi="Times New Roman" w:cs="Times New Roman"/>
          <w:b/>
          <w:szCs w:val="28"/>
          <w:lang w:val="uk-UA"/>
        </w:rPr>
      </w:pPr>
    </w:p>
    <w:p w14:paraId="6B40B726" w14:textId="77777777" w:rsidR="00093138" w:rsidRDefault="00093138" w:rsidP="00857477">
      <w:pPr>
        <w:rPr>
          <w:rFonts w:ascii="Times New Roman" w:hAnsi="Times New Roman" w:cs="Times New Roman"/>
          <w:b/>
          <w:szCs w:val="28"/>
          <w:lang w:val="uk-UA"/>
        </w:rPr>
      </w:pPr>
    </w:p>
    <w:p w14:paraId="78A5ED43" w14:textId="3607FB4E" w:rsidR="00857477" w:rsidRPr="0058086A" w:rsidRDefault="00093138" w:rsidP="00857477">
      <w:pPr>
        <w:rPr>
          <w:rFonts w:ascii="Times New Roman" w:hAnsi="Times New Roman" w:cs="Times New Roman"/>
          <w:b/>
          <w:szCs w:val="28"/>
          <w:lang w:val="uk-UA"/>
        </w:rPr>
      </w:pPr>
      <w:r w:rsidRPr="00093138">
        <w:rPr>
          <w:rFonts w:ascii="Times New Roman" w:hAnsi="Times New Roman" w:cs="Times New Roman"/>
          <w:b/>
          <w:szCs w:val="28"/>
          <w:lang w:val="uk-UA"/>
        </w:rPr>
        <w:t xml:space="preserve">В.о. сільського голови                                </w:t>
      </w:r>
      <w:r>
        <w:rPr>
          <w:rFonts w:ascii="Times New Roman" w:hAnsi="Times New Roman" w:cs="Times New Roman"/>
          <w:b/>
          <w:szCs w:val="28"/>
          <w:lang w:val="uk-UA"/>
        </w:rPr>
        <w:tab/>
      </w:r>
      <w:r>
        <w:rPr>
          <w:rFonts w:ascii="Times New Roman" w:hAnsi="Times New Roman" w:cs="Times New Roman"/>
          <w:b/>
          <w:szCs w:val="28"/>
          <w:lang w:val="uk-UA"/>
        </w:rPr>
        <w:tab/>
      </w:r>
      <w:r>
        <w:rPr>
          <w:rFonts w:ascii="Times New Roman" w:hAnsi="Times New Roman" w:cs="Times New Roman"/>
          <w:b/>
          <w:szCs w:val="28"/>
          <w:lang w:val="uk-UA"/>
        </w:rPr>
        <w:tab/>
      </w:r>
      <w:r>
        <w:rPr>
          <w:rFonts w:ascii="Times New Roman" w:hAnsi="Times New Roman" w:cs="Times New Roman"/>
          <w:b/>
          <w:szCs w:val="28"/>
          <w:lang w:val="uk-UA"/>
        </w:rPr>
        <w:tab/>
      </w:r>
      <w:r>
        <w:rPr>
          <w:rFonts w:ascii="Times New Roman" w:hAnsi="Times New Roman" w:cs="Times New Roman"/>
          <w:b/>
          <w:szCs w:val="28"/>
          <w:lang w:val="uk-UA"/>
        </w:rPr>
        <w:tab/>
      </w:r>
      <w:r>
        <w:rPr>
          <w:rFonts w:ascii="Times New Roman" w:hAnsi="Times New Roman" w:cs="Times New Roman"/>
          <w:b/>
          <w:szCs w:val="28"/>
          <w:lang w:val="uk-UA"/>
        </w:rPr>
        <w:tab/>
      </w:r>
      <w:r w:rsidRPr="00093138">
        <w:rPr>
          <w:rFonts w:ascii="Times New Roman" w:hAnsi="Times New Roman" w:cs="Times New Roman"/>
          <w:b/>
          <w:szCs w:val="28"/>
          <w:lang w:val="uk-UA"/>
        </w:rPr>
        <w:t xml:space="preserve">       </w:t>
      </w:r>
      <w:r w:rsidRPr="00093138">
        <w:rPr>
          <w:rFonts w:ascii="Times New Roman" w:hAnsi="Times New Roman" w:cs="Times New Roman"/>
          <w:b/>
          <w:szCs w:val="28"/>
          <w:lang w:val="uk-UA"/>
        </w:rPr>
        <w:tab/>
        <w:t xml:space="preserve">            Андрій СЕРЕБРІЙ</w:t>
      </w:r>
      <w:r w:rsidR="00857477" w:rsidRPr="0058086A">
        <w:rPr>
          <w:rFonts w:ascii="Times New Roman" w:hAnsi="Times New Roman" w:cs="Times New Roman"/>
          <w:b/>
          <w:szCs w:val="28"/>
          <w:lang w:val="uk-UA"/>
        </w:rPr>
        <w:br w:type="page"/>
      </w:r>
    </w:p>
    <w:p w14:paraId="4712A127" w14:textId="6A272533" w:rsidR="00857477" w:rsidRPr="00365FD3" w:rsidRDefault="00857477" w:rsidP="00365FD3">
      <w:pPr>
        <w:suppressAutoHyphens/>
        <w:spacing w:after="0" w:line="240" w:lineRule="auto"/>
        <w:ind w:firstLine="10348"/>
        <w:jc w:val="right"/>
        <w:rPr>
          <w:rFonts w:ascii="Times New Roman" w:hAnsi="Times New Roman" w:cs="Times New Roman"/>
          <w:sz w:val="16"/>
          <w:szCs w:val="16"/>
          <w:lang w:val="uk-UA"/>
        </w:rPr>
      </w:pPr>
      <w:r w:rsidRPr="00365FD3">
        <w:rPr>
          <w:rFonts w:ascii="Times New Roman" w:eastAsia="Calibri" w:hAnsi="Times New Roman" w:cs="Times New Roman"/>
          <w:sz w:val="16"/>
          <w:szCs w:val="16"/>
          <w:lang w:val="uk-UA" w:eastAsia="zh-CN"/>
        </w:rPr>
        <w:lastRenderedPageBreak/>
        <w:t>Додаток №</w:t>
      </w:r>
      <w:r w:rsidR="00365FD3" w:rsidRPr="00365FD3">
        <w:rPr>
          <w:rFonts w:ascii="Times New Roman" w:eastAsia="Calibri" w:hAnsi="Times New Roman" w:cs="Times New Roman"/>
          <w:sz w:val="16"/>
          <w:szCs w:val="16"/>
          <w:lang w:val="uk-UA" w:eastAsia="zh-CN"/>
        </w:rPr>
        <w:t>3</w:t>
      </w:r>
      <w:r w:rsidRPr="00365FD3">
        <w:rPr>
          <w:rFonts w:ascii="Times New Roman" w:eastAsia="Calibri" w:hAnsi="Times New Roman" w:cs="Times New Roman"/>
          <w:sz w:val="16"/>
          <w:szCs w:val="16"/>
          <w:lang w:val="uk-UA" w:eastAsia="zh-CN"/>
        </w:rPr>
        <w:t xml:space="preserve"> </w:t>
      </w:r>
      <w:r w:rsidR="003F3F68" w:rsidRPr="00365FD3">
        <w:rPr>
          <w:rFonts w:ascii="Times New Roman" w:eastAsia="Calibri" w:hAnsi="Times New Roman" w:cs="Times New Roman"/>
          <w:sz w:val="16"/>
          <w:szCs w:val="16"/>
          <w:lang w:val="uk-UA" w:eastAsia="zh-CN"/>
        </w:rPr>
        <w:t>до Програми</w:t>
      </w:r>
    </w:p>
    <w:p w14:paraId="30BD24E5" w14:textId="77777777" w:rsidR="00857477" w:rsidRPr="00365FD3" w:rsidRDefault="00857477" w:rsidP="00365FD3">
      <w:pPr>
        <w:spacing w:after="0"/>
        <w:ind w:firstLine="10206"/>
        <w:jc w:val="right"/>
        <w:rPr>
          <w:rFonts w:ascii="Times New Roman" w:eastAsia="Calibri" w:hAnsi="Times New Roman" w:cs="Times New Roman"/>
          <w:sz w:val="16"/>
          <w:szCs w:val="16"/>
          <w:lang w:val="uk-UA" w:eastAsia="zh-CN"/>
        </w:rPr>
      </w:pPr>
    </w:p>
    <w:p w14:paraId="633D22DB" w14:textId="77777777" w:rsidR="00857477" w:rsidRPr="0058086A" w:rsidRDefault="00857477" w:rsidP="00857477">
      <w:pPr>
        <w:spacing w:after="0"/>
        <w:ind w:firstLine="10206"/>
        <w:rPr>
          <w:rFonts w:ascii="Times New Roman" w:eastAsia="Calibri" w:hAnsi="Times New Roman" w:cs="Times New Roman"/>
          <w:sz w:val="2"/>
          <w:szCs w:val="2"/>
          <w:lang w:val="uk-UA" w:eastAsia="zh-CN"/>
        </w:rPr>
      </w:pPr>
    </w:p>
    <w:p w14:paraId="3B6F1835" w14:textId="77777777" w:rsidR="00857477" w:rsidRPr="0058086A" w:rsidRDefault="00857477" w:rsidP="00857477">
      <w:pPr>
        <w:jc w:val="center"/>
        <w:rPr>
          <w:rFonts w:ascii="Times New Roman" w:eastAsia="Calibri" w:hAnsi="Times New Roman" w:cs="Times New Roman"/>
          <w:b/>
          <w:szCs w:val="24"/>
          <w:lang w:val="uk-UA"/>
        </w:rPr>
      </w:pPr>
      <w:r w:rsidRPr="0058086A">
        <w:rPr>
          <w:rFonts w:ascii="Times New Roman" w:eastAsia="Calibri" w:hAnsi="Times New Roman" w:cs="Times New Roman"/>
          <w:b/>
          <w:szCs w:val="24"/>
          <w:lang w:val="uk-UA"/>
        </w:rPr>
        <w:t xml:space="preserve">                 ПОКАЗНИКИ  РЕЗУЛЬТАТИВНОСТІ ПРОГРАМИ</w:t>
      </w:r>
    </w:p>
    <w:tbl>
      <w:tblPr>
        <w:tblStyle w:val="aa"/>
        <w:tblW w:w="15120" w:type="dxa"/>
        <w:tblLook w:val="04A0" w:firstRow="1" w:lastRow="0" w:firstColumn="1" w:lastColumn="0" w:noHBand="0" w:noVBand="1"/>
      </w:tblPr>
      <w:tblGrid>
        <w:gridCol w:w="616"/>
        <w:gridCol w:w="4451"/>
        <w:gridCol w:w="1134"/>
        <w:gridCol w:w="993"/>
        <w:gridCol w:w="1276"/>
        <w:gridCol w:w="1276"/>
        <w:gridCol w:w="1134"/>
        <w:gridCol w:w="1016"/>
        <w:gridCol w:w="962"/>
        <w:gridCol w:w="940"/>
        <w:gridCol w:w="1316"/>
        <w:gridCol w:w="6"/>
      </w:tblGrid>
      <w:tr w:rsidR="00A43CED" w:rsidRPr="00865464" w14:paraId="44EEE2AE" w14:textId="77777777" w:rsidTr="00C32F38">
        <w:trPr>
          <w:gridAfter w:val="1"/>
          <w:wAfter w:w="12" w:type="dxa"/>
          <w:trHeight w:val="573"/>
        </w:trPr>
        <w:tc>
          <w:tcPr>
            <w:tcW w:w="616" w:type="dxa"/>
            <w:vMerge w:val="restart"/>
            <w:hideMark/>
          </w:tcPr>
          <w:p w14:paraId="30006B44" w14:textId="77777777"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 з/п</w:t>
            </w:r>
          </w:p>
        </w:tc>
        <w:tc>
          <w:tcPr>
            <w:tcW w:w="4451" w:type="dxa"/>
            <w:vMerge w:val="restart"/>
            <w:noWrap/>
            <w:hideMark/>
          </w:tcPr>
          <w:p w14:paraId="1B1FEA85" w14:textId="77777777"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Назва показника</w:t>
            </w:r>
          </w:p>
        </w:tc>
        <w:tc>
          <w:tcPr>
            <w:tcW w:w="1134" w:type="dxa"/>
            <w:vMerge w:val="restart"/>
            <w:hideMark/>
          </w:tcPr>
          <w:p w14:paraId="3274A97D" w14:textId="77777777"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Одиниця виміру</w:t>
            </w:r>
          </w:p>
        </w:tc>
        <w:tc>
          <w:tcPr>
            <w:tcW w:w="993" w:type="dxa"/>
            <w:vMerge w:val="restart"/>
            <w:hideMark/>
          </w:tcPr>
          <w:p w14:paraId="4096EA97" w14:textId="77777777"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Вихідні дані на початок дії програми</w:t>
            </w:r>
          </w:p>
        </w:tc>
        <w:tc>
          <w:tcPr>
            <w:tcW w:w="4567" w:type="dxa"/>
            <w:gridSpan w:val="4"/>
          </w:tcPr>
          <w:p w14:paraId="5F7377A1" w14:textId="053282DD"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1 етап виконання програми</w:t>
            </w:r>
          </w:p>
        </w:tc>
        <w:tc>
          <w:tcPr>
            <w:tcW w:w="1079" w:type="dxa"/>
            <w:vMerge w:val="restart"/>
          </w:tcPr>
          <w:p w14:paraId="438E5CE9" w14:textId="67EF882E" w:rsidR="00A43CED" w:rsidRPr="00A43CED" w:rsidRDefault="00A43CED" w:rsidP="00013029">
            <w:pPr>
              <w:jc w:val="center"/>
              <w:rPr>
                <w:rFonts w:ascii="Times New Roman" w:eastAsia="Calibri" w:hAnsi="Times New Roman" w:cs="Times New Roman"/>
                <w:bCs/>
                <w:sz w:val="16"/>
                <w:szCs w:val="16"/>
                <w:lang w:val="uk-UA"/>
              </w:rPr>
            </w:pPr>
            <w:r>
              <w:rPr>
                <w:rFonts w:ascii="Times New Roman" w:eastAsia="Calibri" w:hAnsi="Times New Roman" w:cs="Times New Roman"/>
                <w:bCs/>
                <w:sz w:val="16"/>
                <w:szCs w:val="16"/>
                <w:lang w:val="uk-UA"/>
              </w:rPr>
              <w:t>2 етап виконання програми</w:t>
            </w:r>
          </w:p>
        </w:tc>
        <w:tc>
          <w:tcPr>
            <w:tcW w:w="952" w:type="dxa"/>
            <w:vMerge w:val="restart"/>
          </w:tcPr>
          <w:p w14:paraId="7AE5C4FF" w14:textId="63A63A42" w:rsidR="00A43CED" w:rsidRPr="00A43CED" w:rsidRDefault="00A43CED" w:rsidP="00013029">
            <w:pPr>
              <w:jc w:val="center"/>
              <w:rPr>
                <w:rFonts w:ascii="Times New Roman" w:eastAsia="Calibri" w:hAnsi="Times New Roman" w:cs="Times New Roman"/>
                <w:bCs/>
                <w:sz w:val="16"/>
                <w:szCs w:val="16"/>
                <w:lang w:val="uk-UA"/>
              </w:rPr>
            </w:pPr>
            <w:r>
              <w:rPr>
                <w:rFonts w:ascii="Times New Roman" w:eastAsia="Calibri" w:hAnsi="Times New Roman" w:cs="Times New Roman"/>
                <w:bCs/>
                <w:sz w:val="16"/>
                <w:szCs w:val="16"/>
                <w:lang w:val="uk-UA"/>
              </w:rPr>
              <w:t>3 етап виконання програми</w:t>
            </w:r>
          </w:p>
        </w:tc>
        <w:tc>
          <w:tcPr>
            <w:tcW w:w="1316" w:type="dxa"/>
            <w:vMerge w:val="restart"/>
            <w:hideMark/>
          </w:tcPr>
          <w:p w14:paraId="18F688E8" w14:textId="05ED47BD" w:rsidR="00A43CED" w:rsidRPr="00A43CED" w:rsidRDefault="00A43CED" w:rsidP="00013029">
            <w:pPr>
              <w:jc w:val="center"/>
              <w:rPr>
                <w:rFonts w:ascii="Times New Roman" w:eastAsia="Calibri" w:hAnsi="Times New Roman" w:cs="Times New Roman"/>
                <w:bCs/>
                <w:sz w:val="16"/>
                <w:szCs w:val="16"/>
                <w:lang w:val="uk-UA"/>
              </w:rPr>
            </w:pPr>
            <w:r w:rsidRPr="00A43CED">
              <w:rPr>
                <w:rFonts w:ascii="Times New Roman" w:eastAsia="Calibri" w:hAnsi="Times New Roman" w:cs="Times New Roman"/>
                <w:bCs/>
                <w:sz w:val="16"/>
                <w:szCs w:val="16"/>
                <w:lang w:val="uk-UA"/>
              </w:rPr>
              <w:t>Показник після завершення дії Програми</w:t>
            </w:r>
          </w:p>
        </w:tc>
      </w:tr>
      <w:tr w:rsidR="00A43CED" w:rsidRPr="00865464" w14:paraId="0893F828" w14:textId="77777777" w:rsidTr="00C32F38">
        <w:trPr>
          <w:gridAfter w:val="1"/>
          <w:wAfter w:w="12" w:type="dxa"/>
          <w:trHeight w:val="269"/>
        </w:trPr>
        <w:tc>
          <w:tcPr>
            <w:tcW w:w="616" w:type="dxa"/>
            <w:vMerge/>
          </w:tcPr>
          <w:p w14:paraId="75E70E1F" w14:textId="77777777" w:rsidR="00A43CED" w:rsidRPr="00865464" w:rsidRDefault="00A43CED" w:rsidP="00A43CED">
            <w:pPr>
              <w:jc w:val="center"/>
              <w:rPr>
                <w:rFonts w:ascii="Times New Roman" w:eastAsia="Calibri" w:hAnsi="Times New Roman" w:cs="Times New Roman"/>
                <w:bCs/>
                <w:sz w:val="20"/>
                <w:szCs w:val="20"/>
                <w:lang w:val="uk-UA"/>
              </w:rPr>
            </w:pPr>
          </w:p>
        </w:tc>
        <w:tc>
          <w:tcPr>
            <w:tcW w:w="4451" w:type="dxa"/>
            <w:vMerge/>
            <w:noWrap/>
          </w:tcPr>
          <w:p w14:paraId="3C15A49D" w14:textId="77777777" w:rsidR="00A43CED" w:rsidRPr="00865464" w:rsidRDefault="00A43CED" w:rsidP="00A43CED">
            <w:pPr>
              <w:jc w:val="center"/>
              <w:rPr>
                <w:rFonts w:ascii="Times New Roman" w:eastAsia="Calibri" w:hAnsi="Times New Roman" w:cs="Times New Roman"/>
                <w:bCs/>
                <w:sz w:val="20"/>
                <w:szCs w:val="20"/>
                <w:lang w:val="uk-UA"/>
              </w:rPr>
            </w:pPr>
          </w:p>
        </w:tc>
        <w:tc>
          <w:tcPr>
            <w:tcW w:w="1134" w:type="dxa"/>
            <w:vMerge/>
          </w:tcPr>
          <w:p w14:paraId="2558DD80" w14:textId="77777777" w:rsidR="00A43CED" w:rsidRPr="00865464" w:rsidRDefault="00A43CED" w:rsidP="00A43CED">
            <w:pPr>
              <w:jc w:val="center"/>
              <w:rPr>
                <w:rFonts w:ascii="Times New Roman" w:eastAsia="Calibri" w:hAnsi="Times New Roman" w:cs="Times New Roman"/>
                <w:bCs/>
                <w:sz w:val="20"/>
                <w:szCs w:val="20"/>
                <w:lang w:val="uk-UA"/>
              </w:rPr>
            </w:pPr>
          </w:p>
        </w:tc>
        <w:tc>
          <w:tcPr>
            <w:tcW w:w="993" w:type="dxa"/>
            <w:vMerge/>
          </w:tcPr>
          <w:p w14:paraId="5D362F65" w14:textId="77777777" w:rsidR="00A43CED" w:rsidRPr="00865464" w:rsidRDefault="00A43CED" w:rsidP="00A43CED">
            <w:pPr>
              <w:jc w:val="center"/>
              <w:rPr>
                <w:rFonts w:ascii="Times New Roman" w:eastAsia="Calibri" w:hAnsi="Times New Roman" w:cs="Times New Roman"/>
                <w:bCs/>
                <w:sz w:val="20"/>
                <w:szCs w:val="20"/>
                <w:lang w:val="uk-UA"/>
              </w:rPr>
            </w:pPr>
          </w:p>
        </w:tc>
        <w:tc>
          <w:tcPr>
            <w:tcW w:w="1276" w:type="dxa"/>
          </w:tcPr>
          <w:p w14:paraId="02C522DE" w14:textId="79041797" w:rsidR="00A43CED" w:rsidRPr="00D40D3E" w:rsidRDefault="00A43CED" w:rsidP="00A43CED">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2025 рік</w:t>
            </w:r>
          </w:p>
        </w:tc>
        <w:tc>
          <w:tcPr>
            <w:tcW w:w="1276" w:type="dxa"/>
          </w:tcPr>
          <w:p w14:paraId="5FD744B6" w14:textId="2D09E4AE" w:rsidR="00A43CED" w:rsidRPr="00D40D3E" w:rsidRDefault="00A43CED" w:rsidP="00A43CED">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2026 рік</w:t>
            </w:r>
          </w:p>
        </w:tc>
        <w:tc>
          <w:tcPr>
            <w:tcW w:w="1134" w:type="dxa"/>
          </w:tcPr>
          <w:p w14:paraId="6073DE72" w14:textId="6F96C58B" w:rsidR="00A43CED" w:rsidRPr="00D40D3E" w:rsidRDefault="00A43CED" w:rsidP="00A43CED">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2027 рік</w:t>
            </w:r>
          </w:p>
        </w:tc>
        <w:tc>
          <w:tcPr>
            <w:tcW w:w="881" w:type="dxa"/>
          </w:tcPr>
          <w:p w14:paraId="5829B492" w14:textId="062559A4" w:rsidR="00A43CED" w:rsidRPr="00D40D3E" w:rsidRDefault="00A43CED" w:rsidP="00A43CED">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2028 рік</w:t>
            </w:r>
          </w:p>
        </w:tc>
        <w:tc>
          <w:tcPr>
            <w:tcW w:w="1079" w:type="dxa"/>
            <w:vMerge/>
          </w:tcPr>
          <w:p w14:paraId="53013A3A" w14:textId="77777777" w:rsidR="00A43CED" w:rsidRPr="00865464" w:rsidRDefault="00A43CED" w:rsidP="00A43CED">
            <w:pPr>
              <w:jc w:val="center"/>
              <w:rPr>
                <w:rFonts w:ascii="Times New Roman" w:eastAsia="Calibri" w:hAnsi="Times New Roman" w:cs="Times New Roman"/>
                <w:bCs/>
                <w:sz w:val="20"/>
                <w:szCs w:val="20"/>
                <w:lang w:val="uk-UA"/>
              </w:rPr>
            </w:pPr>
          </w:p>
        </w:tc>
        <w:tc>
          <w:tcPr>
            <w:tcW w:w="952" w:type="dxa"/>
            <w:vMerge/>
          </w:tcPr>
          <w:p w14:paraId="7123A034" w14:textId="77777777" w:rsidR="00A43CED" w:rsidRPr="00865464" w:rsidRDefault="00A43CED" w:rsidP="00A43CED">
            <w:pPr>
              <w:jc w:val="center"/>
              <w:rPr>
                <w:rFonts w:ascii="Times New Roman" w:eastAsia="Calibri" w:hAnsi="Times New Roman" w:cs="Times New Roman"/>
                <w:bCs/>
                <w:sz w:val="20"/>
                <w:szCs w:val="20"/>
                <w:lang w:val="uk-UA"/>
              </w:rPr>
            </w:pPr>
          </w:p>
        </w:tc>
        <w:tc>
          <w:tcPr>
            <w:tcW w:w="1316" w:type="dxa"/>
            <w:vMerge/>
          </w:tcPr>
          <w:p w14:paraId="7EC5E29F" w14:textId="77777777" w:rsidR="00A43CED" w:rsidRPr="00865464" w:rsidRDefault="00A43CED" w:rsidP="00A43CED">
            <w:pPr>
              <w:jc w:val="center"/>
              <w:rPr>
                <w:rFonts w:ascii="Times New Roman" w:eastAsia="Calibri" w:hAnsi="Times New Roman" w:cs="Times New Roman"/>
                <w:bCs/>
                <w:sz w:val="20"/>
                <w:szCs w:val="20"/>
                <w:lang w:val="uk-UA"/>
              </w:rPr>
            </w:pPr>
          </w:p>
        </w:tc>
      </w:tr>
      <w:tr w:rsidR="00A43CED" w:rsidRPr="00865464" w14:paraId="42EEECF2" w14:textId="77777777" w:rsidTr="00C32F38">
        <w:trPr>
          <w:gridAfter w:val="1"/>
          <w:wAfter w:w="12" w:type="dxa"/>
          <w:trHeight w:val="315"/>
        </w:trPr>
        <w:tc>
          <w:tcPr>
            <w:tcW w:w="616" w:type="dxa"/>
            <w:hideMark/>
          </w:tcPr>
          <w:p w14:paraId="1B7B021B"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1</w:t>
            </w:r>
          </w:p>
        </w:tc>
        <w:tc>
          <w:tcPr>
            <w:tcW w:w="4451" w:type="dxa"/>
            <w:noWrap/>
            <w:hideMark/>
          </w:tcPr>
          <w:p w14:paraId="590C97EE"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2</w:t>
            </w:r>
          </w:p>
        </w:tc>
        <w:tc>
          <w:tcPr>
            <w:tcW w:w="1134" w:type="dxa"/>
            <w:noWrap/>
            <w:hideMark/>
          </w:tcPr>
          <w:p w14:paraId="532D624C"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3</w:t>
            </w:r>
          </w:p>
        </w:tc>
        <w:tc>
          <w:tcPr>
            <w:tcW w:w="993" w:type="dxa"/>
            <w:hideMark/>
          </w:tcPr>
          <w:p w14:paraId="0F20D97A"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4</w:t>
            </w:r>
          </w:p>
        </w:tc>
        <w:tc>
          <w:tcPr>
            <w:tcW w:w="1276" w:type="dxa"/>
            <w:noWrap/>
            <w:hideMark/>
          </w:tcPr>
          <w:p w14:paraId="7A43C4F4"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5</w:t>
            </w:r>
          </w:p>
        </w:tc>
        <w:tc>
          <w:tcPr>
            <w:tcW w:w="1276" w:type="dxa"/>
            <w:noWrap/>
            <w:hideMark/>
          </w:tcPr>
          <w:p w14:paraId="14E7C838"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6</w:t>
            </w:r>
          </w:p>
        </w:tc>
        <w:tc>
          <w:tcPr>
            <w:tcW w:w="1134" w:type="dxa"/>
            <w:noWrap/>
            <w:hideMark/>
          </w:tcPr>
          <w:p w14:paraId="1AF8BE53" w14:textId="7777777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7</w:t>
            </w:r>
          </w:p>
        </w:tc>
        <w:tc>
          <w:tcPr>
            <w:tcW w:w="881" w:type="dxa"/>
          </w:tcPr>
          <w:p w14:paraId="72B3D4CF" w14:textId="5DE72997"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8</w:t>
            </w:r>
          </w:p>
        </w:tc>
        <w:tc>
          <w:tcPr>
            <w:tcW w:w="1079" w:type="dxa"/>
          </w:tcPr>
          <w:p w14:paraId="5C748902" w14:textId="5C20D62D"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9</w:t>
            </w:r>
          </w:p>
        </w:tc>
        <w:tc>
          <w:tcPr>
            <w:tcW w:w="952" w:type="dxa"/>
          </w:tcPr>
          <w:p w14:paraId="6F3A9610" w14:textId="18A7B42E" w:rsidR="00A43CED" w:rsidRPr="00D40D3E" w:rsidRDefault="00A43CED" w:rsidP="00013029">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10</w:t>
            </w:r>
          </w:p>
        </w:tc>
        <w:tc>
          <w:tcPr>
            <w:tcW w:w="1316" w:type="dxa"/>
            <w:noWrap/>
            <w:hideMark/>
          </w:tcPr>
          <w:p w14:paraId="53AA2F8C" w14:textId="0A7DF0B8" w:rsidR="00A43CED" w:rsidRPr="00D40D3E" w:rsidRDefault="00A43CED" w:rsidP="00A43CED">
            <w:pPr>
              <w:jc w:val="center"/>
              <w:rPr>
                <w:rFonts w:ascii="Times New Roman" w:eastAsia="Calibri" w:hAnsi="Times New Roman" w:cs="Times New Roman"/>
                <w:bCs/>
                <w:sz w:val="16"/>
                <w:szCs w:val="16"/>
                <w:lang w:val="uk-UA"/>
              </w:rPr>
            </w:pPr>
            <w:r w:rsidRPr="00D40D3E">
              <w:rPr>
                <w:rFonts w:ascii="Times New Roman" w:eastAsia="Calibri" w:hAnsi="Times New Roman" w:cs="Times New Roman"/>
                <w:bCs/>
                <w:sz w:val="16"/>
                <w:szCs w:val="16"/>
                <w:lang w:val="uk-UA"/>
              </w:rPr>
              <w:t>11</w:t>
            </w:r>
          </w:p>
        </w:tc>
      </w:tr>
      <w:tr w:rsidR="00A43CED" w:rsidRPr="00865464" w14:paraId="494593C3" w14:textId="77777777" w:rsidTr="00D40D3E">
        <w:trPr>
          <w:trHeight w:val="315"/>
        </w:trPr>
        <w:tc>
          <w:tcPr>
            <w:tcW w:w="15120" w:type="dxa"/>
            <w:gridSpan w:val="12"/>
          </w:tcPr>
          <w:p w14:paraId="6304C6A5" w14:textId="7DB902A4" w:rsidR="00A43CED" w:rsidRPr="00D40D3E" w:rsidRDefault="00A43CED" w:rsidP="00013029">
            <w:pPr>
              <w:jc w:val="center"/>
              <w:rPr>
                <w:rFonts w:ascii="Times New Roman" w:eastAsia="Calibri" w:hAnsi="Times New Roman" w:cs="Times New Roman"/>
                <w:b/>
                <w:bCs/>
                <w:sz w:val="20"/>
                <w:szCs w:val="20"/>
                <w:lang w:val="uk-UA"/>
              </w:rPr>
            </w:pPr>
            <w:r w:rsidRPr="00D40D3E">
              <w:rPr>
                <w:rFonts w:ascii="Times New Roman" w:eastAsia="Calibri" w:hAnsi="Times New Roman" w:cs="Times New Roman"/>
                <w:b/>
                <w:bCs/>
                <w:sz w:val="20"/>
                <w:szCs w:val="20"/>
                <w:lang w:val="uk-UA"/>
              </w:rPr>
              <w:t>І. Показники витрат</w:t>
            </w:r>
          </w:p>
        </w:tc>
      </w:tr>
      <w:tr w:rsidR="00EE796E" w:rsidRPr="00865464" w14:paraId="77F10965" w14:textId="77777777" w:rsidTr="00C32F38">
        <w:trPr>
          <w:gridAfter w:val="1"/>
          <w:wAfter w:w="12" w:type="dxa"/>
          <w:trHeight w:val="315"/>
        </w:trPr>
        <w:tc>
          <w:tcPr>
            <w:tcW w:w="616" w:type="dxa"/>
            <w:noWrap/>
            <w:hideMark/>
          </w:tcPr>
          <w:p w14:paraId="0D42884B" w14:textId="77777777"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w:t>
            </w:r>
          </w:p>
        </w:tc>
        <w:tc>
          <w:tcPr>
            <w:tcW w:w="4451" w:type="dxa"/>
            <w:noWrap/>
            <w:hideMark/>
          </w:tcPr>
          <w:p w14:paraId="4C7360AA" w14:textId="617CC7D0" w:rsidR="00EE796E" w:rsidRPr="00D40D3E" w:rsidRDefault="00EE796E" w:rsidP="00EE796E">
            <w:pPr>
              <w:rPr>
                <w:rFonts w:ascii="Times New Roman" w:eastAsia="Calibri" w:hAnsi="Times New Roman" w:cs="Times New Roman"/>
                <w:bCs/>
                <w:sz w:val="18"/>
                <w:szCs w:val="18"/>
                <w:lang w:val="uk-UA"/>
              </w:rPr>
            </w:pPr>
            <w:r w:rsidRPr="00D40D3E">
              <w:rPr>
                <w:rFonts w:ascii="Times New Roman" w:eastAsia="Calibri" w:hAnsi="Times New Roman" w:cs="Times New Roman"/>
                <w:bCs/>
                <w:sz w:val="18"/>
                <w:szCs w:val="18"/>
                <w:lang w:val="uk-UA"/>
              </w:rPr>
              <w:t xml:space="preserve">Загальний обсяг коштів виділених на стимулювання </w:t>
            </w:r>
          </w:p>
        </w:tc>
        <w:tc>
          <w:tcPr>
            <w:tcW w:w="1134" w:type="dxa"/>
            <w:noWrap/>
            <w:hideMark/>
          </w:tcPr>
          <w:p w14:paraId="7D14A389" w14:textId="3FE32DAA"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грн.</w:t>
            </w:r>
          </w:p>
        </w:tc>
        <w:tc>
          <w:tcPr>
            <w:tcW w:w="993" w:type="dxa"/>
            <w:noWrap/>
            <w:hideMark/>
          </w:tcPr>
          <w:p w14:paraId="1BD2B4B6" w14:textId="77777777"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0</w:t>
            </w:r>
          </w:p>
        </w:tc>
        <w:tc>
          <w:tcPr>
            <w:tcW w:w="1276" w:type="dxa"/>
            <w:noWrap/>
            <w:hideMark/>
          </w:tcPr>
          <w:p w14:paraId="6CAB12E5" w14:textId="38470E5C" w:rsidR="00EE796E" w:rsidRPr="00865464" w:rsidRDefault="00EE796E" w:rsidP="00EE796E">
            <w:pPr>
              <w:tabs>
                <w:tab w:val="left" w:pos="4100"/>
              </w:tabs>
              <w:jc w:val="center"/>
              <w:rPr>
                <w:rFonts w:ascii="Times New Roman" w:eastAsia="Calibri" w:hAnsi="Times New Roman" w:cs="Times New Roman"/>
                <w:sz w:val="20"/>
                <w:szCs w:val="20"/>
                <w:lang w:val="uk-UA"/>
              </w:rPr>
            </w:pPr>
            <w:r w:rsidRPr="00865464">
              <w:rPr>
                <w:rFonts w:ascii="Times New Roman" w:eastAsia="Calibri" w:hAnsi="Times New Roman" w:cs="Times New Roman"/>
                <w:sz w:val="20"/>
                <w:szCs w:val="20"/>
                <w:lang w:val="uk-UA" w:eastAsia="zh-CN"/>
              </w:rPr>
              <w:t>258 800</w:t>
            </w:r>
          </w:p>
          <w:p w14:paraId="1C1D547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276" w:type="dxa"/>
            <w:noWrap/>
            <w:hideMark/>
          </w:tcPr>
          <w:p w14:paraId="2C3D45FF" w14:textId="6F22C91C"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sz w:val="20"/>
                <w:szCs w:val="20"/>
                <w:lang w:val="uk-UA" w:eastAsia="zh-CN"/>
              </w:rPr>
              <w:t>5</w:t>
            </w:r>
            <w:r w:rsidR="00044C65">
              <w:rPr>
                <w:rFonts w:ascii="Times New Roman" w:eastAsia="Calibri" w:hAnsi="Times New Roman" w:cs="Times New Roman"/>
                <w:sz w:val="20"/>
                <w:szCs w:val="20"/>
                <w:lang w:val="uk-UA" w:eastAsia="zh-CN"/>
              </w:rPr>
              <w:t>2</w:t>
            </w:r>
            <w:r w:rsidRPr="00865464">
              <w:rPr>
                <w:rFonts w:ascii="Times New Roman" w:eastAsia="Calibri" w:hAnsi="Times New Roman" w:cs="Times New Roman"/>
                <w:sz w:val="20"/>
                <w:szCs w:val="20"/>
                <w:lang w:val="uk-UA" w:eastAsia="zh-CN"/>
              </w:rPr>
              <w:t>0</w:t>
            </w:r>
            <w:r>
              <w:rPr>
                <w:rFonts w:ascii="Times New Roman" w:eastAsia="Calibri" w:hAnsi="Times New Roman" w:cs="Times New Roman"/>
                <w:sz w:val="20"/>
                <w:szCs w:val="20"/>
                <w:lang w:val="uk-UA" w:eastAsia="zh-CN"/>
              </w:rPr>
              <w:t xml:space="preserve"> </w:t>
            </w:r>
            <w:r w:rsidRPr="00865464">
              <w:rPr>
                <w:rFonts w:ascii="Times New Roman" w:eastAsia="Calibri" w:hAnsi="Times New Roman" w:cs="Times New Roman"/>
                <w:sz w:val="20"/>
                <w:szCs w:val="20"/>
                <w:lang w:val="uk-UA" w:eastAsia="zh-CN"/>
              </w:rPr>
              <w:t>000</w:t>
            </w:r>
          </w:p>
        </w:tc>
        <w:tc>
          <w:tcPr>
            <w:tcW w:w="1134" w:type="dxa"/>
            <w:noWrap/>
            <w:hideMark/>
          </w:tcPr>
          <w:p w14:paraId="45B32466" w14:textId="476E52AD"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sz w:val="20"/>
                <w:szCs w:val="20"/>
                <w:lang w:val="uk-UA" w:eastAsia="zh-CN"/>
              </w:rPr>
              <w:t>5</w:t>
            </w:r>
            <w:r w:rsidR="00044C65">
              <w:rPr>
                <w:rFonts w:ascii="Times New Roman" w:eastAsia="Calibri" w:hAnsi="Times New Roman" w:cs="Times New Roman"/>
                <w:sz w:val="20"/>
                <w:szCs w:val="20"/>
                <w:lang w:val="uk-UA" w:eastAsia="zh-CN"/>
              </w:rPr>
              <w:t>0</w:t>
            </w:r>
            <w:r w:rsidRPr="00865464">
              <w:rPr>
                <w:rFonts w:ascii="Times New Roman" w:eastAsia="Calibri" w:hAnsi="Times New Roman" w:cs="Times New Roman"/>
                <w:sz w:val="20"/>
                <w:szCs w:val="20"/>
                <w:lang w:val="uk-UA" w:eastAsia="zh-CN"/>
              </w:rPr>
              <w:t>0</w:t>
            </w:r>
            <w:r>
              <w:rPr>
                <w:rFonts w:ascii="Times New Roman" w:eastAsia="Calibri" w:hAnsi="Times New Roman" w:cs="Times New Roman"/>
                <w:sz w:val="20"/>
                <w:szCs w:val="20"/>
                <w:lang w:val="uk-UA" w:eastAsia="zh-CN"/>
              </w:rPr>
              <w:t xml:space="preserve"> </w:t>
            </w:r>
            <w:r w:rsidRPr="00865464">
              <w:rPr>
                <w:rFonts w:ascii="Times New Roman" w:eastAsia="Calibri" w:hAnsi="Times New Roman" w:cs="Times New Roman"/>
                <w:sz w:val="20"/>
                <w:szCs w:val="20"/>
                <w:lang w:val="uk-UA" w:eastAsia="zh-CN"/>
              </w:rPr>
              <w:t>000</w:t>
            </w:r>
          </w:p>
        </w:tc>
        <w:tc>
          <w:tcPr>
            <w:tcW w:w="881" w:type="dxa"/>
          </w:tcPr>
          <w:p w14:paraId="10D976EC" w14:textId="244F0214"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sz w:val="20"/>
                <w:szCs w:val="20"/>
                <w:lang w:val="uk-UA" w:eastAsia="zh-CN"/>
              </w:rPr>
              <w:t>1 000 000</w:t>
            </w:r>
          </w:p>
        </w:tc>
        <w:tc>
          <w:tcPr>
            <w:tcW w:w="1079" w:type="dxa"/>
          </w:tcPr>
          <w:p w14:paraId="2F2C5BA0"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6ACB1F6C" w14:textId="54D5F532"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hideMark/>
          </w:tcPr>
          <w:p w14:paraId="048831F4" w14:textId="21CDAF4F"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0</w:t>
            </w:r>
          </w:p>
        </w:tc>
      </w:tr>
      <w:tr w:rsidR="00EE796E" w:rsidRPr="00865464" w14:paraId="78CB88C3" w14:textId="77777777" w:rsidTr="00D40D3E">
        <w:trPr>
          <w:trHeight w:val="315"/>
        </w:trPr>
        <w:tc>
          <w:tcPr>
            <w:tcW w:w="15120" w:type="dxa"/>
            <w:gridSpan w:val="12"/>
          </w:tcPr>
          <w:p w14:paraId="75026AE3" w14:textId="53C3E882" w:rsidR="00EE796E" w:rsidRPr="00D40D3E" w:rsidRDefault="00EE796E" w:rsidP="00EE796E">
            <w:pPr>
              <w:jc w:val="center"/>
              <w:rPr>
                <w:rFonts w:ascii="Times New Roman" w:eastAsia="Calibri" w:hAnsi="Times New Roman" w:cs="Times New Roman"/>
                <w:b/>
                <w:bCs/>
                <w:sz w:val="20"/>
                <w:szCs w:val="20"/>
                <w:lang w:val="uk-UA"/>
              </w:rPr>
            </w:pPr>
            <w:r w:rsidRPr="00D40D3E">
              <w:rPr>
                <w:rFonts w:ascii="Times New Roman" w:eastAsia="Calibri" w:hAnsi="Times New Roman" w:cs="Times New Roman"/>
                <w:b/>
                <w:bCs/>
                <w:sz w:val="20"/>
                <w:szCs w:val="20"/>
                <w:lang w:val="uk-UA"/>
              </w:rPr>
              <w:t>ІІ. Показники продукту</w:t>
            </w:r>
          </w:p>
        </w:tc>
      </w:tr>
      <w:tr w:rsidR="00EE796E" w:rsidRPr="00865464" w14:paraId="296CCD6F" w14:textId="77777777" w:rsidTr="00C32F38">
        <w:trPr>
          <w:gridAfter w:val="1"/>
          <w:wAfter w:w="12" w:type="dxa"/>
          <w:trHeight w:val="315"/>
        </w:trPr>
        <w:tc>
          <w:tcPr>
            <w:tcW w:w="616" w:type="dxa"/>
            <w:noWrap/>
            <w:hideMark/>
          </w:tcPr>
          <w:p w14:paraId="334A9C3F" w14:textId="77777777"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w:t>
            </w:r>
          </w:p>
        </w:tc>
        <w:tc>
          <w:tcPr>
            <w:tcW w:w="4451" w:type="dxa"/>
            <w:noWrap/>
          </w:tcPr>
          <w:p w14:paraId="5058FD05" w14:textId="09175011" w:rsidR="00EE796E" w:rsidRPr="00D53FD1" w:rsidRDefault="00EE796E" w:rsidP="00EE796E">
            <w:pPr>
              <w:rPr>
                <w:rFonts w:ascii="Times New Roman" w:eastAsia="Calibri" w:hAnsi="Times New Roman" w:cs="Times New Roman"/>
                <w:bCs/>
                <w:sz w:val="18"/>
                <w:szCs w:val="18"/>
                <w:lang w:val="uk-UA"/>
              </w:rPr>
            </w:pPr>
            <w:r w:rsidRPr="00D53FD1">
              <w:rPr>
                <w:rFonts w:ascii="Times New Roman" w:eastAsia="Calibri" w:hAnsi="Times New Roman" w:cs="Times New Roman"/>
                <w:bCs/>
                <w:sz w:val="18"/>
                <w:szCs w:val="18"/>
                <w:lang w:val="uk-UA"/>
              </w:rPr>
              <w:t xml:space="preserve">Кількість учнів, яким призначено премію у </w:t>
            </w:r>
            <w:proofErr w:type="spellStart"/>
            <w:r w:rsidRPr="00D53FD1">
              <w:rPr>
                <w:rFonts w:ascii="Times New Roman" w:eastAsia="Calibri" w:hAnsi="Times New Roman" w:cs="Times New Roman"/>
                <w:bCs/>
                <w:sz w:val="18"/>
                <w:szCs w:val="18"/>
                <w:lang w:val="uk-UA"/>
              </w:rPr>
              <w:t>т.ч</w:t>
            </w:r>
            <w:proofErr w:type="spellEnd"/>
            <w:r w:rsidRPr="00D53FD1">
              <w:rPr>
                <w:rFonts w:ascii="Times New Roman" w:eastAsia="Calibri" w:hAnsi="Times New Roman" w:cs="Times New Roman"/>
                <w:bCs/>
                <w:sz w:val="18"/>
                <w:szCs w:val="18"/>
                <w:lang w:val="uk-UA"/>
              </w:rPr>
              <w:t>. по номінаціям</w:t>
            </w:r>
          </w:p>
        </w:tc>
        <w:tc>
          <w:tcPr>
            <w:tcW w:w="1134" w:type="dxa"/>
            <w:noWrap/>
            <w:hideMark/>
          </w:tcPr>
          <w:p w14:paraId="00EF8462" w14:textId="22B20707" w:rsidR="00EE796E" w:rsidRPr="00E746C8" w:rsidRDefault="00EE796E" w:rsidP="00EE796E">
            <w:pPr>
              <w:jc w:val="center"/>
              <w:rPr>
                <w:rFonts w:ascii="Times New Roman" w:eastAsia="Calibri" w:hAnsi="Times New Roman" w:cs="Times New Roman"/>
                <w:bCs/>
                <w:sz w:val="20"/>
                <w:szCs w:val="20"/>
                <w:highlight w:val="yellow"/>
                <w:lang w:val="uk-UA"/>
              </w:rPr>
            </w:pPr>
            <w:r w:rsidRPr="00A8498D">
              <w:rPr>
                <w:rFonts w:ascii="Times New Roman" w:eastAsia="Calibri" w:hAnsi="Times New Roman" w:cs="Times New Roman"/>
                <w:bCs/>
                <w:sz w:val="20"/>
                <w:szCs w:val="20"/>
                <w:lang w:val="uk-UA"/>
              </w:rPr>
              <w:t>учні</w:t>
            </w:r>
          </w:p>
        </w:tc>
        <w:tc>
          <w:tcPr>
            <w:tcW w:w="993" w:type="dxa"/>
            <w:noWrap/>
            <w:hideMark/>
          </w:tcPr>
          <w:p w14:paraId="7FB655BA" w14:textId="77777777"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0</w:t>
            </w:r>
          </w:p>
        </w:tc>
        <w:tc>
          <w:tcPr>
            <w:tcW w:w="1276" w:type="dxa"/>
            <w:noWrap/>
          </w:tcPr>
          <w:p w14:paraId="1103AE45" w14:textId="51190E7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94</w:t>
            </w:r>
          </w:p>
        </w:tc>
        <w:tc>
          <w:tcPr>
            <w:tcW w:w="1276" w:type="dxa"/>
            <w:noWrap/>
          </w:tcPr>
          <w:p w14:paraId="55414915" w14:textId="5801C521"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219</w:t>
            </w:r>
          </w:p>
        </w:tc>
        <w:tc>
          <w:tcPr>
            <w:tcW w:w="1134" w:type="dxa"/>
            <w:noWrap/>
          </w:tcPr>
          <w:p w14:paraId="449D976D" w14:textId="77777777"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219</w:t>
            </w:r>
          </w:p>
        </w:tc>
        <w:tc>
          <w:tcPr>
            <w:tcW w:w="881" w:type="dxa"/>
          </w:tcPr>
          <w:p w14:paraId="53EDA9CA" w14:textId="5CABA698"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189</w:t>
            </w:r>
          </w:p>
        </w:tc>
        <w:tc>
          <w:tcPr>
            <w:tcW w:w="1079" w:type="dxa"/>
          </w:tcPr>
          <w:p w14:paraId="1BF5D16E"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43DD7882" w14:textId="42D5B7B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hideMark/>
          </w:tcPr>
          <w:p w14:paraId="6CC7008B" w14:textId="25F85B90"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162</w:t>
            </w:r>
          </w:p>
        </w:tc>
      </w:tr>
      <w:tr w:rsidR="00EE796E" w:rsidRPr="00865464" w14:paraId="25280CCC" w14:textId="77777777" w:rsidTr="00C32F38">
        <w:trPr>
          <w:gridAfter w:val="1"/>
          <w:wAfter w:w="12" w:type="dxa"/>
          <w:trHeight w:val="258"/>
        </w:trPr>
        <w:tc>
          <w:tcPr>
            <w:tcW w:w="616" w:type="dxa"/>
            <w:noWrap/>
          </w:tcPr>
          <w:p w14:paraId="695AAE04" w14:textId="43745AB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p>
        </w:tc>
        <w:tc>
          <w:tcPr>
            <w:tcW w:w="4451" w:type="dxa"/>
            <w:noWrap/>
          </w:tcPr>
          <w:p w14:paraId="5E38F0CE"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Переможці Всеукраїнських учнівських олімпіад з навчальних предметів»;</w:t>
            </w:r>
          </w:p>
          <w:p w14:paraId="56D2AD56" w14:textId="77777777" w:rsidR="00EE796E" w:rsidRPr="00D53FD1" w:rsidRDefault="00EE796E" w:rsidP="00EE796E">
            <w:pPr>
              <w:jc w:val="center"/>
              <w:rPr>
                <w:rFonts w:ascii="Times New Roman" w:eastAsia="Calibri" w:hAnsi="Times New Roman" w:cs="Times New Roman"/>
                <w:bCs/>
                <w:sz w:val="20"/>
                <w:szCs w:val="20"/>
                <w:vertAlign w:val="subscript"/>
                <w:lang w:val="uk-UA"/>
              </w:rPr>
            </w:pPr>
          </w:p>
        </w:tc>
        <w:tc>
          <w:tcPr>
            <w:tcW w:w="1134" w:type="dxa"/>
            <w:noWrap/>
          </w:tcPr>
          <w:p w14:paraId="6B50ACEF" w14:textId="5409582D"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11072DDC" w14:textId="1F2675E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5B770D17" w14:textId="494D40E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013DFFBB" w14:textId="77E4BF5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w:t>
            </w:r>
          </w:p>
        </w:tc>
        <w:tc>
          <w:tcPr>
            <w:tcW w:w="1134" w:type="dxa"/>
            <w:noWrap/>
          </w:tcPr>
          <w:p w14:paraId="42884A47" w14:textId="40E5BF5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w:t>
            </w:r>
          </w:p>
        </w:tc>
        <w:tc>
          <w:tcPr>
            <w:tcW w:w="881" w:type="dxa"/>
          </w:tcPr>
          <w:p w14:paraId="0196591E" w14:textId="7F259BD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13</w:t>
            </w:r>
          </w:p>
        </w:tc>
        <w:tc>
          <w:tcPr>
            <w:tcW w:w="1079" w:type="dxa"/>
          </w:tcPr>
          <w:p w14:paraId="2CD3CEC0"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122CF647" w14:textId="40703CA8"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FE5923C" w14:textId="2264DADC"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4C591ABD" w14:textId="77777777" w:rsidTr="00C32F38">
        <w:trPr>
          <w:gridAfter w:val="1"/>
          <w:wAfter w:w="12" w:type="dxa"/>
          <w:trHeight w:val="359"/>
        </w:trPr>
        <w:tc>
          <w:tcPr>
            <w:tcW w:w="616" w:type="dxa"/>
            <w:noWrap/>
          </w:tcPr>
          <w:p w14:paraId="279EB3B6"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0E6111C1" w14:textId="6A945CB0"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3CF2DB47" w14:textId="058896DC"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4BD2F52E" w14:textId="2185F3F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7714BD00" w14:textId="33C09F7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71A39A4A" w14:textId="39F4D11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7</w:t>
            </w:r>
          </w:p>
        </w:tc>
        <w:tc>
          <w:tcPr>
            <w:tcW w:w="1134" w:type="dxa"/>
            <w:noWrap/>
          </w:tcPr>
          <w:p w14:paraId="2C62FB4D" w14:textId="48E9E11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7</w:t>
            </w:r>
          </w:p>
        </w:tc>
        <w:tc>
          <w:tcPr>
            <w:tcW w:w="881" w:type="dxa"/>
          </w:tcPr>
          <w:p w14:paraId="6C4F7A88" w14:textId="60D91B5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9</w:t>
            </w:r>
          </w:p>
        </w:tc>
        <w:tc>
          <w:tcPr>
            <w:tcW w:w="1079" w:type="dxa"/>
          </w:tcPr>
          <w:p w14:paraId="401CB12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27C45DC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334DD7B5"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2FFB7C3F" w14:textId="77777777" w:rsidTr="00C32F38">
        <w:trPr>
          <w:gridAfter w:val="1"/>
          <w:wAfter w:w="12" w:type="dxa"/>
          <w:trHeight w:val="255"/>
        </w:trPr>
        <w:tc>
          <w:tcPr>
            <w:tcW w:w="616" w:type="dxa"/>
            <w:noWrap/>
          </w:tcPr>
          <w:p w14:paraId="6C9345D1" w14:textId="40AA479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w:t>
            </w:r>
          </w:p>
        </w:tc>
        <w:tc>
          <w:tcPr>
            <w:tcW w:w="4451" w:type="dxa"/>
            <w:noWrap/>
          </w:tcPr>
          <w:p w14:paraId="4CD1325A"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«Переможці мистецьких та творчих конкурсів»;</w:t>
            </w:r>
          </w:p>
          <w:p w14:paraId="68EA58A3"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p>
        </w:tc>
        <w:tc>
          <w:tcPr>
            <w:tcW w:w="1134" w:type="dxa"/>
            <w:noWrap/>
          </w:tcPr>
          <w:p w14:paraId="01574CD8" w14:textId="64102799"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D2BB5F7" w14:textId="2AED046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35</w:t>
            </w:r>
          </w:p>
        </w:tc>
        <w:tc>
          <w:tcPr>
            <w:tcW w:w="1276" w:type="dxa"/>
            <w:noWrap/>
          </w:tcPr>
          <w:p w14:paraId="60F080BF" w14:textId="7FB14F4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35</w:t>
            </w:r>
          </w:p>
        </w:tc>
        <w:tc>
          <w:tcPr>
            <w:tcW w:w="1276" w:type="dxa"/>
            <w:noWrap/>
          </w:tcPr>
          <w:p w14:paraId="058817B0" w14:textId="0682CAB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115</w:t>
            </w:r>
          </w:p>
        </w:tc>
        <w:tc>
          <w:tcPr>
            <w:tcW w:w="1134" w:type="dxa"/>
            <w:noWrap/>
          </w:tcPr>
          <w:p w14:paraId="51017322" w14:textId="4F6C241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115</w:t>
            </w:r>
          </w:p>
        </w:tc>
        <w:tc>
          <w:tcPr>
            <w:tcW w:w="881" w:type="dxa"/>
          </w:tcPr>
          <w:p w14:paraId="3FAAC208" w14:textId="03FBB3E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125</w:t>
            </w:r>
          </w:p>
        </w:tc>
        <w:tc>
          <w:tcPr>
            <w:tcW w:w="1079" w:type="dxa"/>
          </w:tcPr>
          <w:p w14:paraId="14E28F37"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529CF07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69C1197B"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2788150D" w14:textId="77777777" w:rsidTr="00C32F38">
        <w:trPr>
          <w:gridAfter w:val="1"/>
          <w:wAfter w:w="12" w:type="dxa"/>
          <w:trHeight w:val="315"/>
        </w:trPr>
        <w:tc>
          <w:tcPr>
            <w:tcW w:w="616" w:type="dxa"/>
            <w:noWrap/>
          </w:tcPr>
          <w:p w14:paraId="41A8CC2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03AC4A23" w14:textId="41C4085C"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03A4D804" w14:textId="5ACC02D4"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65FFC6E0" w14:textId="61CF9E3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29</w:t>
            </w:r>
          </w:p>
        </w:tc>
        <w:tc>
          <w:tcPr>
            <w:tcW w:w="1276" w:type="dxa"/>
            <w:noWrap/>
          </w:tcPr>
          <w:p w14:paraId="207D6CC6" w14:textId="503B042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29</w:t>
            </w:r>
          </w:p>
        </w:tc>
        <w:tc>
          <w:tcPr>
            <w:tcW w:w="1276" w:type="dxa"/>
            <w:noWrap/>
          </w:tcPr>
          <w:p w14:paraId="06C2A2E7" w14:textId="68D9ABD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75</w:t>
            </w:r>
          </w:p>
        </w:tc>
        <w:tc>
          <w:tcPr>
            <w:tcW w:w="1134" w:type="dxa"/>
            <w:noWrap/>
          </w:tcPr>
          <w:p w14:paraId="73F02985" w14:textId="02B0605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75</w:t>
            </w:r>
          </w:p>
        </w:tc>
        <w:tc>
          <w:tcPr>
            <w:tcW w:w="881" w:type="dxa"/>
          </w:tcPr>
          <w:p w14:paraId="5F75B698" w14:textId="6A3154B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85</w:t>
            </w:r>
          </w:p>
        </w:tc>
        <w:tc>
          <w:tcPr>
            <w:tcW w:w="1079" w:type="dxa"/>
          </w:tcPr>
          <w:p w14:paraId="41EAD8FC"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6993075F"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488EC0D2"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3932" w14:paraId="7AC70BE0" w14:textId="77777777" w:rsidTr="00C32F38">
        <w:trPr>
          <w:gridAfter w:val="1"/>
          <w:wAfter w:w="12" w:type="dxa"/>
          <w:trHeight w:val="827"/>
        </w:trPr>
        <w:tc>
          <w:tcPr>
            <w:tcW w:w="616" w:type="dxa"/>
            <w:noWrap/>
          </w:tcPr>
          <w:p w14:paraId="39A6258C" w14:textId="6269DDD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1.3.</w:t>
            </w:r>
          </w:p>
        </w:tc>
        <w:tc>
          <w:tcPr>
            <w:tcW w:w="4451" w:type="dxa"/>
            <w:noWrap/>
          </w:tcPr>
          <w:p w14:paraId="0363EE60"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 xml:space="preserve">Переможці Всеукраїнських і Міжнародних предметних конкурсів, фестивалів, акцій, змагань, турнірів, ігор та </w:t>
            </w:r>
            <w:r w:rsidRPr="00D53FD1">
              <w:rPr>
                <w:rFonts w:ascii="Times New Roman" w:eastAsia="Times New Roman" w:hAnsi="Times New Roman" w:cs="Times New Roman"/>
                <w:sz w:val="16"/>
                <w:szCs w:val="16"/>
                <w:lang w:val="uk-UA" w:eastAsia="ru-RU"/>
              </w:rPr>
              <w:t>згідно Плану всеукраїнських і міжнародних організаційно-масових заходів з дітьми та учнівською молоддю</w:t>
            </w:r>
            <w:r w:rsidRPr="00D53FD1">
              <w:rPr>
                <w:rFonts w:ascii="Times New Roman" w:eastAsia="Times New Roman" w:hAnsi="Times New Roman" w:cs="Times New Roman"/>
                <w:sz w:val="16"/>
                <w:szCs w:val="16"/>
                <w:lang w:val="uk-UA" w:eastAsia="uk-UA"/>
              </w:rPr>
              <w:t>:</w:t>
            </w:r>
          </w:p>
          <w:p w14:paraId="35FB2FD2"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00665B77" w14:textId="5F956E95"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1CFA557" w14:textId="74F49A6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17</w:t>
            </w:r>
          </w:p>
        </w:tc>
        <w:tc>
          <w:tcPr>
            <w:tcW w:w="1276" w:type="dxa"/>
            <w:noWrap/>
          </w:tcPr>
          <w:p w14:paraId="4606F4E4" w14:textId="031A156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17</w:t>
            </w:r>
          </w:p>
        </w:tc>
        <w:tc>
          <w:tcPr>
            <w:tcW w:w="1276" w:type="dxa"/>
            <w:noWrap/>
          </w:tcPr>
          <w:p w14:paraId="13EDA17A" w14:textId="2BB1375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22</w:t>
            </w:r>
          </w:p>
        </w:tc>
        <w:tc>
          <w:tcPr>
            <w:tcW w:w="1134" w:type="dxa"/>
            <w:noWrap/>
          </w:tcPr>
          <w:p w14:paraId="1E588636" w14:textId="436BC97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22</w:t>
            </w:r>
          </w:p>
        </w:tc>
        <w:tc>
          <w:tcPr>
            <w:tcW w:w="881" w:type="dxa"/>
          </w:tcPr>
          <w:p w14:paraId="452184A2" w14:textId="018C12B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w:t>
            </w:r>
          </w:p>
        </w:tc>
        <w:tc>
          <w:tcPr>
            <w:tcW w:w="1079" w:type="dxa"/>
          </w:tcPr>
          <w:p w14:paraId="691400FA"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6AEE03A8" w14:textId="54AF6DCC"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31EA0B7A" w14:textId="61F0B8CA"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287DC51E" w14:textId="77777777" w:rsidTr="00C32F38">
        <w:trPr>
          <w:gridAfter w:val="1"/>
          <w:wAfter w:w="12" w:type="dxa"/>
          <w:trHeight w:val="339"/>
        </w:trPr>
        <w:tc>
          <w:tcPr>
            <w:tcW w:w="616" w:type="dxa"/>
            <w:noWrap/>
          </w:tcPr>
          <w:p w14:paraId="1A5FE23A"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6B76867C" w14:textId="1FCFD8BC"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3D1244D3" w14:textId="02C035BB"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0E71D36" w14:textId="66D49B7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13</w:t>
            </w:r>
          </w:p>
        </w:tc>
        <w:tc>
          <w:tcPr>
            <w:tcW w:w="1276" w:type="dxa"/>
            <w:noWrap/>
          </w:tcPr>
          <w:p w14:paraId="3D5849D4" w14:textId="1AB482E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13</w:t>
            </w:r>
          </w:p>
        </w:tc>
        <w:tc>
          <w:tcPr>
            <w:tcW w:w="1276" w:type="dxa"/>
            <w:noWrap/>
          </w:tcPr>
          <w:p w14:paraId="7F15201B" w14:textId="4F56AC7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w:t>
            </w:r>
          </w:p>
        </w:tc>
        <w:tc>
          <w:tcPr>
            <w:tcW w:w="1134" w:type="dxa"/>
            <w:noWrap/>
          </w:tcPr>
          <w:p w14:paraId="687DAC29" w14:textId="191D6D8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w:t>
            </w:r>
          </w:p>
        </w:tc>
        <w:tc>
          <w:tcPr>
            <w:tcW w:w="881" w:type="dxa"/>
          </w:tcPr>
          <w:p w14:paraId="38428094" w14:textId="75B6408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w:t>
            </w:r>
          </w:p>
        </w:tc>
        <w:tc>
          <w:tcPr>
            <w:tcW w:w="1079" w:type="dxa"/>
          </w:tcPr>
          <w:p w14:paraId="6A4B85E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6E5BF9F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5990F116"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68A44881" w14:textId="77777777" w:rsidTr="00C32F38">
        <w:trPr>
          <w:gridAfter w:val="1"/>
          <w:wAfter w:w="12" w:type="dxa"/>
          <w:trHeight w:val="315"/>
        </w:trPr>
        <w:tc>
          <w:tcPr>
            <w:tcW w:w="616" w:type="dxa"/>
            <w:noWrap/>
          </w:tcPr>
          <w:p w14:paraId="6E99B9DF" w14:textId="19983BA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1.4.</w:t>
            </w:r>
          </w:p>
        </w:tc>
        <w:tc>
          <w:tcPr>
            <w:tcW w:w="4451" w:type="dxa"/>
            <w:noWrap/>
          </w:tcPr>
          <w:p w14:paraId="559E60D2"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«Міжнародний конкурс з української мови імені Петра Яцика»;</w:t>
            </w:r>
          </w:p>
          <w:p w14:paraId="1A7C926E"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380A4786" w14:textId="22D9F41E"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D66B70B" w14:textId="055CFEA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68891941" w14:textId="1A0E103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6E9AC0FB" w14:textId="41D6348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w:t>
            </w:r>
          </w:p>
        </w:tc>
        <w:tc>
          <w:tcPr>
            <w:tcW w:w="1134" w:type="dxa"/>
            <w:noWrap/>
          </w:tcPr>
          <w:p w14:paraId="41EA4C61" w14:textId="18FF5F2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w:t>
            </w:r>
          </w:p>
        </w:tc>
        <w:tc>
          <w:tcPr>
            <w:tcW w:w="881" w:type="dxa"/>
          </w:tcPr>
          <w:p w14:paraId="5480EDFE" w14:textId="6BD683A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w:t>
            </w:r>
          </w:p>
        </w:tc>
        <w:tc>
          <w:tcPr>
            <w:tcW w:w="1079" w:type="dxa"/>
          </w:tcPr>
          <w:p w14:paraId="39ECEA76"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0C60677B" w14:textId="3F7656CE"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137116C" w14:textId="480F41E9"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07CA4755" w14:textId="77777777" w:rsidTr="00C32F38">
        <w:trPr>
          <w:gridAfter w:val="1"/>
          <w:wAfter w:w="12" w:type="dxa"/>
          <w:trHeight w:val="315"/>
        </w:trPr>
        <w:tc>
          <w:tcPr>
            <w:tcW w:w="616" w:type="dxa"/>
            <w:noWrap/>
          </w:tcPr>
          <w:p w14:paraId="093B7EEA"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4A809E6A" w14:textId="111B61C5"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434A2651" w14:textId="1E76EAAF"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EACDB27" w14:textId="5BA2C92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186025F6" w14:textId="2890DEF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3B9D0A16" w14:textId="5763041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w:t>
            </w:r>
          </w:p>
        </w:tc>
        <w:tc>
          <w:tcPr>
            <w:tcW w:w="1134" w:type="dxa"/>
            <w:noWrap/>
          </w:tcPr>
          <w:p w14:paraId="1298BEEB" w14:textId="17F170B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w:t>
            </w:r>
          </w:p>
        </w:tc>
        <w:tc>
          <w:tcPr>
            <w:tcW w:w="881" w:type="dxa"/>
          </w:tcPr>
          <w:p w14:paraId="08E0F772" w14:textId="1F84EEB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8</w:t>
            </w:r>
          </w:p>
        </w:tc>
        <w:tc>
          <w:tcPr>
            <w:tcW w:w="1079" w:type="dxa"/>
          </w:tcPr>
          <w:p w14:paraId="39817B20"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375D42A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0FD209AF"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54AACFC7" w14:textId="77777777" w:rsidTr="00C32F38">
        <w:trPr>
          <w:gridAfter w:val="1"/>
          <w:wAfter w:w="12" w:type="dxa"/>
          <w:trHeight w:val="315"/>
        </w:trPr>
        <w:tc>
          <w:tcPr>
            <w:tcW w:w="616" w:type="dxa"/>
            <w:noWrap/>
          </w:tcPr>
          <w:p w14:paraId="7E4CC27A" w14:textId="45A2B71F"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w:t>
            </w:r>
          </w:p>
        </w:tc>
        <w:tc>
          <w:tcPr>
            <w:tcW w:w="4451" w:type="dxa"/>
            <w:noWrap/>
          </w:tcPr>
          <w:p w14:paraId="19390A59"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«Всеукраїнський конкурс учнівської творчості»;</w:t>
            </w:r>
          </w:p>
          <w:p w14:paraId="61CDC598"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2E223B0D" w14:textId="53160680"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2402B99" w14:textId="0F0CA22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276" w:type="dxa"/>
            <w:noWrap/>
          </w:tcPr>
          <w:p w14:paraId="22D59088" w14:textId="58C7043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276" w:type="dxa"/>
            <w:noWrap/>
          </w:tcPr>
          <w:p w14:paraId="7616864C" w14:textId="004FCD3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w:t>
            </w:r>
          </w:p>
        </w:tc>
        <w:tc>
          <w:tcPr>
            <w:tcW w:w="1134" w:type="dxa"/>
            <w:noWrap/>
          </w:tcPr>
          <w:p w14:paraId="592B0A18" w14:textId="247D323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w:t>
            </w:r>
          </w:p>
        </w:tc>
        <w:tc>
          <w:tcPr>
            <w:tcW w:w="881" w:type="dxa"/>
          </w:tcPr>
          <w:p w14:paraId="632F178E" w14:textId="49C5B41F"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783D8786"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52FEBA7C" w14:textId="50EB9199"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20A77E73" w14:textId="696E995F"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7F4415C5" w14:textId="77777777" w:rsidTr="00C32F38">
        <w:trPr>
          <w:gridAfter w:val="1"/>
          <w:wAfter w:w="12" w:type="dxa"/>
          <w:trHeight w:val="315"/>
        </w:trPr>
        <w:tc>
          <w:tcPr>
            <w:tcW w:w="616" w:type="dxa"/>
            <w:noWrap/>
          </w:tcPr>
          <w:p w14:paraId="6421B09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7B7FE984" w14:textId="3C54E2D5"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752E5F4A" w14:textId="0F044EEB"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F0AA148" w14:textId="72B4C39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276" w:type="dxa"/>
            <w:noWrap/>
          </w:tcPr>
          <w:p w14:paraId="25DA0353" w14:textId="65F9CBA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276" w:type="dxa"/>
            <w:noWrap/>
          </w:tcPr>
          <w:p w14:paraId="37BE5B86" w14:textId="3EE4C5D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134" w:type="dxa"/>
            <w:noWrap/>
          </w:tcPr>
          <w:p w14:paraId="1CC9EB63" w14:textId="71FCEBE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881" w:type="dxa"/>
          </w:tcPr>
          <w:p w14:paraId="0958084A" w14:textId="409BEF7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1142B1C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46AA462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0D5133FC"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5AE87393" w14:textId="77777777" w:rsidTr="00C32F38">
        <w:trPr>
          <w:gridAfter w:val="1"/>
          <w:wAfter w:w="12" w:type="dxa"/>
          <w:trHeight w:val="315"/>
        </w:trPr>
        <w:tc>
          <w:tcPr>
            <w:tcW w:w="616" w:type="dxa"/>
            <w:noWrap/>
          </w:tcPr>
          <w:p w14:paraId="5900DEF8" w14:textId="48814F5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1.6.</w:t>
            </w:r>
          </w:p>
        </w:tc>
        <w:tc>
          <w:tcPr>
            <w:tcW w:w="4451" w:type="dxa"/>
            <w:noWrap/>
          </w:tcPr>
          <w:p w14:paraId="2FA95DEF"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«Міжнародний мовно-літературний конкурс учнівської та студентської молоді імені Тараса Шевченка»;</w:t>
            </w:r>
          </w:p>
          <w:p w14:paraId="1176A896"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102E49D4" w14:textId="33544EDC"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5AD2FA7E" w14:textId="1BBFB45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6AE0A19E" w14:textId="3B06DAC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46A50F2D" w14:textId="4351B96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23</w:t>
            </w:r>
          </w:p>
        </w:tc>
        <w:tc>
          <w:tcPr>
            <w:tcW w:w="1134" w:type="dxa"/>
            <w:noWrap/>
          </w:tcPr>
          <w:p w14:paraId="45441706" w14:textId="0EF3016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23</w:t>
            </w:r>
          </w:p>
        </w:tc>
        <w:tc>
          <w:tcPr>
            <w:tcW w:w="881" w:type="dxa"/>
          </w:tcPr>
          <w:p w14:paraId="60342DAD" w14:textId="54F8F45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w:t>
            </w:r>
          </w:p>
        </w:tc>
        <w:tc>
          <w:tcPr>
            <w:tcW w:w="1079" w:type="dxa"/>
          </w:tcPr>
          <w:p w14:paraId="6DC02BDD"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22001674" w14:textId="6B8523ED"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4CC92049" w14:textId="1145133F"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7B8C68C1" w14:textId="77777777" w:rsidTr="00C32F38">
        <w:trPr>
          <w:gridAfter w:val="1"/>
          <w:wAfter w:w="12" w:type="dxa"/>
          <w:trHeight w:val="315"/>
        </w:trPr>
        <w:tc>
          <w:tcPr>
            <w:tcW w:w="616" w:type="dxa"/>
            <w:noWrap/>
          </w:tcPr>
          <w:p w14:paraId="2C1804F6"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30831507" w14:textId="14A4CDE1"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2FCA8835" w14:textId="44621E52"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7D82ADB" w14:textId="24767AFF"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0AF0BF9F" w14:textId="1103C99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1276" w:type="dxa"/>
            <w:noWrap/>
          </w:tcPr>
          <w:p w14:paraId="50F3E2BE" w14:textId="37E4FD7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w:t>
            </w:r>
          </w:p>
        </w:tc>
        <w:tc>
          <w:tcPr>
            <w:tcW w:w="1134" w:type="dxa"/>
            <w:noWrap/>
          </w:tcPr>
          <w:p w14:paraId="374E84C4" w14:textId="1B89389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w:t>
            </w:r>
          </w:p>
        </w:tc>
        <w:tc>
          <w:tcPr>
            <w:tcW w:w="881" w:type="dxa"/>
          </w:tcPr>
          <w:p w14:paraId="5A4822B3" w14:textId="6DC24F6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079" w:type="dxa"/>
          </w:tcPr>
          <w:p w14:paraId="1C68228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6200F499"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59B478D5"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496E2BCF" w14:textId="77777777" w:rsidTr="00C32F38">
        <w:trPr>
          <w:gridAfter w:val="1"/>
          <w:wAfter w:w="12" w:type="dxa"/>
          <w:trHeight w:val="315"/>
        </w:trPr>
        <w:tc>
          <w:tcPr>
            <w:tcW w:w="616" w:type="dxa"/>
            <w:noWrap/>
          </w:tcPr>
          <w:p w14:paraId="37287DFD" w14:textId="26B3C51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1.7.</w:t>
            </w:r>
          </w:p>
        </w:tc>
        <w:tc>
          <w:tcPr>
            <w:tcW w:w="4451" w:type="dxa"/>
            <w:noWrap/>
          </w:tcPr>
          <w:p w14:paraId="0D799505"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інтелектуальних турнірів та конкурсів»;</w:t>
            </w:r>
          </w:p>
          <w:p w14:paraId="27762E1A"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7BD35117" w14:textId="033205D0"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4DAE1A7" w14:textId="7059591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276" w:type="dxa"/>
            <w:noWrap/>
          </w:tcPr>
          <w:p w14:paraId="0C0FBF14" w14:textId="5959F37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w:t>
            </w:r>
          </w:p>
        </w:tc>
        <w:tc>
          <w:tcPr>
            <w:tcW w:w="1276" w:type="dxa"/>
            <w:noWrap/>
          </w:tcPr>
          <w:p w14:paraId="53221C09" w14:textId="18B9A1A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w:t>
            </w:r>
          </w:p>
        </w:tc>
        <w:tc>
          <w:tcPr>
            <w:tcW w:w="1134" w:type="dxa"/>
            <w:noWrap/>
          </w:tcPr>
          <w:p w14:paraId="5E9A60D5" w14:textId="7A4BC0F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w:t>
            </w:r>
          </w:p>
        </w:tc>
        <w:tc>
          <w:tcPr>
            <w:tcW w:w="881" w:type="dxa"/>
          </w:tcPr>
          <w:p w14:paraId="6381A3DE" w14:textId="526CD2D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70579FCC"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1C5959B7" w14:textId="005FA55D"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F786957" w14:textId="786A2D50"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77DFC978" w14:textId="77777777" w:rsidTr="00C32F38">
        <w:trPr>
          <w:gridAfter w:val="1"/>
          <w:wAfter w:w="12" w:type="dxa"/>
          <w:trHeight w:val="315"/>
        </w:trPr>
        <w:tc>
          <w:tcPr>
            <w:tcW w:w="616" w:type="dxa"/>
            <w:noWrap/>
          </w:tcPr>
          <w:p w14:paraId="043F92D9"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15F14BC0" w14:textId="1AF6A011"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64F3D213" w14:textId="31159DC2"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8CF0E1F" w14:textId="2EBC642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3A5DB8B1" w14:textId="6ADDB98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w:t>
            </w:r>
          </w:p>
        </w:tc>
        <w:tc>
          <w:tcPr>
            <w:tcW w:w="1276" w:type="dxa"/>
            <w:noWrap/>
          </w:tcPr>
          <w:p w14:paraId="38833AD7" w14:textId="422E538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8</w:t>
            </w:r>
          </w:p>
        </w:tc>
        <w:tc>
          <w:tcPr>
            <w:tcW w:w="1134" w:type="dxa"/>
            <w:noWrap/>
          </w:tcPr>
          <w:p w14:paraId="1D750A19" w14:textId="473740C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8</w:t>
            </w:r>
          </w:p>
        </w:tc>
        <w:tc>
          <w:tcPr>
            <w:tcW w:w="881" w:type="dxa"/>
          </w:tcPr>
          <w:p w14:paraId="2E111934" w14:textId="33E0A95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6100BB9A"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7429E95F"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06EAC6F8"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6D30E40D" w14:textId="77777777" w:rsidTr="00C32F38">
        <w:trPr>
          <w:gridAfter w:val="1"/>
          <w:wAfter w:w="12" w:type="dxa"/>
          <w:trHeight w:val="315"/>
        </w:trPr>
        <w:tc>
          <w:tcPr>
            <w:tcW w:w="616" w:type="dxa"/>
            <w:noWrap/>
          </w:tcPr>
          <w:p w14:paraId="19FE993C" w14:textId="0965AF0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w:t>
            </w:r>
          </w:p>
        </w:tc>
        <w:tc>
          <w:tcPr>
            <w:tcW w:w="4451" w:type="dxa"/>
            <w:noWrap/>
          </w:tcPr>
          <w:p w14:paraId="33804F1C"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Всеукраїнський фестиваль дитячої та юнацької творчості «Чисті роси»;</w:t>
            </w:r>
          </w:p>
          <w:p w14:paraId="57494C1E"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31FA0A05" w14:textId="2551E0DD"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605F239A" w14:textId="0C5B3C6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w:t>
            </w:r>
          </w:p>
        </w:tc>
        <w:tc>
          <w:tcPr>
            <w:tcW w:w="1276" w:type="dxa"/>
            <w:noWrap/>
          </w:tcPr>
          <w:p w14:paraId="3CE5B738" w14:textId="57234AB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w:t>
            </w:r>
          </w:p>
        </w:tc>
        <w:tc>
          <w:tcPr>
            <w:tcW w:w="1276" w:type="dxa"/>
            <w:noWrap/>
          </w:tcPr>
          <w:p w14:paraId="53B2A4E0" w14:textId="5563944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076C14CC" w14:textId="1A3722F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58668D68" w14:textId="4CCC58E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714BAA9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7EDB6A1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428115DF" w14:textId="77777777" w:rsidR="00EE796E" w:rsidRPr="00865464" w:rsidRDefault="00EE796E" w:rsidP="00EE796E">
            <w:pPr>
              <w:jc w:val="center"/>
              <w:rPr>
                <w:rFonts w:ascii="Times New Roman" w:eastAsia="Calibri" w:hAnsi="Times New Roman" w:cs="Times New Roman"/>
                <w:bCs/>
                <w:sz w:val="20"/>
                <w:szCs w:val="20"/>
                <w:lang w:val="uk-UA"/>
              </w:rPr>
            </w:pPr>
          </w:p>
        </w:tc>
      </w:tr>
      <w:tr w:rsidR="00A8498D" w:rsidRPr="00D40D3E" w14:paraId="70E20E5A" w14:textId="77777777" w:rsidTr="00C32F38">
        <w:trPr>
          <w:gridAfter w:val="1"/>
          <w:wAfter w:w="12" w:type="dxa"/>
          <w:trHeight w:val="315"/>
        </w:trPr>
        <w:tc>
          <w:tcPr>
            <w:tcW w:w="616" w:type="dxa"/>
            <w:noWrap/>
          </w:tcPr>
          <w:p w14:paraId="2AB52D4F" w14:textId="77777777" w:rsidR="00A8498D" w:rsidRPr="00865464" w:rsidRDefault="00A8498D" w:rsidP="00A8498D">
            <w:pPr>
              <w:jc w:val="center"/>
              <w:rPr>
                <w:rFonts w:ascii="Times New Roman" w:eastAsia="Calibri" w:hAnsi="Times New Roman" w:cs="Times New Roman"/>
                <w:bCs/>
                <w:sz w:val="20"/>
                <w:szCs w:val="20"/>
                <w:lang w:val="uk-UA"/>
              </w:rPr>
            </w:pPr>
          </w:p>
        </w:tc>
        <w:tc>
          <w:tcPr>
            <w:tcW w:w="4451" w:type="dxa"/>
            <w:noWrap/>
          </w:tcPr>
          <w:p w14:paraId="0397E8F3" w14:textId="5D8252EC"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75D05D0F" w14:textId="512C5068"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558EFDC9" w14:textId="23292E83"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w:t>
            </w:r>
          </w:p>
        </w:tc>
        <w:tc>
          <w:tcPr>
            <w:tcW w:w="1276" w:type="dxa"/>
            <w:noWrap/>
          </w:tcPr>
          <w:p w14:paraId="69AAF33D" w14:textId="7FF5D37F"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w:t>
            </w:r>
          </w:p>
        </w:tc>
        <w:tc>
          <w:tcPr>
            <w:tcW w:w="1276" w:type="dxa"/>
            <w:noWrap/>
          </w:tcPr>
          <w:p w14:paraId="5E426897" w14:textId="67F2CA0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34B3453E" w14:textId="504552C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5C7433F0" w14:textId="567B4C8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70F964E9"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2AA13FF9"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071FFAB8"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863932" w14:paraId="5BF2BAA8" w14:textId="77777777" w:rsidTr="00C32F38">
        <w:trPr>
          <w:gridAfter w:val="1"/>
          <w:wAfter w:w="12" w:type="dxa"/>
          <w:trHeight w:val="315"/>
        </w:trPr>
        <w:tc>
          <w:tcPr>
            <w:tcW w:w="616" w:type="dxa"/>
            <w:noWrap/>
          </w:tcPr>
          <w:p w14:paraId="07A9B0FA" w14:textId="6C08357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1.9.</w:t>
            </w:r>
          </w:p>
        </w:tc>
        <w:tc>
          <w:tcPr>
            <w:tcW w:w="4451" w:type="dxa"/>
            <w:noWrap/>
          </w:tcPr>
          <w:p w14:paraId="32B44E96"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Всеукраїнської військово-патріотичної спортивної гри «Сокіл» («Джура»);</w:t>
            </w:r>
          </w:p>
          <w:p w14:paraId="13F709D1" w14:textId="77777777" w:rsidR="00A8498D" w:rsidRPr="00D53FD1" w:rsidRDefault="00A8498D" w:rsidP="00A8498D">
            <w:pPr>
              <w:shd w:val="clear" w:color="auto" w:fill="FFFFFF"/>
              <w:tabs>
                <w:tab w:val="left" w:pos="993"/>
              </w:tabs>
              <w:jc w:val="both"/>
              <w:textAlignment w:val="baseline"/>
              <w:rPr>
                <w:rFonts w:ascii="Times New Roman" w:eastAsia="Calibri" w:hAnsi="Times New Roman" w:cs="Times New Roman"/>
                <w:bCs/>
                <w:sz w:val="16"/>
                <w:szCs w:val="16"/>
                <w:vertAlign w:val="subscript"/>
                <w:lang w:val="uk-UA"/>
              </w:rPr>
            </w:pPr>
          </w:p>
        </w:tc>
        <w:tc>
          <w:tcPr>
            <w:tcW w:w="1134" w:type="dxa"/>
            <w:noWrap/>
          </w:tcPr>
          <w:p w14:paraId="074043BD" w14:textId="2C15829E"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47734E9A" w14:textId="7DEA0B10"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D9B327A" w14:textId="14BFB5D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35EC4591" w14:textId="683CF030"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44359DF2" w14:textId="0E851EC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57F937B0" w14:textId="533433E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0EDA2E90"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6338F2B2"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1AC39333"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6F85B6B7" w14:textId="77777777" w:rsidTr="00C32F38">
        <w:trPr>
          <w:gridAfter w:val="1"/>
          <w:wAfter w:w="12" w:type="dxa"/>
          <w:trHeight w:val="315"/>
        </w:trPr>
        <w:tc>
          <w:tcPr>
            <w:tcW w:w="616" w:type="dxa"/>
            <w:noWrap/>
          </w:tcPr>
          <w:p w14:paraId="30638F86" w14:textId="77777777" w:rsidR="00A8498D" w:rsidRPr="00865464" w:rsidRDefault="00A8498D" w:rsidP="00A8498D">
            <w:pPr>
              <w:jc w:val="center"/>
              <w:rPr>
                <w:rFonts w:ascii="Times New Roman" w:eastAsia="Calibri" w:hAnsi="Times New Roman" w:cs="Times New Roman"/>
                <w:bCs/>
                <w:sz w:val="20"/>
                <w:szCs w:val="20"/>
                <w:lang w:val="uk-UA"/>
              </w:rPr>
            </w:pPr>
          </w:p>
        </w:tc>
        <w:tc>
          <w:tcPr>
            <w:tcW w:w="4451" w:type="dxa"/>
            <w:noWrap/>
          </w:tcPr>
          <w:p w14:paraId="7685C771" w14:textId="7E0A6D2F"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054129FF" w14:textId="5040C343"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2FF4DD80" w14:textId="16B75CD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5FE24460" w14:textId="19B0832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0665FEA8" w14:textId="04D7617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11E7161A" w14:textId="23FA1ED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69479738" w14:textId="14B91D9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7A812CE3"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48A3EFBC"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5430CF18" w14:textId="77777777" w:rsidR="00A8498D" w:rsidRPr="00865464" w:rsidRDefault="00A8498D" w:rsidP="00A8498D">
            <w:pPr>
              <w:jc w:val="center"/>
              <w:rPr>
                <w:rFonts w:ascii="Times New Roman" w:eastAsia="Calibri" w:hAnsi="Times New Roman" w:cs="Times New Roman"/>
                <w:bCs/>
                <w:sz w:val="20"/>
                <w:szCs w:val="20"/>
                <w:lang w:val="uk-UA"/>
              </w:rPr>
            </w:pPr>
          </w:p>
        </w:tc>
      </w:tr>
      <w:tr w:rsidR="00EE796E" w:rsidRPr="00863932" w14:paraId="5FE25825" w14:textId="77777777" w:rsidTr="00C32F38">
        <w:trPr>
          <w:gridAfter w:val="1"/>
          <w:wAfter w:w="12" w:type="dxa"/>
          <w:trHeight w:val="315"/>
        </w:trPr>
        <w:tc>
          <w:tcPr>
            <w:tcW w:w="616" w:type="dxa"/>
            <w:noWrap/>
          </w:tcPr>
          <w:p w14:paraId="09EFA28A" w14:textId="07C6EE2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1.10.</w:t>
            </w:r>
          </w:p>
        </w:tc>
        <w:tc>
          <w:tcPr>
            <w:tcW w:w="4451" w:type="dxa"/>
            <w:noWrap/>
          </w:tcPr>
          <w:p w14:paraId="478B51F3" w14:textId="77777777"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«Всеукраїнська експедиція учнівської молоді «Моя Батьківщина –Україна»;</w:t>
            </w:r>
          </w:p>
          <w:p w14:paraId="493B4400" w14:textId="77777777" w:rsidR="00EE796E" w:rsidRPr="00D53FD1" w:rsidRDefault="00EE796E" w:rsidP="00EE796E">
            <w:pPr>
              <w:jc w:val="center"/>
              <w:rPr>
                <w:rFonts w:ascii="Times New Roman" w:eastAsia="Calibri" w:hAnsi="Times New Roman" w:cs="Times New Roman"/>
                <w:bCs/>
                <w:sz w:val="16"/>
                <w:szCs w:val="16"/>
                <w:vertAlign w:val="subscript"/>
                <w:lang w:val="uk-UA"/>
              </w:rPr>
            </w:pPr>
          </w:p>
        </w:tc>
        <w:tc>
          <w:tcPr>
            <w:tcW w:w="1134" w:type="dxa"/>
            <w:noWrap/>
          </w:tcPr>
          <w:p w14:paraId="01AC92DD" w14:textId="5F8FAF57"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548ADA1D" w14:textId="1371CA6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p>
        </w:tc>
        <w:tc>
          <w:tcPr>
            <w:tcW w:w="1276" w:type="dxa"/>
            <w:noWrap/>
          </w:tcPr>
          <w:p w14:paraId="6DDE5C5B" w14:textId="23A52F6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p>
        </w:tc>
        <w:tc>
          <w:tcPr>
            <w:tcW w:w="1276" w:type="dxa"/>
            <w:noWrap/>
          </w:tcPr>
          <w:p w14:paraId="068A0D64" w14:textId="2EAA555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19</w:t>
            </w:r>
          </w:p>
        </w:tc>
        <w:tc>
          <w:tcPr>
            <w:tcW w:w="1134" w:type="dxa"/>
            <w:noWrap/>
          </w:tcPr>
          <w:p w14:paraId="79307264" w14:textId="2DBC621E"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19</w:t>
            </w:r>
          </w:p>
        </w:tc>
        <w:tc>
          <w:tcPr>
            <w:tcW w:w="881" w:type="dxa"/>
          </w:tcPr>
          <w:p w14:paraId="52A167F4" w14:textId="1CB0BB1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16</w:t>
            </w:r>
          </w:p>
        </w:tc>
        <w:tc>
          <w:tcPr>
            <w:tcW w:w="1079" w:type="dxa"/>
          </w:tcPr>
          <w:p w14:paraId="151DDEC6"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35F8115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08BD43E5"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D40D3E" w14:paraId="5B716364" w14:textId="77777777" w:rsidTr="00C32F38">
        <w:trPr>
          <w:gridAfter w:val="1"/>
          <w:wAfter w:w="12" w:type="dxa"/>
          <w:trHeight w:val="315"/>
        </w:trPr>
        <w:tc>
          <w:tcPr>
            <w:tcW w:w="616" w:type="dxa"/>
            <w:noWrap/>
          </w:tcPr>
          <w:p w14:paraId="5E07B0F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4451" w:type="dxa"/>
            <w:noWrap/>
          </w:tcPr>
          <w:p w14:paraId="681BFA32" w14:textId="14E772B6" w:rsidR="00EE796E" w:rsidRPr="00D53FD1" w:rsidRDefault="00EE796E" w:rsidP="00EE796E">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145A388B" w14:textId="264679D1" w:rsidR="00EE796E" w:rsidRPr="00A8498D" w:rsidRDefault="00EE796E" w:rsidP="00EE796E">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6437E0F2" w14:textId="0F6D7AA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7</w:t>
            </w:r>
          </w:p>
        </w:tc>
        <w:tc>
          <w:tcPr>
            <w:tcW w:w="1276" w:type="dxa"/>
            <w:noWrap/>
          </w:tcPr>
          <w:p w14:paraId="4EBD8372" w14:textId="1318B5B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7</w:t>
            </w:r>
          </w:p>
        </w:tc>
        <w:tc>
          <w:tcPr>
            <w:tcW w:w="1276" w:type="dxa"/>
            <w:noWrap/>
          </w:tcPr>
          <w:p w14:paraId="57689CF5" w14:textId="1A563F5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w:t>
            </w:r>
          </w:p>
        </w:tc>
        <w:tc>
          <w:tcPr>
            <w:tcW w:w="1134" w:type="dxa"/>
            <w:noWrap/>
          </w:tcPr>
          <w:p w14:paraId="635A3619" w14:textId="2F0CD43E"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w:t>
            </w:r>
          </w:p>
        </w:tc>
        <w:tc>
          <w:tcPr>
            <w:tcW w:w="881" w:type="dxa"/>
          </w:tcPr>
          <w:p w14:paraId="16DA47C8" w14:textId="430632A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13</w:t>
            </w:r>
          </w:p>
        </w:tc>
        <w:tc>
          <w:tcPr>
            <w:tcW w:w="1079" w:type="dxa"/>
          </w:tcPr>
          <w:p w14:paraId="4F00904F"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63ACF991"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DEF2BD4" w14:textId="77777777" w:rsidR="00EE796E" w:rsidRPr="00865464" w:rsidRDefault="00EE796E" w:rsidP="00EE796E">
            <w:pPr>
              <w:jc w:val="center"/>
              <w:rPr>
                <w:rFonts w:ascii="Times New Roman" w:eastAsia="Calibri" w:hAnsi="Times New Roman" w:cs="Times New Roman"/>
                <w:bCs/>
                <w:sz w:val="20"/>
                <w:szCs w:val="20"/>
                <w:lang w:val="uk-UA"/>
              </w:rPr>
            </w:pPr>
          </w:p>
        </w:tc>
      </w:tr>
      <w:tr w:rsidR="00A8498D" w:rsidRPr="00D40D3E" w14:paraId="2835CBCD" w14:textId="77777777" w:rsidTr="00C32F38">
        <w:trPr>
          <w:gridAfter w:val="1"/>
          <w:wAfter w:w="12" w:type="dxa"/>
          <w:trHeight w:val="315"/>
        </w:trPr>
        <w:tc>
          <w:tcPr>
            <w:tcW w:w="616" w:type="dxa"/>
            <w:noWrap/>
          </w:tcPr>
          <w:p w14:paraId="095C66E0" w14:textId="4CB31D6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1.11.</w:t>
            </w:r>
          </w:p>
        </w:tc>
        <w:tc>
          <w:tcPr>
            <w:tcW w:w="4451" w:type="dxa"/>
            <w:noWrap/>
          </w:tcPr>
          <w:p w14:paraId="3F35D60D"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конкурсів та змагань природничо-екологічного спрямування»;</w:t>
            </w:r>
          </w:p>
          <w:p w14:paraId="38E35446" w14:textId="77777777" w:rsidR="00A8498D" w:rsidRPr="00D53FD1" w:rsidRDefault="00A8498D" w:rsidP="00A8498D">
            <w:pPr>
              <w:jc w:val="center"/>
              <w:rPr>
                <w:rFonts w:ascii="Times New Roman" w:eastAsia="Calibri" w:hAnsi="Times New Roman" w:cs="Times New Roman"/>
                <w:bCs/>
                <w:sz w:val="16"/>
                <w:szCs w:val="16"/>
                <w:vertAlign w:val="subscript"/>
                <w:lang w:val="uk-UA"/>
              </w:rPr>
            </w:pPr>
          </w:p>
        </w:tc>
        <w:tc>
          <w:tcPr>
            <w:tcW w:w="1134" w:type="dxa"/>
            <w:noWrap/>
          </w:tcPr>
          <w:p w14:paraId="0424E46A" w14:textId="78BC1F43"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165B67F7" w14:textId="7608025B"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4BB01DB6" w14:textId="3600473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3E70A4B0" w14:textId="563DA36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026AB80D" w14:textId="4D7D1B0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53238278" w14:textId="5FD20D9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145114D5"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0598F4B1"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57EFDE73"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0D40A245" w14:textId="77777777" w:rsidTr="00C32F38">
        <w:trPr>
          <w:gridAfter w:val="1"/>
          <w:wAfter w:w="12" w:type="dxa"/>
          <w:trHeight w:val="315"/>
        </w:trPr>
        <w:tc>
          <w:tcPr>
            <w:tcW w:w="616" w:type="dxa"/>
            <w:noWrap/>
          </w:tcPr>
          <w:p w14:paraId="19AFD0C1" w14:textId="77777777" w:rsidR="00A8498D" w:rsidRPr="00865464" w:rsidRDefault="00A8498D" w:rsidP="00A8498D">
            <w:pPr>
              <w:jc w:val="center"/>
              <w:rPr>
                <w:rFonts w:ascii="Times New Roman" w:eastAsia="Calibri" w:hAnsi="Times New Roman" w:cs="Times New Roman"/>
                <w:bCs/>
                <w:sz w:val="20"/>
                <w:szCs w:val="20"/>
                <w:lang w:val="uk-UA"/>
              </w:rPr>
            </w:pPr>
          </w:p>
        </w:tc>
        <w:tc>
          <w:tcPr>
            <w:tcW w:w="4451" w:type="dxa"/>
            <w:noWrap/>
          </w:tcPr>
          <w:p w14:paraId="08E82973" w14:textId="5FEFA9DE"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4D8AD022" w14:textId="64085376"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615F7A65" w14:textId="2C4F502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6E770ED" w14:textId="43B9982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17E3EDB8" w14:textId="15B252D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1E237979" w14:textId="5383CDD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51F7D153" w14:textId="185FC999"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2B264A1A"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76F57EF7"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4314BA6C"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1A8B26A5" w14:textId="77777777" w:rsidTr="00C32F38">
        <w:trPr>
          <w:gridAfter w:val="1"/>
          <w:wAfter w:w="12" w:type="dxa"/>
          <w:trHeight w:val="315"/>
        </w:trPr>
        <w:tc>
          <w:tcPr>
            <w:tcW w:w="616" w:type="dxa"/>
            <w:noWrap/>
          </w:tcPr>
          <w:p w14:paraId="32D85223" w14:textId="6F9189E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1.12.</w:t>
            </w:r>
          </w:p>
        </w:tc>
        <w:tc>
          <w:tcPr>
            <w:tcW w:w="4451" w:type="dxa"/>
            <w:noWrap/>
          </w:tcPr>
          <w:p w14:paraId="4FA4BF3E"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конкурсів науково-технічного спрямування».</w:t>
            </w:r>
          </w:p>
          <w:p w14:paraId="2FD3DA50" w14:textId="77777777" w:rsidR="00A8498D" w:rsidRPr="00D53FD1" w:rsidRDefault="00A8498D" w:rsidP="00A8498D">
            <w:pPr>
              <w:jc w:val="center"/>
              <w:rPr>
                <w:rFonts w:ascii="Times New Roman" w:eastAsia="Calibri" w:hAnsi="Times New Roman" w:cs="Times New Roman"/>
                <w:bCs/>
                <w:sz w:val="16"/>
                <w:szCs w:val="16"/>
                <w:vertAlign w:val="subscript"/>
                <w:lang w:val="uk-UA"/>
              </w:rPr>
            </w:pPr>
          </w:p>
        </w:tc>
        <w:tc>
          <w:tcPr>
            <w:tcW w:w="1134" w:type="dxa"/>
            <w:noWrap/>
          </w:tcPr>
          <w:p w14:paraId="6D6B017B" w14:textId="2E76B51A"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3D24C465" w14:textId="79C29BA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468F2225" w14:textId="420EAAF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7C1DBBE8" w14:textId="7521440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1BBEA4A6" w14:textId="027C7E3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7BBF4766" w14:textId="2DC5BC7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7422FEC0"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7D93FEC3"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31A17826"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65F82294" w14:textId="77777777" w:rsidTr="00C32F38">
        <w:trPr>
          <w:gridAfter w:val="1"/>
          <w:wAfter w:w="12" w:type="dxa"/>
          <w:trHeight w:val="315"/>
        </w:trPr>
        <w:tc>
          <w:tcPr>
            <w:tcW w:w="616" w:type="dxa"/>
            <w:noWrap/>
          </w:tcPr>
          <w:p w14:paraId="7B0B336B" w14:textId="77777777" w:rsidR="00A8498D" w:rsidRPr="00865464" w:rsidRDefault="00A8498D" w:rsidP="00A8498D">
            <w:pPr>
              <w:jc w:val="center"/>
              <w:rPr>
                <w:rFonts w:ascii="Times New Roman" w:eastAsia="Calibri" w:hAnsi="Times New Roman" w:cs="Times New Roman"/>
                <w:bCs/>
                <w:sz w:val="20"/>
                <w:szCs w:val="20"/>
                <w:lang w:val="uk-UA"/>
              </w:rPr>
            </w:pPr>
          </w:p>
        </w:tc>
        <w:tc>
          <w:tcPr>
            <w:tcW w:w="4451" w:type="dxa"/>
            <w:noWrap/>
          </w:tcPr>
          <w:p w14:paraId="77C07A1E" w14:textId="05B27121"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2E19C09E" w14:textId="1B0E7B1E"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2CFF40A5" w14:textId="39D9DA9D"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575FCC36" w14:textId="47C2AD29"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112A1E65" w14:textId="183B50F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17DCB5F3" w14:textId="7D028D91"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093CFA08" w14:textId="15DBD87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0350B4B7"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4A317F9C"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67F9672D"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7EDBBB9B" w14:textId="77777777" w:rsidTr="00C32F38">
        <w:trPr>
          <w:gridAfter w:val="1"/>
          <w:wAfter w:w="12" w:type="dxa"/>
          <w:trHeight w:val="315"/>
        </w:trPr>
        <w:tc>
          <w:tcPr>
            <w:tcW w:w="616" w:type="dxa"/>
            <w:noWrap/>
          </w:tcPr>
          <w:p w14:paraId="25FFB1B2" w14:textId="11EB3277"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1.13.</w:t>
            </w:r>
          </w:p>
        </w:tc>
        <w:tc>
          <w:tcPr>
            <w:tcW w:w="4451" w:type="dxa"/>
            <w:noWrap/>
          </w:tcPr>
          <w:p w14:paraId="67C09699"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Всеукраїнський фестиваль-конкурс «Молодь обирає здоров’я»;</w:t>
            </w:r>
          </w:p>
          <w:p w14:paraId="5D50B29C" w14:textId="77777777" w:rsidR="00A8498D" w:rsidRPr="00D53FD1" w:rsidRDefault="00A8498D" w:rsidP="00A8498D">
            <w:pPr>
              <w:jc w:val="center"/>
              <w:rPr>
                <w:rFonts w:ascii="Times New Roman" w:eastAsia="Calibri" w:hAnsi="Times New Roman" w:cs="Times New Roman"/>
                <w:bCs/>
                <w:sz w:val="16"/>
                <w:szCs w:val="16"/>
                <w:vertAlign w:val="subscript"/>
                <w:lang w:val="uk-UA"/>
              </w:rPr>
            </w:pPr>
          </w:p>
        </w:tc>
        <w:tc>
          <w:tcPr>
            <w:tcW w:w="1134" w:type="dxa"/>
            <w:noWrap/>
          </w:tcPr>
          <w:p w14:paraId="7BE0FD4F" w14:textId="1595EB1E"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162BC75" w14:textId="75A4929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43E4989D" w14:textId="1279E46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33BF9D26" w14:textId="369D7217"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58FC7F23" w14:textId="65FDFD78"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69A654BA" w14:textId="2E0BAEF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2D0D5CCE"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74AE20A0"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57269981"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5D5B444A" w14:textId="77777777" w:rsidTr="00C32F38">
        <w:trPr>
          <w:gridAfter w:val="1"/>
          <w:wAfter w:w="12" w:type="dxa"/>
          <w:trHeight w:val="315"/>
        </w:trPr>
        <w:tc>
          <w:tcPr>
            <w:tcW w:w="616" w:type="dxa"/>
            <w:noWrap/>
          </w:tcPr>
          <w:p w14:paraId="642BC077" w14:textId="77777777" w:rsidR="00A8498D" w:rsidRPr="00865464" w:rsidRDefault="00A8498D" w:rsidP="00A8498D">
            <w:pPr>
              <w:jc w:val="center"/>
              <w:rPr>
                <w:rFonts w:ascii="Times New Roman" w:eastAsia="Calibri" w:hAnsi="Times New Roman" w:cs="Times New Roman"/>
                <w:bCs/>
                <w:sz w:val="20"/>
                <w:szCs w:val="20"/>
                <w:lang w:val="uk-UA"/>
              </w:rPr>
            </w:pPr>
          </w:p>
        </w:tc>
        <w:tc>
          <w:tcPr>
            <w:tcW w:w="4451" w:type="dxa"/>
            <w:noWrap/>
          </w:tcPr>
          <w:p w14:paraId="7D8389BE" w14:textId="17DED228"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3A48292C" w14:textId="3369A0BC"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D604D3B" w14:textId="4597ED90"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727FBEE0" w14:textId="693BE31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9CA8DB0" w14:textId="512EA0D7"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5AAA6B95" w14:textId="5BF1D6D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56EE1A61" w14:textId="1143DE8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0776E09F"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7693DE05"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21B950BE"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863932" w14:paraId="788370E5" w14:textId="77777777" w:rsidTr="00C32F38">
        <w:trPr>
          <w:gridAfter w:val="1"/>
          <w:wAfter w:w="12" w:type="dxa"/>
          <w:trHeight w:val="315"/>
        </w:trPr>
        <w:tc>
          <w:tcPr>
            <w:tcW w:w="616" w:type="dxa"/>
            <w:noWrap/>
          </w:tcPr>
          <w:p w14:paraId="4EB93007" w14:textId="3DB80AF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1.14.</w:t>
            </w:r>
          </w:p>
        </w:tc>
        <w:tc>
          <w:tcPr>
            <w:tcW w:w="4451" w:type="dxa"/>
            <w:noWrap/>
          </w:tcPr>
          <w:p w14:paraId="5A685A8E"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color w:val="FF0000"/>
                <w:sz w:val="16"/>
                <w:szCs w:val="16"/>
                <w:lang w:val="uk-UA" w:eastAsia="uk-UA"/>
              </w:rPr>
            </w:pPr>
            <w:r w:rsidRPr="00D53FD1">
              <w:rPr>
                <w:rFonts w:ascii="Times New Roman" w:eastAsia="Times New Roman" w:hAnsi="Times New Roman" w:cs="Times New Roman"/>
                <w:sz w:val="16"/>
                <w:szCs w:val="16"/>
                <w:lang w:val="uk-UA" w:eastAsia="uk-UA"/>
              </w:rPr>
              <w:t>інші інтелектуальні, мистецькі, спортивні конкурси/змагання, фестивалі, турніри, тощо;</w:t>
            </w:r>
          </w:p>
          <w:p w14:paraId="31746D29" w14:textId="77777777" w:rsidR="00A8498D" w:rsidRPr="00D53FD1" w:rsidRDefault="00A8498D" w:rsidP="00A8498D">
            <w:pPr>
              <w:jc w:val="center"/>
              <w:rPr>
                <w:rFonts w:ascii="Times New Roman" w:eastAsia="Calibri" w:hAnsi="Times New Roman" w:cs="Times New Roman"/>
                <w:bCs/>
                <w:sz w:val="16"/>
                <w:szCs w:val="16"/>
                <w:vertAlign w:val="subscript"/>
                <w:lang w:val="uk-UA"/>
              </w:rPr>
            </w:pPr>
          </w:p>
        </w:tc>
        <w:tc>
          <w:tcPr>
            <w:tcW w:w="1134" w:type="dxa"/>
            <w:noWrap/>
          </w:tcPr>
          <w:p w14:paraId="5A8C97F5" w14:textId="76482708"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5EAE7894" w14:textId="7081975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6654B927" w14:textId="3984A30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5B5002E1" w14:textId="04DD32B3"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278B594A" w14:textId="67CC8FD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27ED46C6" w14:textId="73BC754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54C0DA11"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057AAA9A"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4DEF830D"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02E40D9D" w14:textId="77777777" w:rsidTr="00C32F38">
        <w:trPr>
          <w:gridAfter w:val="1"/>
          <w:wAfter w:w="12" w:type="dxa"/>
          <w:trHeight w:val="315"/>
        </w:trPr>
        <w:tc>
          <w:tcPr>
            <w:tcW w:w="616" w:type="dxa"/>
            <w:noWrap/>
          </w:tcPr>
          <w:p w14:paraId="270CA60E" w14:textId="77777777" w:rsidR="00A8498D" w:rsidRPr="00865464" w:rsidRDefault="00A8498D" w:rsidP="00A8498D">
            <w:pPr>
              <w:jc w:val="center"/>
              <w:rPr>
                <w:rFonts w:ascii="Times New Roman" w:eastAsia="Calibri" w:hAnsi="Times New Roman" w:cs="Times New Roman"/>
                <w:bCs/>
                <w:sz w:val="20"/>
                <w:szCs w:val="20"/>
                <w:lang w:val="uk-UA"/>
              </w:rPr>
            </w:pPr>
          </w:p>
        </w:tc>
        <w:tc>
          <w:tcPr>
            <w:tcW w:w="4451" w:type="dxa"/>
            <w:noWrap/>
          </w:tcPr>
          <w:p w14:paraId="2B4B2427" w14:textId="0FC5DF10"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7CB6C76D" w14:textId="490E5CD6"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B0DA9F2" w14:textId="369798E8"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63D5A72" w14:textId="306E448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1AC37D5D" w14:textId="34EEA14B"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58AD2A3B" w14:textId="2DB6DD6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063A0449" w14:textId="1FEBD9EB"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7AC318BE"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29992204"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72BAC9FE"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7C3F9A39" w14:textId="77777777" w:rsidTr="00C32F38">
        <w:trPr>
          <w:gridAfter w:val="1"/>
          <w:wAfter w:w="12" w:type="dxa"/>
          <w:trHeight w:val="315"/>
        </w:trPr>
        <w:tc>
          <w:tcPr>
            <w:tcW w:w="616" w:type="dxa"/>
            <w:noWrap/>
          </w:tcPr>
          <w:p w14:paraId="658F05F6" w14:textId="236565CF"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1.15.</w:t>
            </w:r>
          </w:p>
        </w:tc>
        <w:tc>
          <w:tcPr>
            <w:tcW w:w="4451" w:type="dxa"/>
            <w:noWrap/>
          </w:tcPr>
          <w:p w14:paraId="75A181CC"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ru-RU"/>
              </w:rPr>
              <w:t>Відмінники навчання  9 -11 класів;</w:t>
            </w:r>
          </w:p>
          <w:p w14:paraId="3AE4A97A" w14:textId="77777777" w:rsidR="00A8498D" w:rsidRPr="00D53FD1" w:rsidRDefault="00A8498D" w:rsidP="00A8498D">
            <w:pPr>
              <w:jc w:val="center"/>
              <w:rPr>
                <w:rFonts w:ascii="Times New Roman" w:eastAsia="Calibri" w:hAnsi="Times New Roman" w:cs="Times New Roman"/>
                <w:bCs/>
                <w:sz w:val="16"/>
                <w:szCs w:val="16"/>
                <w:vertAlign w:val="subscript"/>
                <w:lang w:val="uk-UA"/>
              </w:rPr>
            </w:pPr>
          </w:p>
        </w:tc>
        <w:tc>
          <w:tcPr>
            <w:tcW w:w="1134" w:type="dxa"/>
            <w:noWrap/>
          </w:tcPr>
          <w:p w14:paraId="71467181" w14:textId="470C4C31"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367D46F1" w14:textId="70D1CE0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w:t>
            </w:r>
          </w:p>
        </w:tc>
        <w:tc>
          <w:tcPr>
            <w:tcW w:w="1276" w:type="dxa"/>
            <w:noWrap/>
          </w:tcPr>
          <w:p w14:paraId="7F1766BC" w14:textId="1148408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w:t>
            </w:r>
          </w:p>
        </w:tc>
        <w:tc>
          <w:tcPr>
            <w:tcW w:w="1276" w:type="dxa"/>
            <w:noWrap/>
          </w:tcPr>
          <w:p w14:paraId="3FCD3CAC" w14:textId="41AE90C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3F9D6E6C" w14:textId="5B57CDD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15A1FA35" w14:textId="3613DDF8"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020875FC"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19A2F6E7"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1BE6B1CC"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3C9AFAA7" w14:textId="77777777" w:rsidTr="00C32F38">
        <w:trPr>
          <w:gridAfter w:val="1"/>
          <w:wAfter w:w="12" w:type="dxa"/>
          <w:trHeight w:val="315"/>
        </w:trPr>
        <w:tc>
          <w:tcPr>
            <w:tcW w:w="616" w:type="dxa"/>
            <w:noWrap/>
          </w:tcPr>
          <w:p w14:paraId="77C95E75" w14:textId="77777777" w:rsidR="00A8498D" w:rsidRPr="00865464" w:rsidRDefault="00A8498D" w:rsidP="00A8498D">
            <w:pPr>
              <w:jc w:val="center"/>
              <w:rPr>
                <w:rFonts w:ascii="Times New Roman" w:eastAsia="Calibri" w:hAnsi="Times New Roman" w:cs="Times New Roman"/>
                <w:bCs/>
                <w:sz w:val="20"/>
                <w:szCs w:val="20"/>
                <w:lang w:val="uk-UA"/>
              </w:rPr>
            </w:pPr>
          </w:p>
        </w:tc>
        <w:tc>
          <w:tcPr>
            <w:tcW w:w="4451" w:type="dxa"/>
            <w:noWrap/>
          </w:tcPr>
          <w:p w14:paraId="03399A29" w14:textId="65365A78"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ru-RU"/>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53DBD2E9" w14:textId="3DD3D475"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33372172" w14:textId="3BD9C2E7"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p>
        </w:tc>
        <w:tc>
          <w:tcPr>
            <w:tcW w:w="1276" w:type="dxa"/>
            <w:noWrap/>
          </w:tcPr>
          <w:p w14:paraId="650AD300" w14:textId="1BE0E93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w:t>
            </w:r>
          </w:p>
        </w:tc>
        <w:tc>
          <w:tcPr>
            <w:tcW w:w="1276" w:type="dxa"/>
            <w:noWrap/>
          </w:tcPr>
          <w:p w14:paraId="6B4D96DE" w14:textId="60F5675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1AA1A3C2" w14:textId="5281B29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46140C8A" w14:textId="3337458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0A31D36B"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348855B6"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6D4CF68A"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091A001C" w14:textId="77777777" w:rsidTr="00C32F38">
        <w:trPr>
          <w:gridAfter w:val="1"/>
          <w:wAfter w:w="12" w:type="dxa"/>
          <w:trHeight w:val="315"/>
        </w:trPr>
        <w:tc>
          <w:tcPr>
            <w:tcW w:w="616" w:type="dxa"/>
            <w:noWrap/>
          </w:tcPr>
          <w:p w14:paraId="2F0C88F9" w14:textId="7797313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1.16.</w:t>
            </w:r>
          </w:p>
        </w:tc>
        <w:tc>
          <w:tcPr>
            <w:tcW w:w="4451" w:type="dxa"/>
            <w:noWrap/>
          </w:tcPr>
          <w:p w14:paraId="473CD20D"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«За високі досягнення у ЗНО (НМТ)».</w:t>
            </w:r>
          </w:p>
          <w:p w14:paraId="0EEF9380" w14:textId="77777777" w:rsidR="00A8498D" w:rsidRPr="00D53FD1" w:rsidRDefault="00A8498D" w:rsidP="00A8498D">
            <w:pPr>
              <w:jc w:val="center"/>
              <w:rPr>
                <w:rFonts w:ascii="Times New Roman" w:eastAsia="Calibri" w:hAnsi="Times New Roman" w:cs="Times New Roman"/>
                <w:bCs/>
                <w:sz w:val="16"/>
                <w:szCs w:val="16"/>
                <w:vertAlign w:val="subscript"/>
                <w:lang w:val="uk-UA"/>
              </w:rPr>
            </w:pPr>
          </w:p>
        </w:tc>
        <w:tc>
          <w:tcPr>
            <w:tcW w:w="1134" w:type="dxa"/>
            <w:noWrap/>
          </w:tcPr>
          <w:p w14:paraId="17FA3D37" w14:textId="028A727C"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760B24CB" w14:textId="2C16E22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48F7A55" w14:textId="1E60B3B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F54C8A6" w14:textId="418ADCF5"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62A263DE" w14:textId="54ADF94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0ADE1424" w14:textId="6A72AB4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04B7706A"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0C6042FD"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63F6AB64"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2B91FA2F" w14:textId="77777777" w:rsidTr="00C32F38">
        <w:trPr>
          <w:gridAfter w:val="1"/>
          <w:wAfter w:w="12" w:type="dxa"/>
          <w:trHeight w:val="315"/>
        </w:trPr>
        <w:tc>
          <w:tcPr>
            <w:tcW w:w="616" w:type="dxa"/>
            <w:noWrap/>
          </w:tcPr>
          <w:p w14:paraId="0E461392" w14:textId="77777777" w:rsidR="00A8498D" w:rsidRDefault="00A8498D" w:rsidP="00A8498D">
            <w:pPr>
              <w:jc w:val="center"/>
              <w:rPr>
                <w:rFonts w:ascii="Times New Roman" w:eastAsia="Calibri" w:hAnsi="Times New Roman" w:cs="Times New Roman"/>
                <w:bCs/>
                <w:sz w:val="20"/>
                <w:szCs w:val="20"/>
                <w:lang w:val="uk-UA"/>
              </w:rPr>
            </w:pPr>
          </w:p>
        </w:tc>
        <w:tc>
          <w:tcPr>
            <w:tcW w:w="4451" w:type="dxa"/>
            <w:noWrap/>
          </w:tcPr>
          <w:p w14:paraId="3169717A" w14:textId="73DBA39D"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353319F5" w14:textId="1456BAB1"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4778E2B" w14:textId="04EF8C0D"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7995CA01" w14:textId="7EDB0BD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02738606" w14:textId="074B871D"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24E938D2" w14:textId="31408371"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2235A350" w14:textId="4C22745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7EC7086E"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349B5208"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45A6D04D"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56F2F562" w14:textId="77777777" w:rsidTr="00C32F38">
        <w:trPr>
          <w:gridAfter w:val="1"/>
          <w:wAfter w:w="12" w:type="dxa"/>
          <w:trHeight w:val="315"/>
        </w:trPr>
        <w:tc>
          <w:tcPr>
            <w:tcW w:w="616" w:type="dxa"/>
            <w:noWrap/>
          </w:tcPr>
          <w:p w14:paraId="21CF9EE1" w14:textId="5847E6DB" w:rsidR="00A8498D"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1.17.</w:t>
            </w:r>
          </w:p>
        </w:tc>
        <w:tc>
          <w:tcPr>
            <w:tcW w:w="4451" w:type="dxa"/>
            <w:noWrap/>
          </w:tcPr>
          <w:p w14:paraId="144ED686"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 xml:space="preserve">«Переможці Всеукраїнський змагань «Пліч-о-пліч»; </w:t>
            </w:r>
          </w:p>
          <w:p w14:paraId="350EE97E" w14:textId="77777777"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p>
        </w:tc>
        <w:tc>
          <w:tcPr>
            <w:tcW w:w="1134" w:type="dxa"/>
            <w:noWrap/>
          </w:tcPr>
          <w:p w14:paraId="182052C1" w14:textId="5E44E241"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2B1370A2" w14:textId="74DC8EEF"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3D4CB5F" w14:textId="3461C57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358AD128" w14:textId="778B0A6B"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2986B69C" w14:textId="12FF427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301858A9" w14:textId="60D67031"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310E2B01"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07949684"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6A5EEE90"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D40D3E" w14:paraId="04C700F9" w14:textId="77777777" w:rsidTr="00C32F38">
        <w:trPr>
          <w:gridAfter w:val="1"/>
          <w:wAfter w:w="12" w:type="dxa"/>
          <w:trHeight w:val="315"/>
        </w:trPr>
        <w:tc>
          <w:tcPr>
            <w:tcW w:w="616" w:type="dxa"/>
            <w:noWrap/>
          </w:tcPr>
          <w:p w14:paraId="41BCA018" w14:textId="77777777" w:rsidR="00A8498D" w:rsidRDefault="00A8498D" w:rsidP="00A8498D">
            <w:pPr>
              <w:jc w:val="center"/>
              <w:rPr>
                <w:rFonts w:ascii="Times New Roman" w:eastAsia="Calibri" w:hAnsi="Times New Roman" w:cs="Times New Roman"/>
                <w:bCs/>
                <w:sz w:val="20"/>
                <w:szCs w:val="20"/>
                <w:lang w:val="uk-UA"/>
              </w:rPr>
            </w:pPr>
          </w:p>
        </w:tc>
        <w:tc>
          <w:tcPr>
            <w:tcW w:w="4451" w:type="dxa"/>
            <w:noWrap/>
          </w:tcPr>
          <w:p w14:paraId="7C569D58" w14:textId="140FD784" w:rsidR="00A8498D" w:rsidRPr="00D53FD1" w:rsidRDefault="00A8498D" w:rsidP="00A8498D">
            <w:pPr>
              <w:shd w:val="clear" w:color="auto" w:fill="FFFFFF"/>
              <w:tabs>
                <w:tab w:val="left" w:pos="993"/>
              </w:tabs>
              <w:jc w:val="both"/>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з них дівчатка</w:t>
            </w:r>
          </w:p>
        </w:tc>
        <w:tc>
          <w:tcPr>
            <w:tcW w:w="1134" w:type="dxa"/>
            <w:noWrap/>
          </w:tcPr>
          <w:p w14:paraId="21DF3700" w14:textId="13A8D32C" w:rsidR="00A8498D" w:rsidRPr="00A8498D" w:rsidRDefault="00A8498D" w:rsidP="00A8498D">
            <w:pPr>
              <w:jc w:val="center"/>
              <w:rPr>
                <w:rFonts w:ascii="Times New Roman" w:eastAsia="Calibri" w:hAnsi="Times New Roman" w:cs="Times New Roman"/>
                <w:bCs/>
                <w:sz w:val="20"/>
                <w:szCs w:val="20"/>
                <w:lang w:val="uk-UA"/>
              </w:rPr>
            </w:pPr>
            <w:r w:rsidRPr="00A8498D">
              <w:rPr>
                <w:rFonts w:ascii="Times New Roman" w:eastAsia="Calibri" w:hAnsi="Times New Roman" w:cs="Times New Roman"/>
                <w:bCs/>
                <w:sz w:val="20"/>
                <w:szCs w:val="20"/>
                <w:lang w:val="uk-UA"/>
              </w:rPr>
              <w:t>учні</w:t>
            </w:r>
          </w:p>
        </w:tc>
        <w:tc>
          <w:tcPr>
            <w:tcW w:w="993" w:type="dxa"/>
            <w:noWrap/>
          </w:tcPr>
          <w:p w14:paraId="0B4DC28F" w14:textId="4C645A37"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412DAD55" w14:textId="25E247D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105F775D" w14:textId="2C1BB57D"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3972EA53" w14:textId="65A4D253"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08944D32" w14:textId="1D9AFD4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3C621EE0"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1B475B8F"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1B902ACF" w14:textId="77777777" w:rsidR="00A8498D" w:rsidRPr="00865464" w:rsidRDefault="00A8498D" w:rsidP="00A8498D">
            <w:pPr>
              <w:jc w:val="center"/>
              <w:rPr>
                <w:rFonts w:ascii="Times New Roman" w:eastAsia="Calibri" w:hAnsi="Times New Roman" w:cs="Times New Roman"/>
                <w:bCs/>
                <w:sz w:val="20"/>
                <w:szCs w:val="20"/>
                <w:lang w:val="uk-UA"/>
              </w:rPr>
            </w:pPr>
          </w:p>
        </w:tc>
      </w:tr>
      <w:tr w:rsidR="006C474B" w:rsidRPr="00865464" w14:paraId="1D3454C4" w14:textId="77777777" w:rsidTr="00D40D3E">
        <w:trPr>
          <w:trHeight w:val="315"/>
        </w:trPr>
        <w:tc>
          <w:tcPr>
            <w:tcW w:w="15120" w:type="dxa"/>
            <w:gridSpan w:val="12"/>
          </w:tcPr>
          <w:p w14:paraId="4E11D565" w14:textId="6C9A4C18" w:rsidR="006C474B" w:rsidRPr="00D53FD1" w:rsidRDefault="006C474B" w:rsidP="006C474B">
            <w:pPr>
              <w:jc w:val="center"/>
              <w:rPr>
                <w:rFonts w:ascii="Times New Roman" w:eastAsia="Calibri" w:hAnsi="Times New Roman" w:cs="Times New Roman"/>
                <w:b/>
                <w:bCs/>
                <w:sz w:val="20"/>
                <w:szCs w:val="20"/>
                <w:lang w:val="uk-UA"/>
              </w:rPr>
            </w:pPr>
            <w:r w:rsidRPr="00D53FD1">
              <w:rPr>
                <w:rFonts w:ascii="Times New Roman" w:eastAsia="Calibri" w:hAnsi="Times New Roman" w:cs="Times New Roman"/>
                <w:b/>
                <w:bCs/>
                <w:sz w:val="20"/>
                <w:szCs w:val="20"/>
                <w:lang w:val="uk-UA"/>
              </w:rPr>
              <w:t>ІІІ. Показники ефективності</w:t>
            </w:r>
          </w:p>
        </w:tc>
      </w:tr>
      <w:tr w:rsidR="00EE796E" w:rsidRPr="00865464" w14:paraId="60028F5D" w14:textId="77777777" w:rsidTr="00C32F38">
        <w:trPr>
          <w:gridAfter w:val="1"/>
          <w:wAfter w:w="12" w:type="dxa"/>
          <w:trHeight w:val="315"/>
        </w:trPr>
        <w:tc>
          <w:tcPr>
            <w:tcW w:w="616" w:type="dxa"/>
            <w:noWrap/>
            <w:hideMark/>
          </w:tcPr>
          <w:p w14:paraId="7BA4AB35" w14:textId="2FB8433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4451" w:type="dxa"/>
            <w:tcBorders>
              <w:top w:val="single" w:sz="4" w:space="0" w:color="auto"/>
              <w:left w:val="single" w:sz="4" w:space="0" w:color="auto"/>
              <w:bottom w:val="single" w:sz="4" w:space="0" w:color="auto"/>
              <w:right w:val="nil"/>
            </w:tcBorders>
            <w:vAlign w:val="center"/>
            <w:hideMark/>
          </w:tcPr>
          <w:p w14:paraId="7748FF72" w14:textId="38A6A7C1" w:rsidR="00EE796E" w:rsidRPr="00D53FD1" w:rsidRDefault="00EE796E" w:rsidP="00EE796E">
            <w:pPr>
              <w:jc w:val="center"/>
              <w:rPr>
                <w:rFonts w:ascii="Times New Roman" w:eastAsia="Calibri" w:hAnsi="Times New Roman" w:cs="Times New Roman"/>
                <w:bCs/>
                <w:sz w:val="20"/>
                <w:szCs w:val="20"/>
                <w:lang w:val="uk-UA"/>
              </w:rPr>
            </w:pPr>
            <w:r w:rsidRPr="00D53FD1">
              <w:rPr>
                <w:rFonts w:ascii="Times New Roman" w:hAnsi="Times New Roman" w:cs="Times New Roman"/>
                <w:sz w:val="20"/>
                <w:szCs w:val="20"/>
                <w:shd w:val="clear" w:color="auto" w:fill="FFFFFF"/>
                <w:lang w:val="uk-UA"/>
              </w:rPr>
              <w:t>середні витрати по номінаціям</w:t>
            </w:r>
          </w:p>
        </w:tc>
        <w:tc>
          <w:tcPr>
            <w:tcW w:w="1134" w:type="dxa"/>
            <w:noWrap/>
            <w:hideMark/>
          </w:tcPr>
          <w:p w14:paraId="467CA788" w14:textId="218A2AC8" w:rsidR="00EE796E" w:rsidRPr="00E746C8" w:rsidRDefault="00EE796E" w:rsidP="00EE796E">
            <w:pPr>
              <w:jc w:val="center"/>
              <w:rPr>
                <w:rFonts w:ascii="Times New Roman" w:eastAsia="Calibri" w:hAnsi="Times New Roman" w:cs="Times New Roman"/>
                <w:bCs/>
                <w:sz w:val="20"/>
                <w:szCs w:val="20"/>
                <w:highlight w:val="yellow"/>
                <w:lang w:val="uk-UA"/>
              </w:rPr>
            </w:pPr>
            <w:r w:rsidRPr="00865464">
              <w:rPr>
                <w:rFonts w:ascii="Times New Roman" w:eastAsia="Calibri" w:hAnsi="Times New Roman" w:cs="Times New Roman"/>
                <w:bCs/>
                <w:sz w:val="20"/>
                <w:szCs w:val="20"/>
                <w:lang w:val="uk-UA"/>
              </w:rPr>
              <w:t>грн.</w:t>
            </w:r>
          </w:p>
        </w:tc>
        <w:tc>
          <w:tcPr>
            <w:tcW w:w="993" w:type="dxa"/>
            <w:noWrap/>
          </w:tcPr>
          <w:p w14:paraId="6E96BA54" w14:textId="77777777" w:rsidR="00EE796E" w:rsidRPr="00865464" w:rsidRDefault="00EE796E" w:rsidP="00EE796E">
            <w:pPr>
              <w:tabs>
                <w:tab w:val="left" w:pos="4100"/>
              </w:tabs>
              <w:jc w:val="center"/>
              <w:rPr>
                <w:rFonts w:ascii="Times New Roman" w:eastAsia="Calibri" w:hAnsi="Times New Roman" w:cs="Times New Roman"/>
                <w:sz w:val="20"/>
                <w:szCs w:val="20"/>
                <w:lang w:val="uk-UA"/>
              </w:rPr>
            </w:pPr>
            <w:r w:rsidRPr="00865464">
              <w:rPr>
                <w:rFonts w:ascii="Times New Roman" w:eastAsia="Calibri" w:hAnsi="Times New Roman" w:cs="Times New Roman"/>
                <w:sz w:val="20"/>
                <w:szCs w:val="20"/>
                <w:lang w:val="uk-UA" w:eastAsia="zh-CN"/>
              </w:rPr>
              <w:t>258 800</w:t>
            </w:r>
          </w:p>
          <w:p w14:paraId="3733F4A2" w14:textId="07A56169" w:rsidR="00EE796E" w:rsidRPr="00865464" w:rsidRDefault="00EE796E" w:rsidP="00EE796E">
            <w:pPr>
              <w:jc w:val="center"/>
              <w:rPr>
                <w:rFonts w:ascii="Times New Roman" w:eastAsia="Calibri" w:hAnsi="Times New Roman" w:cs="Times New Roman"/>
                <w:bCs/>
                <w:sz w:val="20"/>
                <w:szCs w:val="20"/>
                <w:lang w:val="uk-UA"/>
              </w:rPr>
            </w:pPr>
          </w:p>
        </w:tc>
        <w:tc>
          <w:tcPr>
            <w:tcW w:w="1276" w:type="dxa"/>
            <w:noWrap/>
          </w:tcPr>
          <w:p w14:paraId="61D8BFF6" w14:textId="77777777" w:rsidR="00EE796E" w:rsidRPr="00865464" w:rsidRDefault="00EE796E" w:rsidP="00EE796E">
            <w:pPr>
              <w:tabs>
                <w:tab w:val="left" w:pos="4100"/>
              </w:tabs>
              <w:jc w:val="center"/>
              <w:rPr>
                <w:rFonts w:ascii="Times New Roman" w:eastAsia="Calibri" w:hAnsi="Times New Roman" w:cs="Times New Roman"/>
                <w:sz w:val="20"/>
                <w:szCs w:val="20"/>
                <w:lang w:val="uk-UA"/>
              </w:rPr>
            </w:pPr>
            <w:r w:rsidRPr="00865464">
              <w:rPr>
                <w:rFonts w:ascii="Times New Roman" w:eastAsia="Calibri" w:hAnsi="Times New Roman" w:cs="Times New Roman"/>
                <w:sz w:val="20"/>
                <w:szCs w:val="20"/>
                <w:lang w:val="uk-UA" w:eastAsia="zh-CN"/>
              </w:rPr>
              <w:t>258 800</w:t>
            </w:r>
          </w:p>
          <w:p w14:paraId="5F3CB7BA" w14:textId="491D146A" w:rsidR="00EE796E" w:rsidRPr="00865464" w:rsidRDefault="00EE796E" w:rsidP="00EE796E">
            <w:pPr>
              <w:jc w:val="center"/>
              <w:rPr>
                <w:rFonts w:ascii="Times New Roman" w:eastAsia="Calibri" w:hAnsi="Times New Roman" w:cs="Times New Roman"/>
                <w:bCs/>
                <w:sz w:val="20"/>
                <w:szCs w:val="20"/>
                <w:lang w:val="uk-UA"/>
              </w:rPr>
            </w:pPr>
          </w:p>
        </w:tc>
        <w:tc>
          <w:tcPr>
            <w:tcW w:w="1276" w:type="dxa"/>
            <w:noWrap/>
          </w:tcPr>
          <w:p w14:paraId="37614259" w14:textId="60FD635A"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sz w:val="20"/>
                <w:szCs w:val="20"/>
                <w:lang w:val="uk-UA" w:eastAsia="zh-CN"/>
              </w:rPr>
              <w:t>5</w:t>
            </w:r>
            <w:r w:rsidR="00044C65">
              <w:rPr>
                <w:rFonts w:ascii="Times New Roman" w:eastAsia="Calibri" w:hAnsi="Times New Roman" w:cs="Times New Roman"/>
                <w:sz w:val="20"/>
                <w:szCs w:val="20"/>
                <w:lang w:val="uk-UA" w:eastAsia="zh-CN"/>
              </w:rPr>
              <w:t>2</w:t>
            </w:r>
            <w:r w:rsidRPr="00865464">
              <w:rPr>
                <w:rFonts w:ascii="Times New Roman" w:eastAsia="Calibri" w:hAnsi="Times New Roman" w:cs="Times New Roman"/>
                <w:sz w:val="20"/>
                <w:szCs w:val="20"/>
                <w:lang w:val="uk-UA" w:eastAsia="zh-CN"/>
              </w:rPr>
              <w:t>0</w:t>
            </w:r>
            <w:r>
              <w:rPr>
                <w:rFonts w:ascii="Times New Roman" w:eastAsia="Calibri" w:hAnsi="Times New Roman" w:cs="Times New Roman"/>
                <w:sz w:val="20"/>
                <w:szCs w:val="20"/>
                <w:lang w:val="uk-UA" w:eastAsia="zh-CN"/>
              </w:rPr>
              <w:t xml:space="preserve"> </w:t>
            </w:r>
            <w:r w:rsidRPr="00865464">
              <w:rPr>
                <w:rFonts w:ascii="Times New Roman" w:eastAsia="Calibri" w:hAnsi="Times New Roman" w:cs="Times New Roman"/>
                <w:sz w:val="20"/>
                <w:szCs w:val="20"/>
                <w:lang w:val="uk-UA" w:eastAsia="zh-CN"/>
              </w:rPr>
              <w:t>000</w:t>
            </w:r>
          </w:p>
        </w:tc>
        <w:tc>
          <w:tcPr>
            <w:tcW w:w="1134" w:type="dxa"/>
            <w:noWrap/>
          </w:tcPr>
          <w:p w14:paraId="293B19C3" w14:textId="239AB9E8"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sz w:val="20"/>
                <w:szCs w:val="20"/>
                <w:lang w:val="uk-UA" w:eastAsia="zh-CN"/>
              </w:rPr>
              <w:t>-</w:t>
            </w:r>
          </w:p>
        </w:tc>
        <w:tc>
          <w:tcPr>
            <w:tcW w:w="881" w:type="dxa"/>
          </w:tcPr>
          <w:p w14:paraId="2EEE86F7" w14:textId="1F9FDD9C"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sz w:val="20"/>
                <w:szCs w:val="20"/>
                <w:lang w:val="uk-UA" w:eastAsia="zh-CN"/>
              </w:rPr>
              <w:t>-</w:t>
            </w:r>
          </w:p>
        </w:tc>
        <w:tc>
          <w:tcPr>
            <w:tcW w:w="1079" w:type="dxa"/>
          </w:tcPr>
          <w:p w14:paraId="37EF282D"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35AC1B64" w14:textId="49009F61"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hideMark/>
          </w:tcPr>
          <w:p w14:paraId="5B5827FA" w14:textId="7F59DE25" w:rsidR="00EE796E" w:rsidRPr="00865464" w:rsidRDefault="00EE796E" w:rsidP="00EE796E">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r>
      <w:tr w:rsidR="00EE796E" w:rsidRPr="00865464" w14:paraId="6E1A0BDC" w14:textId="77777777" w:rsidTr="00C32F38">
        <w:trPr>
          <w:gridAfter w:val="1"/>
          <w:wAfter w:w="12" w:type="dxa"/>
          <w:trHeight w:val="315"/>
        </w:trPr>
        <w:tc>
          <w:tcPr>
            <w:tcW w:w="616" w:type="dxa"/>
            <w:noWrap/>
          </w:tcPr>
          <w:p w14:paraId="008FD82B" w14:textId="1984625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w:t>
            </w:r>
          </w:p>
        </w:tc>
        <w:tc>
          <w:tcPr>
            <w:tcW w:w="4451" w:type="dxa"/>
            <w:tcBorders>
              <w:top w:val="single" w:sz="4" w:space="0" w:color="auto"/>
              <w:left w:val="single" w:sz="4" w:space="0" w:color="auto"/>
              <w:bottom w:val="single" w:sz="4" w:space="0" w:color="auto"/>
              <w:right w:val="nil"/>
            </w:tcBorders>
          </w:tcPr>
          <w:p w14:paraId="2AAD57CD"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Переможці Всеукраїнських учнівських олімпіад з навчальних предметів»;</w:t>
            </w:r>
          </w:p>
          <w:p w14:paraId="29649408"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128FC968" w14:textId="1CD0FD11" w:rsidR="00EE796E" w:rsidRPr="00E746C8" w:rsidRDefault="00EE796E" w:rsidP="00EE796E">
            <w:pPr>
              <w:jc w:val="center"/>
              <w:rPr>
                <w:rFonts w:ascii="Times New Roman" w:eastAsia="Calibri" w:hAnsi="Times New Roman" w:cs="Times New Roman"/>
                <w:bCs/>
                <w:sz w:val="20"/>
                <w:szCs w:val="20"/>
                <w:highlight w:val="yellow"/>
                <w:lang w:val="uk-UA"/>
              </w:rPr>
            </w:pPr>
            <w:r w:rsidRPr="00865464">
              <w:rPr>
                <w:rFonts w:ascii="Times New Roman" w:eastAsia="Calibri" w:hAnsi="Times New Roman" w:cs="Times New Roman"/>
                <w:bCs/>
                <w:sz w:val="20"/>
                <w:szCs w:val="20"/>
                <w:lang w:val="uk-UA"/>
              </w:rPr>
              <w:t>грн.</w:t>
            </w:r>
          </w:p>
        </w:tc>
        <w:tc>
          <w:tcPr>
            <w:tcW w:w="993" w:type="dxa"/>
            <w:noWrap/>
          </w:tcPr>
          <w:p w14:paraId="312E593C" w14:textId="30473A8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16200</w:t>
            </w:r>
          </w:p>
        </w:tc>
        <w:tc>
          <w:tcPr>
            <w:tcW w:w="1276" w:type="dxa"/>
            <w:noWrap/>
          </w:tcPr>
          <w:p w14:paraId="5A2228B3" w14:textId="7D0362F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16200</w:t>
            </w:r>
          </w:p>
        </w:tc>
        <w:tc>
          <w:tcPr>
            <w:tcW w:w="1276" w:type="dxa"/>
            <w:noWrap/>
          </w:tcPr>
          <w:p w14:paraId="6B8051AD" w14:textId="7CE8DB5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16600</w:t>
            </w:r>
          </w:p>
        </w:tc>
        <w:tc>
          <w:tcPr>
            <w:tcW w:w="1134" w:type="dxa"/>
            <w:noWrap/>
          </w:tcPr>
          <w:p w14:paraId="34CA388F" w14:textId="3EE2CBF9"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4CE89034" w14:textId="1020E8FD"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10F0F4F5"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06F21B39"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110B0060"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4C5E8AEA" w14:textId="77777777" w:rsidTr="00C32F38">
        <w:trPr>
          <w:gridAfter w:val="1"/>
          <w:wAfter w:w="12" w:type="dxa"/>
          <w:trHeight w:val="315"/>
        </w:trPr>
        <w:tc>
          <w:tcPr>
            <w:tcW w:w="616" w:type="dxa"/>
            <w:noWrap/>
          </w:tcPr>
          <w:p w14:paraId="2F36FAF8" w14:textId="1E7F488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2.2.</w:t>
            </w:r>
          </w:p>
        </w:tc>
        <w:tc>
          <w:tcPr>
            <w:tcW w:w="4451" w:type="dxa"/>
            <w:tcBorders>
              <w:top w:val="single" w:sz="4" w:space="0" w:color="auto"/>
              <w:left w:val="single" w:sz="4" w:space="0" w:color="auto"/>
              <w:bottom w:val="single" w:sz="4" w:space="0" w:color="auto"/>
              <w:right w:val="nil"/>
            </w:tcBorders>
          </w:tcPr>
          <w:p w14:paraId="2C2EEF9D"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20"/>
                <w:szCs w:val="20"/>
                <w:vertAlign w:val="subscript"/>
                <w:lang w:val="uk-UA" w:eastAsia="uk-UA"/>
              </w:rPr>
            </w:pPr>
            <w:r w:rsidRPr="00D53FD1">
              <w:rPr>
                <w:rFonts w:ascii="Times New Roman" w:eastAsia="Times New Roman" w:hAnsi="Times New Roman" w:cs="Times New Roman"/>
                <w:sz w:val="20"/>
                <w:szCs w:val="20"/>
                <w:vertAlign w:val="subscript"/>
                <w:lang w:val="uk-UA" w:eastAsia="uk-UA"/>
              </w:rPr>
              <w:t>«Переможці мистецьких та творчих конкурсів»;</w:t>
            </w:r>
          </w:p>
          <w:p w14:paraId="6B46D7BB"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17CF0065" w14:textId="18893B89" w:rsidR="00EE796E" w:rsidRPr="00E746C8" w:rsidRDefault="00EE796E" w:rsidP="00EE796E">
            <w:pPr>
              <w:jc w:val="center"/>
              <w:rPr>
                <w:rFonts w:ascii="Times New Roman" w:eastAsia="Calibri" w:hAnsi="Times New Roman" w:cs="Times New Roman"/>
                <w:bCs/>
                <w:sz w:val="20"/>
                <w:szCs w:val="20"/>
                <w:highlight w:val="yellow"/>
                <w:lang w:val="uk-UA"/>
              </w:rPr>
            </w:pPr>
            <w:r w:rsidRPr="00865464">
              <w:rPr>
                <w:rFonts w:ascii="Times New Roman" w:eastAsia="Calibri" w:hAnsi="Times New Roman" w:cs="Times New Roman"/>
                <w:bCs/>
                <w:sz w:val="20"/>
                <w:szCs w:val="20"/>
                <w:lang w:val="uk-UA"/>
              </w:rPr>
              <w:t>грн.</w:t>
            </w:r>
          </w:p>
        </w:tc>
        <w:tc>
          <w:tcPr>
            <w:tcW w:w="993" w:type="dxa"/>
            <w:noWrap/>
          </w:tcPr>
          <w:p w14:paraId="7B4EE60C" w14:textId="2CF909E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32200</w:t>
            </w:r>
          </w:p>
        </w:tc>
        <w:tc>
          <w:tcPr>
            <w:tcW w:w="1276" w:type="dxa"/>
            <w:noWrap/>
          </w:tcPr>
          <w:p w14:paraId="1CDC65E1" w14:textId="10A1E62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32200</w:t>
            </w:r>
          </w:p>
        </w:tc>
        <w:tc>
          <w:tcPr>
            <w:tcW w:w="1276" w:type="dxa"/>
            <w:noWrap/>
          </w:tcPr>
          <w:p w14:paraId="4E3D249B" w14:textId="56C46CF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32800</w:t>
            </w:r>
          </w:p>
        </w:tc>
        <w:tc>
          <w:tcPr>
            <w:tcW w:w="1134" w:type="dxa"/>
            <w:noWrap/>
          </w:tcPr>
          <w:p w14:paraId="1AB22D2C" w14:textId="34D12206"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407BA2D0" w14:textId="0D6C32D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6221D76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4750B1ED"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DC6BD71"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3932" w14:paraId="2615778F" w14:textId="77777777" w:rsidTr="00C32F38">
        <w:trPr>
          <w:gridAfter w:val="1"/>
          <w:wAfter w:w="12" w:type="dxa"/>
          <w:trHeight w:val="420"/>
        </w:trPr>
        <w:tc>
          <w:tcPr>
            <w:tcW w:w="616" w:type="dxa"/>
            <w:noWrap/>
          </w:tcPr>
          <w:p w14:paraId="1DDAB4D7" w14:textId="5FC0FDAE"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2.3.</w:t>
            </w:r>
          </w:p>
        </w:tc>
        <w:tc>
          <w:tcPr>
            <w:tcW w:w="4451" w:type="dxa"/>
            <w:tcBorders>
              <w:top w:val="single" w:sz="4" w:space="0" w:color="auto"/>
              <w:left w:val="single" w:sz="4" w:space="0" w:color="auto"/>
              <w:bottom w:val="single" w:sz="4" w:space="0" w:color="auto"/>
              <w:right w:val="nil"/>
            </w:tcBorders>
          </w:tcPr>
          <w:p w14:paraId="4CED9D60"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 xml:space="preserve">Переможці Всеукраїнських і Міжнародних предметних конкурсів, фестивалів, акцій, змагань, турнірів, ігор та </w:t>
            </w:r>
            <w:r w:rsidRPr="00D53FD1">
              <w:rPr>
                <w:rFonts w:ascii="Times New Roman" w:eastAsia="Times New Roman" w:hAnsi="Times New Roman" w:cs="Times New Roman"/>
                <w:sz w:val="16"/>
                <w:szCs w:val="16"/>
                <w:lang w:val="uk-UA" w:eastAsia="ru-RU"/>
              </w:rPr>
              <w:t>згідно Плану всеукраїнських і міжнародних організаційно-масових заходів з дітьми та учнівською молоддю</w:t>
            </w:r>
            <w:r w:rsidRPr="00D53FD1">
              <w:rPr>
                <w:rFonts w:ascii="Times New Roman" w:eastAsia="Times New Roman" w:hAnsi="Times New Roman" w:cs="Times New Roman"/>
                <w:sz w:val="16"/>
                <w:szCs w:val="16"/>
                <w:lang w:val="uk-UA" w:eastAsia="uk-UA"/>
              </w:rPr>
              <w:t>:</w:t>
            </w:r>
          </w:p>
          <w:p w14:paraId="6A58520D"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5950B488" w14:textId="63BDBFBF" w:rsidR="00EE796E" w:rsidRPr="00E746C8" w:rsidRDefault="00EE796E" w:rsidP="00EE796E">
            <w:pPr>
              <w:jc w:val="center"/>
              <w:rPr>
                <w:rFonts w:ascii="Times New Roman" w:eastAsia="Calibri" w:hAnsi="Times New Roman" w:cs="Times New Roman"/>
                <w:bCs/>
                <w:sz w:val="20"/>
                <w:szCs w:val="20"/>
                <w:highlight w:val="yellow"/>
                <w:lang w:val="uk-UA"/>
              </w:rPr>
            </w:pPr>
            <w:r w:rsidRPr="00865464">
              <w:rPr>
                <w:rFonts w:ascii="Times New Roman" w:eastAsia="Calibri" w:hAnsi="Times New Roman" w:cs="Times New Roman"/>
                <w:bCs/>
                <w:sz w:val="20"/>
                <w:szCs w:val="20"/>
                <w:lang w:val="uk-UA"/>
              </w:rPr>
              <w:t>грн.</w:t>
            </w:r>
          </w:p>
        </w:tc>
        <w:tc>
          <w:tcPr>
            <w:tcW w:w="993" w:type="dxa"/>
            <w:noWrap/>
          </w:tcPr>
          <w:p w14:paraId="082AB042" w14:textId="61FE43B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14800</w:t>
            </w:r>
          </w:p>
        </w:tc>
        <w:tc>
          <w:tcPr>
            <w:tcW w:w="1276" w:type="dxa"/>
            <w:noWrap/>
          </w:tcPr>
          <w:p w14:paraId="68B88833" w14:textId="001D076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14800</w:t>
            </w:r>
          </w:p>
        </w:tc>
        <w:tc>
          <w:tcPr>
            <w:tcW w:w="1276" w:type="dxa"/>
            <w:noWrap/>
          </w:tcPr>
          <w:p w14:paraId="0A4DFD86" w14:textId="1AE8E8E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15100</w:t>
            </w:r>
          </w:p>
        </w:tc>
        <w:tc>
          <w:tcPr>
            <w:tcW w:w="1134" w:type="dxa"/>
            <w:noWrap/>
          </w:tcPr>
          <w:p w14:paraId="6D03ADDB" w14:textId="364A1E7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4131A2E5" w14:textId="425827A9"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2842FA3E"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2C86E83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4E86D7E6"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7E939D06" w14:textId="77777777" w:rsidTr="00C32F38">
        <w:trPr>
          <w:gridAfter w:val="1"/>
          <w:wAfter w:w="12" w:type="dxa"/>
          <w:trHeight w:val="315"/>
        </w:trPr>
        <w:tc>
          <w:tcPr>
            <w:tcW w:w="616" w:type="dxa"/>
            <w:noWrap/>
          </w:tcPr>
          <w:p w14:paraId="6E0B9072" w14:textId="2EC41EF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lastRenderedPageBreak/>
              <w:t>2.4.</w:t>
            </w:r>
          </w:p>
        </w:tc>
        <w:tc>
          <w:tcPr>
            <w:tcW w:w="4451" w:type="dxa"/>
            <w:tcBorders>
              <w:top w:val="single" w:sz="4" w:space="0" w:color="auto"/>
              <w:left w:val="single" w:sz="4" w:space="0" w:color="auto"/>
              <w:bottom w:val="single" w:sz="4" w:space="0" w:color="auto"/>
              <w:right w:val="nil"/>
            </w:tcBorders>
          </w:tcPr>
          <w:p w14:paraId="3588FFED"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«Міжнародний конкурс з української мови імені Петра Яцика»;</w:t>
            </w:r>
          </w:p>
          <w:p w14:paraId="4CB14D44"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48EDFA40" w14:textId="54AE4CBB"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6CA64D34" w14:textId="77ED186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5300</w:t>
            </w:r>
          </w:p>
        </w:tc>
        <w:tc>
          <w:tcPr>
            <w:tcW w:w="1276" w:type="dxa"/>
            <w:noWrap/>
          </w:tcPr>
          <w:p w14:paraId="42ECA992" w14:textId="4B7A15E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5300</w:t>
            </w:r>
          </w:p>
        </w:tc>
        <w:tc>
          <w:tcPr>
            <w:tcW w:w="1276" w:type="dxa"/>
            <w:noWrap/>
          </w:tcPr>
          <w:p w14:paraId="0C320C40" w14:textId="0AB7F9A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5400</w:t>
            </w:r>
          </w:p>
        </w:tc>
        <w:tc>
          <w:tcPr>
            <w:tcW w:w="1134" w:type="dxa"/>
            <w:noWrap/>
          </w:tcPr>
          <w:p w14:paraId="770CAE4A" w14:textId="64C6C87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3C87522E" w14:textId="43230F69"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2E688DF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7C1A519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18B8A4B6"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270E1BF9" w14:textId="77777777" w:rsidTr="00C32F38">
        <w:trPr>
          <w:gridAfter w:val="1"/>
          <w:wAfter w:w="12" w:type="dxa"/>
          <w:trHeight w:val="315"/>
        </w:trPr>
        <w:tc>
          <w:tcPr>
            <w:tcW w:w="616" w:type="dxa"/>
            <w:noWrap/>
          </w:tcPr>
          <w:p w14:paraId="15F6063B" w14:textId="3EE0696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2.5.</w:t>
            </w:r>
          </w:p>
        </w:tc>
        <w:tc>
          <w:tcPr>
            <w:tcW w:w="4451" w:type="dxa"/>
            <w:tcBorders>
              <w:top w:val="single" w:sz="4" w:space="0" w:color="auto"/>
              <w:left w:val="single" w:sz="4" w:space="0" w:color="auto"/>
              <w:bottom w:val="single" w:sz="4" w:space="0" w:color="auto"/>
              <w:right w:val="nil"/>
            </w:tcBorders>
          </w:tcPr>
          <w:p w14:paraId="72B1F26B"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«Всеукраїнський конкурс учнівської творчості»;</w:t>
            </w:r>
          </w:p>
          <w:p w14:paraId="1A59C799"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014AFAF9" w14:textId="3DC27BEC"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348AD363" w14:textId="42B716D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5800</w:t>
            </w:r>
          </w:p>
        </w:tc>
        <w:tc>
          <w:tcPr>
            <w:tcW w:w="1276" w:type="dxa"/>
            <w:noWrap/>
          </w:tcPr>
          <w:p w14:paraId="4CDC47E5" w14:textId="50D7E0F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5800</w:t>
            </w:r>
          </w:p>
        </w:tc>
        <w:tc>
          <w:tcPr>
            <w:tcW w:w="1276" w:type="dxa"/>
            <w:noWrap/>
          </w:tcPr>
          <w:p w14:paraId="39BEF3BF" w14:textId="75D25EE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5900</w:t>
            </w:r>
          </w:p>
        </w:tc>
        <w:tc>
          <w:tcPr>
            <w:tcW w:w="1134" w:type="dxa"/>
            <w:noWrap/>
          </w:tcPr>
          <w:p w14:paraId="6D99B68F" w14:textId="025BF11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3CFD736D" w14:textId="7E35273B"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6241F097"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16B7C27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22AB7757"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32D23247" w14:textId="77777777" w:rsidTr="00C32F38">
        <w:trPr>
          <w:gridAfter w:val="1"/>
          <w:wAfter w:w="12" w:type="dxa"/>
          <w:trHeight w:val="315"/>
        </w:trPr>
        <w:tc>
          <w:tcPr>
            <w:tcW w:w="616" w:type="dxa"/>
            <w:noWrap/>
          </w:tcPr>
          <w:p w14:paraId="7B6648EA" w14:textId="182D476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2.6.</w:t>
            </w:r>
          </w:p>
        </w:tc>
        <w:tc>
          <w:tcPr>
            <w:tcW w:w="4451" w:type="dxa"/>
            <w:tcBorders>
              <w:top w:val="single" w:sz="4" w:space="0" w:color="auto"/>
              <w:left w:val="single" w:sz="4" w:space="0" w:color="auto"/>
              <w:bottom w:val="single" w:sz="4" w:space="0" w:color="auto"/>
              <w:right w:val="nil"/>
            </w:tcBorders>
          </w:tcPr>
          <w:p w14:paraId="059DCE60"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«Міжнародний мовно-літературний конкурс учнівської та студентської молоді імені Тараса Шевченка»;</w:t>
            </w:r>
          </w:p>
          <w:p w14:paraId="1E0821C3"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3903F24F" w14:textId="6918EC57"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67738A94" w14:textId="4251354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5300</w:t>
            </w:r>
          </w:p>
        </w:tc>
        <w:tc>
          <w:tcPr>
            <w:tcW w:w="1276" w:type="dxa"/>
            <w:noWrap/>
          </w:tcPr>
          <w:p w14:paraId="56982D5A" w14:textId="07422ADF"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5300</w:t>
            </w:r>
          </w:p>
        </w:tc>
        <w:tc>
          <w:tcPr>
            <w:tcW w:w="1276" w:type="dxa"/>
            <w:noWrap/>
          </w:tcPr>
          <w:p w14:paraId="2710AA84" w14:textId="5BCE905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5400</w:t>
            </w:r>
          </w:p>
        </w:tc>
        <w:tc>
          <w:tcPr>
            <w:tcW w:w="1134" w:type="dxa"/>
            <w:noWrap/>
          </w:tcPr>
          <w:p w14:paraId="456A551B" w14:textId="050D7983"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1B4FCDC5" w14:textId="1CF28B1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5F95B3B0"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0D1B5ED4"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6E11901A"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7BCFEEB4" w14:textId="77777777" w:rsidTr="00C32F38">
        <w:trPr>
          <w:gridAfter w:val="1"/>
          <w:wAfter w:w="12" w:type="dxa"/>
          <w:trHeight w:val="315"/>
        </w:trPr>
        <w:tc>
          <w:tcPr>
            <w:tcW w:w="616" w:type="dxa"/>
            <w:noWrap/>
          </w:tcPr>
          <w:p w14:paraId="679C1E0A" w14:textId="0C66D46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2.7.</w:t>
            </w:r>
          </w:p>
        </w:tc>
        <w:tc>
          <w:tcPr>
            <w:tcW w:w="4451" w:type="dxa"/>
            <w:tcBorders>
              <w:top w:val="single" w:sz="4" w:space="0" w:color="auto"/>
              <w:left w:val="single" w:sz="4" w:space="0" w:color="auto"/>
              <w:bottom w:val="single" w:sz="4" w:space="0" w:color="auto"/>
              <w:right w:val="nil"/>
            </w:tcBorders>
          </w:tcPr>
          <w:p w14:paraId="77035760"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інтелектуальних турнірів та конкурсів»;</w:t>
            </w:r>
          </w:p>
          <w:p w14:paraId="6B395E6A"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12E80138" w14:textId="7C2FBD1D"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69838CCB" w14:textId="14B4117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8200</w:t>
            </w:r>
          </w:p>
        </w:tc>
        <w:tc>
          <w:tcPr>
            <w:tcW w:w="1276" w:type="dxa"/>
            <w:noWrap/>
          </w:tcPr>
          <w:p w14:paraId="76BD4493" w14:textId="787D2B4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8200</w:t>
            </w:r>
          </w:p>
        </w:tc>
        <w:tc>
          <w:tcPr>
            <w:tcW w:w="1276" w:type="dxa"/>
            <w:noWrap/>
          </w:tcPr>
          <w:p w14:paraId="55FCACC5" w14:textId="62D2FD7B"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8300</w:t>
            </w:r>
          </w:p>
        </w:tc>
        <w:tc>
          <w:tcPr>
            <w:tcW w:w="1134" w:type="dxa"/>
            <w:noWrap/>
          </w:tcPr>
          <w:p w14:paraId="597CD4A9" w14:textId="729DE0B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24F74218" w14:textId="3A0B2E4A"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3CAF5F5F"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2EEA926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7FE8F64"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504F28C0" w14:textId="77777777" w:rsidTr="00C32F38">
        <w:trPr>
          <w:gridAfter w:val="1"/>
          <w:wAfter w:w="12" w:type="dxa"/>
          <w:trHeight w:val="315"/>
        </w:trPr>
        <w:tc>
          <w:tcPr>
            <w:tcW w:w="616" w:type="dxa"/>
            <w:noWrap/>
          </w:tcPr>
          <w:p w14:paraId="7EB07DC5" w14:textId="7ABE6B4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2.8.</w:t>
            </w:r>
          </w:p>
        </w:tc>
        <w:tc>
          <w:tcPr>
            <w:tcW w:w="4451" w:type="dxa"/>
            <w:tcBorders>
              <w:top w:val="single" w:sz="4" w:space="0" w:color="auto"/>
              <w:left w:val="single" w:sz="4" w:space="0" w:color="auto"/>
              <w:bottom w:val="single" w:sz="4" w:space="0" w:color="auto"/>
              <w:right w:val="nil"/>
            </w:tcBorders>
          </w:tcPr>
          <w:p w14:paraId="3AE1167D"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Всеукраїнський фестиваль дитячої та юнацької творчості «Чисті роси»;</w:t>
            </w:r>
          </w:p>
          <w:p w14:paraId="53D5F211"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51B4479F" w14:textId="4E76F6DF"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0C2C899D" w14:textId="6A58C86F"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12800</w:t>
            </w:r>
          </w:p>
        </w:tc>
        <w:tc>
          <w:tcPr>
            <w:tcW w:w="1276" w:type="dxa"/>
            <w:noWrap/>
          </w:tcPr>
          <w:p w14:paraId="23A80043" w14:textId="35F3057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12800</w:t>
            </w:r>
          </w:p>
        </w:tc>
        <w:tc>
          <w:tcPr>
            <w:tcW w:w="1276" w:type="dxa"/>
            <w:noWrap/>
          </w:tcPr>
          <w:p w14:paraId="7F1ED4F7" w14:textId="3DBEA3E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13100</w:t>
            </w:r>
          </w:p>
        </w:tc>
        <w:tc>
          <w:tcPr>
            <w:tcW w:w="1134" w:type="dxa"/>
            <w:noWrap/>
          </w:tcPr>
          <w:p w14:paraId="5CDD04A2" w14:textId="70ABFE7F"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2607B343" w14:textId="234F5A60"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1074E736"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6FD6BC3C"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1C003DCA"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3932" w14:paraId="0B7886E8" w14:textId="77777777" w:rsidTr="00C32F38">
        <w:trPr>
          <w:gridAfter w:val="1"/>
          <w:wAfter w:w="12" w:type="dxa"/>
          <w:trHeight w:val="315"/>
        </w:trPr>
        <w:tc>
          <w:tcPr>
            <w:tcW w:w="616" w:type="dxa"/>
            <w:noWrap/>
          </w:tcPr>
          <w:p w14:paraId="11586150" w14:textId="455B733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2.9.</w:t>
            </w:r>
          </w:p>
        </w:tc>
        <w:tc>
          <w:tcPr>
            <w:tcW w:w="4451" w:type="dxa"/>
            <w:tcBorders>
              <w:top w:val="single" w:sz="4" w:space="0" w:color="auto"/>
              <w:left w:val="single" w:sz="4" w:space="0" w:color="auto"/>
              <w:bottom w:val="single" w:sz="4" w:space="0" w:color="auto"/>
              <w:right w:val="nil"/>
            </w:tcBorders>
          </w:tcPr>
          <w:p w14:paraId="47303DF6"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Всеукраїнської військово-патріотичної спортивної гри «Сокіл» («Джура»);</w:t>
            </w:r>
          </w:p>
          <w:p w14:paraId="069A0345"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5D7C334C" w14:textId="44E9B43C"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00C8E486" w14:textId="1AAD787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35F38A19" w14:textId="6149D660"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5B05BB5F" w14:textId="4956DDA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05F20C19" w14:textId="11A0D0F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31C6D3BB" w14:textId="617E313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33B56CB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5217D89B"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77DD9A62"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3932" w14:paraId="0F392C4F" w14:textId="77777777" w:rsidTr="00C32F38">
        <w:trPr>
          <w:gridAfter w:val="1"/>
          <w:wAfter w:w="12" w:type="dxa"/>
          <w:trHeight w:val="315"/>
        </w:trPr>
        <w:tc>
          <w:tcPr>
            <w:tcW w:w="616" w:type="dxa"/>
            <w:noWrap/>
          </w:tcPr>
          <w:p w14:paraId="2B291B69" w14:textId="782B086F"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2.10.</w:t>
            </w:r>
          </w:p>
        </w:tc>
        <w:tc>
          <w:tcPr>
            <w:tcW w:w="4451" w:type="dxa"/>
            <w:tcBorders>
              <w:top w:val="single" w:sz="4" w:space="0" w:color="auto"/>
              <w:left w:val="single" w:sz="4" w:space="0" w:color="auto"/>
              <w:bottom w:val="single" w:sz="4" w:space="0" w:color="auto"/>
              <w:right w:val="nil"/>
            </w:tcBorders>
          </w:tcPr>
          <w:p w14:paraId="33C0B78B"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«Всеукраїнська експедиція учнівської молоді «Моя Батьківщина –Україна»;</w:t>
            </w:r>
          </w:p>
          <w:p w14:paraId="630D6655"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141BA6E5" w14:textId="54B438DD"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03DE54C5" w14:textId="2FACD69E"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18200</w:t>
            </w:r>
          </w:p>
        </w:tc>
        <w:tc>
          <w:tcPr>
            <w:tcW w:w="1276" w:type="dxa"/>
            <w:noWrap/>
          </w:tcPr>
          <w:p w14:paraId="0366B82D" w14:textId="716D4201"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18200</w:t>
            </w:r>
          </w:p>
        </w:tc>
        <w:tc>
          <w:tcPr>
            <w:tcW w:w="1276" w:type="dxa"/>
            <w:noWrap/>
          </w:tcPr>
          <w:p w14:paraId="16B44914" w14:textId="136D20B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18500</w:t>
            </w:r>
          </w:p>
        </w:tc>
        <w:tc>
          <w:tcPr>
            <w:tcW w:w="1134" w:type="dxa"/>
            <w:noWrap/>
          </w:tcPr>
          <w:p w14:paraId="1D64369F" w14:textId="275295D3"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289027A3" w14:textId="13D8CC03"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3D4D62B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5CD00F45"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34E6A448"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0D749D61" w14:textId="77777777" w:rsidTr="00C32F38">
        <w:trPr>
          <w:gridAfter w:val="1"/>
          <w:wAfter w:w="12" w:type="dxa"/>
          <w:trHeight w:val="315"/>
        </w:trPr>
        <w:tc>
          <w:tcPr>
            <w:tcW w:w="616" w:type="dxa"/>
            <w:noWrap/>
          </w:tcPr>
          <w:p w14:paraId="4289E157" w14:textId="6DED997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2.11.</w:t>
            </w:r>
          </w:p>
        </w:tc>
        <w:tc>
          <w:tcPr>
            <w:tcW w:w="4451" w:type="dxa"/>
            <w:tcBorders>
              <w:top w:val="single" w:sz="4" w:space="0" w:color="auto"/>
              <w:left w:val="single" w:sz="4" w:space="0" w:color="auto"/>
              <w:bottom w:val="single" w:sz="4" w:space="0" w:color="auto"/>
              <w:right w:val="nil"/>
            </w:tcBorders>
          </w:tcPr>
          <w:p w14:paraId="2657F2A9"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конкурсів та змагань природничо-екологічного спрямування»;</w:t>
            </w:r>
          </w:p>
          <w:p w14:paraId="3E9696C7"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322337C5" w14:textId="20F652AD"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0C1F547D" w14:textId="1159FD6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8F903AC" w14:textId="529814F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740EA32A" w14:textId="30847E2E"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25000</w:t>
            </w:r>
          </w:p>
        </w:tc>
        <w:tc>
          <w:tcPr>
            <w:tcW w:w="1134" w:type="dxa"/>
            <w:noWrap/>
          </w:tcPr>
          <w:p w14:paraId="70967F9C" w14:textId="3D6C834D"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58AA7F87" w14:textId="2D3CDE4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50000</w:t>
            </w:r>
          </w:p>
        </w:tc>
        <w:tc>
          <w:tcPr>
            <w:tcW w:w="1079" w:type="dxa"/>
          </w:tcPr>
          <w:p w14:paraId="1FEB41A0"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1F4159F7"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29250D1B"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40AA86A4" w14:textId="77777777" w:rsidTr="00C32F38">
        <w:trPr>
          <w:gridAfter w:val="1"/>
          <w:wAfter w:w="12" w:type="dxa"/>
          <w:trHeight w:val="315"/>
        </w:trPr>
        <w:tc>
          <w:tcPr>
            <w:tcW w:w="616" w:type="dxa"/>
            <w:noWrap/>
          </w:tcPr>
          <w:p w14:paraId="279C859B" w14:textId="67406F3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2.12.</w:t>
            </w:r>
          </w:p>
        </w:tc>
        <w:tc>
          <w:tcPr>
            <w:tcW w:w="4451" w:type="dxa"/>
            <w:tcBorders>
              <w:top w:val="single" w:sz="4" w:space="0" w:color="auto"/>
              <w:left w:val="single" w:sz="4" w:space="0" w:color="auto"/>
              <w:bottom w:val="single" w:sz="4" w:space="0" w:color="auto"/>
              <w:right w:val="nil"/>
            </w:tcBorders>
          </w:tcPr>
          <w:p w14:paraId="2BB1FEAB"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«Переможці конкурсів науково-технічного спрямування».</w:t>
            </w:r>
          </w:p>
          <w:p w14:paraId="3ABE44C7"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30616C59" w14:textId="24CE68E7"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248654F2" w14:textId="013B083A"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50758DBF" w14:textId="40106B6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48CBBD51" w14:textId="46813595"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4B2A999A" w14:textId="06E5F1C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3C53863B" w14:textId="3E795EF9"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6B5164BD"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2C92A8AA"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115D3AEE"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524662C3" w14:textId="77777777" w:rsidTr="00C32F38">
        <w:trPr>
          <w:gridAfter w:val="1"/>
          <w:wAfter w:w="12" w:type="dxa"/>
          <w:trHeight w:val="315"/>
        </w:trPr>
        <w:tc>
          <w:tcPr>
            <w:tcW w:w="616" w:type="dxa"/>
            <w:noWrap/>
          </w:tcPr>
          <w:p w14:paraId="70767A3E" w14:textId="076AF03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2.13.</w:t>
            </w:r>
          </w:p>
        </w:tc>
        <w:tc>
          <w:tcPr>
            <w:tcW w:w="4451" w:type="dxa"/>
            <w:tcBorders>
              <w:top w:val="single" w:sz="4" w:space="0" w:color="auto"/>
              <w:left w:val="single" w:sz="4" w:space="0" w:color="auto"/>
              <w:bottom w:val="single" w:sz="4" w:space="0" w:color="auto"/>
              <w:right w:val="nil"/>
            </w:tcBorders>
          </w:tcPr>
          <w:p w14:paraId="14C8347E"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Всеукраїнський фестиваль-конкурс «Молодь обирає здоров’я»;</w:t>
            </w:r>
          </w:p>
          <w:p w14:paraId="0C3C8799"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092AC1CA" w14:textId="1D9B2649"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4859279E" w14:textId="25228FF6"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1F51ABF2" w14:textId="776F795D"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1B3E2AB3" w14:textId="78E4E127"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50000</w:t>
            </w:r>
          </w:p>
        </w:tc>
        <w:tc>
          <w:tcPr>
            <w:tcW w:w="1134" w:type="dxa"/>
            <w:noWrap/>
          </w:tcPr>
          <w:p w14:paraId="3AF8C8F4" w14:textId="24F19741"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75420DC2" w14:textId="51C807D4"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0216B282"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3BCACF69"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6E83D319"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3932" w14:paraId="182CACEC" w14:textId="77777777" w:rsidTr="00C32F38">
        <w:trPr>
          <w:gridAfter w:val="1"/>
          <w:wAfter w:w="12" w:type="dxa"/>
          <w:trHeight w:val="315"/>
        </w:trPr>
        <w:tc>
          <w:tcPr>
            <w:tcW w:w="616" w:type="dxa"/>
            <w:noWrap/>
          </w:tcPr>
          <w:p w14:paraId="6EA51CA8" w14:textId="7DB60B02"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2.14.</w:t>
            </w:r>
          </w:p>
        </w:tc>
        <w:tc>
          <w:tcPr>
            <w:tcW w:w="4451" w:type="dxa"/>
            <w:tcBorders>
              <w:top w:val="single" w:sz="4" w:space="0" w:color="auto"/>
              <w:left w:val="single" w:sz="4" w:space="0" w:color="auto"/>
              <w:bottom w:val="single" w:sz="4" w:space="0" w:color="auto"/>
              <w:right w:val="nil"/>
            </w:tcBorders>
          </w:tcPr>
          <w:p w14:paraId="5188426D"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color w:val="FF0000"/>
                <w:sz w:val="16"/>
                <w:szCs w:val="16"/>
                <w:lang w:val="uk-UA" w:eastAsia="uk-UA"/>
              </w:rPr>
            </w:pPr>
            <w:r w:rsidRPr="00D53FD1">
              <w:rPr>
                <w:rFonts w:ascii="Times New Roman" w:eastAsia="Times New Roman" w:hAnsi="Times New Roman" w:cs="Times New Roman"/>
                <w:sz w:val="16"/>
                <w:szCs w:val="16"/>
                <w:lang w:val="uk-UA" w:eastAsia="uk-UA"/>
              </w:rPr>
              <w:t>інші інтелектуальні, мистецькі, спортивні конкурси/змагання, фестивалі, турніри, тощо;</w:t>
            </w:r>
          </w:p>
          <w:p w14:paraId="4F495AA8"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4C27C229" w14:textId="6418731E"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2C5084A6" w14:textId="394E6D13"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7FDA168" w14:textId="4BCF64D4"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4825E919" w14:textId="0084DE7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53900</w:t>
            </w:r>
          </w:p>
        </w:tc>
        <w:tc>
          <w:tcPr>
            <w:tcW w:w="1134" w:type="dxa"/>
            <w:noWrap/>
          </w:tcPr>
          <w:p w14:paraId="716C4782" w14:textId="35ED09C9"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881" w:type="dxa"/>
          </w:tcPr>
          <w:p w14:paraId="620047DA" w14:textId="64337972"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3FD15953"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5D5CAAE7"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47155362" w14:textId="77777777" w:rsidR="00EE796E" w:rsidRPr="00865464" w:rsidRDefault="00EE796E" w:rsidP="00EE796E">
            <w:pPr>
              <w:jc w:val="center"/>
              <w:rPr>
                <w:rFonts w:ascii="Times New Roman" w:eastAsia="Calibri" w:hAnsi="Times New Roman" w:cs="Times New Roman"/>
                <w:bCs/>
                <w:sz w:val="20"/>
                <w:szCs w:val="20"/>
                <w:lang w:val="uk-UA"/>
              </w:rPr>
            </w:pPr>
          </w:p>
        </w:tc>
      </w:tr>
      <w:tr w:rsidR="00EE796E" w:rsidRPr="00865464" w14:paraId="4F38A2FB" w14:textId="77777777" w:rsidTr="00C32F38">
        <w:trPr>
          <w:gridAfter w:val="1"/>
          <w:wAfter w:w="12" w:type="dxa"/>
          <w:trHeight w:val="368"/>
        </w:trPr>
        <w:tc>
          <w:tcPr>
            <w:tcW w:w="616" w:type="dxa"/>
            <w:noWrap/>
          </w:tcPr>
          <w:p w14:paraId="696C1AC0" w14:textId="356971A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2.15.</w:t>
            </w:r>
          </w:p>
        </w:tc>
        <w:tc>
          <w:tcPr>
            <w:tcW w:w="4451" w:type="dxa"/>
            <w:tcBorders>
              <w:top w:val="single" w:sz="4" w:space="0" w:color="auto"/>
              <w:left w:val="single" w:sz="4" w:space="0" w:color="auto"/>
              <w:bottom w:val="single" w:sz="4" w:space="0" w:color="auto"/>
              <w:right w:val="nil"/>
            </w:tcBorders>
          </w:tcPr>
          <w:p w14:paraId="553F2C65" w14:textId="77777777" w:rsidR="00EE796E" w:rsidRPr="00D53FD1" w:rsidRDefault="00EE796E" w:rsidP="00EE796E">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ru-RU"/>
              </w:rPr>
              <w:t>Відмінники навчання  9 -11 класів;</w:t>
            </w:r>
          </w:p>
          <w:p w14:paraId="734B2717" w14:textId="77777777" w:rsidR="00EE796E" w:rsidRPr="00D53FD1" w:rsidRDefault="00EE796E" w:rsidP="00EE796E">
            <w:pPr>
              <w:rPr>
                <w:rFonts w:ascii="Times New Roman" w:hAnsi="Times New Roman" w:cs="Times New Roman"/>
                <w:sz w:val="20"/>
                <w:szCs w:val="20"/>
                <w:shd w:val="clear" w:color="auto" w:fill="FFFFFF"/>
                <w:lang w:val="uk-UA"/>
              </w:rPr>
            </w:pPr>
          </w:p>
        </w:tc>
        <w:tc>
          <w:tcPr>
            <w:tcW w:w="1134" w:type="dxa"/>
            <w:noWrap/>
          </w:tcPr>
          <w:p w14:paraId="25279A6A" w14:textId="1905335F" w:rsidR="00EE796E" w:rsidRPr="00E746C8" w:rsidRDefault="00EE796E" w:rsidP="00EE796E">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7B5B8E20" w14:textId="7AEE39DC"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150 000</w:t>
            </w:r>
          </w:p>
        </w:tc>
        <w:tc>
          <w:tcPr>
            <w:tcW w:w="1276" w:type="dxa"/>
            <w:noWrap/>
          </w:tcPr>
          <w:p w14:paraId="0268559E" w14:textId="2FBD3E98" w:rsidR="00EE796E" w:rsidRPr="00865464"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150 000</w:t>
            </w:r>
          </w:p>
        </w:tc>
        <w:tc>
          <w:tcPr>
            <w:tcW w:w="1276" w:type="dxa"/>
            <w:noWrap/>
          </w:tcPr>
          <w:p w14:paraId="24F46A63" w14:textId="77777777" w:rsidR="00EE796E" w:rsidRDefault="00EE796E"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250000</w:t>
            </w:r>
          </w:p>
          <w:p w14:paraId="77A948C4" w14:textId="04575214" w:rsidR="00EE796E" w:rsidRPr="00865464" w:rsidRDefault="00EE796E" w:rsidP="00EE796E">
            <w:pPr>
              <w:jc w:val="center"/>
              <w:rPr>
                <w:rFonts w:ascii="Times New Roman" w:eastAsia="Calibri" w:hAnsi="Times New Roman" w:cs="Times New Roman"/>
                <w:bCs/>
                <w:sz w:val="20"/>
                <w:szCs w:val="20"/>
                <w:lang w:val="uk-UA"/>
              </w:rPr>
            </w:pPr>
          </w:p>
        </w:tc>
        <w:tc>
          <w:tcPr>
            <w:tcW w:w="1134" w:type="dxa"/>
            <w:noWrap/>
          </w:tcPr>
          <w:p w14:paraId="70C32BC7" w14:textId="5D0C624E" w:rsidR="00EE796E"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p w14:paraId="34597427" w14:textId="01C80061" w:rsidR="00EE796E" w:rsidRPr="00865464" w:rsidRDefault="00EE796E" w:rsidP="00EE796E">
            <w:pPr>
              <w:jc w:val="center"/>
              <w:rPr>
                <w:rFonts w:ascii="Times New Roman" w:eastAsia="Calibri" w:hAnsi="Times New Roman" w:cs="Times New Roman"/>
                <w:bCs/>
                <w:sz w:val="20"/>
                <w:szCs w:val="20"/>
                <w:lang w:val="uk-UA"/>
              </w:rPr>
            </w:pPr>
          </w:p>
        </w:tc>
        <w:tc>
          <w:tcPr>
            <w:tcW w:w="881" w:type="dxa"/>
          </w:tcPr>
          <w:p w14:paraId="66C9CAC4" w14:textId="6BF95C93" w:rsidR="00EE796E" w:rsidRPr="00865464" w:rsidRDefault="00C32F38" w:rsidP="00EE796E">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w:t>
            </w:r>
          </w:p>
        </w:tc>
        <w:tc>
          <w:tcPr>
            <w:tcW w:w="1079" w:type="dxa"/>
          </w:tcPr>
          <w:p w14:paraId="6674AFCC" w14:textId="77777777" w:rsidR="00EE796E" w:rsidRPr="00865464" w:rsidRDefault="00EE796E" w:rsidP="00EE796E">
            <w:pPr>
              <w:jc w:val="center"/>
              <w:rPr>
                <w:rFonts w:ascii="Times New Roman" w:eastAsia="Calibri" w:hAnsi="Times New Roman" w:cs="Times New Roman"/>
                <w:bCs/>
                <w:sz w:val="20"/>
                <w:szCs w:val="20"/>
                <w:lang w:val="uk-UA"/>
              </w:rPr>
            </w:pPr>
          </w:p>
        </w:tc>
        <w:tc>
          <w:tcPr>
            <w:tcW w:w="952" w:type="dxa"/>
          </w:tcPr>
          <w:p w14:paraId="258902D9" w14:textId="77777777" w:rsidR="00EE796E" w:rsidRPr="00865464" w:rsidRDefault="00EE796E" w:rsidP="00EE796E">
            <w:pPr>
              <w:jc w:val="center"/>
              <w:rPr>
                <w:rFonts w:ascii="Times New Roman" w:eastAsia="Calibri" w:hAnsi="Times New Roman" w:cs="Times New Roman"/>
                <w:bCs/>
                <w:sz w:val="20"/>
                <w:szCs w:val="20"/>
                <w:lang w:val="uk-UA"/>
              </w:rPr>
            </w:pPr>
          </w:p>
        </w:tc>
        <w:tc>
          <w:tcPr>
            <w:tcW w:w="1316" w:type="dxa"/>
            <w:noWrap/>
          </w:tcPr>
          <w:p w14:paraId="143EFB3A" w14:textId="77777777" w:rsidR="00EE796E" w:rsidRPr="00865464" w:rsidRDefault="00EE796E" w:rsidP="00EE796E">
            <w:pPr>
              <w:jc w:val="center"/>
              <w:rPr>
                <w:rFonts w:ascii="Times New Roman" w:eastAsia="Calibri" w:hAnsi="Times New Roman" w:cs="Times New Roman"/>
                <w:bCs/>
                <w:sz w:val="20"/>
                <w:szCs w:val="20"/>
                <w:lang w:val="uk-UA"/>
              </w:rPr>
            </w:pPr>
          </w:p>
        </w:tc>
      </w:tr>
      <w:tr w:rsidR="00A8498D" w:rsidRPr="00865464" w14:paraId="06132EEE" w14:textId="77777777" w:rsidTr="00C32F38">
        <w:trPr>
          <w:gridAfter w:val="1"/>
          <w:wAfter w:w="12" w:type="dxa"/>
          <w:trHeight w:val="315"/>
        </w:trPr>
        <w:tc>
          <w:tcPr>
            <w:tcW w:w="616" w:type="dxa"/>
            <w:noWrap/>
          </w:tcPr>
          <w:p w14:paraId="5B47E41D" w14:textId="0A736763"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2.16.</w:t>
            </w:r>
          </w:p>
        </w:tc>
        <w:tc>
          <w:tcPr>
            <w:tcW w:w="4451" w:type="dxa"/>
            <w:tcBorders>
              <w:top w:val="single" w:sz="4" w:space="0" w:color="auto"/>
              <w:left w:val="single" w:sz="4" w:space="0" w:color="auto"/>
              <w:bottom w:val="single" w:sz="4" w:space="0" w:color="auto"/>
              <w:right w:val="nil"/>
            </w:tcBorders>
          </w:tcPr>
          <w:p w14:paraId="3C23B286" w14:textId="77777777" w:rsidR="00A8498D" w:rsidRPr="00D53FD1" w:rsidRDefault="00A8498D" w:rsidP="00A8498D">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«За високі досягнення у ЗНО (НМТ)».</w:t>
            </w:r>
          </w:p>
          <w:p w14:paraId="70070240" w14:textId="77777777" w:rsidR="00A8498D" w:rsidRPr="00D53FD1" w:rsidRDefault="00A8498D" w:rsidP="00A8498D">
            <w:pPr>
              <w:rPr>
                <w:rFonts w:ascii="Times New Roman" w:hAnsi="Times New Roman" w:cs="Times New Roman"/>
                <w:sz w:val="20"/>
                <w:szCs w:val="20"/>
                <w:shd w:val="clear" w:color="auto" w:fill="FFFFFF"/>
                <w:lang w:val="uk-UA"/>
              </w:rPr>
            </w:pPr>
          </w:p>
        </w:tc>
        <w:tc>
          <w:tcPr>
            <w:tcW w:w="1134" w:type="dxa"/>
            <w:noWrap/>
          </w:tcPr>
          <w:p w14:paraId="57EE49A9" w14:textId="77908572" w:rsidR="00A8498D" w:rsidRPr="00E746C8" w:rsidRDefault="00A8498D" w:rsidP="00A8498D">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6B8CAE56" w14:textId="3658FCF7"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0F090032" w14:textId="5302B058"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675947D1" w14:textId="2933F384"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67250BF8" w14:textId="4911D6BC"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13490A47" w14:textId="4C67C496"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741C0FD2"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7397D6CF"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2318B637"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865464" w14:paraId="61183C4F" w14:textId="77777777" w:rsidTr="00C32F38">
        <w:trPr>
          <w:gridAfter w:val="1"/>
          <w:wAfter w:w="12" w:type="dxa"/>
          <w:trHeight w:val="315"/>
        </w:trPr>
        <w:tc>
          <w:tcPr>
            <w:tcW w:w="616" w:type="dxa"/>
            <w:noWrap/>
          </w:tcPr>
          <w:p w14:paraId="5F6ABF7F" w14:textId="6BCC8043"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2.17.</w:t>
            </w:r>
          </w:p>
        </w:tc>
        <w:tc>
          <w:tcPr>
            <w:tcW w:w="4451" w:type="dxa"/>
            <w:tcBorders>
              <w:top w:val="single" w:sz="4" w:space="0" w:color="auto"/>
              <w:left w:val="single" w:sz="4" w:space="0" w:color="auto"/>
              <w:bottom w:val="single" w:sz="4" w:space="0" w:color="auto"/>
              <w:right w:val="nil"/>
            </w:tcBorders>
          </w:tcPr>
          <w:p w14:paraId="215B7347" w14:textId="77777777" w:rsidR="00A8498D" w:rsidRPr="00D53FD1" w:rsidRDefault="00A8498D" w:rsidP="00A8498D">
            <w:pPr>
              <w:shd w:val="clear" w:color="auto" w:fill="FFFFFF"/>
              <w:tabs>
                <w:tab w:val="left" w:pos="993"/>
              </w:tabs>
              <w:textAlignment w:val="baseline"/>
              <w:rPr>
                <w:rFonts w:ascii="Times New Roman" w:eastAsia="Times New Roman" w:hAnsi="Times New Roman" w:cs="Times New Roman"/>
                <w:sz w:val="16"/>
                <w:szCs w:val="16"/>
                <w:lang w:val="uk-UA" w:eastAsia="uk-UA"/>
              </w:rPr>
            </w:pPr>
            <w:r w:rsidRPr="00D53FD1">
              <w:rPr>
                <w:rFonts w:ascii="Times New Roman" w:eastAsia="Times New Roman" w:hAnsi="Times New Roman" w:cs="Times New Roman"/>
                <w:sz w:val="16"/>
                <w:szCs w:val="16"/>
                <w:lang w:val="uk-UA" w:eastAsia="uk-UA"/>
              </w:rPr>
              <w:t xml:space="preserve">«Переможці Всеукраїнський змагань «Пліч-о-пліч»; </w:t>
            </w:r>
          </w:p>
          <w:p w14:paraId="1D415BAE" w14:textId="77777777" w:rsidR="00A8498D" w:rsidRPr="00D53FD1" w:rsidRDefault="00A8498D" w:rsidP="00A8498D">
            <w:pPr>
              <w:rPr>
                <w:rFonts w:ascii="Times New Roman" w:hAnsi="Times New Roman" w:cs="Times New Roman"/>
                <w:sz w:val="20"/>
                <w:szCs w:val="20"/>
                <w:shd w:val="clear" w:color="auto" w:fill="FFFFFF"/>
                <w:lang w:val="uk-UA"/>
              </w:rPr>
            </w:pPr>
          </w:p>
        </w:tc>
        <w:tc>
          <w:tcPr>
            <w:tcW w:w="1134" w:type="dxa"/>
            <w:noWrap/>
          </w:tcPr>
          <w:p w14:paraId="6F66F54E" w14:textId="7E5C609E" w:rsidR="00A8498D" w:rsidRPr="00E746C8" w:rsidRDefault="00A8498D" w:rsidP="00A8498D">
            <w:pPr>
              <w:jc w:val="center"/>
              <w:rPr>
                <w:rFonts w:ascii="Times New Roman" w:eastAsia="Calibri" w:hAnsi="Times New Roman" w:cs="Times New Roman"/>
                <w:bCs/>
                <w:sz w:val="20"/>
                <w:szCs w:val="20"/>
                <w:highlight w:val="yellow"/>
                <w:lang w:val="uk-UA"/>
              </w:rPr>
            </w:pPr>
            <w:r w:rsidRPr="005C1B5C">
              <w:rPr>
                <w:rFonts w:ascii="Times New Roman" w:eastAsia="Calibri" w:hAnsi="Times New Roman" w:cs="Times New Roman"/>
                <w:bCs/>
                <w:sz w:val="20"/>
                <w:szCs w:val="20"/>
                <w:lang w:val="uk-UA"/>
              </w:rPr>
              <w:t>грн.</w:t>
            </w:r>
          </w:p>
        </w:tc>
        <w:tc>
          <w:tcPr>
            <w:tcW w:w="993" w:type="dxa"/>
            <w:noWrap/>
          </w:tcPr>
          <w:p w14:paraId="5BDD9C08" w14:textId="4595F099"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5FB7D1EB" w14:textId="12D81ED2"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276" w:type="dxa"/>
            <w:noWrap/>
          </w:tcPr>
          <w:p w14:paraId="29FD1D9B" w14:textId="0823093A"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134" w:type="dxa"/>
            <w:noWrap/>
          </w:tcPr>
          <w:p w14:paraId="6E659919" w14:textId="4325AC9E"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881" w:type="dxa"/>
          </w:tcPr>
          <w:p w14:paraId="4AAF5376" w14:textId="175C0C3B"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0</w:t>
            </w:r>
          </w:p>
        </w:tc>
        <w:tc>
          <w:tcPr>
            <w:tcW w:w="1079" w:type="dxa"/>
          </w:tcPr>
          <w:p w14:paraId="4321A79D"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7D281264"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055676CD" w14:textId="77777777" w:rsidR="00A8498D" w:rsidRPr="00865464" w:rsidRDefault="00A8498D" w:rsidP="00A8498D">
            <w:pPr>
              <w:jc w:val="center"/>
              <w:rPr>
                <w:rFonts w:ascii="Times New Roman" w:eastAsia="Calibri" w:hAnsi="Times New Roman" w:cs="Times New Roman"/>
                <w:bCs/>
                <w:sz w:val="20"/>
                <w:szCs w:val="20"/>
                <w:lang w:val="uk-UA"/>
              </w:rPr>
            </w:pPr>
          </w:p>
        </w:tc>
      </w:tr>
      <w:tr w:rsidR="00A8498D" w:rsidRPr="00865464" w14:paraId="678132CF" w14:textId="77777777" w:rsidTr="00D40D3E">
        <w:trPr>
          <w:trHeight w:val="315"/>
        </w:trPr>
        <w:tc>
          <w:tcPr>
            <w:tcW w:w="15120" w:type="dxa"/>
            <w:gridSpan w:val="12"/>
          </w:tcPr>
          <w:p w14:paraId="5D42D20D" w14:textId="6CE51B50" w:rsidR="00A8498D" w:rsidRPr="00D53FD1" w:rsidRDefault="00A8498D" w:rsidP="00A8498D">
            <w:pPr>
              <w:jc w:val="center"/>
              <w:rPr>
                <w:rFonts w:ascii="Times New Roman" w:eastAsia="Calibri" w:hAnsi="Times New Roman" w:cs="Times New Roman"/>
                <w:b/>
                <w:bCs/>
                <w:sz w:val="20"/>
                <w:szCs w:val="20"/>
                <w:lang w:val="uk-UA"/>
              </w:rPr>
            </w:pPr>
            <w:r w:rsidRPr="00D53FD1">
              <w:rPr>
                <w:rFonts w:ascii="Times New Roman" w:eastAsia="Calibri" w:hAnsi="Times New Roman" w:cs="Times New Roman"/>
                <w:b/>
                <w:bCs/>
                <w:sz w:val="20"/>
                <w:szCs w:val="20"/>
                <w:lang w:val="uk-UA"/>
              </w:rPr>
              <w:t>ІV. Показник якості</w:t>
            </w:r>
          </w:p>
        </w:tc>
      </w:tr>
      <w:tr w:rsidR="00A8498D" w:rsidRPr="00865464" w14:paraId="6A8A0756" w14:textId="77777777" w:rsidTr="00C32F38">
        <w:trPr>
          <w:gridAfter w:val="1"/>
          <w:wAfter w:w="12" w:type="dxa"/>
          <w:trHeight w:val="315"/>
        </w:trPr>
        <w:tc>
          <w:tcPr>
            <w:tcW w:w="616" w:type="dxa"/>
            <w:noWrap/>
            <w:hideMark/>
          </w:tcPr>
          <w:p w14:paraId="6287133A" w14:textId="77777777"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w:t>
            </w:r>
          </w:p>
        </w:tc>
        <w:tc>
          <w:tcPr>
            <w:tcW w:w="4451" w:type="dxa"/>
            <w:noWrap/>
          </w:tcPr>
          <w:p w14:paraId="72F984B7" w14:textId="77777777" w:rsidR="00A8498D" w:rsidRPr="00D53FD1" w:rsidRDefault="00A8498D" w:rsidP="00A8498D">
            <w:pPr>
              <w:rPr>
                <w:rFonts w:ascii="Times New Roman" w:eastAsia="Calibri" w:hAnsi="Times New Roman" w:cs="Times New Roman"/>
                <w:bCs/>
                <w:sz w:val="18"/>
                <w:szCs w:val="18"/>
                <w:lang w:val="uk-UA"/>
              </w:rPr>
            </w:pPr>
            <w:r w:rsidRPr="00D53FD1">
              <w:rPr>
                <w:rFonts w:ascii="Times New Roman" w:eastAsia="Calibri" w:hAnsi="Times New Roman" w:cs="Times New Roman"/>
                <w:bCs/>
                <w:sz w:val="18"/>
                <w:szCs w:val="18"/>
                <w:lang w:val="uk-UA"/>
              </w:rPr>
              <w:t>Забезпечення підтримки й стимулювання розвитку обдарованої учнівської  молоді</w:t>
            </w:r>
          </w:p>
        </w:tc>
        <w:tc>
          <w:tcPr>
            <w:tcW w:w="1134" w:type="dxa"/>
            <w:noWrap/>
            <w:hideMark/>
          </w:tcPr>
          <w:p w14:paraId="696548DA" w14:textId="77777777"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w:t>
            </w:r>
          </w:p>
        </w:tc>
        <w:tc>
          <w:tcPr>
            <w:tcW w:w="993" w:type="dxa"/>
            <w:noWrap/>
            <w:hideMark/>
          </w:tcPr>
          <w:p w14:paraId="6DA8D472" w14:textId="322B44FC" w:rsidR="00A8498D" w:rsidRPr="00865464" w:rsidRDefault="00D53FD1"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100</w:t>
            </w:r>
          </w:p>
        </w:tc>
        <w:tc>
          <w:tcPr>
            <w:tcW w:w="1276" w:type="dxa"/>
            <w:noWrap/>
            <w:hideMark/>
          </w:tcPr>
          <w:p w14:paraId="00EAFFEC" w14:textId="77777777"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276" w:type="dxa"/>
            <w:noWrap/>
            <w:hideMark/>
          </w:tcPr>
          <w:p w14:paraId="5268A06E" w14:textId="77777777"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134" w:type="dxa"/>
            <w:noWrap/>
            <w:hideMark/>
          </w:tcPr>
          <w:p w14:paraId="12DF6F6F" w14:textId="684A90F7" w:rsidR="00A8498D" w:rsidRPr="00865464" w:rsidRDefault="00D53FD1"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100</w:t>
            </w:r>
          </w:p>
        </w:tc>
        <w:tc>
          <w:tcPr>
            <w:tcW w:w="881" w:type="dxa"/>
          </w:tcPr>
          <w:p w14:paraId="3477FC7A" w14:textId="531168E5" w:rsidR="00A8498D" w:rsidRPr="00865464" w:rsidRDefault="00D53FD1"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100</w:t>
            </w:r>
          </w:p>
        </w:tc>
        <w:tc>
          <w:tcPr>
            <w:tcW w:w="1079" w:type="dxa"/>
          </w:tcPr>
          <w:p w14:paraId="68FEDF3A"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0F00FD4C" w14:textId="726D5FBE"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hideMark/>
          </w:tcPr>
          <w:p w14:paraId="20C2C19A" w14:textId="1955E363"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r>
      <w:tr w:rsidR="00A8498D" w:rsidRPr="00865464" w14:paraId="1D9CC3A0" w14:textId="77777777" w:rsidTr="00C32F38">
        <w:trPr>
          <w:gridAfter w:val="1"/>
          <w:wAfter w:w="12" w:type="dxa"/>
          <w:trHeight w:val="315"/>
        </w:trPr>
        <w:tc>
          <w:tcPr>
            <w:tcW w:w="616" w:type="dxa"/>
            <w:noWrap/>
          </w:tcPr>
          <w:p w14:paraId="468F5537" w14:textId="046E689F" w:rsidR="00A8498D" w:rsidRPr="00865464" w:rsidRDefault="00A8498D" w:rsidP="00A8498D">
            <w:pPr>
              <w:jc w:val="center"/>
              <w:rPr>
                <w:rFonts w:ascii="Times New Roman" w:eastAsia="Calibri" w:hAnsi="Times New Roman" w:cs="Times New Roman"/>
                <w:bCs/>
                <w:sz w:val="20"/>
                <w:szCs w:val="20"/>
                <w:lang w:val="uk-UA"/>
              </w:rPr>
            </w:pPr>
            <w:r>
              <w:rPr>
                <w:rFonts w:ascii="Times New Roman" w:eastAsia="Calibri" w:hAnsi="Times New Roman" w:cs="Times New Roman"/>
                <w:bCs/>
                <w:sz w:val="20"/>
                <w:szCs w:val="20"/>
                <w:lang w:val="uk-UA"/>
              </w:rPr>
              <w:t>2</w:t>
            </w:r>
          </w:p>
        </w:tc>
        <w:tc>
          <w:tcPr>
            <w:tcW w:w="4451" w:type="dxa"/>
            <w:noWrap/>
            <w:vAlign w:val="center"/>
          </w:tcPr>
          <w:p w14:paraId="03C4F035" w14:textId="77ECF200" w:rsidR="00A8498D" w:rsidRPr="00D53FD1" w:rsidRDefault="00A8498D" w:rsidP="00A8498D">
            <w:pPr>
              <w:rPr>
                <w:rFonts w:ascii="Times New Roman" w:eastAsia="Calibri" w:hAnsi="Times New Roman" w:cs="Times New Roman"/>
                <w:bCs/>
                <w:sz w:val="18"/>
                <w:szCs w:val="18"/>
                <w:lang w:val="uk-UA"/>
              </w:rPr>
            </w:pPr>
            <w:r w:rsidRPr="00D53FD1">
              <w:rPr>
                <w:rFonts w:ascii="Times New Roman" w:hAnsi="Times New Roman" w:cs="Times New Roman"/>
                <w:sz w:val="18"/>
                <w:szCs w:val="18"/>
                <w:shd w:val="clear" w:color="auto" w:fill="FFFFFF"/>
                <w:lang w:val="uk-UA"/>
              </w:rPr>
              <w:t>Розкриття потенціалу креативності</w:t>
            </w:r>
          </w:p>
        </w:tc>
        <w:tc>
          <w:tcPr>
            <w:tcW w:w="1134" w:type="dxa"/>
            <w:noWrap/>
          </w:tcPr>
          <w:p w14:paraId="353FD0D6" w14:textId="580CDCCA"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w:t>
            </w:r>
          </w:p>
        </w:tc>
        <w:tc>
          <w:tcPr>
            <w:tcW w:w="993" w:type="dxa"/>
            <w:noWrap/>
          </w:tcPr>
          <w:p w14:paraId="6C3B6254" w14:textId="007F15B7"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276" w:type="dxa"/>
            <w:noWrap/>
          </w:tcPr>
          <w:p w14:paraId="3D382062" w14:textId="2670C946"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276" w:type="dxa"/>
            <w:noWrap/>
          </w:tcPr>
          <w:p w14:paraId="2D3F30C9" w14:textId="4FE65A52"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134" w:type="dxa"/>
            <w:noWrap/>
          </w:tcPr>
          <w:p w14:paraId="6C3F590C" w14:textId="5323E39A"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881" w:type="dxa"/>
          </w:tcPr>
          <w:p w14:paraId="55480CE1" w14:textId="22DF6B01"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c>
          <w:tcPr>
            <w:tcW w:w="1079" w:type="dxa"/>
          </w:tcPr>
          <w:p w14:paraId="482306C1" w14:textId="77777777" w:rsidR="00A8498D" w:rsidRPr="00865464" w:rsidRDefault="00A8498D" w:rsidP="00A8498D">
            <w:pPr>
              <w:jc w:val="center"/>
              <w:rPr>
                <w:rFonts w:ascii="Times New Roman" w:eastAsia="Calibri" w:hAnsi="Times New Roman" w:cs="Times New Roman"/>
                <w:bCs/>
                <w:sz w:val="20"/>
                <w:szCs w:val="20"/>
                <w:lang w:val="uk-UA"/>
              </w:rPr>
            </w:pPr>
          </w:p>
        </w:tc>
        <w:tc>
          <w:tcPr>
            <w:tcW w:w="952" w:type="dxa"/>
          </w:tcPr>
          <w:p w14:paraId="02C6ECFD" w14:textId="77777777" w:rsidR="00A8498D" w:rsidRPr="00865464" w:rsidRDefault="00A8498D" w:rsidP="00A8498D">
            <w:pPr>
              <w:jc w:val="center"/>
              <w:rPr>
                <w:rFonts w:ascii="Times New Roman" w:eastAsia="Calibri" w:hAnsi="Times New Roman" w:cs="Times New Roman"/>
                <w:bCs/>
                <w:sz w:val="20"/>
                <w:szCs w:val="20"/>
                <w:lang w:val="uk-UA"/>
              </w:rPr>
            </w:pPr>
          </w:p>
        </w:tc>
        <w:tc>
          <w:tcPr>
            <w:tcW w:w="1316" w:type="dxa"/>
            <w:noWrap/>
          </w:tcPr>
          <w:p w14:paraId="247E5557" w14:textId="7018D9F4" w:rsidR="00A8498D" w:rsidRPr="00865464" w:rsidRDefault="00A8498D" w:rsidP="00A8498D">
            <w:pPr>
              <w:jc w:val="center"/>
              <w:rPr>
                <w:rFonts w:ascii="Times New Roman" w:eastAsia="Calibri" w:hAnsi="Times New Roman" w:cs="Times New Roman"/>
                <w:bCs/>
                <w:sz w:val="20"/>
                <w:szCs w:val="20"/>
                <w:lang w:val="uk-UA"/>
              </w:rPr>
            </w:pPr>
            <w:r w:rsidRPr="00865464">
              <w:rPr>
                <w:rFonts w:ascii="Times New Roman" w:eastAsia="Calibri" w:hAnsi="Times New Roman" w:cs="Times New Roman"/>
                <w:bCs/>
                <w:sz w:val="20"/>
                <w:szCs w:val="20"/>
                <w:lang w:val="uk-UA"/>
              </w:rPr>
              <w:t>100</w:t>
            </w:r>
          </w:p>
        </w:tc>
      </w:tr>
    </w:tbl>
    <w:p w14:paraId="4C4858A4" w14:textId="77777777" w:rsidR="00857477" w:rsidRPr="0058086A" w:rsidRDefault="00857477" w:rsidP="00857477">
      <w:pPr>
        <w:jc w:val="center"/>
        <w:rPr>
          <w:rFonts w:ascii="Times New Roman" w:eastAsia="Calibri" w:hAnsi="Times New Roman" w:cs="Times New Roman"/>
          <w:b/>
          <w:szCs w:val="24"/>
          <w:lang w:val="uk-UA"/>
        </w:rPr>
      </w:pPr>
    </w:p>
    <w:p w14:paraId="40D7EC1A" w14:textId="7A1B7EB0" w:rsidR="00D40D3E" w:rsidRPr="00093138" w:rsidRDefault="00BA132F" w:rsidP="00D40D3E">
      <w:pPr>
        <w:shd w:val="clear" w:color="auto" w:fill="FFFFFF"/>
        <w:tabs>
          <w:tab w:val="left" w:pos="993"/>
        </w:tabs>
        <w:spacing w:after="0" w:line="240" w:lineRule="auto"/>
        <w:ind w:left="360"/>
        <w:jc w:val="both"/>
        <w:textAlignment w:val="baseline"/>
        <w:rPr>
          <w:rFonts w:ascii="Times New Roman" w:eastAsia="Times New Roman" w:hAnsi="Times New Roman" w:cs="Times New Roman"/>
          <w:b/>
          <w:bCs/>
          <w:sz w:val="28"/>
          <w:szCs w:val="28"/>
          <w:lang w:val="uk-UA" w:eastAsia="uk-UA"/>
        </w:rPr>
      </w:pPr>
      <w:r>
        <w:rPr>
          <w:rFonts w:ascii="Times New Roman" w:eastAsia="Times New Roman" w:hAnsi="Times New Roman" w:cs="Times New Roman"/>
          <w:sz w:val="20"/>
          <w:szCs w:val="20"/>
          <w:lang w:val="uk-UA" w:eastAsia="uk-UA"/>
        </w:rPr>
        <w:t xml:space="preserve"> </w:t>
      </w:r>
    </w:p>
    <w:p w14:paraId="368972D1" w14:textId="05BEBC84" w:rsidR="00D40D3E" w:rsidRPr="00093138" w:rsidRDefault="00093138" w:rsidP="00D40D3E">
      <w:pPr>
        <w:shd w:val="clear" w:color="auto" w:fill="FFFFFF"/>
        <w:tabs>
          <w:tab w:val="left" w:pos="993"/>
        </w:tabs>
        <w:spacing w:after="0" w:line="240" w:lineRule="auto"/>
        <w:ind w:left="360"/>
        <w:jc w:val="both"/>
        <w:textAlignment w:val="baseline"/>
        <w:rPr>
          <w:rFonts w:ascii="Times New Roman" w:eastAsia="Times New Roman" w:hAnsi="Times New Roman" w:cs="Times New Roman"/>
          <w:b/>
          <w:bCs/>
          <w:sz w:val="28"/>
          <w:szCs w:val="28"/>
          <w:lang w:val="uk-UA" w:eastAsia="uk-UA"/>
        </w:rPr>
      </w:pPr>
      <w:r w:rsidRPr="00093138">
        <w:rPr>
          <w:rFonts w:ascii="Times New Roman" w:eastAsia="Times New Roman" w:hAnsi="Times New Roman" w:cs="Times New Roman"/>
          <w:b/>
          <w:bCs/>
          <w:sz w:val="28"/>
          <w:szCs w:val="28"/>
          <w:lang w:val="uk-UA" w:eastAsia="uk-UA"/>
        </w:rPr>
        <w:t xml:space="preserve">В.о. сільського голови                                </w:t>
      </w:r>
      <w:r>
        <w:rPr>
          <w:rFonts w:ascii="Times New Roman" w:eastAsia="Times New Roman" w:hAnsi="Times New Roman" w:cs="Times New Roman"/>
          <w:b/>
          <w:bCs/>
          <w:sz w:val="28"/>
          <w:szCs w:val="28"/>
          <w:lang w:val="uk-UA" w:eastAsia="uk-UA"/>
        </w:rPr>
        <w:tab/>
      </w:r>
      <w:r>
        <w:rPr>
          <w:rFonts w:ascii="Times New Roman" w:eastAsia="Times New Roman" w:hAnsi="Times New Roman" w:cs="Times New Roman"/>
          <w:b/>
          <w:bCs/>
          <w:sz w:val="28"/>
          <w:szCs w:val="28"/>
          <w:lang w:val="uk-UA" w:eastAsia="uk-UA"/>
        </w:rPr>
        <w:tab/>
      </w:r>
      <w:r>
        <w:rPr>
          <w:rFonts w:ascii="Times New Roman" w:eastAsia="Times New Roman" w:hAnsi="Times New Roman" w:cs="Times New Roman"/>
          <w:b/>
          <w:bCs/>
          <w:sz w:val="28"/>
          <w:szCs w:val="28"/>
          <w:lang w:val="uk-UA" w:eastAsia="uk-UA"/>
        </w:rPr>
        <w:tab/>
      </w:r>
      <w:r>
        <w:rPr>
          <w:rFonts w:ascii="Times New Roman" w:eastAsia="Times New Roman" w:hAnsi="Times New Roman" w:cs="Times New Roman"/>
          <w:b/>
          <w:bCs/>
          <w:sz w:val="28"/>
          <w:szCs w:val="28"/>
          <w:lang w:val="uk-UA" w:eastAsia="uk-UA"/>
        </w:rPr>
        <w:tab/>
      </w:r>
      <w:r>
        <w:rPr>
          <w:rFonts w:ascii="Times New Roman" w:eastAsia="Times New Roman" w:hAnsi="Times New Roman" w:cs="Times New Roman"/>
          <w:b/>
          <w:bCs/>
          <w:sz w:val="28"/>
          <w:szCs w:val="28"/>
          <w:lang w:val="uk-UA" w:eastAsia="uk-UA"/>
        </w:rPr>
        <w:tab/>
      </w:r>
      <w:r w:rsidRPr="00093138">
        <w:rPr>
          <w:rFonts w:ascii="Times New Roman" w:eastAsia="Times New Roman" w:hAnsi="Times New Roman" w:cs="Times New Roman"/>
          <w:b/>
          <w:bCs/>
          <w:sz w:val="28"/>
          <w:szCs w:val="28"/>
          <w:lang w:val="uk-UA" w:eastAsia="uk-UA"/>
        </w:rPr>
        <w:t xml:space="preserve">       </w:t>
      </w:r>
      <w:r w:rsidRPr="00093138">
        <w:rPr>
          <w:rFonts w:ascii="Times New Roman" w:eastAsia="Times New Roman" w:hAnsi="Times New Roman" w:cs="Times New Roman"/>
          <w:b/>
          <w:bCs/>
          <w:sz w:val="28"/>
          <w:szCs w:val="28"/>
          <w:lang w:val="uk-UA" w:eastAsia="uk-UA"/>
        </w:rPr>
        <w:tab/>
        <w:t xml:space="preserve">            Андрій СЕРЕБРІЙ</w:t>
      </w:r>
    </w:p>
    <w:p w14:paraId="64C6BEA3" w14:textId="25511700" w:rsidR="00857477" w:rsidRPr="00093138" w:rsidRDefault="00D40D3E" w:rsidP="000110D1">
      <w:pPr>
        <w:shd w:val="clear" w:color="auto" w:fill="FFFFFF"/>
        <w:tabs>
          <w:tab w:val="left" w:pos="993"/>
        </w:tabs>
        <w:spacing w:after="0" w:line="240" w:lineRule="auto"/>
        <w:ind w:left="360"/>
        <w:jc w:val="both"/>
        <w:textAlignment w:val="baseline"/>
        <w:rPr>
          <w:rFonts w:ascii="Times New Roman" w:eastAsia="Times New Roman" w:hAnsi="Times New Roman" w:cs="Times New Roman"/>
          <w:b/>
          <w:bCs/>
          <w:sz w:val="28"/>
          <w:szCs w:val="28"/>
          <w:lang w:val="uk-UA" w:eastAsia="uk-UA"/>
        </w:rPr>
      </w:pPr>
      <w:r w:rsidRPr="00093138">
        <w:rPr>
          <w:rFonts w:ascii="Times New Roman" w:eastAsia="Times New Roman" w:hAnsi="Times New Roman" w:cs="Times New Roman"/>
          <w:b/>
          <w:bCs/>
          <w:sz w:val="28"/>
          <w:szCs w:val="28"/>
          <w:lang w:val="uk-UA" w:eastAsia="uk-UA"/>
        </w:rPr>
        <w:t xml:space="preserve"> </w:t>
      </w:r>
      <w:r w:rsidR="00857477" w:rsidRPr="00093138">
        <w:rPr>
          <w:rFonts w:ascii="Times New Roman" w:eastAsia="Calibri" w:hAnsi="Times New Roman" w:cs="Times New Roman"/>
          <w:b/>
          <w:bCs/>
          <w:sz w:val="36"/>
          <w:szCs w:val="32"/>
          <w:lang w:val="uk-UA" w:eastAsia="zh-CN"/>
        </w:rPr>
        <w:br w:type="page"/>
      </w:r>
    </w:p>
    <w:p w14:paraId="6B02C6E6" w14:textId="27B7DA38" w:rsidR="00857477" w:rsidRPr="00CB45C4" w:rsidRDefault="00857477" w:rsidP="00CB45C4">
      <w:pPr>
        <w:suppressAutoHyphens/>
        <w:spacing w:after="0" w:line="240" w:lineRule="auto"/>
        <w:ind w:firstLine="10490"/>
        <w:jc w:val="right"/>
        <w:rPr>
          <w:rFonts w:ascii="Times New Roman" w:hAnsi="Times New Roman" w:cs="Times New Roman"/>
          <w:sz w:val="16"/>
          <w:szCs w:val="24"/>
          <w:lang w:val="uk-UA"/>
        </w:rPr>
      </w:pPr>
      <w:r w:rsidRPr="00CB45C4">
        <w:rPr>
          <w:rFonts w:ascii="Times New Roman" w:eastAsia="Calibri" w:hAnsi="Times New Roman" w:cs="Times New Roman"/>
          <w:sz w:val="16"/>
          <w:lang w:val="uk-UA" w:eastAsia="zh-CN"/>
        </w:rPr>
        <w:lastRenderedPageBreak/>
        <w:t>Додаток №</w:t>
      </w:r>
      <w:r w:rsidR="003F3F68" w:rsidRPr="00CB45C4">
        <w:rPr>
          <w:rFonts w:ascii="Times New Roman" w:eastAsia="Calibri" w:hAnsi="Times New Roman" w:cs="Times New Roman"/>
          <w:sz w:val="16"/>
          <w:lang w:val="uk-UA" w:eastAsia="zh-CN"/>
        </w:rPr>
        <w:t xml:space="preserve"> </w:t>
      </w:r>
      <w:r w:rsidR="00E746C8">
        <w:rPr>
          <w:rFonts w:ascii="Times New Roman" w:eastAsia="Calibri" w:hAnsi="Times New Roman" w:cs="Times New Roman"/>
          <w:sz w:val="16"/>
          <w:lang w:val="uk-UA" w:eastAsia="zh-CN"/>
        </w:rPr>
        <w:t>3</w:t>
      </w:r>
      <w:r w:rsidR="00881FF3">
        <w:rPr>
          <w:rFonts w:ascii="Times New Roman" w:eastAsia="Calibri" w:hAnsi="Times New Roman" w:cs="Times New Roman"/>
          <w:sz w:val="16"/>
          <w:lang w:val="uk-UA" w:eastAsia="zh-CN"/>
        </w:rPr>
        <w:t xml:space="preserve"> </w:t>
      </w:r>
      <w:r w:rsidR="003F3F68" w:rsidRPr="00CB45C4">
        <w:rPr>
          <w:rFonts w:ascii="Times New Roman" w:eastAsia="Calibri" w:hAnsi="Times New Roman" w:cs="Times New Roman"/>
          <w:sz w:val="16"/>
          <w:lang w:val="uk-UA" w:eastAsia="zh-CN"/>
        </w:rPr>
        <w:t>до Програми</w:t>
      </w:r>
    </w:p>
    <w:p w14:paraId="649560F6" w14:textId="77777777" w:rsidR="00857477" w:rsidRPr="0058086A" w:rsidRDefault="00857477" w:rsidP="00857477">
      <w:pPr>
        <w:jc w:val="center"/>
        <w:rPr>
          <w:rFonts w:ascii="Times New Roman" w:eastAsia="Calibri" w:hAnsi="Times New Roman" w:cs="Times New Roman"/>
          <w:b/>
          <w:szCs w:val="24"/>
          <w:lang w:val="uk-UA"/>
        </w:rPr>
      </w:pPr>
    </w:p>
    <w:p w14:paraId="51B59D80" w14:textId="77777777" w:rsidR="00857477" w:rsidRPr="00E746C8" w:rsidRDefault="00857477" w:rsidP="00857477">
      <w:pPr>
        <w:jc w:val="center"/>
        <w:rPr>
          <w:rFonts w:ascii="Times New Roman" w:eastAsia="Calibri" w:hAnsi="Times New Roman" w:cs="Times New Roman"/>
          <w:b/>
          <w:sz w:val="20"/>
          <w:szCs w:val="20"/>
          <w:lang w:val="uk-UA"/>
        </w:rPr>
      </w:pPr>
      <w:r w:rsidRPr="00E746C8">
        <w:rPr>
          <w:rFonts w:ascii="Times New Roman" w:eastAsia="Calibri" w:hAnsi="Times New Roman" w:cs="Times New Roman"/>
          <w:b/>
          <w:sz w:val="20"/>
          <w:szCs w:val="20"/>
          <w:lang w:val="uk-UA"/>
        </w:rPr>
        <w:t>РЕСУРСНЕ ЗАБЕЗПЕЧЕННЯ ПРОГРАМИ</w:t>
      </w:r>
    </w:p>
    <w:p w14:paraId="699E33AC" w14:textId="77777777" w:rsidR="00857477" w:rsidRPr="00E746C8" w:rsidRDefault="00857477" w:rsidP="00857477">
      <w:pPr>
        <w:suppressAutoHyphens/>
        <w:spacing w:after="0" w:line="240" w:lineRule="auto"/>
        <w:ind w:firstLine="10490"/>
        <w:rPr>
          <w:rFonts w:ascii="Times New Roman" w:eastAsia="Calibri" w:hAnsi="Times New Roman" w:cs="Times New Roman"/>
          <w:sz w:val="20"/>
          <w:szCs w:val="20"/>
          <w:lang w:val="uk-UA" w:eastAsia="zh-CN"/>
        </w:rPr>
      </w:pPr>
    </w:p>
    <w:tbl>
      <w:tblPr>
        <w:tblW w:w="14737" w:type="dxa"/>
        <w:tblLayout w:type="fixed"/>
        <w:tblCellMar>
          <w:left w:w="10" w:type="dxa"/>
          <w:right w:w="10" w:type="dxa"/>
        </w:tblCellMar>
        <w:tblLook w:val="04A0" w:firstRow="1" w:lastRow="0" w:firstColumn="1" w:lastColumn="0" w:noHBand="0" w:noVBand="1"/>
      </w:tblPr>
      <w:tblGrid>
        <w:gridCol w:w="5665"/>
        <w:gridCol w:w="1544"/>
        <w:gridCol w:w="1418"/>
        <w:gridCol w:w="1417"/>
        <w:gridCol w:w="1291"/>
        <w:gridCol w:w="1134"/>
        <w:gridCol w:w="1134"/>
        <w:gridCol w:w="1134"/>
      </w:tblGrid>
      <w:tr w:rsidR="004111CE" w:rsidRPr="00E746C8" w14:paraId="6FD458C1" w14:textId="77777777" w:rsidTr="00E746C8">
        <w:trPr>
          <w:trHeight w:hRule="exact" w:val="302"/>
        </w:trPr>
        <w:tc>
          <w:tcPr>
            <w:tcW w:w="5665" w:type="dxa"/>
            <w:vMerge w:val="restart"/>
            <w:tcBorders>
              <w:top w:val="single" w:sz="4" w:space="0" w:color="auto"/>
              <w:left w:val="single" w:sz="4" w:space="0" w:color="auto"/>
            </w:tcBorders>
            <w:shd w:val="clear" w:color="auto" w:fill="FFFFFF"/>
            <w:vAlign w:val="bottom"/>
          </w:tcPr>
          <w:p w14:paraId="528428E4" w14:textId="77777777" w:rsidR="004111CE" w:rsidRPr="00E746C8" w:rsidRDefault="004111CE" w:rsidP="00FE4A71">
            <w:pPr>
              <w:widowControl w:val="0"/>
              <w:spacing w:line="274"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Обсяг коштів, що пропонується залучити на виконання Програми</w:t>
            </w:r>
          </w:p>
        </w:tc>
        <w:tc>
          <w:tcPr>
            <w:tcW w:w="5670" w:type="dxa"/>
            <w:gridSpan w:val="4"/>
            <w:tcBorders>
              <w:top w:val="single" w:sz="4" w:space="0" w:color="auto"/>
              <w:left w:val="single" w:sz="4" w:space="0" w:color="auto"/>
            </w:tcBorders>
            <w:shd w:val="clear" w:color="auto" w:fill="FFFFFF"/>
          </w:tcPr>
          <w:p w14:paraId="33218A1F"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Етапи виконання програми</w:t>
            </w:r>
          </w:p>
        </w:tc>
        <w:tc>
          <w:tcPr>
            <w:tcW w:w="1134" w:type="dxa"/>
            <w:vMerge w:val="restart"/>
            <w:tcBorders>
              <w:top w:val="single" w:sz="4" w:space="0" w:color="auto"/>
              <w:left w:val="single" w:sz="4" w:space="0" w:color="auto"/>
              <w:right w:val="single" w:sz="4" w:space="0" w:color="auto"/>
            </w:tcBorders>
            <w:shd w:val="clear" w:color="auto" w:fill="FFFFFF"/>
          </w:tcPr>
          <w:p w14:paraId="28BC9231" w14:textId="77777777" w:rsidR="004111CE" w:rsidRPr="00E746C8" w:rsidRDefault="004111CE" w:rsidP="00FE4A71">
            <w:pPr>
              <w:widowControl w:val="0"/>
              <w:spacing w:line="274" w:lineRule="exact"/>
              <w:ind w:left="280" w:hanging="6"/>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II Етап виконання програми</w:t>
            </w:r>
          </w:p>
        </w:tc>
        <w:tc>
          <w:tcPr>
            <w:tcW w:w="1134" w:type="dxa"/>
            <w:vMerge w:val="restart"/>
            <w:tcBorders>
              <w:top w:val="single" w:sz="4" w:space="0" w:color="auto"/>
              <w:left w:val="single" w:sz="4" w:space="0" w:color="auto"/>
              <w:right w:val="single" w:sz="4" w:space="0" w:color="auto"/>
            </w:tcBorders>
            <w:shd w:val="clear" w:color="auto" w:fill="FFFFFF"/>
          </w:tcPr>
          <w:p w14:paraId="65412DDA" w14:textId="77777777" w:rsidR="004111CE" w:rsidRPr="00E746C8" w:rsidRDefault="004111CE" w:rsidP="00FE4A71">
            <w:pPr>
              <w:widowControl w:val="0"/>
              <w:spacing w:line="274" w:lineRule="exact"/>
              <w:ind w:left="280" w:hanging="6"/>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III етапи виконання програми</w:t>
            </w:r>
          </w:p>
        </w:tc>
        <w:tc>
          <w:tcPr>
            <w:tcW w:w="1134" w:type="dxa"/>
            <w:vMerge w:val="restart"/>
            <w:tcBorders>
              <w:top w:val="single" w:sz="4" w:space="0" w:color="auto"/>
              <w:left w:val="single" w:sz="4" w:space="0" w:color="auto"/>
              <w:right w:val="single" w:sz="4" w:space="0" w:color="auto"/>
            </w:tcBorders>
            <w:shd w:val="clear" w:color="auto" w:fill="FFFFFF"/>
          </w:tcPr>
          <w:p w14:paraId="1088EC0D" w14:textId="77777777" w:rsidR="004111CE" w:rsidRPr="00E746C8" w:rsidRDefault="004111CE" w:rsidP="00FE4A71">
            <w:pPr>
              <w:widowControl w:val="0"/>
              <w:jc w:val="center"/>
              <w:rPr>
                <w:rFonts w:ascii="Times New Roman" w:hAnsi="Times New Roman" w:cs="Times New Roman"/>
                <w:b/>
                <w:bCs/>
                <w:sz w:val="20"/>
                <w:szCs w:val="20"/>
                <w:lang w:val="uk-UA" w:bidi="uk-UA"/>
              </w:rPr>
            </w:pPr>
            <w:r w:rsidRPr="00E746C8">
              <w:rPr>
                <w:rFonts w:ascii="Times New Roman" w:eastAsia="Microsoft Sans Serif" w:hAnsi="Times New Roman" w:cs="Times New Roman"/>
                <w:b/>
                <w:bCs/>
                <w:sz w:val="20"/>
                <w:szCs w:val="20"/>
                <w:lang w:val="uk-UA" w:bidi="uk-UA"/>
              </w:rPr>
              <w:t>всього витрат на виконання Програми</w:t>
            </w:r>
          </w:p>
        </w:tc>
      </w:tr>
      <w:tr w:rsidR="004111CE" w:rsidRPr="00E746C8" w14:paraId="7575DB61" w14:textId="77777777" w:rsidTr="00E746C8">
        <w:trPr>
          <w:trHeight w:hRule="exact" w:val="288"/>
        </w:trPr>
        <w:tc>
          <w:tcPr>
            <w:tcW w:w="5665" w:type="dxa"/>
            <w:vMerge/>
            <w:tcBorders>
              <w:left w:val="single" w:sz="4" w:space="0" w:color="auto"/>
            </w:tcBorders>
            <w:shd w:val="clear" w:color="auto" w:fill="FFFFFF"/>
            <w:vAlign w:val="bottom"/>
          </w:tcPr>
          <w:p w14:paraId="405DE07F" w14:textId="77777777" w:rsidR="004111CE" w:rsidRPr="00E746C8" w:rsidRDefault="004111CE" w:rsidP="00FE4A71">
            <w:pPr>
              <w:widowControl w:val="0"/>
              <w:jc w:val="center"/>
              <w:rPr>
                <w:rFonts w:ascii="Times New Roman" w:eastAsia="Microsoft Sans Serif" w:hAnsi="Times New Roman" w:cs="Times New Roman"/>
                <w:b/>
                <w:bCs/>
                <w:sz w:val="20"/>
                <w:szCs w:val="20"/>
                <w:lang w:val="uk-UA" w:bidi="uk-UA"/>
              </w:rPr>
            </w:pPr>
          </w:p>
        </w:tc>
        <w:tc>
          <w:tcPr>
            <w:tcW w:w="5670" w:type="dxa"/>
            <w:gridSpan w:val="4"/>
            <w:tcBorders>
              <w:top w:val="single" w:sz="4" w:space="0" w:color="auto"/>
              <w:left w:val="single" w:sz="4" w:space="0" w:color="auto"/>
            </w:tcBorders>
            <w:shd w:val="clear" w:color="auto" w:fill="FFFFFF"/>
          </w:tcPr>
          <w:p w14:paraId="6C7A2FB1"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 xml:space="preserve">І </w:t>
            </w:r>
          </w:p>
          <w:p w14:paraId="2684850D"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II</w:t>
            </w:r>
          </w:p>
          <w:p w14:paraId="44F0FEFE"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III</w:t>
            </w:r>
          </w:p>
          <w:p w14:paraId="6C7323BF"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ІV</w:t>
            </w:r>
          </w:p>
        </w:tc>
        <w:tc>
          <w:tcPr>
            <w:tcW w:w="1134" w:type="dxa"/>
            <w:vMerge/>
            <w:tcBorders>
              <w:left w:val="single" w:sz="4" w:space="0" w:color="auto"/>
              <w:right w:val="single" w:sz="4" w:space="0" w:color="auto"/>
            </w:tcBorders>
            <w:shd w:val="clear" w:color="auto" w:fill="FFFFFF"/>
            <w:vAlign w:val="bottom"/>
          </w:tcPr>
          <w:p w14:paraId="182F4F8C" w14:textId="77777777" w:rsidR="004111CE" w:rsidRPr="00E746C8" w:rsidRDefault="004111CE" w:rsidP="00FE4A71">
            <w:pPr>
              <w:widowControl w:val="0"/>
              <w:jc w:val="both"/>
              <w:rPr>
                <w:rFonts w:ascii="Times New Roman" w:eastAsia="Microsoft Sans Serif" w:hAnsi="Times New Roman" w:cs="Times New Roman"/>
                <w:b/>
                <w:bCs/>
                <w:sz w:val="20"/>
                <w:szCs w:val="20"/>
                <w:lang w:val="uk-UA" w:bidi="uk-UA"/>
              </w:rPr>
            </w:pPr>
          </w:p>
        </w:tc>
        <w:tc>
          <w:tcPr>
            <w:tcW w:w="1134" w:type="dxa"/>
            <w:vMerge/>
            <w:tcBorders>
              <w:left w:val="single" w:sz="4" w:space="0" w:color="auto"/>
              <w:right w:val="single" w:sz="4" w:space="0" w:color="auto"/>
            </w:tcBorders>
            <w:shd w:val="clear" w:color="auto" w:fill="FFFFFF"/>
          </w:tcPr>
          <w:p w14:paraId="6A0B7CC2" w14:textId="77777777" w:rsidR="004111CE" w:rsidRPr="00E746C8" w:rsidRDefault="004111CE" w:rsidP="00FE4A71">
            <w:pPr>
              <w:widowControl w:val="0"/>
              <w:jc w:val="both"/>
              <w:rPr>
                <w:rFonts w:ascii="Times New Roman" w:eastAsia="Microsoft Sans Serif" w:hAnsi="Times New Roman" w:cs="Times New Roman"/>
                <w:b/>
                <w:bCs/>
                <w:sz w:val="20"/>
                <w:szCs w:val="20"/>
                <w:lang w:val="uk-UA" w:bidi="uk-UA"/>
              </w:rPr>
            </w:pPr>
          </w:p>
        </w:tc>
        <w:tc>
          <w:tcPr>
            <w:tcW w:w="1134" w:type="dxa"/>
            <w:vMerge/>
            <w:tcBorders>
              <w:left w:val="single" w:sz="4" w:space="0" w:color="auto"/>
              <w:right w:val="single" w:sz="4" w:space="0" w:color="auto"/>
            </w:tcBorders>
            <w:shd w:val="clear" w:color="auto" w:fill="FFFFFF"/>
          </w:tcPr>
          <w:p w14:paraId="55BE0294" w14:textId="77777777" w:rsidR="004111CE" w:rsidRPr="00E746C8" w:rsidRDefault="004111CE" w:rsidP="00FE4A71">
            <w:pPr>
              <w:widowControl w:val="0"/>
              <w:jc w:val="center"/>
              <w:rPr>
                <w:rFonts w:ascii="Times New Roman" w:eastAsia="Microsoft Sans Serif" w:hAnsi="Times New Roman" w:cs="Times New Roman"/>
                <w:b/>
                <w:bCs/>
                <w:sz w:val="20"/>
                <w:szCs w:val="20"/>
                <w:lang w:val="uk-UA" w:bidi="uk-UA"/>
              </w:rPr>
            </w:pPr>
          </w:p>
        </w:tc>
      </w:tr>
      <w:tr w:rsidR="004111CE" w:rsidRPr="00E746C8" w14:paraId="43C71E21" w14:textId="77777777" w:rsidTr="00E746C8">
        <w:trPr>
          <w:trHeight w:hRule="exact" w:val="273"/>
        </w:trPr>
        <w:tc>
          <w:tcPr>
            <w:tcW w:w="5665" w:type="dxa"/>
            <w:vMerge/>
            <w:tcBorders>
              <w:left w:val="single" w:sz="4" w:space="0" w:color="auto"/>
            </w:tcBorders>
            <w:shd w:val="clear" w:color="auto" w:fill="FFFFFF"/>
            <w:vAlign w:val="bottom"/>
          </w:tcPr>
          <w:p w14:paraId="456DFC7E" w14:textId="77777777" w:rsidR="004111CE" w:rsidRPr="00E746C8" w:rsidRDefault="004111CE" w:rsidP="00FE4A71">
            <w:pPr>
              <w:widowControl w:val="0"/>
              <w:jc w:val="center"/>
              <w:rPr>
                <w:rFonts w:ascii="Times New Roman" w:eastAsia="Microsoft Sans Serif" w:hAnsi="Times New Roman" w:cs="Times New Roman"/>
                <w:b/>
                <w:bCs/>
                <w:sz w:val="20"/>
                <w:szCs w:val="20"/>
                <w:lang w:val="uk-UA" w:bidi="uk-UA"/>
              </w:rPr>
            </w:pPr>
          </w:p>
        </w:tc>
        <w:tc>
          <w:tcPr>
            <w:tcW w:w="1544" w:type="dxa"/>
            <w:tcBorders>
              <w:top w:val="single" w:sz="4" w:space="0" w:color="auto"/>
              <w:left w:val="single" w:sz="4" w:space="0" w:color="auto"/>
            </w:tcBorders>
            <w:shd w:val="clear" w:color="auto" w:fill="FFFFFF"/>
            <w:vAlign w:val="center"/>
          </w:tcPr>
          <w:p w14:paraId="277C491D" w14:textId="77777777" w:rsidR="004111CE" w:rsidRPr="00E746C8" w:rsidRDefault="004111CE" w:rsidP="00FE4A71">
            <w:pPr>
              <w:widowControl w:val="0"/>
              <w:tabs>
                <w:tab w:val="left" w:leader="underscore" w:pos="408"/>
              </w:tabs>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2025</w:t>
            </w:r>
            <w:r w:rsidRPr="00E746C8">
              <w:rPr>
                <w:rFonts w:ascii="Times New Roman" w:hAnsi="Times New Roman" w:cs="Times New Roman"/>
                <w:b/>
                <w:bCs/>
                <w:sz w:val="20"/>
                <w:szCs w:val="20"/>
                <w:lang w:val="uk-UA" w:bidi="uk-UA"/>
              </w:rPr>
              <w:tab/>
              <w:t>рік</w:t>
            </w:r>
          </w:p>
        </w:tc>
        <w:tc>
          <w:tcPr>
            <w:tcW w:w="1418" w:type="dxa"/>
            <w:tcBorders>
              <w:top w:val="single" w:sz="4" w:space="0" w:color="auto"/>
              <w:left w:val="single" w:sz="4" w:space="0" w:color="auto"/>
            </w:tcBorders>
            <w:shd w:val="clear" w:color="auto" w:fill="FFFFFF"/>
            <w:vAlign w:val="center"/>
          </w:tcPr>
          <w:p w14:paraId="660DA11E" w14:textId="77777777" w:rsidR="004111CE" w:rsidRPr="00E746C8" w:rsidRDefault="004111CE" w:rsidP="00FE4A71">
            <w:pPr>
              <w:widowControl w:val="0"/>
              <w:tabs>
                <w:tab w:val="left" w:leader="underscore" w:pos="398"/>
              </w:tabs>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2026</w:t>
            </w:r>
            <w:r w:rsidRPr="00E746C8">
              <w:rPr>
                <w:rFonts w:ascii="Times New Roman" w:hAnsi="Times New Roman" w:cs="Times New Roman"/>
                <w:b/>
                <w:bCs/>
                <w:sz w:val="20"/>
                <w:szCs w:val="20"/>
                <w:lang w:val="uk-UA" w:bidi="uk-UA"/>
              </w:rPr>
              <w:tab/>
              <w:t>рік</w:t>
            </w:r>
          </w:p>
        </w:tc>
        <w:tc>
          <w:tcPr>
            <w:tcW w:w="1417" w:type="dxa"/>
            <w:tcBorders>
              <w:top w:val="single" w:sz="4" w:space="0" w:color="auto"/>
              <w:left w:val="single" w:sz="4" w:space="0" w:color="auto"/>
            </w:tcBorders>
            <w:shd w:val="clear" w:color="auto" w:fill="FFFFFF"/>
            <w:vAlign w:val="center"/>
          </w:tcPr>
          <w:p w14:paraId="33EAF5F5" w14:textId="77777777" w:rsidR="004111CE" w:rsidRPr="00E746C8" w:rsidRDefault="004111CE" w:rsidP="00FE4A71">
            <w:pPr>
              <w:widowControl w:val="0"/>
              <w:tabs>
                <w:tab w:val="left" w:leader="underscore" w:pos="398"/>
              </w:tabs>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2027 рік</w:t>
            </w:r>
          </w:p>
          <w:p w14:paraId="57EA8DB9" w14:textId="77777777" w:rsidR="004111CE" w:rsidRPr="00E746C8" w:rsidRDefault="004111CE" w:rsidP="00FE4A71">
            <w:pPr>
              <w:widowControl w:val="0"/>
              <w:spacing w:line="226" w:lineRule="exact"/>
              <w:ind w:left="-581" w:firstLine="581"/>
              <w:jc w:val="center"/>
              <w:rPr>
                <w:rFonts w:ascii="Times New Roman" w:hAnsi="Times New Roman" w:cs="Times New Roman"/>
                <w:b/>
                <w:bCs/>
                <w:sz w:val="20"/>
                <w:szCs w:val="20"/>
                <w:lang w:val="uk-UA" w:bidi="uk-UA"/>
              </w:rPr>
            </w:pPr>
          </w:p>
        </w:tc>
        <w:tc>
          <w:tcPr>
            <w:tcW w:w="1291" w:type="dxa"/>
            <w:tcBorders>
              <w:top w:val="single" w:sz="4" w:space="0" w:color="auto"/>
              <w:left w:val="single" w:sz="4" w:space="0" w:color="auto"/>
            </w:tcBorders>
            <w:shd w:val="clear" w:color="auto" w:fill="FFFFFF"/>
            <w:vAlign w:val="center"/>
          </w:tcPr>
          <w:p w14:paraId="5C4BC441" w14:textId="2D65F983" w:rsidR="004111CE" w:rsidRPr="00E746C8" w:rsidRDefault="004111CE" w:rsidP="00FE4A71">
            <w:pPr>
              <w:widowControl w:val="0"/>
              <w:tabs>
                <w:tab w:val="left" w:leader="underscore" w:pos="398"/>
              </w:tabs>
              <w:jc w:val="center"/>
              <w:rPr>
                <w:rFonts w:ascii="Times New Roman" w:hAnsi="Times New Roman" w:cs="Times New Roman"/>
                <w:b/>
                <w:bCs/>
                <w:sz w:val="20"/>
                <w:szCs w:val="20"/>
                <w:lang w:val="uk-UA" w:bidi="uk-UA"/>
              </w:rPr>
            </w:pPr>
            <w:r w:rsidRPr="00E746C8">
              <w:rPr>
                <w:rFonts w:ascii="Times New Roman" w:eastAsia="Calibri" w:hAnsi="Times New Roman" w:cs="Times New Roman"/>
                <w:b/>
                <w:sz w:val="20"/>
                <w:szCs w:val="20"/>
                <w:lang w:val="uk-UA"/>
              </w:rPr>
              <w:t>2028 рік</w:t>
            </w:r>
          </w:p>
          <w:p w14:paraId="61B4C77B" w14:textId="77777777" w:rsidR="004111CE" w:rsidRPr="00E746C8" w:rsidRDefault="004111CE" w:rsidP="00FE4A71">
            <w:pPr>
              <w:widowControl w:val="0"/>
              <w:tabs>
                <w:tab w:val="left" w:leader="underscore" w:pos="398"/>
              </w:tabs>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2028 рік</w:t>
            </w:r>
          </w:p>
          <w:p w14:paraId="6F5599AA" w14:textId="77777777" w:rsidR="004111CE" w:rsidRPr="00E746C8" w:rsidRDefault="004111CE" w:rsidP="00FE4A71">
            <w:pPr>
              <w:spacing w:after="200" w:line="276" w:lineRule="auto"/>
              <w:rPr>
                <w:rFonts w:ascii="Times New Roman" w:hAnsi="Times New Roman" w:cs="Times New Roman"/>
                <w:b/>
                <w:bCs/>
                <w:sz w:val="20"/>
                <w:szCs w:val="20"/>
                <w:lang w:val="uk-UA" w:bidi="uk-UA"/>
              </w:rPr>
            </w:pPr>
          </w:p>
          <w:p w14:paraId="41F502BF" w14:textId="77777777" w:rsidR="004111CE" w:rsidRPr="00E746C8" w:rsidRDefault="004111CE" w:rsidP="00FE4A71">
            <w:pPr>
              <w:widowControl w:val="0"/>
              <w:spacing w:line="226" w:lineRule="exact"/>
              <w:jc w:val="center"/>
              <w:rPr>
                <w:rFonts w:ascii="Times New Roman" w:hAnsi="Times New Roman" w:cs="Times New Roman"/>
                <w:b/>
                <w:bCs/>
                <w:sz w:val="20"/>
                <w:szCs w:val="20"/>
                <w:lang w:val="uk-UA" w:bidi="uk-UA"/>
              </w:rPr>
            </w:pPr>
          </w:p>
        </w:tc>
        <w:tc>
          <w:tcPr>
            <w:tcW w:w="1134" w:type="dxa"/>
            <w:tcBorders>
              <w:left w:val="single" w:sz="4" w:space="0" w:color="auto"/>
              <w:right w:val="single" w:sz="4" w:space="0" w:color="auto"/>
            </w:tcBorders>
            <w:shd w:val="clear" w:color="auto" w:fill="FFFFFF"/>
            <w:vAlign w:val="bottom"/>
          </w:tcPr>
          <w:p w14:paraId="6F773A1E" w14:textId="77777777" w:rsidR="004111CE" w:rsidRPr="00E746C8" w:rsidRDefault="004111CE" w:rsidP="00FE4A71">
            <w:pPr>
              <w:widowControl w:val="0"/>
              <w:ind w:right="96"/>
              <w:jc w:val="center"/>
              <w:rPr>
                <w:rFonts w:ascii="Times New Roman" w:eastAsia="Microsoft Sans Serif" w:hAnsi="Times New Roman" w:cs="Times New Roman"/>
                <w:b/>
                <w:bCs/>
                <w:sz w:val="20"/>
                <w:szCs w:val="20"/>
                <w:lang w:val="uk-UA" w:bidi="uk-UA"/>
              </w:rPr>
            </w:pPr>
          </w:p>
        </w:tc>
        <w:tc>
          <w:tcPr>
            <w:tcW w:w="1134" w:type="dxa"/>
            <w:tcBorders>
              <w:left w:val="single" w:sz="4" w:space="0" w:color="auto"/>
              <w:right w:val="single" w:sz="4" w:space="0" w:color="auto"/>
            </w:tcBorders>
            <w:shd w:val="clear" w:color="auto" w:fill="FFFFFF"/>
          </w:tcPr>
          <w:p w14:paraId="4BFD7DD8" w14:textId="77777777" w:rsidR="004111CE" w:rsidRPr="00E746C8" w:rsidRDefault="004111CE" w:rsidP="00FE4A71">
            <w:pPr>
              <w:widowControl w:val="0"/>
              <w:ind w:right="78"/>
              <w:jc w:val="center"/>
              <w:rPr>
                <w:rFonts w:ascii="Times New Roman" w:eastAsia="Microsoft Sans Serif" w:hAnsi="Times New Roman" w:cs="Times New Roman"/>
                <w:b/>
                <w:bCs/>
                <w:sz w:val="20"/>
                <w:szCs w:val="20"/>
                <w:lang w:val="uk-UA" w:bidi="uk-UA"/>
              </w:rPr>
            </w:pPr>
          </w:p>
        </w:tc>
        <w:tc>
          <w:tcPr>
            <w:tcW w:w="1134" w:type="dxa"/>
            <w:tcBorders>
              <w:left w:val="single" w:sz="4" w:space="0" w:color="auto"/>
              <w:right w:val="single" w:sz="4" w:space="0" w:color="auto"/>
            </w:tcBorders>
            <w:shd w:val="clear" w:color="auto" w:fill="FFFFFF"/>
          </w:tcPr>
          <w:p w14:paraId="56D1A581" w14:textId="77777777" w:rsidR="004111CE" w:rsidRPr="00E746C8" w:rsidRDefault="004111CE" w:rsidP="00FE4A71">
            <w:pPr>
              <w:widowControl w:val="0"/>
              <w:jc w:val="center"/>
              <w:rPr>
                <w:rFonts w:ascii="Times New Roman" w:eastAsia="Microsoft Sans Serif" w:hAnsi="Times New Roman" w:cs="Times New Roman"/>
                <w:b/>
                <w:bCs/>
                <w:sz w:val="20"/>
                <w:szCs w:val="20"/>
                <w:lang w:val="uk-UA" w:bidi="uk-UA"/>
              </w:rPr>
            </w:pPr>
          </w:p>
        </w:tc>
      </w:tr>
      <w:tr w:rsidR="004111CE" w:rsidRPr="00E746C8" w14:paraId="47DFE995" w14:textId="77777777" w:rsidTr="00E746C8">
        <w:trPr>
          <w:trHeight w:hRule="exact" w:val="283"/>
        </w:trPr>
        <w:tc>
          <w:tcPr>
            <w:tcW w:w="5665" w:type="dxa"/>
            <w:tcBorders>
              <w:top w:val="single" w:sz="4" w:space="0" w:color="auto"/>
              <w:left w:val="single" w:sz="4" w:space="0" w:color="auto"/>
            </w:tcBorders>
            <w:shd w:val="clear" w:color="auto" w:fill="FFFFFF"/>
            <w:vAlign w:val="center"/>
          </w:tcPr>
          <w:p w14:paraId="48DBB0C7" w14:textId="77777777" w:rsidR="004111CE" w:rsidRPr="00E746C8" w:rsidRDefault="004111CE" w:rsidP="00FE4A71">
            <w:pPr>
              <w:widowControl w:val="0"/>
              <w:spacing w:line="24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1</w:t>
            </w:r>
          </w:p>
        </w:tc>
        <w:tc>
          <w:tcPr>
            <w:tcW w:w="1544" w:type="dxa"/>
            <w:tcBorders>
              <w:top w:val="single" w:sz="4" w:space="0" w:color="auto"/>
              <w:left w:val="single" w:sz="4" w:space="0" w:color="auto"/>
            </w:tcBorders>
            <w:shd w:val="clear" w:color="auto" w:fill="FFFFFF"/>
            <w:vAlign w:val="center"/>
          </w:tcPr>
          <w:p w14:paraId="2F19A580" w14:textId="77777777" w:rsidR="004111CE" w:rsidRPr="00E746C8" w:rsidRDefault="004111CE" w:rsidP="00FE4A71">
            <w:pPr>
              <w:widowControl w:val="0"/>
              <w:spacing w:line="22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2</w:t>
            </w:r>
          </w:p>
        </w:tc>
        <w:tc>
          <w:tcPr>
            <w:tcW w:w="1418" w:type="dxa"/>
            <w:tcBorders>
              <w:top w:val="single" w:sz="4" w:space="0" w:color="auto"/>
              <w:left w:val="single" w:sz="4" w:space="0" w:color="auto"/>
            </w:tcBorders>
            <w:shd w:val="clear" w:color="auto" w:fill="FFFFFF"/>
            <w:vAlign w:val="center"/>
          </w:tcPr>
          <w:p w14:paraId="05EEE5DD"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3</w:t>
            </w:r>
          </w:p>
        </w:tc>
        <w:tc>
          <w:tcPr>
            <w:tcW w:w="1417" w:type="dxa"/>
            <w:tcBorders>
              <w:top w:val="single" w:sz="4" w:space="0" w:color="auto"/>
              <w:left w:val="single" w:sz="4" w:space="0" w:color="auto"/>
            </w:tcBorders>
            <w:shd w:val="clear" w:color="auto" w:fill="FFFFFF"/>
            <w:vAlign w:val="center"/>
          </w:tcPr>
          <w:p w14:paraId="38F4F1E7"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4</w:t>
            </w:r>
          </w:p>
        </w:tc>
        <w:tc>
          <w:tcPr>
            <w:tcW w:w="1291" w:type="dxa"/>
            <w:tcBorders>
              <w:top w:val="single" w:sz="4" w:space="0" w:color="auto"/>
              <w:left w:val="single" w:sz="4" w:space="0" w:color="auto"/>
            </w:tcBorders>
            <w:shd w:val="clear" w:color="auto" w:fill="FFFFFF"/>
            <w:vAlign w:val="center"/>
          </w:tcPr>
          <w:p w14:paraId="27F1019D"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5</w:t>
            </w:r>
          </w:p>
        </w:tc>
        <w:tc>
          <w:tcPr>
            <w:tcW w:w="1134" w:type="dxa"/>
            <w:tcBorders>
              <w:top w:val="single" w:sz="4" w:space="0" w:color="auto"/>
              <w:left w:val="single" w:sz="4" w:space="0" w:color="auto"/>
              <w:right w:val="single" w:sz="4" w:space="0" w:color="auto"/>
            </w:tcBorders>
            <w:shd w:val="clear" w:color="auto" w:fill="FFFFFF"/>
            <w:vAlign w:val="center"/>
          </w:tcPr>
          <w:p w14:paraId="63D79D94"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6</w:t>
            </w:r>
          </w:p>
        </w:tc>
        <w:tc>
          <w:tcPr>
            <w:tcW w:w="1134" w:type="dxa"/>
            <w:tcBorders>
              <w:top w:val="single" w:sz="4" w:space="0" w:color="auto"/>
              <w:left w:val="single" w:sz="4" w:space="0" w:color="auto"/>
              <w:right w:val="single" w:sz="4" w:space="0" w:color="auto"/>
            </w:tcBorders>
            <w:shd w:val="clear" w:color="auto" w:fill="FFFFFF"/>
          </w:tcPr>
          <w:p w14:paraId="61C523C9"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7</w:t>
            </w:r>
          </w:p>
        </w:tc>
        <w:tc>
          <w:tcPr>
            <w:tcW w:w="1134" w:type="dxa"/>
            <w:tcBorders>
              <w:top w:val="single" w:sz="4" w:space="0" w:color="auto"/>
              <w:left w:val="single" w:sz="4" w:space="0" w:color="auto"/>
              <w:right w:val="single" w:sz="4" w:space="0" w:color="auto"/>
            </w:tcBorders>
            <w:shd w:val="clear" w:color="auto" w:fill="FFFFFF"/>
          </w:tcPr>
          <w:p w14:paraId="62FABADF" w14:textId="77777777" w:rsidR="004111CE" w:rsidRPr="00E746C8" w:rsidRDefault="004111CE" w:rsidP="00FE4A71">
            <w:pPr>
              <w:widowControl w:val="0"/>
              <w:spacing w:line="190" w:lineRule="exact"/>
              <w:jc w:val="center"/>
              <w:rPr>
                <w:rFonts w:ascii="Times New Roman" w:hAnsi="Times New Roman" w:cs="Times New Roman"/>
                <w:b/>
                <w:bCs/>
                <w:sz w:val="20"/>
                <w:szCs w:val="20"/>
                <w:lang w:val="uk-UA" w:bidi="uk-UA"/>
              </w:rPr>
            </w:pPr>
            <w:r w:rsidRPr="00E746C8">
              <w:rPr>
                <w:rFonts w:ascii="Times New Roman" w:hAnsi="Times New Roman" w:cs="Times New Roman"/>
                <w:b/>
                <w:bCs/>
                <w:sz w:val="20"/>
                <w:szCs w:val="20"/>
                <w:lang w:val="uk-UA" w:bidi="uk-UA"/>
              </w:rPr>
              <w:t>8</w:t>
            </w:r>
          </w:p>
        </w:tc>
      </w:tr>
      <w:tr w:rsidR="004111CE" w:rsidRPr="00E746C8" w14:paraId="16941C48" w14:textId="77777777" w:rsidTr="00E746C8">
        <w:trPr>
          <w:trHeight w:hRule="exact" w:val="557"/>
        </w:trPr>
        <w:tc>
          <w:tcPr>
            <w:tcW w:w="5665" w:type="dxa"/>
            <w:tcBorders>
              <w:top w:val="single" w:sz="4" w:space="0" w:color="auto"/>
              <w:left w:val="single" w:sz="4" w:space="0" w:color="auto"/>
            </w:tcBorders>
            <w:shd w:val="clear" w:color="auto" w:fill="FFFFFF"/>
            <w:vAlign w:val="bottom"/>
          </w:tcPr>
          <w:p w14:paraId="7410DA88" w14:textId="77777777" w:rsidR="004111CE" w:rsidRPr="00E746C8" w:rsidRDefault="004111CE" w:rsidP="004111CE">
            <w:pPr>
              <w:widowControl w:val="0"/>
              <w:spacing w:before="240" w:line="276" w:lineRule="auto"/>
              <w:rPr>
                <w:rFonts w:ascii="Times New Roman" w:hAnsi="Times New Roman" w:cs="Times New Roman"/>
                <w:sz w:val="20"/>
                <w:szCs w:val="20"/>
                <w:lang w:val="uk-UA" w:bidi="uk-UA"/>
              </w:rPr>
            </w:pPr>
            <w:r w:rsidRPr="00E746C8">
              <w:rPr>
                <w:rFonts w:ascii="Times New Roman" w:hAnsi="Times New Roman" w:cs="Times New Roman"/>
                <w:sz w:val="20"/>
                <w:szCs w:val="20"/>
                <w:lang w:val="uk-UA" w:bidi="uk-UA"/>
              </w:rPr>
              <w:t>Обсяг ресурсів, всього, у тому числі:</w:t>
            </w:r>
          </w:p>
        </w:tc>
        <w:tc>
          <w:tcPr>
            <w:tcW w:w="1544" w:type="dxa"/>
            <w:tcBorders>
              <w:top w:val="single" w:sz="4" w:space="0" w:color="auto"/>
              <w:left w:val="single" w:sz="4" w:space="0" w:color="auto"/>
            </w:tcBorders>
            <w:shd w:val="clear" w:color="auto" w:fill="FFFFFF"/>
          </w:tcPr>
          <w:p w14:paraId="459C98B4" w14:textId="57739571" w:rsidR="004111CE" w:rsidRPr="00E746C8" w:rsidRDefault="004111CE" w:rsidP="004111CE">
            <w:pPr>
              <w:spacing w:before="240"/>
              <w:jc w:val="center"/>
              <w:rPr>
                <w:rFonts w:ascii="Times New Roman" w:hAnsi="Times New Roman" w:cs="Times New Roman"/>
                <w:sz w:val="20"/>
                <w:szCs w:val="20"/>
                <w:lang w:val="uk-UA"/>
              </w:rPr>
            </w:pPr>
            <w:r w:rsidRPr="00E746C8">
              <w:rPr>
                <w:rFonts w:ascii="Times New Roman" w:eastAsia="Calibri" w:hAnsi="Times New Roman" w:cs="Times New Roman"/>
                <w:sz w:val="20"/>
                <w:szCs w:val="20"/>
                <w:lang w:val="uk-UA" w:eastAsia="zh-CN"/>
              </w:rPr>
              <w:t>258 800</w:t>
            </w:r>
          </w:p>
        </w:tc>
        <w:tc>
          <w:tcPr>
            <w:tcW w:w="1418" w:type="dxa"/>
            <w:tcBorders>
              <w:top w:val="single" w:sz="4" w:space="0" w:color="auto"/>
              <w:left w:val="single" w:sz="4" w:space="0" w:color="auto"/>
            </w:tcBorders>
            <w:shd w:val="clear" w:color="auto" w:fill="FFFFFF"/>
          </w:tcPr>
          <w:p w14:paraId="239B10A0" w14:textId="734C6942" w:rsidR="004111CE" w:rsidRPr="00E746C8" w:rsidRDefault="00EE796E" w:rsidP="004111CE">
            <w:pPr>
              <w:spacing w:before="240"/>
              <w:jc w:val="center"/>
              <w:rPr>
                <w:rFonts w:ascii="Times New Roman" w:hAnsi="Times New Roman" w:cs="Times New Roman"/>
                <w:sz w:val="20"/>
                <w:szCs w:val="20"/>
                <w:lang w:val="uk-UA"/>
              </w:rPr>
            </w:pPr>
            <w:r>
              <w:rPr>
                <w:rFonts w:ascii="Times New Roman" w:eastAsia="Calibri" w:hAnsi="Times New Roman" w:cs="Times New Roman"/>
                <w:bCs/>
                <w:sz w:val="20"/>
                <w:szCs w:val="20"/>
                <w:lang w:val="uk-UA"/>
              </w:rPr>
              <w:t>5</w:t>
            </w:r>
            <w:r w:rsidR="00044C65">
              <w:rPr>
                <w:rFonts w:ascii="Times New Roman" w:eastAsia="Calibri" w:hAnsi="Times New Roman" w:cs="Times New Roman"/>
                <w:bCs/>
                <w:sz w:val="20"/>
                <w:szCs w:val="20"/>
                <w:lang w:val="uk-UA"/>
              </w:rPr>
              <w:t>2</w:t>
            </w:r>
            <w:r>
              <w:rPr>
                <w:rFonts w:ascii="Times New Roman" w:eastAsia="Calibri" w:hAnsi="Times New Roman" w:cs="Times New Roman"/>
                <w:bCs/>
                <w:sz w:val="20"/>
                <w:szCs w:val="20"/>
                <w:lang w:val="uk-UA"/>
              </w:rPr>
              <w:t>0 000</w:t>
            </w:r>
          </w:p>
        </w:tc>
        <w:tc>
          <w:tcPr>
            <w:tcW w:w="1417" w:type="dxa"/>
            <w:tcBorders>
              <w:top w:val="single" w:sz="4" w:space="0" w:color="auto"/>
              <w:left w:val="single" w:sz="4" w:space="0" w:color="auto"/>
            </w:tcBorders>
            <w:shd w:val="clear" w:color="auto" w:fill="FFFFFF"/>
          </w:tcPr>
          <w:p w14:paraId="0ED99ECC" w14:textId="2927A679" w:rsidR="004111CE" w:rsidRPr="00E746C8" w:rsidRDefault="00C32F38" w:rsidP="004111CE">
            <w:pPr>
              <w:spacing w:before="240"/>
              <w:jc w:val="center"/>
              <w:rPr>
                <w:rFonts w:ascii="Times New Roman" w:hAnsi="Times New Roman" w:cs="Times New Roman"/>
                <w:sz w:val="20"/>
                <w:szCs w:val="20"/>
                <w:lang w:val="uk-UA"/>
              </w:rPr>
            </w:pPr>
            <w:r>
              <w:rPr>
                <w:rFonts w:ascii="Times New Roman" w:eastAsia="Calibri" w:hAnsi="Times New Roman" w:cs="Times New Roman"/>
                <w:bCs/>
                <w:sz w:val="20"/>
                <w:szCs w:val="20"/>
                <w:lang w:val="uk-UA"/>
              </w:rPr>
              <w:t>-</w:t>
            </w:r>
          </w:p>
        </w:tc>
        <w:tc>
          <w:tcPr>
            <w:tcW w:w="1291" w:type="dxa"/>
            <w:tcBorders>
              <w:top w:val="single" w:sz="4" w:space="0" w:color="auto"/>
              <w:left w:val="single" w:sz="4" w:space="0" w:color="auto"/>
            </w:tcBorders>
            <w:shd w:val="clear" w:color="auto" w:fill="FFFFFF"/>
          </w:tcPr>
          <w:p w14:paraId="4DADB553" w14:textId="75829C53" w:rsidR="004111CE" w:rsidRPr="00E746C8" w:rsidRDefault="00C32F38" w:rsidP="004111CE">
            <w:pPr>
              <w:spacing w:before="240"/>
              <w:jc w:val="center"/>
              <w:rPr>
                <w:rFonts w:ascii="Times New Roman" w:hAnsi="Times New Roman" w:cs="Times New Roman"/>
                <w:sz w:val="20"/>
                <w:szCs w:val="20"/>
                <w:lang w:val="uk-UA"/>
              </w:rPr>
            </w:pPr>
            <w:r>
              <w:rPr>
                <w:rFonts w:ascii="Times New Roman" w:eastAsia="Calibri" w:hAnsi="Times New Roman" w:cs="Times New Roman"/>
                <w:sz w:val="20"/>
                <w:szCs w:val="20"/>
                <w:lang w:val="uk-UA" w:eastAsia="zh-CN"/>
              </w:rPr>
              <w:t>-</w:t>
            </w:r>
          </w:p>
        </w:tc>
        <w:tc>
          <w:tcPr>
            <w:tcW w:w="1134" w:type="dxa"/>
            <w:tcBorders>
              <w:top w:val="single" w:sz="4" w:space="0" w:color="auto"/>
              <w:left w:val="single" w:sz="4" w:space="0" w:color="auto"/>
              <w:right w:val="single" w:sz="4" w:space="0" w:color="auto"/>
            </w:tcBorders>
            <w:shd w:val="clear" w:color="auto" w:fill="FFFFFF"/>
          </w:tcPr>
          <w:p w14:paraId="1C121A5B" w14:textId="77777777" w:rsidR="004111CE" w:rsidRPr="00E746C8" w:rsidRDefault="004111CE" w:rsidP="004111CE">
            <w:pPr>
              <w:spacing w:before="240"/>
              <w:jc w:val="center"/>
              <w:rPr>
                <w:rFonts w:ascii="Times New Roman" w:hAnsi="Times New Roman" w:cs="Times New Roman"/>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14:paraId="7D89C96E" w14:textId="77777777" w:rsidR="004111CE" w:rsidRPr="00E746C8" w:rsidRDefault="004111CE" w:rsidP="004111CE">
            <w:pPr>
              <w:spacing w:before="240"/>
              <w:jc w:val="center"/>
              <w:rPr>
                <w:rFonts w:ascii="Times New Roman" w:hAnsi="Times New Roman" w:cs="Times New Roman"/>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14:paraId="5DB8D5CE" w14:textId="3486A14A" w:rsidR="004111CE" w:rsidRPr="00E746C8" w:rsidRDefault="00C32F38" w:rsidP="004111CE">
            <w:pPr>
              <w:tabs>
                <w:tab w:val="left" w:pos="4100"/>
              </w:tabs>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eastAsia="zh-CN"/>
              </w:rPr>
              <w:t>7</w:t>
            </w:r>
            <w:r w:rsidR="00044C65">
              <w:rPr>
                <w:rFonts w:ascii="Times New Roman" w:eastAsia="Calibri" w:hAnsi="Times New Roman" w:cs="Times New Roman"/>
                <w:sz w:val="20"/>
                <w:szCs w:val="20"/>
                <w:lang w:val="uk-UA" w:eastAsia="zh-CN"/>
              </w:rPr>
              <w:t>7</w:t>
            </w:r>
            <w:r w:rsidR="004111CE" w:rsidRPr="00E746C8">
              <w:rPr>
                <w:rFonts w:ascii="Times New Roman" w:eastAsia="Calibri" w:hAnsi="Times New Roman" w:cs="Times New Roman"/>
                <w:sz w:val="20"/>
                <w:szCs w:val="20"/>
                <w:lang w:val="uk-UA" w:eastAsia="zh-CN"/>
              </w:rPr>
              <w:t>8 800</w:t>
            </w:r>
          </w:p>
          <w:p w14:paraId="2A017FE4" w14:textId="69542FC0" w:rsidR="004111CE" w:rsidRPr="00E746C8" w:rsidRDefault="004111CE" w:rsidP="004111CE">
            <w:pPr>
              <w:spacing w:before="240"/>
              <w:jc w:val="center"/>
              <w:rPr>
                <w:rFonts w:ascii="Times New Roman" w:hAnsi="Times New Roman" w:cs="Times New Roman"/>
                <w:sz w:val="20"/>
                <w:szCs w:val="20"/>
                <w:lang w:val="uk-UA"/>
              </w:rPr>
            </w:pPr>
          </w:p>
        </w:tc>
      </w:tr>
      <w:tr w:rsidR="004111CE" w:rsidRPr="00E746C8" w14:paraId="44F5591F" w14:textId="77777777" w:rsidTr="00E746C8">
        <w:trPr>
          <w:trHeight w:hRule="exact" w:val="452"/>
        </w:trPr>
        <w:tc>
          <w:tcPr>
            <w:tcW w:w="5665" w:type="dxa"/>
            <w:tcBorders>
              <w:top w:val="single" w:sz="4" w:space="0" w:color="auto"/>
              <w:left w:val="single" w:sz="4" w:space="0" w:color="auto"/>
            </w:tcBorders>
            <w:shd w:val="clear" w:color="auto" w:fill="FFFFFF"/>
            <w:vAlign w:val="bottom"/>
          </w:tcPr>
          <w:p w14:paraId="4B0DB073"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r w:rsidRPr="00E746C8">
              <w:rPr>
                <w:rFonts w:ascii="Times New Roman" w:hAnsi="Times New Roman" w:cs="Times New Roman"/>
                <w:sz w:val="20"/>
                <w:szCs w:val="20"/>
                <w:lang w:val="uk-UA" w:bidi="uk-UA"/>
              </w:rPr>
              <w:t>державний бюджет</w:t>
            </w:r>
          </w:p>
          <w:p w14:paraId="673711C1"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p>
          <w:p w14:paraId="46B0FB1F"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p>
          <w:p w14:paraId="0E9E9E38"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p>
          <w:p w14:paraId="76288888"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p>
          <w:p w14:paraId="0C0AC079"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p>
        </w:tc>
        <w:tc>
          <w:tcPr>
            <w:tcW w:w="1544" w:type="dxa"/>
            <w:tcBorders>
              <w:top w:val="single" w:sz="4" w:space="0" w:color="auto"/>
              <w:left w:val="single" w:sz="4" w:space="0" w:color="auto"/>
            </w:tcBorders>
            <w:shd w:val="clear" w:color="auto" w:fill="FFFFFF"/>
          </w:tcPr>
          <w:p w14:paraId="13868733"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418" w:type="dxa"/>
            <w:tcBorders>
              <w:top w:val="single" w:sz="4" w:space="0" w:color="auto"/>
              <w:left w:val="single" w:sz="4" w:space="0" w:color="auto"/>
            </w:tcBorders>
            <w:shd w:val="clear" w:color="auto" w:fill="FFFFFF"/>
          </w:tcPr>
          <w:p w14:paraId="2AFD6D92"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417" w:type="dxa"/>
            <w:tcBorders>
              <w:top w:val="single" w:sz="4" w:space="0" w:color="auto"/>
              <w:left w:val="single" w:sz="4" w:space="0" w:color="auto"/>
            </w:tcBorders>
            <w:shd w:val="clear" w:color="auto" w:fill="FFFFFF"/>
          </w:tcPr>
          <w:p w14:paraId="57613CCD"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291" w:type="dxa"/>
            <w:tcBorders>
              <w:top w:val="single" w:sz="4" w:space="0" w:color="auto"/>
              <w:left w:val="single" w:sz="4" w:space="0" w:color="auto"/>
            </w:tcBorders>
            <w:shd w:val="clear" w:color="auto" w:fill="FFFFFF"/>
          </w:tcPr>
          <w:p w14:paraId="4866583E"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134" w:type="dxa"/>
            <w:tcBorders>
              <w:top w:val="single" w:sz="4" w:space="0" w:color="auto"/>
              <w:left w:val="single" w:sz="4" w:space="0" w:color="auto"/>
              <w:right w:val="single" w:sz="4" w:space="0" w:color="auto"/>
            </w:tcBorders>
            <w:shd w:val="clear" w:color="auto" w:fill="FFFFFF"/>
          </w:tcPr>
          <w:p w14:paraId="19541F36"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p>
        </w:tc>
        <w:tc>
          <w:tcPr>
            <w:tcW w:w="1134" w:type="dxa"/>
            <w:tcBorders>
              <w:top w:val="single" w:sz="4" w:space="0" w:color="auto"/>
              <w:left w:val="single" w:sz="4" w:space="0" w:color="auto"/>
              <w:right w:val="single" w:sz="4" w:space="0" w:color="auto"/>
            </w:tcBorders>
            <w:shd w:val="clear" w:color="auto" w:fill="FFFFFF"/>
          </w:tcPr>
          <w:p w14:paraId="4B3E288B"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p>
        </w:tc>
        <w:tc>
          <w:tcPr>
            <w:tcW w:w="1134" w:type="dxa"/>
            <w:tcBorders>
              <w:top w:val="single" w:sz="4" w:space="0" w:color="auto"/>
              <w:left w:val="single" w:sz="4" w:space="0" w:color="auto"/>
              <w:right w:val="single" w:sz="4" w:space="0" w:color="auto"/>
            </w:tcBorders>
            <w:shd w:val="clear" w:color="auto" w:fill="FFFFFF"/>
          </w:tcPr>
          <w:p w14:paraId="2AA632BD" w14:textId="77777777" w:rsidR="004111CE" w:rsidRPr="00E746C8" w:rsidRDefault="004111CE" w:rsidP="004111CE">
            <w:pPr>
              <w:widowControl w:val="0"/>
              <w:spacing w:before="240"/>
              <w:jc w:val="center"/>
              <w:rPr>
                <w:rFonts w:ascii="Times New Roman" w:eastAsia="Microsoft Sans Serif" w:hAnsi="Times New Roman" w:cs="Times New Roman"/>
                <w:sz w:val="20"/>
                <w:szCs w:val="20"/>
                <w:lang w:val="uk-UA" w:bidi="uk-UA"/>
              </w:rPr>
            </w:pPr>
          </w:p>
        </w:tc>
      </w:tr>
      <w:tr w:rsidR="004111CE" w:rsidRPr="00E746C8" w14:paraId="03D29CD2" w14:textId="77777777" w:rsidTr="00E746C8">
        <w:trPr>
          <w:trHeight w:hRule="exact" w:val="521"/>
        </w:trPr>
        <w:tc>
          <w:tcPr>
            <w:tcW w:w="5665" w:type="dxa"/>
            <w:tcBorders>
              <w:top w:val="single" w:sz="4" w:space="0" w:color="auto"/>
              <w:left w:val="single" w:sz="4" w:space="0" w:color="auto"/>
            </w:tcBorders>
            <w:shd w:val="clear" w:color="auto" w:fill="FFFFFF"/>
          </w:tcPr>
          <w:p w14:paraId="1368D9A6" w14:textId="77777777" w:rsidR="004111CE" w:rsidRPr="00E746C8" w:rsidRDefault="004111CE" w:rsidP="004111CE">
            <w:pPr>
              <w:widowControl w:val="0"/>
              <w:spacing w:before="240" w:line="276" w:lineRule="auto"/>
              <w:rPr>
                <w:rFonts w:ascii="Times New Roman" w:hAnsi="Times New Roman" w:cs="Times New Roman"/>
                <w:sz w:val="20"/>
                <w:szCs w:val="20"/>
                <w:lang w:val="uk-UA" w:bidi="uk-UA"/>
              </w:rPr>
            </w:pPr>
            <w:r w:rsidRPr="00E746C8">
              <w:rPr>
                <w:rFonts w:ascii="Times New Roman" w:hAnsi="Times New Roman" w:cs="Times New Roman"/>
                <w:sz w:val="20"/>
                <w:szCs w:val="20"/>
                <w:lang w:val="uk-UA" w:bidi="uk-UA"/>
              </w:rPr>
              <w:t>сільський  бюджет</w:t>
            </w:r>
          </w:p>
        </w:tc>
        <w:tc>
          <w:tcPr>
            <w:tcW w:w="1544" w:type="dxa"/>
            <w:tcBorders>
              <w:top w:val="single" w:sz="4" w:space="0" w:color="auto"/>
              <w:left w:val="single" w:sz="4" w:space="0" w:color="auto"/>
            </w:tcBorders>
            <w:shd w:val="clear" w:color="auto" w:fill="FFFFFF"/>
          </w:tcPr>
          <w:p w14:paraId="3872718C" w14:textId="2E0B7803" w:rsidR="004111CE" w:rsidRPr="00E746C8" w:rsidRDefault="004111CE" w:rsidP="004111CE">
            <w:pPr>
              <w:spacing w:before="240"/>
              <w:jc w:val="center"/>
              <w:rPr>
                <w:rFonts w:ascii="Times New Roman" w:hAnsi="Times New Roman" w:cs="Times New Roman"/>
                <w:sz w:val="20"/>
                <w:szCs w:val="20"/>
                <w:lang w:val="uk-UA"/>
              </w:rPr>
            </w:pPr>
            <w:r w:rsidRPr="00E746C8">
              <w:rPr>
                <w:rFonts w:ascii="Times New Roman" w:eastAsia="Calibri" w:hAnsi="Times New Roman" w:cs="Times New Roman"/>
                <w:sz w:val="20"/>
                <w:szCs w:val="20"/>
                <w:lang w:val="uk-UA" w:eastAsia="zh-CN"/>
              </w:rPr>
              <w:t>258 800</w:t>
            </w:r>
          </w:p>
        </w:tc>
        <w:tc>
          <w:tcPr>
            <w:tcW w:w="1418" w:type="dxa"/>
            <w:tcBorders>
              <w:top w:val="single" w:sz="4" w:space="0" w:color="auto"/>
              <w:left w:val="single" w:sz="4" w:space="0" w:color="auto"/>
            </w:tcBorders>
            <w:shd w:val="clear" w:color="auto" w:fill="FFFFFF"/>
          </w:tcPr>
          <w:p w14:paraId="197AE333" w14:textId="1C16E59F" w:rsidR="004111CE" w:rsidRPr="00E746C8" w:rsidRDefault="00EE796E" w:rsidP="004111CE">
            <w:pPr>
              <w:spacing w:before="240"/>
              <w:jc w:val="center"/>
              <w:rPr>
                <w:rFonts w:ascii="Times New Roman" w:hAnsi="Times New Roman" w:cs="Times New Roman"/>
                <w:sz w:val="20"/>
                <w:szCs w:val="20"/>
                <w:lang w:val="uk-UA"/>
              </w:rPr>
            </w:pPr>
            <w:r>
              <w:rPr>
                <w:rFonts w:ascii="Times New Roman" w:eastAsia="Calibri" w:hAnsi="Times New Roman" w:cs="Times New Roman"/>
                <w:bCs/>
                <w:sz w:val="20"/>
                <w:szCs w:val="20"/>
                <w:lang w:val="uk-UA"/>
              </w:rPr>
              <w:t>5</w:t>
            </w:r>
            <w:r w:rsidR="00044C65">
              <w:rPr>
                <w:rFonts w:ascii="Times New Roman" w:eastAsia="Calibri" w:hAnsi="Times New Roman" w:cs="Times New Roman"/>
                <w:bCs/>
                <w:sz w:val="20"/>
                <w:szCs w:val="20"/>
                <w:lang w:val="uk-UA"/>
              </w:rPr>
              <w:t>2</w:t>
            </w:r>
            <w:r>
              <w:rPr>
                <w:rFonts w:ascii="Times New Roman" w:eastAsia="Calibri" w:hAnsi="Times New Roman" w:cs="Times New Roman"/>
                <w:bCs/>
                <w:sz w:val="20"/>
                <w:szCs w:val="20"/>
                <w:lang w:val="uk-UA"/>
              </w:rPr>
              <w:t>0 000</w:t>
            </w:r>
          </w:p>
        </w:tc>
        <w:tc>
          <w:tcPr>
            <w:tcW w:w="1417" w:type="dxa"/>
            <w:tcBorders>
              <w:top w:val="single" w:sz="4" w:space="0" w:color="auto"/>
              <w:left w:val="single" w:sz="4" w:space="0" w:color="auto"/>
            </w:tcBorders>
            <w:shd w:val="clear" w:color="auto" w:fill="FFFFFF"/>
          </w:tcPr>
          <w:p w14:paraId="1A6ADF1E" w14:textId="7E5B08E8" w:rsidR="004111CE" w:rsidRPr="00E746C8" w:rsidRDefault="00C32F38" w:rsidP="004111CE">
            <w:pPr>
              <w:spacing w:before="240"/>
              <w:jc w:val="center"/>
              <w:rPr>
                <w:rFonts w:ascii="Times New Roman" w:hAnsi="Times New Roman" w:cs="Times New Roman"/>
                <w:sz w:val="20"/>
                <w:szCs w:val="20"/>
                <w:lang w:val="uk-UA"/>
              </w:rPr>
            </w:pPr>
            <w:r>
              <w:rPr>
                <w:rFonts w:ascii="Times New Roman" w:eastAsia="Calibri" w:hAnsi="Times New Roman" w:cs="Times New Roman"/>
                <w:bCs/>
                <w:sz w:val="20"/>
                <w:szCs w:val="20"/>
                <w:lang w:val="uk-UA"/>
              </w:rPr>
              <w:t>-</w:t>
            </w:r>
          </w:p>
        </w:tc>
        <w:tc>
          <w:tcPr>
            <w:tcW w:w="1291" w:type="dxa"/>
            <w:tcBorders>
              <w:top w:val="single" w:sz="4" w:space="0" w:color="auto"/>
              <w:left w:val="single" w:sz="4" w:space="0" w:color="auto"/>
            </w:tcBorders>
            <w:shd w:val="clear" w:color="auto" w:fill="FFFFFF"/>
          </w:tcPr>
          <w:p w14:paraId="10FE2F3C" w14:textId="4D888E0D" w:rsidR="004111CE" w:rsidRPr="00E746C8" w:rsidRDefault="00C32F38" w:rsidP="004111CE">
            <w:pPr>
              <w:spacing w:before="240"/>
              <w:jc w:val="center"/>
              <w:rPr>
                <w:rFonts w:ascii="Times New Roman" w:hAnsi="Times New Roman" w:cs="Times New Roman"/>
                <w:sz w:val="20"/>
                <w:szCs w:val="20"/>
                <w:lang w:val="uk-UA"/>
              </w:rPr>
            </w:pPr>
            <w:r>
              <w:rPr>
                <w:rFonts w:ascii="Times New Roman" w:eastAsia="Calibri" w:hAnsi="Times New Roman" w:cs="Times New Roman"/>
                <w:sz w:val="20"/>
                <w:szCs w:val="20"/>
                <w:lang w:val="uk-UA" w:eastAsia="zh-CN"/>
              </w:rPr>
              <w:t>-</w:t>
            </w:r>
          </w:p>
        </w:tc>
        <w:tc>
          <w:tcPr>
            <w:tcW w:w="1134" w:type="dxa"/>
            <w:tcBorders>
              <w:top w:val="single" w:sz="4" w:space="0" w:color="auto"/>
              <w:left w:val="single" w:sz="4" w:space="0" w:color="auto"/>
              <w:right w:val="single" w:sz="4" w:space="0" w:color="auto"/>
            </w:tcBorders>
            <w:shd w:val="clear" w:color="auto" w:fill="FFFFFF"/>
          </w:tcPr>
          <w:p w14:paraId="0266C028" w14:textId="77777777" w:rsidR="004111CE" w:rsidRPr="00E746C8" w:rsidRDefault="004111CE" w:rsidP="004111CE">
            <w:pPr>
              <w:spacing w:before="240"/>
              <w:jc w:val="center"/>
              <w:rPr>
                <w:rFonts w:ascii="Times New Roman" w:hAnsi="Times New Roman" w:cs="Times New Roman"/>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14:paraId="3AE66A37" w14:textId="77777777" w:rsidR="004111CE" w:rsidRPr="00E746C8" w:rsidRDefault="004111CE" w:rsidP="004111CE">
            <w:pPr>
              <w:spacing w:before="240"/>
              <w:jc w:val="center"/>
              <w:rPr>
                <w:rFonts w:ascii="Times New Roman" w:hAnsi="Times New Roman" w:cs="Times New Roman"/>
                <w:sz w:val="20"/>
                <w:szCs w:val="20"/>
                <w:lang w:val="uk-UA"/>
              </w:rPr>
            </w:pPr>
          </w:p>
        </w:tc>
        <w:tc>
          <w:tcPr>
            <w:tcW w:w="1134" w:type="dxa"/>
            <w:tcBorders>
              <w:top w:val="single" w:sz="4" w:space="0" w:color="auto"/>
              <w:left w:val="single" w:sz="4" w:space="0" w:color="auto"/>
              <w:right w:val="single" w:sz="4" w:space="0" w:color="auto"/>
            </w:tcBorders>
            <w:shd w:val="clear" w:color="auto" w:fill="FFFFFF"/>
          </w:tcPr>
          <w:p w14:paraId="7E9DFC4C" w14:textId="3F90E076" w:rsidR="00EE796E" w:rsidRPr="00E746C8" w:rsidRDefault="00C32F38" w:rsidP="00EE796E">
            <w:pPr>
              <w:tabs>
                <w:tab w:val="left" w:pos="4100"/>
              </w:tabs>
              <w:jc w:val="cente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eastAsia="zh-CN"/>
              </w:rPr>
              <w:t>7</w:t>
            </w:r>
            <w:r w:rsidR="00044C65">
              <w:rPr>
                <w:rFonts w:ascii="Times New Roman" w:eastAsia="Calibri" w:hAnsi="Times New Roman" w:cs="Times New Roman"/>
                <w:sz w:val="20"/>
                <w:szCs w:val="20"/>
                <w:lang w:val="uk-UA" w:eastAsia="zh-CN"/>
              </w:rPr>
              <w:t>7</w:t>
            </w:r>
            <w:r w:rsidR="00EE796E" w:rsidRPr="00E746C8">
              <w:rPr>
                <w:rFonts w:ascii="Times New Roman" w:eastAsia="Calibri" w:hAnsi="Times New Roman" w:cs="Times New Roman"/>
                <w:sz w:val="20"/>
                <w:szCs w:val="20"/>
                <w:lang w:val="uk-UA" w:eastAsia="zh-CN"/>
              </w:rPr>
              <w:t>8</w:t>
            </w:r>
            <w:r w:rsidR="00EE796E">
              <w:rPr>
                <w:rFonts w:ascii="Times New Roman" w:eastAsia="Calibri" w:hAnsi="Times New Roman" w:cs="Times New Roman"/>
                <w:sz w:val="20"/>
                <w:szCs w:val="20"/>
                <w:lang w:val="uk-UA" w:eastAsia="zh-CN"/>
              </w:rPr>
              <w:t> </w:t>
            </w:r>
            <w:r w:rsidR="00EE796E" w:rsidRPr="00E746C8">
              <w:rPr>
                <w:rFonts w:ascii="Times New Roman" w:eastAsia="Calibri" w:hAnsi="Times New Roman" w:cs="Times New Roman"/>
                <w:sz w:val="20"/>
                <w:szCs w:val="20"/>
                <w:lang w:val="uk-UA" w:eastAsia="zh-CN"/>
              </w:rPr>
              <w:t>800</w:t>
            </w:r>
          </w:p>
          <w:p w14:paraId="348595DA" w14:textId="16EF1FBF" w:rsidR="004111CE" w:rsidRPr="00E746C8" w:rsidRDefault="004111CE" w:rsidP="004111CE">
            <w:pPr>
              <w:spacing w:before="240"/>
              <w:jc w:val="center"/>
              <w:rPr>
                <w:rFonts w:ascii="Times New Roman" w:hAnsi="Times New Roman" w:cs="Times New Roman"/>
                <w:sz w:val="20"/>
                <w:szCs w:val="20"/>
                <w:lang w:val="uk-UA"/>
              </w:rPr>
            </w:pPr>
          </w:p>
        </w:tc>
      </w:tr>
      <w:tr w:rsidR="004111CE" w:rsidRPr="00E746C8" w14:paraId="44C60D43" w14:textId="77777777" w:rsidTr="00E746C8">
        <w:trPr>
          <w:trHeight w:hRule="exact" w:val="576"/>
        </w:trPr>
        <w:tc>
          <w:tcPr>
            <w:tcW w:w="5665" w:type="dxa"/>
            <w:tcBorders>
              <w:top w:val="single" w:sz="4" w:space="0" w:color="auto"/>
              <w:left w:val="single" w:sz="4" w:space="0" w:color="auto"/>
              <w:bottom w:val="single" w:sz="4" w:space="0" w:color="auto"/>
            </w:tcBorders>
            <w:shd w:val="clear" w:color="auto" w:fill="FFFFFF"/>
          </w:tcPr>
          <w:p w14:paraId="41D6E8D9" w14:textId="77777777" w:rsidR="004111CE" w:rsidRPr="00E746C8" w:rsidRDefault="004111CE" w:rsidP="00FE4A71">
            <w:pPr>
              <w:widowControl w:val="0"/>
              <w:spacing w:before="240" w:line="276" w:lineRule="auto"/>
              <w:rPr>
                <w:rFonts w:ascii="Times New Roman" w:hAnsi="Times New Roman" w:cs="Times New Roman"/>
                <w:sz w:val="20"/>
                <w:szCs w:val="20"/>
                <w:lang w:val="uk-UA" w:bidi="uk-UA"/>
              </w:rPr>
            </w:pPr>
            <w:r w:rsidRPr="00E746C8">
              <w:rPr>
                <w:rFonts w:ascii="Times New Roman" w:hAnsi="Times New Roman" w:cs="Times New Roman"/>
                <w:sz w:val="20"/>
                <w:szCs w:val="20"/>
                <w:lang w:val="uk-UA" w:bidi="uk-UA"/>
              </w:rPr>
              <w:t>кошти небюджетних джерел</w:t>
            </w:r>
          </w:p>
        </w:tc>
        <w:tc>
          <w:tcPr>
            <w:tcW w:w="1544" w:type="dxa"/>
            <w:tcBorders>
              <w:top w:val="single" w:sz="4" w:space="0" w:color="auto"/>
              <w:left w:val="single" w:sz="4" w:space="0" w:color="auto"/>
              <w:bottom w:val="single" w:sz="4" w:space="0" w:color="auto"/>
            </w:tcBorders>
            <w:shd w:val="clear" w:color="auto" w:fill="FFFFFF"/>
          </w:tcPr>
          <w:p w14:paraId="6CAFAE63"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418" w:type="dxa"/>
            <w:tcBorders>
              <w:top w:val="single" w:sz="4" w:space="0" w:color="auto"/>
              <w:left w:val="single" w:sz="4" w:space="0" w:color="auto"/>
              <w:bottom w:val="single" w:sz="4" w:space="0" w:color="auto"/>
            </w:tcBorders>
            <w:shd w:val="clear" w:color="auto" w:fill="FFFFFF"/>
          </w:tcPr>
          <w:p w14:paraId="2AC1F8D6"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417" w:type="dxa"/>
            <w:tcBorders>
              <w:top w:val="single" w:sz="4" w:space="0" w:color="auto"/>
              <w:left w:val="single" w:sz="4" w:space="0" w:color="auto"/>
              <w:bottom w:val="single" w:sz="4" w:space="0" w:color="auto"/>
            </w:tcBorders>
            <w:shd w:val="clear" w:color="auto" w:fill="FFFFFF"/>
          </w:tcPr>
          <w:p w14:paraId="6E7400BB"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291" w:type="dxa"/>
            <w:tcBorders>
              <w:top w:val="single" w:sz="4" w:space="0" w:color="auto"/>
              <w:left w:val="single" w:sz="4" w:space="0" w:color="auto"/>
              <w:bottom w:val="single" w:sz="4" w:space="0" w:color="auto"/>
            </w:tcBorders>
            <w:shd w:val="clear" w:color="auto" w:fill="FFFFFF"/>
          </w:tcPr>
          <w:p w14:paraId="734D01B6"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r w:rsidRPr="00E746C8">
              <w:rPr>
                <w:rFonts w:ascii="Times New Roman" w:eastAsia="Microsoft Sans Serif" w:hAnsi="Times New Roman" w:cs="Times New Roman"/>
                <w:sz w:val="20"/>
                <w:szCs w:val="20"/>
                <w:lang w:val="uk-UA" w:bidi="uk-UA"/>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47A604"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B8CDE2"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3BF1644" w14:textId="77777777" w:rsidR="004111CE" w:rsidRPr="00E746C8" w:rsidRDefault="004111CE" w:rsidP="00FE4A71">
            <w:pPr>
              <w:widowControl w:val="0"/>
              <w:spacing w:before="240"/>
              <w:jc w:val="center"/>
              <w:rPr>
                <w:rFonts w:ascii="Times New Roman" w:eastAsia="Microsoft Sans Serif" w:hAnsi="Times New Roman" w:cs="Times New Roman"/>
                <w:sz w:val="20"/>
                <w:szCs w:val="20"/>
                <w:lang w:val="uk-UA" w:bidi="uk-UA"/>
              </w:rPr>
            </w:pPr>
          </w:p>
        </w:tc>
      </w:tr>
    </w:tbl>
    <w:p w14:paraId="64DC535A" w14:textId="4DB909E9" w:rsidR="00B02555" w:rsidRPr="00E746C8" w:rsidRDefault="00B02555" w:rsidP="00321459">
      <w:pPr>
        <w:jc w:val="both"/>
        <w:rPr>
          <w:rFonts w:ascii="Times New Roman" w:hAnsi="Times New Roman" w:cs="Times New Roman"/>
          <w:sz w:val="20"/>
          <w:szCs w:val="20"/>
          <w:lang w:val="uk-UA"/>
        </w:rPr>
      </w:pPr>
    </w:p>
    <w:p w14:paraId="4EBE0822" w14:textId="6B4AEE0B" w:rsidR="00FE4A71" w:rsidRPr="00093138" w:rsidRDefault="00FE4A71" w:rsidP="00321459">
      <w:pPr>
        <w:jc w:val="both"/>
        <w:rPr>
          <w:rFonts w:ascii="Times New Roman" w:hAnsi="Times New Roman" w:cs="Times New Roman"/>
          <w:b/>
          <w:bCs/>
          <w:sz w:val="28"/>
          <w:szCs w:val="28"/>
          <w:lang w:val="uk-UA"/>
        </w:rPr>
      </w:pPr>
    </w:p>
    <w:p w14:paraId="757EAC28" w14:textId="52F9B359" w:rsidR="00FE4A71" w:rsidRPr="00093138" w:rsidRDefault="00093138" w:rsidP="00321459">
      <w:pPr>
        <w:jc w:val="both"/>
        <w:rPr>
          <w:rFonts w:ascii="Times New Roman" w:hAnsi="Times New Roman" w:cs="Times New Roman"/>
          <w:b/>
          <w:bCs/>
          <w:sz w:val="28"/>
          <w:szCs w:val="28"/>
          <w:lang w:val="uk-UA"/>
        </w:rPr>
      </w:pPr>
      <w:r w:rsidRPr="00093138">
        <w:rPr>
          <w:rFonts w:ascii="Times New Roman" w:hAnsi="Times New Roman" w:cs="Times New Roman"/>
          <w:b/>
          <w:bCs/>
          <w:sz w:val="28"/>
          <w:szCs w:val="28"/>
          <w:lang w:val="uk-UA"/>
        </w:rPr>
        <w:t xml:space="preserve">В.о. сільського голови                         </w:t>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Pr>
          <w:rFonts w:ascii="Times New Roman" w:hAnsi="Times New Roman" w:cs="Times New Roman"/>
          <w:b/>
          <w:bCs/>
          <w:sz w:val="28"/>
          <w:szCs w:val="28"/>
          <w:lang w:val="uk-UA"/>
        </w:rPr>
        <w:tab/>
      </w:r>
      <w:r w:rsidRPr="00093138">
        <w:rPr>
          <w:rFonts w:ascii="Times New Roman" w:hAnsi="Times New Roman" w:cs="Times New Roman"/>
          <w:b/>
          <w:bCs/>
          <w:sz w:val="28"/>
          <w:szCs w:val="28"/>
          <w:lang w:val="uk-UA"/>
        </w:rPr>
        <w:t xml:space="preserve">              </w:t>
      </w:r>
      <w:r w:rsidRPr="00093138">
        <w:rPr>
          <w:rFonts w:ascii="Times New Roman" w:hAnsi="Times New Roman" w:cs="Times New Roman"/>
          <w:b/>
          <w:bCs/>
          <w:sz w:val="28"/>
          <w:szCs w:val="28"/>
          <w:lang w:val="uk-UA"/>
        </w:rPr>
        <w:tab/>
        <w:t xml:space="preserve">            Андрій СЕРЕБРІЙ</w:t>
      </w:r>
    </w:p>
    <w:p w14:paraId="5D5982DA" w14:textId="4DFDC733" w:rsidR="00FE4A71" w:rsidRDefault="00FE4A71" w:rsidP="00321459">
      <w:pPr>
        <w:jc w:val="both"/>
        <w:rPr>
          <w:rFonts w:ascii="Times New Roman" w:hAnsi="Times New Roman" w:cs="Times New Roman"/>
          <w:sz w:val="28"/>
          <w:szCs w:val="28"/>
          <w:lang w:val="uk-UA"/>
        </w:rPr>
      </w:pPr>
    </w:p>
    <w:p w14:paraId="1BCFDFD9" w14:textId="10CB4607" w:rsidR="00FE4A71" w:rsidRDefault="00FE4A71" w:rsidP="00321459">
      <w:pPr>
        <w:jc w:val="both"/>
        <w:rPr>
          <w:rFonts w:ascii="Times New Roman" w:hAnsi="Times New Roman" w:cs="Times New Roman"/>
          <w:sz w:val="28"/>
          <w:szCs w:val="28"/>
          <w:lang w:val="uk-UA"/>
        </w:rPr>
      </w:pPr>
    </w:p>
    <w:p w14:paraId="614A24E0" w14:textId="74759743" w:rsidR="00FE4A71" w:rsidRDefault="00FE4A71" w:rsidP="00321459">
      <w:pPr>
        <w:jc w:val="both"/>
        <w:rPr>
          <w:rFonts w:ascii="Times New Roman" w:hAnsi="Times New Roman" w:cs="Times New Roman"/>
          <w:sz w:val="28"/>
          <w:szCs w:val="28"/>
          <w:lang w:val="uk-UA"/>
        </w:rPr>
      </w:pPr>
    </w:p>
    <w:p w14:paraId="5E38E923" w14:textId="4854D109" w:rsidR="00FE4A71" w:rsidRDefault="00FE4A71" w:rsidP="00321459">
      <w:pPr>
        <w:jc w:val="both"/>
        <w:rPr>
          <w:rFonts w:ascii="Times New Roman" w:hAnsi="Times New Roman" w:cs="Times New Roman"/>
          <w:sz w:val="28"/>
          <w:szCs w:val="28"/>
          <w:lang w:val="uk-UA"/>
        </w:rPr>
      </w:pPr>
    </w:p>
    <w:p w14:paraId="78E420A1" w14:textId="62C4C2F0" w:rsidR="00FE4A71" w:rsidRDefault="00FE4A71" w:rsidP="00321459">
      <w:pPr>
        <w:jc w:val="both"/>
        <w:rPr>
          <w:rFonts w:ascii="Times New Roman" w:hAnsi="Times New Roman" w:cs="Times New Roman"/>
          <w:sz w:val="28"/>
          <w:szCs w:val="28"/>
          <w:lang w:val="uk-UA"/>
        </w:rPr>
      </w:pPr>
    </w:p>
    <w:p w14:paraId="3177542B" w14:textId="49E4CD70" w:rsidR="00FE4A71" w:rsidRDefault="00FE4A71" w:rsidP="00321459">
      <w:pPr>
        <w:jc w:val="both"/>
        <w:rPr>
          <w:rFonts w:ascii="Times New Roman" w:hAnsi="Times New Roman" w:cs="Times New Roman"/>
          <w:sz w:val="28"/>
          <w:szCs w:val="28"/>
          <w:lang w:val="uk-UA"/>
        </w:rPr>
      </w:pPr>
    </w:p>
    <w:p w14:paraId="69AA1707" w14:textId="3D42637A" w:rsidR="00FE4A71" w:rsidRDefault="00FE4A71" w:rsidP="00321459">
      <w:pPr>
        <w:jc w:val="both"/>
        <w:rPr>
          <w:rFonts w:ascii="Times New Roman" w:hAnsi="Times New Roman" w:cs="Times New Roman"/>
          <w:sz w:val="28"/>
          <w:szCs w:val="28"/>
          <w:lang w:val="uk-UA"/>
        </w:rPr>
      </w:pPr>
    </w:p>
    <w:p w14:paraId="0BC341C2" w14:textId="77777777" w:rsidR="00FE4A71" w:rsidRDefault="00FE4A71" w:rsidP="00321459">
      <w:pPr>
        <w:jc w:val="both"/>
        <w:rPr>
          <w:rFonts w:ascii="Times New Roman" w:hAnsi="Times New Roman" w:cs="Times New Roman"/>
          <w:sz w:val="28"/>
          <w:szCs w:val="28"/>
          <w:lang w:val="uk-UA"/>
        </w:rPr>
        <w:sectPr w:rsidR="00FE4A71" w:rsidSect="00184D73">
          <w:pgSz w:w="16838" w:h="11906" w:orient="landscape"/>
          <w:pgMar w:top="709" w:right="1134" w:bottom="850" w:left="1134" w:header="709" w:footer="709" w:gutter="0"/>
          <w:cols w:space="708"/>
          <w:docGrid w:linePitch="360"/>
        </w:sectPr>
      </w:pPr>
    </w:p>
    <w:p w14:paraId="06686E57" w14:textId="7AC1B09D" w:rsidR="00695232" w:rsidRPr="00E04A2F" w:rsidRDefault="00695232" w:rsidP="00695232">
      <w:pPr>
        <w:spacing w:after="0" w:line="240" w:lineRule="auto"/>
        <w:ind w:firstLine="6804"/>
        <w:rPr>
          <w:rFonts w:ascii="Times New Roman" w:hAnsi="Times New Roman" w:cs="Times New Roman"/>
          <w:color w:val="000000"/>
          <w:sz w:val="20"/>
          <w:szCs w:val="20"/>
        </w:rPr>
      </w:pPr>
      <w:r w:rsidRPr="00E04A2F">
        <w:rPr>
          <w:rFonts w:ascii="Times New Roman" w:hAnsi="Times New Roman" w:cs="Times New Roman"/>
          <w:color w:val="000000"/>
          <w:sz w:val="20"/>
          <w:szCs w:val="20"/>
        </w:rPr>
        <w:lastRenderedPageBreak/>
        <w:t>Додаток №</w:t>
      </w:r>
      <w:r>
        <w:rPr>
          <w:rFonts w:ascii="Times New Roman" w:hAnsi="Times New Roman" w:cs="Times New Roman"/>
          <w:color w:val="000000"/>
          <w:sz w:val="20"/>
          <w:szCs w:val="20"/>
          <w:lang w:val="uk-UA"/>
        </w:rPr>
        <w:t>2</w:t>
      </w:r>
      <w:r w:rsidRPr="00E04A2F">
        <w:rPr>
          <w:rFonts w:ascii="Times New Roman" w:hAnsi="Times New Roman" w:cs="Times New Roman"/>
          <w:color w:val="000000"/>
          <w:sz w:val="20"/>
          <w:szCs w:val="20"/>
        </w:rPr>
        <w:t xml:space="preserve"> до </w:t>
      </w:r>
      <w:proofErr w:type="spellStart"/>
      <w:r w:rsidRPr="00E04A2F">
        <w:rPr>
          <w:rFonts w:ascii="Times New Roman" w:hAnsi="Times New Roman" w:cs="Times New Roman"/>
          <w:color w:val="000000"/>
          <w:sz w:val="20"/>
          <w:szCs w:val="20"/>
        </w:rPr>
        <w:t>рішення</w:t>
      </w:r>
      <w:proofErr w:type="spellEnd"/>
      <w:r w:rsidRPr="00E04A2F">
        <w:rPr>
          <w:rFonts w:ascii="Times New Roman" w:hAnsi="Times New Roman" w:cs="Times New Roman"/>
          <w:color w:val="000000"/>
          <w:sz w:val="20"/>
          <w:szCs w:val="20"/>
        </w:rPr>
        <w:t xml:space="preserve"> </w:t>
      </w:r>
      <w:proofErr w:type="spellStart"/>
      <w:r w:rsidRPr="00E04A2F">
        <w:rPr>
          <w:rFonts w:ascii="Times New Roman" w:hAnsi="Times New Roman" w:cs="Times New Roman"/>
          <w:color w:val="000000"/>
          <w:sz w:val="20"/>
          <w:szCs w:val="20"/>
        </w:rPr>
        <w:t>сесії</w:t>
      </w:r>
      <w:proofErr w:type="spellEnd"/>
    </w:p>
    <w:p w14:paraId="6F5DB3AE" w14:textId="77777777" w:rsidR="00695232" w:rsidRPr="00E04A2F" w:rsidRDefault="00695232" w:rsidP="00695232">
      <w:pPr>
        <w:spacing w:after="0" w:line="240" w:lineRule="auto"/>
        <w:ind w:firstLine="6804"/>
        <w:rPr>
          <w:rFonts w:ascii="Times New Roman" w:hAnsi="Times New Roman" w:cs="Times New Roman"/>
          <w:color w:val="000000"/>
          <w:sz w:val="20"/>
          <w:szCs w:val="20"/>
        </w:rPr>
      </w:pPr>
      <w:r w:rsidRPr="00E04A2F">
        <w:rPr>
          <w:rFonts w:ascii="Times New Roman" w:hAnsi="Times New Roman" w:cs="Times New Roman"/>
          <w:color w:val="000000"/>
          <w:sz w:val="20"/>
          <w:szCs w:val="20"/>
        </w:rPr>
        <w:t xml:space="preserve">Фонтанської </w:t>
      </w:r>
      <w:proofErr w:type="spellStart"/>
      <w:r w:rsidRPr="00E04A2F">
        <w:rPr>
          <w:rFonts w:ascii="Times New Roman" w:hAnsi="Times New Roman" w:cs="Times New Roman"/>
          <w:color w:val="000000"/>
          <w:sz w:val="20"/>
          <w:szCs w:val="20"/>
        </w:rPr>
        <w:t>сільської</w:t>
      </w:r>
      <w:proofErr w:type="spellEnd"/>
      <w:r w:rsidRPr="00E04A2F">
        <w:rPr>
          <w:rFonts w:ascii="Times New Roman" w:hAnsi="Times New Roman" w:cs="Times New Roman"/>
          <w:color w:val="000000"/>
          <w:sz w:val="20"/>
          <w:szCs w:val="20"/>
        </w:rPr>
        <w:t xml:space="preserve"> ради</w:t>
      </w:r>
    </w:p>
    <w:p w14:paraId="0D7CB762" w14:textId="44CEFA57" w:rsidR="009C74D8" w:rsidRPr="00B83631" w:rsidRDefault="00093138" w:rsidP="009C74D8">
      <w:pPr>
        <w:pBdr>
          <w:top w:val="nil"/>
          <w:left w:val="nil"/>
          <w:bottom w:val="nil"/>
          <w:right w:val="nil"/>
          <w:between w:val="nil"/>
        </w:pBdr>
        <w:tabs>
          <w:tab w:val="left" w:pos="567"/>
        </w:tabs>
        <w:spacing w:after="0" w:line="240" w:lineRule="auto"/>
        <w:ind w:left="5670"/>
        <w:jc w:val="center"/>
        <w:rPr>
          <w:rFonts w:ascii="Times New Roman" w:eastAsia="Times New Roman" w:hAnsi="Times New Roman" w:cs="Times New Roman"/>
          <w:b/>
          <w:color w:val="000000"/>
          <w:sz w:val="16"/>
          <w:szCs w:val="16"/>
          <w:lang w:val="uk-UA"/>
        </w:rPr>
      </w:pPr>
      <w:proofErr w:type="spellStart"/>
      <w:r w:rsidRPr="00093138">
        <w:rPr>
          <w:rFonts w:ascii="Times New Roman" w:hAnsi="Times New Roman" w:cs="Times New Roman"/>
          <w:sz w:val="20"/>
          <w:szCs w:val="20"/>
        </w:rPr>
        <w:t>від</w:t>
      </w:r>
      <w:proofErr w:type="spellEnd"/>
      <w:r w:rsidRPr="00093138">
        <w:rPr>
          <w:rFonts w:ascii="Times New Roman" w:hAnsi="Times New Roman" w:cs="Times New Roman"/>
          <w:sz w:val="20"/>
          <w:szCs w:val="20"/>
        </w:rPr>
        <w:t xml:space="preserve"> 16.04.2026 № 3776 – VІІІ</w:t>
      </w:r>
    </w:p>
    <w:p w14:paraId="4E369118" w14:textId="77777777" w:rsidR="00FE4A71" w:rsidRPr="00013029" w:rsidRDefault="00FE4A71" w:rsidP="00FE4A71">
      <w:pPr>
        <w:keepNext/>
        <w:keepLines/>
        <w:widowControl w:val="0"/>
        <w:spacing w:after="0" w:line="322" w:lineRule="exact"/>
        <w:jc w:val="center"/>
        <w:outlineLvl w:val="0"/>
        <w:rPr>
          <w:rFonts w:ascii="Times New Roman" w:eastAsia="Times New Roman" w:hAnsi="Times New Roman" w:cs="Times New Roman"/>
          <w:b/>
          <w:bCs/>
          <w:sz w:val="20"/>
          <w:szCs w:val="20"/>
          <w:lang w:val="uk-UA" w:eastAsia="ru-RU"/>
        </w:rPr>
      </w:pPr>
      <w:r w:rsidRPr="00013029">
        <w:rPr>
          <w:rFonts w:ascii="Times New Roman" w:eastAsia="Times New Roman" w:hAnsi="Times New Roman" w:cs="Times New Roman"/>
          <w:b/>
          <w:bCs/>
          <w:sz w:val="20"/>
          <w:szCs w:val="20"/>
          <w:lang w:val="uk-UA" w:eastAsia="uk-UA" w:bidi="uk-UA"/>
        </w:rPr>
        <w:t>ПОЛОЖЕННЯ</w:t>
      </w:r>
    </w:p>
    <w:p w14:paraId="1E692076" w14:textId="77777777" w:rsidR="00FE4A71" w:rsidRPr="00013029" w:rsidRDefault="00FE4A71" w:rsidP="00FE4A71">
      <w:pPr>
        <w:keepNext/>
        <w:keepLines/>
        <w:widowControl w:val="0"/>
        <w:spacing w:after="333" w:line="322" w:lineRule="exact"/>
        <w:jc w:val="center"/>
        <w:outlineLvl w:val="0"/>
        <w:rPr>
          <w:rFonts w:ascii="Times New Roman" w:eastAsia="Times New Roman" w:hAnsi="Times New Roman" w:cs="Times New Roman"/>
          <w:sz w:val="20"/>
          <w:szCs w:val="20"/>
          <w:lang w:val="uk-UA" w:eastAsia="uk-UA"/>
        </w:rPr>
      </w:pPr>
      <w:bookmarkStart w:id="5" w:name="bookmark6"/>
      <w:bookmarkStart w:id="6" w:name="_Hlk88810830"/>
      <w:r w:rsidRPr="00013029">
        <w:rPr>
          <w:rFonts w:ascii="Times New Roman" w:eastAsia="Times New Roman" w:hAnsi="Times New Roman" w:cs="Times New Roman"/>
          <w:b/>
          <w:bCs/>
          <w:sz w:val="20"/>
          <w:szCs w:val="20"/>
          <w:lang w:val="uk-UA" w:eastAsia="uk-UA" w:bidi="uk-UA"/>
        </w:rPr>
        <w:t xml:space="preserve">про преміювання </w:t>
      </w:r>
      <w:bookmarkEnd w:id="5"/>
      <w:r w:rsidRPr="00013029">
        <w:rPr>
          <w:rFonts w:ascii="Times New Roman" w:eastAsia="Times New Roman" w:hAnsi="Times New Roman" w:cs="Times New Roman"/>
          <w:b/>
          <w:bCs/>
          <w:sz w:val="20"/>
          <w:szCs w:val="20"/>
          <w:lang w:val="uk-UA" w:eastAsia="uk-UA" w:bidi="uk-UA"/>
        </w:rPr>
        <w:t>обдарованої учнівської молоді закладів освіти Фонтанської сільської ради</w:t>
      </w:r>
      <w:bookmarkEnd w:id="6"/>
    </w:p>
    <w:p w14:paraId="420F0112" w14:textId="77777777" w:rsidR="00FE4A71" w:rsidRPr="00013029" w:rsidRDefault="00FE4A71" w:rsidP="00FE4A71">
      <w:pPr>
        <w:pStyle w:val="a3"/>
        <w:numPr>
          <w:ilvl w:val="0"/>
          <w:numId w:val="31"/>
        </w:numPr>
        <w:spacing w:after="0" w:line="240" w:lineRule="auto"/>
        <w:jc w:val="both"/>
        <w:outlineLvl w:val="2"/>
        <w:rPr>
          <w:rFonts w:ascii="Times New Roman" w:eastAsia="Times New Roman" w:hAnsi="Times New Roman" w:cs="Times New Roman"/>
          <w:b/>
          <w:bCs/>
          <w:sz w:val="20"/>
          <w:szCs w:val="20"/>
          <w:lang w:val="uk-UA" w:eastAsia="uk-UA"/>
        </w:rPr>
      </w:pPr>
      <w:bookmarkStart w:id="7" w:name="_Hlk88810384"/>
      <w:r w:rsidRPr="00013029">
        <w:rPr>
          <w:rFonts w:ascii="Times New Roman" w:eastAsia="Times New Roman" w:hAnsi="Times New Roman" w:cs="Times New Roman"/>
          <w:b/>
          <w:bCs/>
          <w:sz w:val="20"/>
          <w:szCs w:val="20"/>
          <w:lang w:val="uk-UA" w:eastAsia="uk-UA"/>
        </w:rPr>
        <w:t>Загальні положення</w:t>
      </w:r>
      <w:bookmarkEnd w:id="7"/>
    </w:p>
    <w:p w14:paraId="54A8DDD7"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xml:space="preserve">1.1. Положення про преміювання обдарованої учнівської молоді закладів освіти громади (далі – Положення) розроблене відповідно до </w:t>
      </w:r>
      <w:r w:rsidRPr="00013029">
        <w:rPr>
          <w:rFonts w:ascii="Times New Roman" w:eastAsia="Times New Roman" w:hAnsi="Times New Roman" w:cs="Times New Roman"/>
          <w:sz w:val="20"/>
          <w:szCs w:val="20"/>
          <w:lang w:val="uk-UA" w:eastAsia="uk-UA" w:bidi="uk-UA"/>
        </w:rPr>
        <w:t>Програми «Обдарованість Фонтанщини» на 2025-2028</w:t>
      </w:r>
      <w:r w:rsidRPr="00013029">
        <w:rPr>
          <w:rFonts w:ascii="Times New Roman" w:eastAsia="Times New Roman" w:hAnsi="Times New Roman" w:cs="Times New Roman"/>
          <w:sz w:val="20"/>
          <w:szCs w:val="20"/>
          <w:lang w:val="uk-UA" w:eastAsia="uk-UA"/>
        </w:rPr>
        <w:t xml:space="preserve"> роки</w:t>
      </w:r>
    </w:p>
    <w:p w14:paraId="5F4C4A1A" w14:textId="0CC3BE5C" w:rsidR="00BA45F2"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xml:space="preserve">1.2. Засновником премії (далі – грошова винагорода) для обдарованої учнівської молоді є </w:t>
      </w:r>
      <w:r w:rsidR="00BA45F2">
        <w:rPr>
          <w:rFonts w:ascii="Times New Roman" w:eastAsia="Times New Roman" w:hAnsi="Times New Roman" w:cs="Times New Roman"/>
          <w:sz w:val="20"/>
          <w:szCs w:val="20"/>
          <w:lang w:val="uk-UA" w:eastAsia="uk-UA"/>
        </w:rPr>
        <w:t>Фонтанська сільська рада</w:t>
      </w:r>
    </w:p>
    <w:p w14:paraId="6D5353D3" w14:textId="029605F7" w:rsidR="00FE4A71" w:rsidRPr="00013029" w:rsidRDefault="00BA45F2"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 xml:space="preserve">1.3. Головним розпорядником коштів є </w:t>
      </w:r>
      <w:r w:rsidR="00FE4A71" w:rsidRPr="00013029">
        <w:rPr>
          <w:rFonts w:ascii="Times New Roman" w:eastAsia="Times New Roman" w:hAnsi="Times New Roman" w:cs="Times New Roman"/>
          <w:sz w:val="20"/>
          <w:szCs w:val="20"/>
          <w:lang w:val="uk-UA" w:eastAsia="uk-UA"/>
        </w:rPr>
        <w:t>Управління освіти, культури, туризму, молоді та спорту Фонтанської сільської ради Одеського району Одеської області (далі – Управління).</w:t>
      </w:r>
    </w:p>
    <w:p w14:paraId="30C3B3E0" w14:textId="6244C55E"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color w:val="FF0000"/>
          <w:sz w:val="20"/>
          <w:szCs w:val="20"/>
          <w:lang w:val="uk-UA" w:eastAsia="uk-UA"/>
        </w:rPr>
      </w:pPr>
      <w:r w:rsidRPr="00013029">
        <w:rPr>
          <w:rFonts w:ascii="Times New Roman" w:eastAsia="Times New Roman" w:hAnsi="Times New Roman" w:cs="Times New Roman"/>
          <w:sz w:val="20"/>
          <w:szCs w:val="20"/>
          <w:lang w:val="uk-UA" w:eastAsia="uk-UA"/>
        </w:rPr>
        <w:t>1.</w:t>
      </w:r>
      <w:r w:rsidR="00BA45F2">
        <w:rPr>
          <w:rFonts w:ascii="Times New Roman" w:eastAsia="Times New Roman" w:hAnsi="Times New Roman" w:cs="Times New Roman"/>
          <w:sz w:val="20"/>
          <w:szCs w:val="20"/>
          <w:lang w:val="uk-UA" w:eastAsia="uk-UA"/>
        </w:rPr>
        <w:t>4</w:t>
      </w:r>
      <w:r w:rsidRPr="00013029">
        <w:rPr>
          <w:rFonts w:ascii="Times New Roman" w:eastAsia="Times New Roman" w:hAnsi="Times New Roman" w:cs="Times New Roman"/>
          <w:sz w:val="20"/>
          <w:szCs w:val="20"/>
          <w:lang w:val="uk-UA" w:eastAsia="uk-UA"/>
        </w:rPr>
        <w:t>. Мета грошової винагороди полягає у створенні мотиваційної сфери  реалізації права кожної дитини брати участь у науковому, культурному і творчому житті суспільства (стаття 31 Конвенції ООН «Про права дитини»), формуванні Особистості, Патріота, Новатора України та маленької Батьківщини (Реформа «Нова українська школа»), залученні підростаючого покоління до розкриття свого творчого потенціалу</w:t>
      </w:r>
      <w:r w:rsidRPr="00013029">
        <w:rPr>
          <w:rFonts w:ascii="Times New Roman" w:eastAsia="Times New Roman" w:hAnsi="Times New Roman" w:cs="Times New Roman"/>
          <w:color w:val="FF0000"/>
          <w:sz w:val="20"/>
          <w:szCs w:val="20"/>
          <w:lang w:val="uk-UA" w:eastAsia="uk-UA"/>
        </w:rPr>
        <w:t xml:space="preserve">. </w:t>
      </w:r>
    </w:p>
    <w:p w14:paraId="5ED85358" w14:textId="5BB73DA6"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1.</w:t>
      </w:r>
      <w:r w:rsidR="00BA45F2">
        <w:rPr>
          <w:rFonts w:ascii="Times New Roman" w:eastAsia="Times New Roman" w:hAnsi="Times New Roman" w:cs="Times New Roman"/>
          <w:sz w:val="20"/>
          <w:szCs w:val="20"/>
          <w:lang w:val="uk-UA" w:eastAsia="uk-UA"/>
        </w:rPr>
        <w:t>5</w:t>
      </w:r>
      <w:r w:rsidRPr="00013029">
        <w:rPr>
          <w:rFonts w:ascii="Times New Roman" w:eastAsia="Times New Roman" w:hAnsi="Times New Roman" w:cs="Times New Roman"/>
          <w:sz w:val="20"/>
          <w:szCs w:val="20"/>
          <w:lang w:val="uk-UA" w:eastAsia="uk-UA"/>
        </w:rPr>
        <w:t>. Премія виплачується як одноразова грошова винагорода.</w:t>
      </w:r>
    </w:p>
    <w:p w14:paraId="2C022EF0" w14:textId="635B7C4C"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1.</w:t>
      </w:r>
      <w:r w:rsidR="00BA45F2">
        <w:rPr>
          <w:rFonts w:ascii="Times New Roman" w:eastAsia="Times New Roman" w:hAnsi="Times New Roman" w:cs="Times New Roman"/>
          <w:sz w:val="20"/>
          <w:szCs w:val="20"/>
          <w:lang w:val="uk-UA" w:eastAsia="uk-UA"/>
        </w:rPr>
        <w:t>6</w:t>
      </w:r>
      <w:r w:rsidRPr="00013029">
        <w:rPr>
          <w:rFonts w:ascii="Times New Roman" w:eastAsia="Times New Roman" w:hAnsi="Times New Roman" w:cs="Times New Roman"/>
          <w:sz w:val="20"/>
          <w:szCs w:val="20"/>
          <w:lang w:val="uk-UA" w:eastAsia="uk-UA"/>
        </w:rPr>
        <w:t>. Положення надає можливість для матеріального заохочення обдарованої учнівської молоді закладів освіти громади й сприятиме:</w:t>
      </w:r>
    </w:p>
    <w:p w14:paraId="6ACF6A1A" w14:textId="77777777" w:rsidR="00FE4A71" w:rsidRPr="00013029" w:rsidRDefault="00FE4A71" w:rsidP="00FE4A71">
      <w:pPr>
        <w:numPr>
          <w:ilvl w:val="0"/>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матеріальній підтримці обдарованої учнівської молоді, заохочення їх до участі в олімпіадах з базових дисциплін, конкурсу-захисту учнівських науково-дослідницьких робіт, турнірів, фестивалів, змагань тощо;</w:t>
      </w:r>
    </w:p>
    <w:p w14:paraId="32265B23" w14:textId="77777777" w:rsidR="00FE4A71" w:rsidRPr="00013029" w:rsidRDefault="00FE4A71" w:rsidP="00FE4A71">
      <w:pPr>
        <w:numPr>
          <w:ilvl w:val="0"/>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збільшенню кількості учасників різних етапів олімпіад з базових дисциплін, конкурсу-захисту учнівських науково-дослідницьких робіт, турнірів, фестивалів, змагань тощо;</w:t>
      </w:r>
    </w:p>
    <w:p w14:paraId="04831294" w14:textId="77777777" w:rsidR="00FE4A71" w:rsidRPr="00013029" w:rsidRDefault="00FE4A71" w:rsidP="00FE4A71">
      <w:pPr>
        <w:numPr>
          <w:ilvl w:val="0"/>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підвищенню рівня навчальних досягнень здобувачів освіти з базових предметів;</w:t>
      </w:r>
    </w:p>
    <w:p w14:paraId="336C6878" w14:textId="77777777" w:rsidR="00FE4A71" w:rsidRPr="00013029" w:rsidRDefault="00FE4A71" w:rsidP="00FE4A71">
      <w:pPr>
        <w:numPr>
          <w:ilvl w:val="0"/>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забезпеченню розвитку інтелектуальних, творчих та спортивних здібностей здобувачів освіти;</w:t>
      </w:r>
    </w:p>
    <w:p w14:paraId="60F09FFB" w14:textId="77777777" w:rsidR="00FE4A71" w:rsidRPr="00013029" w:rsidRDefault="00FE4A71" w:rsidP="00FE4A71">
      <w:pPr>
        <w:numPr>
          <w:ilvl w:val="0"/>
          <w:numId w:val="25"/>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підвищення рівня мотивації педагогічних працівників у роботі з обдарованими здобувачами освіти.</w:t>
      </w:r>
    </w:p>
    <w:p w14:paraId="0A36389A" w14:textId="77777777" w:rsidR="00FE4A71" w:rsidRPr="00013029" w:rsidRDefault="00FE4A71" w:rsidP="00FE4A71">
      <w:pPr>
        <w:widowControl w:val="0"/>
        <w:tabs>
          <w:tab w:val="left" w:pos="584"/>
        </w:tabs>
        <w:spacing w:after="0" w:line="322" w:lineRule="exact"/>
        <w:jc w:val="both"/>
        <w:rPr>
          <w:rFonts w:ascii="Times New Roman" w:eastAsia="Times New Roman" w:hAnsi="Times New Roman" w:cs="Times New Roman"/>
          <w:sz w:val="20"/>
          <w:szCs w:val="20"/>
          <w:lang w:val="uk-UA" w:eastAsia="ru-RU"/>
        </w:rPr>
      </w:pPr>
    </w:p>
    <w:p w14:paraId="5D262C4F" w14:textId="77777777" w:rsidR="00FE4A71" w:rsidRPr="00013029" w:rsidRDefault="00FE4A71" w:rsidP="00FE4A71">
      <w:pPr>
        <w:widowControl w:val="0"/>
        <w:tabs>
          <w:tab w:val="left" w:pos="584"/>
        </w:tabs>
        <w:spacing w:after="0" w:line="322" w:lineRule="exact"/>
        <w:jc w:val="both"/>
        <w:rPr>
          <w:rFonts w:ascii="Times New Roman" w:eastAsia="Times New Roman" w:hAnsi="Times New Roman" w:cs="Times New Roman"/>
          <w:b/>
          <w:bCs/>
          <w:sz w:val="20"/>
          <w:szCs w:val="20"/>
          <w:lang w:val="uk-UA" w:eastAsia="ru-RU"/>
        </w:rPr>
      </w:pPr>
      <w:r w:rsidRPr="00013029">
        <w:rPr>
          <w:rFonts w:ascii="Times New Roman" w:eastAsia="Times New Roman" w:hAnsi="Times New Roman" w:cs="Times New Roman"/>
          <w:b/>
          <w:bCs/>
          <w:sz w:val="20"/>
          <w:szCs w:val="20"/>
          <w:lang w:val="uk-UA" w:eastAsia="ru-RU"/>
        </w:rPr>
        <w:t xml:space="preserve">2. </w:t>
      </w:r>
      <w:bookmarkStart w:id="8" w:name="_Hlk195615896"/>
      <w:r w:rsidRPr="00013029">
        <w:rPr>
          <w:rFonts w:ascii="Times New Roman" w:eastAsia="Times New Roman" w:hAnsi="Times New Roman" w:cs="Times New Roman"/>
          <w:b/>
          <w:bCs/>
          <w:sz w:val="20"/>
          <w:szCs w:val="20"/>
          <w:lang w:val="uk-UA" w:eastAsia="ru-RU"/>
        </w:rPr>
        <w:t>Порядок виплати та розмір одноразової грошової винагороди</w:t>
      </w:r>
      <w:bookmarkEnd w:id="8"/>
    </w:p>
    <w:p w14:paraId="1C7EADAA" w14:textId="77777777" w:rsidR="00FE4A71" w:rsidRPr="00013029" w:rsidRDefault="00FE4A71" w:rsidP="00FE4A71">
      <w:pPr>
        <w:widowControl w:val="0"/>
        <w:tabs>
          <w:tab w:val="left" w:pos="584"/>
        </w:tabs>
        <w:spacing w:after="0" w:line="322" w:lineRule="exact"/>
        <w:jc w:val="both"/>
        <w:rPr>
          <w:rFonts w:ascii="Times New Roman" w:eastAsia="Times New Roman" w:hAnsi="Times New Roman" w:cs="Times New Roman"/>
          <w:sz w:val="20"/>
          <w:szCs w:val="20"/>
          <w:lang w:val="uk-UA" w:eastAsia="ru-RU"/>
        </w:rPr>
      </w:pPr>
    </w:p>
    <w:p w14:paraId="42D919DD" w14:textId="77777777" w:rsidR="00FE4A71" w:rsidRPr="00013029" w:rsidRDefault="00FE4A71" w:rsidP="00FE4A71">
      <w:pPr>
        <w:pStyle w:val="a3"/>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 xml:space="preserve">2.1. Грошова винагорода призначаються здобувачам освіти закладів загальної середньої та позашкільної освіти, які стали переможцями та призерами предметних олімпіад, інтелектуальних турнірів та конкурсів, мистецьких, творчих конкурсів, конкурсу-захисту учнівських науково-дослідницьких робіт Малої академії наук України (МАН України), спортивних змагань, тощо обласного, всеукраїнського і міжнародного рівнів відповідно до наказів Міністерства освіти і науки України, Департаменту освіти і науки Одеської державної (військової) адміністрації, КЗВО «Одеська академія неперервної освіти Одеської обласної ради», Національного еколого-натуралістичного центру учнівської молоді, Одеського обласного гуманітарного центру позашкільної освіти та виховання, Управління фізичної культури та спорту Одеської обласної державної (військової) адміністрації та Одеської обласної спеціалізованої дитячо-юнацької спортивної школи олімпійського резерву, про визначення переможців і призерів предметних олімпіад, інтелектуальних турнірів та конкурсів, мистецьких, творчих конкурсів, конкурсу-захисту учнівських науково-дослідницьких робіт Малої академії наук України (МАН України), </w:t>
      </w:r>
      <w:r w:rsidRPr="00013029">
        <w:rPr>
          <w:rFonts w:ascii="Times New Roman" w:eastAsia="Times New Roman" w:hAnsi="Times New Roman" w:cs="Times New Roman"/>
          <w:sz w:val="20"/>
          <w:szCs w:val="20"/>
          <w:lang w:val="uk-UA" w:eastAsia="ru-RU"/>
        </w:rPr>
        <w:t>плану всеукраїнських і міжнародних організаційно-масових заходів з дітьми та учнівською молоддю,</w:t>
      </w:r>
      <w:r w:rsidRPr="00013029">
        <w:rPr>
          <w:rFonts w:ascii="Times New Roman" w:eastAsia="Times New Roman" w:hAnsi="Times New Roman" w:cs="Times New Roman"/>
          <w:sz w:val="20"/>
          <w:szCs w:val="20"/>
          <w:lang w:val="uk-UA" w:eastAsia="uk-UA"/>
        </w:rPr>
        <w:t xml:space="preserve"> спортивних змагань, тощо.</w:t>
      </w:r>
    </w:p>
    <w:p w14:paraId="1DC21B96" w14:textId="77777777" w:rsidR="00FE4A71" w:rsidRPr="00013029" w:rsidRDefault="00FE4A71" w:rsidP="00FE4A71">
      <w:pPr>
        <w:pStyle w:val="a3"/>
        <w:shd w:val="clear" w:color="auto" w:fill="FFFFFF"/>
        <w:tabs>
          <w:tab w:val="left" w:pos="851"/>
        </w:tabs>
        <w:spacing w:after="0" w:line="240" w:lineRule="auto"/>
        <w:ind w:left="0" w:firstLine="567"/>
        <w:jc w:val="both"/>
        <w:textAlignment w:val="baseline"/>
        <w:rPr>
          <w:rFonts w:ascii="Times New Roman" w:eastAsia="Arial Unicode MS" w:hAnsi="Times New Roman" w:cs="Times New Roman"/>
          <w:spacing w:val="-4"/>
          <w:sz w:val="20"/>
          <w:szCs w:val="20"/>
          <w:lang w:val="uk-UA" w:eastAsia="uk-UA" w:bidi="uk-UA"/>
        </w:rPr>
      </w:pPr>
      <w:r w:rsidRPr="00013029">
        <w:rPr>
          <w:rFonts w:ascii="Times New Roman" w:eastAsia="Times New Roman" w:hAnsi="Times New Roman" w:cs="Times New Roman"/>
          <w:sz w:val="20"/>
          <w:szCs w:val="20"/>
          <w:lang w:val="uk-UA" w:eastAsia="uk-UA"/>
        </w:rPr>
        <w:t xml:space="preserve">2.2. Грошова винагорода для випускників закладів загальної середньої освіти, які на ЗНО (НМТ) здобули </w:t>
      </w:r>
      <w:r w:rsidRPr="00013029">
        <w:rPr>
          <w:rFonts w:ascii="Times New Roman" w:eastAsia="Arial Unicode MS" w:hAnsi="Times New Roman" w:cs="Times New Roman"/>
          <w:spacing w:val="-4"/>
          <w:sz w:val="20"/>
          <w:szCs w:val="20"/>
          <w:lang w:val="uk-UA" w:eastAsia="uk-UA" w:bidi="uk-UA"/>
        </w:rPr>
        <w:t>190 і більше балів</w:t>
      </w:r>
      <w:r w:rsidRPr="00013029">
        <w:rPr>
          <w:rFonts w:ascii="Times New Roman" w:eastAsia="Times New Roman" w:hAnsi="Times New Roman" w:cs="Times New Roman"/>
          <w:sz w:val="20"/>
          <w:szCs w:val="20"/>
          <w:lang w:val="uk-UA" w:eastAsia="uk-UA"/>
        </w:rPr>
        <w:t xml:space="preserve">, призначається за результатами оцінювання по кожному предмету тестування. </w:t>
      </w:r>
    </w:p>
    <w:p w14:paraId="3AA91D56" w14:textId="77777777" w:rsidR="00FE4A71" w:rsidRPr="00013029" w:rsidRDefault="00FE4A71" w:rsidP="00FE4A71">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2.3. Одному й тому ж номінанту може бути призначена грошова винагорода у кожній номінації лише один раз на рік.</w:t>
      </w:r>
    </w:p>
    <w:p w14:paraId="04D74FE7" w14:textId="77777777" w:rsidR="00FE4A71" w:rsidRDefault="00FE4A71" w:rsidP="00FE4A71">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2.4. Грошова винагорода переможцям перераховується на їх особисту банківську картку (особистий банківський рахунок).</w:t>
      </w:r>
    </w:p>
    <w:p w14:paraId="5320F45C" w14:textId="77777777" w:rsidR="00FE4A71" w:rsidRPr="00013029" w:rsidRDefault="00FE4A71" w:rsidP="00FE4A71">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2.5. Грошова винагорода командам колективів-переможців і призерів Міжнародних, Всеукраїнських та обласних  мистецьких творчих конкурсів, фестивалів, спортивних змагань перераховується на особисту банківську картку (особистий банківський рахунок) капітана команди і командою колективу колегіально приймається рішення щодо використання коштів цієї винагороди.</w:t>
      </w:r>
    </w:p>
    <w:p w14:paraId="324B440A" w14:textId="77777777" w:rsidR="00FE4A71" w:rsidRPr="00013029" w:rsidRDefault="00FE4A71" w:rsidP="00FE4A71">
      <w:pPr>
        <w:shd w:val="clear" w:color="auto" w:fill="FFFFFF"/>
        <w:tabs>
          <w:tab w:val="left" w:pos="851"/>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2.6. Призначення грошової винагороди здійснюється за номінаціями:</w:t>
      </w:r>
    </w:p>
    <w:p w14:paraId="0C7E0C93"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w:t>
      </w:r>
      <w:r w:rsidRPr="00D40D3E">
        <w:rPr>
          <w:rFonts w:ascii="Times New Roman" w:eastAsia="Times New Roman" w:hAnsi="Times New Roman" w:cs="Times New Roman"/>
          <w:sz w:val="20"/>
          <w:szCs w:val="20"/>
          <w:lang w:val="uk-UA" w:eastAsia="uk-UA"/>
        </w:rPr>
        <w:t>Переможці Всеукраїнських учнівських олімпіад з навчальних предметів»;</w:t>
      </w:r>
    </w:p>
    <w:p w14:paraId="5AB52E2E"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«Переможці мистецьких та творчих конкурсів»;</w:t>
      </w:r>
    </w:p>
    <w:p w14:paraId="73B97F30"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«Переможці конкурсу-захисту учнівських науково-дослідницьких робіт Малої академії наук України»;</w:t>
      </w:r>
    </w:p>
    <w:p w14:paraId="2E514488"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 xml:space="preserve">«Переможці Всеукраїнських і Міжнародних предметних конкурсів, фестивалів, акцій, змагань, турнірів, ігор та </w:t>
      </w:r>
      <w:r w:rsidRPr="00D40D3E">
        <w:rPr>
          <w:rFonts w:ascii="Times New Roman" w:eastAsia="Times New Roman" w:hAnsi="Times New Roman" w:cs="Times New Roman"/>
          <w:sz w:val="20"/>
          <w:szCs w:val="20"/>
          <w:lang w:val="uk-UA" w:eastAsia="ru-RU"/>
        </w:rPr>
        <w:t>згідно Плану всеукраїнських і міжнародних організаційно-масових заходів з дітьми та учнівською молоддю</w:t>
      </w:r>
      <w:r w:rsidRPr="00D40D3E">
        <w:rPr>
          <w:rFonts w:ascii="Times New Roman" w:eastAsia="Times New Roman" w:hAnsi="Times New Roman" w:cs="Times New Roman"/>
          <w:sz w:val="20"/>
          <w:szCs w:val="20"/>
          <w:lang w:val="uk-UA" w:eastAsia="uk-UA"/>
        </w:rPr>
        <w:t>:</w:t>
      </w:r>
    </w:p>
    <w:p w14:paraId="7EBEE50D"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 xml:space="preserve"> «Міжнародний конкурс з української мови імені Петра Яцика»;</w:t>
      </w:r>
    </w:p>
    <w:p w14:paraId="7C662725"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 xml:space="preserve"> «Всеукраїнський конкурс учнівської творчості»;</w:t>
      </w:r>
    </w:p>
    <w:p w14:paraId="75F8A75B"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«Міжнародний мовно-літературний конкурс учнівської та студентської молоді імені Тараса Шевченка»;</w:t>
      </w:r>
    </w:p>
    <w:p w14:paraId="5F394412"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lastRenderedPageBreak/>
        <w:t>«Переможці інтелектуальних турнірів та конкурсів»;</w:t>
      </w:r>
    </w:p>
    <w:p w14:paraId="32F543AD"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Всеукраїнський фестиваль дитячої та юнацької творчості «Чисті роси»;</w:t>
      </w:r>
    </w:p>
    <w:p w14:paraId="06321539"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«Переможці Всеукраїнської військово-патріотичної спортивної гри «Сокіл» («Джура»);</w:t>
      </w:r>
    </w:p>
    <w:p w14:paraId="4A64E939"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 xml:space="preserve">«Переможці Всеукраїнський змагань «Пліч-о-пліч»; </w:t>
      </w:r>
    </w:p>
    <w:p w14:paraId="1C540E6B"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«Всеукраїнська експедиція учнівської молоді «Моя Батьківщина –Україна»;</w:t>
      </w:r>
    </w:p>
    <w:p w14:paraId="5FB9E920"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«Переможці конкурсів та змагань природничо-екологічного спрямування»;</w:t>
      </w:r>
    </w:p>
    <w:p w14:paraId="7A314AB0"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«Переможці конкурсів науково-технічного спрямування».</w:t>
      </w:r>
    </w:p>
    <w:p w14:paraId="500B2884"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Всеукраїнський фестиваль-конкурс «Молодь обирає здоров’я»;</w:t>
      </w:r>
    </w:p>
    <w:p w14:paraId="571E1D0E"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інші інтелектуальні, мистецькі, спортивні конкурси/змагання, фестивалі, турніри, тощо;</w:t>
      </w:r>
    </w:p>
    <w:p w14:paraId="394D7867"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ru-RU"/>
        </w:rPr>
        <w:t>Відмінники навчання  9 -11 класів;</w:t>
      </w:r>
    </w:p>
    <w:p w14:paraId="6C10EAD8" w14:textId="77777777" w:rsidR="00FE4A71" w:rsidRPr="00D40D3E" w:rsidRDefault="00FE4A71" w:rsidP="00D40D3E">
      <w:pPr>
        <w:numPr>
          <w:ilvl w:val="0"/>
          <w:numId w:val="35"/>
        </w:numPr>
        <w:shd w:val="clear" w:color="auto" w:fill="FFFFFF"/>
        <w:tabs>
          <w:tab w:val="left" w:pos="993"/>
        </w:tabs>
        <w:spacing w:after="0" w:line="240" w:lineRule="auto"/>
        <w:ind w:left="0" w:firstLine="284"/>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«За високі досягнення у ЗНО (НМТ)».</w:t>
      </w:r>
    </w:p>
    <w:p w14:paraId="600E6218" w14:textId="77777777" w:rsidR="00FE4A71" w:rsidRPr="00013029" w:rsidRDefault="00FE4A71" w:rsidP="00FE4A7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0"/>
          <w:szCs w:val="20"/>
          <w:lang w:val="uk-UA" w:eastAsia="ru-RU"/>
        </w:rPr>
      </w:pPr>
      <w:r w:rsidRPr="00013029">
        <w:rPr>
          <w:rFonts w:ascii="Times New Roman" w:eastAsia="Times New Roman" w:hAnsi="Times New Roman" w:cs="Times New Roman"/>
          <w:sz w:val="20"/>
          <w:szCs w:val="20"/>
          <w:lang w:val="uk-UA" w:eastAsia="uk-UA"/>
        </w:rPr>
        <w:t xml:space="preserve">2.7. </w:t>
      </w:r>
      <w:r w:rsidRPr="00013029">
        <w:rPr>
          <w:rFonts w:ascii="Times New Roman" w:eastAsia="Times New Roman" w:hAnsi="Times New Roman" w:cs="Times New Roman"/>
          <w:sz w:val="20"/>
          <w:szCs w:val="20"/>
          <w:lang w:val="uk-UA" w:eastAsia="ru-RU"/>
        </w:rPr>
        <w:t>За результативну участь в олімпіадах і конкурсах, зазначених у п. 2.6, одноразова грошова винагорода виплачується:</w:t>
      </w:r>
    </w:p>
    <w:p w14:paraId="22D615DA" w14:textId="42957B78"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ІІІ ступеня) ІІІ етапу (обласного) Всеукраїнських предметних олімпіад в розмірі 200 грн.; </w:t>
      </w:r>
    </w:p>
    <w:p w14:paraId="0A110B97" w14:textId="13FE0F91"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 ступеня) ІІІ етапу (обласного) Всеукраїнських предметних олімпіад в розмірі 300 грн.; </w:t>
      </w:r>
    </w:p>
    <w:p w14:paraId="4AF64698" w14:textId="27A9AA42"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 ступеня) ІІІ етапу (обласного) Всеукраїнських предметних олімпіад в розмірі 400 грн.; </w:t>
      </w:r>
    </w:p>
    <w:p w14:paraId="64FF0B89" w14:textId="5F4BDD84"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ІІІ ступеня) ІV етапу (всеукраїнського) Всеукраїнських предметних олімпіад в розмірі 500 грн.; </w:t>
      </w:r>
    </w:p>
    <w:p w14:paraId="276A6A34" w14:textId="03977EB3"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ІІ ступеня) ІV етапу (всеукраїнського) Всеукраїнських предметних олімпіад в розмірі 600 грн.; </w:t>
      </w:r>
    </w:p>
    <w:p w14:paraId="387901CA" w14:textId="73923413"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 xml:space="preserve">переможцям (Диплом І ступеня) ІV етапу (всеукраїнського) Всеукраїнських предметних олімпіад в розмірі 700 грн.; </w:t>
      </w:r>
    </w:p>
    <w:p w14:paraId="1546855E" w14:textId="5AF45239"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(диплом ІІІ ступеня) ІІ етапу (обласного) Всеукраїнського конкурсу-захисту  науково-дослідницьких робіт учнів-членів МАН України в розмірі 400 грн;</w:t>
      </w:r>
    </w:p>
    <w:p w14:paraId="4D77189A" w14:textId="10B0D34A"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(диплом ІІ ступеня) ІІ етапу (обласного) Всеукраїнського конкурсу-захисту  науково-дослідницьких робіт учнів-членів МАН України в розмірі 500 грн;</w:t>
      </w:r>
    </w:p>
    <w:p w14:paraId="6CF7A149" w14:textId="68539996"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(диплом І ступеня) ІІ етапу (обласного) Всеукраїнського конкурсу-захисту  науково-дослідницьких робіт учнів-членів МАН України в розмірі 600 грн;</w:t>
      </w:r>
    </w:p>
    <w:p w14:paraId="72F36973" w14:textId="01B7E138"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(диплом ІІІ ступеня) ІІІ етапу (всеукраїнського)  Всеукраїнського конкурсу-захисту  науково-дослідницьких робіт учнів-членів МАН України в розмірі 700 грн;</w:t>
      </w:r>
    </w:p>
    <w:p w14:paraId="7F214B66" w14:textId="4CB729B2"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(диплом ІІ ступеня) ІІІ етапу (всеукраїнського) Всеукраїнського конкурсу- захисту  науково-дослідницьких робіт учнів-членів МАН України в розмірі 800 грн;</w:t>
      </w:r>
    </w:p>
    <w:p w14:paraId="3B56742D" w14:textId="67100929"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(диплом І ступеня) ІІІ етапу (всеукраїнського) Всеукраїнського конкурсу – захисту  науково-дослідницьких робіт учнів-членів МАН України в розмірі 900 грн;</w:t>
      </w:r>
    </w:p>
    <w:p w14:paraId="7EB3C061" w14:textId="4B3ED700"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(ІІІ місце)  очних та заочних обласних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200 грн. (у разі колективної роботи на кожного учасника команди 100 грн.);</w:t>
      </w:r>
    </w:p>
    <w:p w14:paraId="50E847DE" w14:textId="157078BC"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(ІІ місце)  очних та заочних обласних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300 грн. (у разі колективної роботи на кожного учасника команди  150 грн.) ;</w:t>
      </w:r>
    </w:p>
    <w:p w14:paraId="7A19E896" w14:textId="54A1428A"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(І місце)  очних та заочних обласних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400 грн. (у разі колективної роботи на кожного учасника команди  200 грн.) ;</w:t>
      </w:r>
    </w:p>
    <w:p w14:paraId="4EFCB3A2" w14:textId="1F915290"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(ІІІ місце)  очних та заочних всеукраїнських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500 грн. (у разі колективної роботи на кожного учасника команди 250 грн.);</w:t>
      </w:r>
    </w:p>
    <w:p w14:paraId="4F84327B" w14:textId="02A0EE58"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(ІІ місце)  очних та заочних всеукраїнських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600 грн. (у разі колективної роботи на кожного учасника команди  300 грн.);</w:t>
      </w:r>
    </w:p>
    <w:p w14:paraId="1D91705A" w14:textId="166E622A"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(І місце)  очних та заочних всеукраїнських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700 грн. (у разі колективної роботи на кожного учасника команди  350 грн.);</w:t>
      </w:r>
    </w:p>
    <w:p w14:paraId="6F8FF419" w14:textId="5F00DA67"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(ІІІ місце)  очних та заочних міжнародних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800 грн. (у разі колективної роботи на кожного учасника команди 400 грн.);</w:t>
      </w:r>
    </w:p>
    <w:p w14:paraId="00946742" w14:textId="220210D6"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(ІІ місце)  очних та заочних міжнародних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900 грн. (у разі колективної роботи на кожного учасника команди  450 грн.);</w:t>
      </w:r>
    </w:p>
    <w:p w14:paraId="584A1256" w14:textId="2AF34A5F"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(І місце)  очних та заочних міжнародних етапів Всеукраїнських та Міжнародних етапів конкурсів, акцій, турнірів, фестивалів, змагань, ігор (згідно Плану всеукраїнських і міжнародних організаційно-масових заходів з дітьми та учнівською молоддю) в розмірі 1000 грн. (у разі колективної роботи на кожного учасника команди  500 грн.);</w:t>
      </w:r>
    </w:p>
    <w:p w14:paraId="2CAE5266" w14:textId="0A8AB881" w:rsidR="00FE4A71" w:rsidRPr="00D40D3E"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lastRenderedPageBreak/>
        <w:t>переможцям обласного етапу Всеукраїнських спортивних змагань в розмірі 400 гр. (у разі командної гри  на кожного члена команди 200 грн);</w:t>
      </w:r>
    </w:p>
    <w:p w14:paraId="369BDA3D" w14:textId="6F544F6B" w:rsidR="00FE4A71" w:rsidRDefault="00FE4A7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D40D3E">
        <w:rPr>
          <w:rFonts w:ascii="Times New Roman" w:eastAsia="Times New Roman" w:hAnsi="Times New Roman" w:cs="Times New Roman"/>
          <w:sz w:val="20"/>
          <w:szCs w:val="20"/>
          <w:lang w:val="uk-UA" w:eastAsia="ru-RU"/>
        </w:rPr>
        <w:t>переможцям всеукраїнського етапу Всеукраїнських спортивних змагань в розмірі 500 гр. (у разі командної гри  на кожного члена команди 250 грн);</w:t>
      </w:r>
    </w:p>
    <w:p w14:paraId="236C8BEA" w14:textId="7D11B0A3" w:rsidR="000A49D1" w:rsidRPr="00044C65" w:rsidRDefault="000A49D1" w:rsidP="00D40D3E">
      <w:pPr>
        <w:pStyle w:val="a3"/>
        <w:numPr>
          <w:ilvl w:val="0"/>
          <w:numId w:val="21"/>
        </w:numPr>
        <w:spacing w:after="0" w:line="240" w:lineRule="auto"/>
        <w:ind w:left="0" w:firstLine="284"/>
        <w:jc w:val="both"/>
        <w:rPr>
          <w:rFonts w:ascii="Times New Roman" w:eastAsia="Times New Roman" w:hAnsi="Times New Roman" w:cs="Times New Roman"/>
          <w:sz w:val="20"/>
          <w:szCs w:val="20"/>
          <w:lang w:val="uk-UA" w:eastAsia="ru-RU"/>
        </w:rPr>
      </w:pPr>
      <w:r w:rsidRPr="00044C65">
        <w:rPr>
          <w:rFonts w:ascii="Times New Roman" w:eastAsia="Times New Roman" w:hAnsi="Times New Roman" w:cs="Times New Roman"/>
          <w:sz w:val="20"/>
          <w:szCs w:val="20"/>
          <w:lang w:val="uk-UA" w:eastAsia="ru-RU"/>
        </w:rPr>
        <w:t>переможці районних етапів олімпіад, конкурсів, змагань (І місце – 500 грн., ІІ місце – 400 грн., ІІІ місце – 300 грн).</w:t>
      </w:r>
    </w:p>
    <w:p w14:paraId="14101F12" w14:textId="77777777" w:rsidR="00FE4A71" w:rsidRPr="00013029" w:rsidRDefault="00FE4A71" w:rsidP="00FE4A71">
      <w:pPr>
        <w:widowControl w:val="0"/>
        <w:spacing w:after="0" w:line="240" w:lineRule="auto"/>
        <w:ind w:firstLine="567"/>
        <w:contextualSpacing/>
        <w:jc w:val="both"/>
        <w:rPr>
          <w:rFonts w:ascii="Times New Roman" w:eastAsia="Arial Unicode MS" w:hAnsi="Times New Roman" w:cs="Times New Roman"/>
          <w:sz w:val="20"/>
          <w:szCs w:val="20"/>
          <w:lang w:val="uk-UA" w:eastAsia="uk-UA" w:bidi="uk-UA"/>
        </w:rPr>
      </w:pPr>
      <w:r w:rsidRPr="00013029">
        <w:rPr>
          <w:rFonts w:ascii="Times New Roman" w:eastAsia="Arial Unicode MS" w:hAnsi="Times New Roman" w:cs="Times New Roman"/>
          <w:spacing w:val="-4"/>
          <w:sz w:val="20"/>
          <w:szCs w:val="20"/>
          <w:lang w:val="uk-UA" w:eastAsia="uk-UA" w:bidi="uk-UA"/>
        </w:rPr>
        <w:t>2.7.1. За суттєві досягнення в навчанні:</w:t>
      </w:r>
    </w:p>
    <w:p w14:paraId="49849EE6" w14:textId="380E0868" w:rsidR="00FE4A71" w:rsidRPr="00D40D3E" w:rsidRDefault="00FE4A71" w:rsidP="00D40D3E">
      <w:pPr>
        <w:pStyle w:val="a3"/>
        <w:widowControl w:val="0"/>
        <w:numPr>
          <w:ilvl w:val="0"/>
          <w:numId w:val="21"/>
        </w:numPr>
        <w:spacing w:after="0" w:line="240" w:lineRule="auto"/>
        <w:ind w:left="0" w:firstLine="142"/>
        <w:jc w:val="both"/>
        <w:rPr>
          <w:rFonts w:ascii="Times New Roman" w:eastAsia="Arial Unicode MS" w:hAnsi="Times New Roman" w:cs="Times New Roman"/>
          <w:sz w:val="20"/>
          <w:szCs w:val="20"/>
          <w:lang w:val="uk-UA" w:eastAsia="uk-UA" w:bidi="uk-UA"/>
        </w:rPr>
      </w:pPr>
      <w:r w:rsidRPr="00D40D3E">
        <w:rPr>
          <w:rFonts w:ascii="Times New Roman" w:eastAsia="Arial Unicode MS" w:hAnsi="Times New Roman" w:cs="Times New Roman"/>
          <w:spacing w:val="-4"/>
          <w:sz w:val="20"/>
          <w:szCs w:val="20"/>
          <w:lang w:val="uk-UA" w:eastAsia="uk-UA" w:bidi="uk-UA"/>
        </w:rPr>
        <w:t xml:space="preserve">випускникам 9 та 11 класів закладів загальної середньої  освіти, які отримали свідоцтво з відзнакою </w:t>
      </w:r>
      <w:r w:rsidR="0066592E">
        <w:rPr>
          <w:rFonts w:ascii="Times New Roman" w:eastAsia="Arial Unicode MS" w:hAnsi="Times New Roman" w:cs="Times New Roman"/>
          <w:spacing w:val="-4"/>
          <w:sz w:val="20"/>
          <w:szCs w:val="20"/>
          <w:lang w:val="uk-UA" w:eastAsia="uk-UA" w:bidi="uk-UA"/>
        </w:rPr>
        <w:t>(9 клас -</w:t>
      </w:r>
      <w:r w:rsidRPr="00D40D3E">
        <w:rPr>
          <w:rFonts w:ascii="Times New Roman" w:eastAsia="Arial Unicode MS" w:hAnsi="Times New Roman" w:cs="Times New Roman"/>
          <w:spacing w:val="-4"/>
          <w:sz w:val="20"/>
          <w:szCs w:val="20"/>
          <w:lang w:val="uk-UA" w:eastAsia="uk-UA" w:bidi="uk-UA"/>
        </w:rPr>
        <w:t xml:space="preserve"> 1</w:t>
      </w:r>
      <w:r w:rsidR="0066592E">
        <w:rPr>
          <w:rFonts w:ascii="Times New Roman" w:eastAsia="Arial Unicode MS" w:hAnsi="Times New Roman" w:cs="Times New Roman"/>
          <w:spacing w:val="-4"/>
          <w:sz w:val="20"/>
          <w:szCs w:val="20"/>
          <w:lang w:val="uk-UA" w:eastAsia="uk-UA" w:bidi="uk-UA"/>
        </w:rPr>
        <w:t>5</w:t>
      </w:r>
      <w:r w:rsidRPr="00D40D3E">
        <w:rPr>
          <w:rFonts w:ascii="Times New Roman" w:eastAsia="Arial Unicode MS" w:hAnsi="Times New Roman" w:cs="Times New Roman"/>
          <w:spacing w:val="-4"/>
          <w:sz w:val="20"/>
          <w:szCs w:val="20"/>
          <w:lang w:val="uk-UA" w:eastAsia="uk-UA" w:bidi="uk-UA"/>
        </w:rPr>
        <w:t xml:space="preserve"> 000 грн.;</w:t>
      </w:r>
      <w:r w:rsidR="0066592E">
        <w:rPr>
          <w:rFonts w:ascii="Times New Roman" w:eastAsia="Arial Unicode MS" w:hAnsi="Times New Roman" w:cs="Times New Roman"/>
          <w:spacing w:val="-4"/>
          <w:sz w:val="20"/>
          <w:szCs w:val="20"/>
          <w:lang w:val="uk-UA" w:eastAsia="uk-UA" w:bidi="uk-UA"/>
        </w:rPr>
        <w:t xml:space="preserve"> 11 клас – 25 000 грн.);</w:t>
      </w:r>
    </w:p>
    <w:p w14:paraId="7FD0C195" w14:textId="1B8CC248" w:rsidR="00FE4A71" w:rsidRPr="00D40D3E" w:rsidRDefault="00FE4A71" w:rsidP="00D40D3E">
      <w:pPr>
        <w:pStyle w:val="a3"/>
        <w:widowControl w:val="0"/>
        <w:numPr>
          <w:ilvl w:val="0"/>
          <w:numId w:val="21"/>
        </w:numPr>
        <w:spacing w:after="0" w:line="240" w:lineRule="auto"/>
        <w:ind w:left="0" w:firstLine="142"/>
        <w:jc w:val="both"/>
        <w:rPr>
          <w:rFonts w:ascii="Times New Roman" w:eastAsia="Arial Unicode MS" w:hAnsi="Times New Roman" w:cs="Times New Roman"/>
          <w:sz w:val="20"/>
          <w:szCs w:val="20"/>
          <w:lang w:val="uk-UA" w:eastAsia="uk-UA" w:bidi="uk-UA"/>
        </w:rPr>
      </w:pPr>
      <w:r w:rsidRPr="00D40D3E">
        <w:rPr>
          <w:rFonts w:ascii="Times New Roman" w:eastAsia="Arial Unicode MS" w:hAnsi="Times New Roman" w:cs="Times New Roman"/>
          <w:spacing w:val="-4"/>
          <w:sz w:val="20"/>
          <w:szCs w:val="20"/>
          <w:lang w:val="uk-UA" w:eastAsia="uk-UA" w:bidi="uk-UA"/>
        </w:rPr>
        <w:t xml:space="preserve">випускникам закладів освіти, які набрали 190 і більше балів на ЗНО / НМТ </w:t>
      </w:r>
      <w:r w:rsidRPr="00044C65">
        <w:rPr>
          <w:rFonts w:ascii="Times New Roman" w:eastAsia="Arial Unicode MS" w:hAnsi="Times New Roman" w:cs="Times New Roman"/>
          <w:spacing w:val="-4"/>
          <w:sz w:val="20"/>
          <w:szCs w:val="20"/>
          <w:lang w:val="uk-UA" w:eastAsia="uk-UA" w:bidi="uk-UA"/>
        </w:rPr>
        <w:t xml:space="preserve">– </w:t>
      </w:r>
      <w:r w:rsidR="0066592E" w:rsidRPr="00044C65">
        <w:rPr>
          <w:rFonts w:ascii="Times New Roman" w:eastAsia="Arial Unicode MS" w:hAnsi="Times New Roman" w:cs="Times New Roman"/>
          <w:spacing w:val="-4"/>
          <w:sz w:val="20"/>
          <w:szCs w:val="20"/>
          <w:lang w:val="uk-UA" w:eastAsia="uk-UA" w:bidi="uk-UA"/>
        </w:rPr>
        <w:t>5</w:t>
      </w:r>
      <w:r w:rsidRPr="00044C65">
        <w:rPr>
          <w:rFonts w:ascii="Times New Roman" w:eastAsia="Arial Unicode MS" w:hAnsi="Times New Roman" w:cs="Times New Roman"/>
          <w:spacing w:val="-4"/>
          <w:sz w:val="20"/>
          <w:szCs w:val="20"/>
          <w:lang w:val="uk-UA" w:eastAsia="uk-UA" w:bidi="uk-UA"/>
        </w:rPr>
        <w:t>0 000 грн.</w:t>
      </w:r>
      <w:r w:rsidR="0066592E" w:rsidRPr="00044C65">
        <w:rPr>
          <w:rFonts w:ascii="Times New Roman" w:eastAsia="Arial Unicode MS" w:hAnsi="Times New Roman" w:cs="Times New Roman"/>
          <w:spacing w:val="-4"/>
          <w:sz w:val="20"/>
          <w:szCs w:val="20"/>
          <w:lang w:val="uk-UA" w:eastAsia="uk-UA" w:bidi="uk-UA"/>
        </w:rPr>
        <w:t xml:space="preserve"> за кожний </w:t>
      </w:r>
      <w:r w:rsidR="00044C65" w:rsidRPr="00044C65">
        <w:rPr>
          <w:rFonts w:ascii="Times New Roman" w:eastAsia="Arial Unicode MS" w:hAnsi="Times New Roman" w:cs="Times New Roman"/>
          <w:spacing w:val="-4"/>
          <w:sz w:val="20"/>
          <w:szCs w:val="20"/>
          <w:lang w:val="uk-UA" w:eastAsia="uk-UA" w:bidi="uk-UA"/>
        </w:rPr>
        <w:t>предмет</w:t>
      </w:r>
      <w:r w:rsidR="0066592E" w:rsidRPr="00044C65">
        <w:rPr>
          <w:rFonts w:ascii="Times New Roman" w:eastAsia="Arial Unicode MS" w:hAnsi="Times New Roman" w:cs="Times New Roman"/>
          <w:spacing w:val="-4"/>
          <w:sz w:val="20"/>
          <w:szCs w:val="20"/>
          <w:lang w:val="uk-UA" w:eastAsia="uk-UA" w:bidi="uk-UA"/>
        </w:rPr>
        <w:t>.</w:t>
      </w:r>
    </w:p>
    <w:p w14:paraId="069F5DC7" w14:textId="77777777" w:rsidR="00FE4A71" w:rsidRPr="00013029" w:rsidRDefault="00FE4A71" w:rsidP="00FE4A71">
      <w:pPr>
        <w:widowControl w:val="0"/>
        <w:spacing w:after="0" w:line="240" w:lineRule="auto"/>
        <w:contextualSpacing/>
        <w:jc w:val="both"/>
        <w:rPr>
          <w:rFonts w:ascii="Times New Roman" w:eastAsia="Arial Unicode MS" w:hAnsi="Times New Roman" w:cs="Times New Roman"/>
          <w:color w:val="FF0000"/>
          <w:spacing w:val="-4"/>
          <w:sz w:val="20"/>
          <w:szCs w:val="20"/>
          <w:lang w:val="uk-UA" w:eastAsia="uk-UA" w:bidi="uk-UA"/>
        </w:rPr>
      </w:pPr>
    </w:p>
    <w:p w14:paraId="2ADD5D75" w14:textId="77777777" w:rsidR="00FE4A71" w:rsidRPr="00013029" w:rsidRDefault="00FE4A71" w:rsidP="00FE4A71">
      <w:pPr>
        <w:numPr>
          <w:ilvl w:val="0"/>
          <w:numId w:val="26"/>
        </w:numPr>
        <w:shd w:val="clear" w:color="auto" w:fill="FFFFFF"/>
        <w:spacing w:after="0" w:line="240" w:lineRule="auto"/>
        <w:ind w:left="0" w:firstLine="0"/>
        <w:jc w:val="both"/>
        <w:textAlignment w:val="baseline"/>
        <w:rPr>
          <w:rFonts w:ascii="Times New Roman" w:eastAsia="Times New Roman" w:hAnsi="Times New Roman" w:cs="Times New Roman"/>
          <w:b/>
          <w:bCs/>
          <w:sz w:val="20"/>
          <w:szCs w:val="20"/>
          <w:lang w:val="uk-UA" w:eastAsia="uk-UA"/>
        </w:rPr>
      </w:pPr>
      <w:r w:rsidRPr="00013029">
        <w:rPr>
          <w:rFonts w:ascii="Times New Roman" w:eastAsia="Times New Roman" w:hAnsi="Times New Roman" w:cs="Times New Roman"/>
          <w:b/>
          <w:bCs/>
          <w:sz w:val="20"/>
          <w:szCs w:val="20"/>
          <w:lang w:val="uk-UA" w:eastAsia="uk-UA"/>
        </w:rPr>
        <w:t>Основні завдання та склад організаційного комітету із присудження грошової винагороди для обдарованих здобувачів освіти</w:t>
      </w:r>
    </w:p>
    <w:p w14:paraId="095713E5" w14:textId="77777777" w:rsidR="00FE4A71" w:rsidRPr="00013029" w:rsidRDefault="00FE4A71" w:rsidP="00FE4A71">
      <w:pPr>
        <w:shd w:val="clear" w:color="auto" w:fill="FFFFFF"/>
        <w:spacing w:after="0" w:line="240" w:lineRule="auto"/>
        <w:jc w:val="both"/>
        <w:textAlignment w:val="baseline"/>
        <w:rPr>
          <w:rFonts w:ascii="Times New Roman" w:eastAsia="Times New Roman" w:hAnsi="Times New Roman" w:cs="Times New Roman"/>
          <w:b/>
          <w:bCs/>
          <w:sz w:val="20"/>
          <w:szCs w:val="20"/>
          <w:lang w:val="uk-UA" w:eastAsia="uk-UA"/>
        </w:rPr>
      </w:pPr>
    </w:p>
    <w:p w14:paraId="6CA2E91E" w14:textId="77777777" w:rsidR="00FE4A71" w:rsidRPr="00013029" w:rsidRDefault="00FE4A71" w:rsidP="00FE4A71">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3.1. Для визначення кандидатур здобувачів освіти на призначення грошових винагород Управлінням не пізніше 10 червня відповідного навчального року створюється організаційний комітет та затверджується його персональний склад у кількості не менше 5 осіб.</w:t>
      </w:r>
    </w:p>
    <w:p w14:paraId="40D61531"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3.2. Головою оргкомітету є начальник Управління, який скеровує діяльність оргкомітету, призначає дату засідань, проводить засідання.</w:t>
      </w:r>
    </w:p>
    <w:p w14:paraId="6FF7C4DA"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3.3. Секретар оргкомітету проводить підготовчу роботу до проведення засідань, сповіщає членів оргкомітету про дату засідання, забезпечує вчасне надання членам оргкомітету для ознайомлення документів і матеріалів номінантів.</w:t>
      </w:r>
    </w:p>
    <w:p w14:paraId="0F47C70D"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3.4. Голова і секретар оргкомітету підписують протоколи засідань оргкомітету і несуть особисту відповідальність за дотримання вимог цього Положення.</w:t>
      </w:r>
    </w:p>
    <w:p w14:paraId="4FABE7E8"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3.5. Організаційний комітет розглядає подані документи і матеріали, які засвідчують досягнення номінантів та приймає протокольні рішення щодо кожного номінанта з визначенням конкретної суми грошової винагороди.</w:t>
      </w:r>
    </w:p>
    <w:p w14:paraId="10EC933D"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bookmarkStart w:id="9" w:name="_Hlk161224871"/>
      <w:r w:rsidRPr="00013029">
        <w:rPr>
          <w:rFonts w:ascii="Times New Roman" w:eastAsia="Times New Roman" w:hAnsi="Times New Roman" w:cs="Times New Roman"/>
          <w:sz w:val="20"/>
          <w:szCs w:val="20"/>
          <w:lang w:val="uk-UA" w:eastAsia="uk-UA"/>
        </w:rPr>
        <w:t xml:space="preserve">3.6. Кандидатури здобувачів освіти </w:t>
      </w:r>
      <w:bookmarkEnd w:id="9"/>
      <w:r w:rsidRPr="00013029">
        <w:rPr>
          <w:rFonts w:ascii="Times New Roman" w:eastAsia="Times New Roman" w:hAnsi="Times New Roman" w:cs="Times New Roman"/>
          <w:sz w:val="20"/>
          <w:szCs w:val="20"/>
          <w:lang w:val="uk-UA" w:eastAsia="uk-UA"/>
        </w:rPr>
        <w:t>на призначення грошових винагород визначаються організаційним комітетом, затвердженим відповідно до цього Положення за поданнями педагогічних рад закладів освіти громади за підсумками Всеукраїнських предметних олімпіад, інтелектуальних, мистецьких, творчих конкурсів, конкурсу-захисту учнівських науково-дослідницьких робіт Малої академії наук (МАН), спортивних змагань, які проводилися у поточному навчальному році.</w:t>
      </w:r>
    </w:p>
    <w:p w14:paraId="5ED94A79"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p>
    <w:p w14:paraId="510AF074" w14:textId="77777777" w:rsidR="00FE4A71" w:rsidRPr="00013029" w:rsidRDefault="00FE4A71" w:rsidP="00FE4A71">
      <w:pPr>
        <w:shd w:val="clear" w:color="auto" w:fill="FFFFFF"/>
        <w:spacing w:after="0" w:line="240" w:lineRule="auto"/>
        <w:ind w:firstLine="567"/>
        <w:jc w:val="both"/>
        <w:textAlignment w:val="baseline"/>
        <w:rPr>
          <w:rFonts w:ascii="Times New Roman" w:eastAsia="Times New Roman" w:hAnsi="Times New Roman" w:cs="Times New Roman"/>
          <w:b/>
          <w:bCs/>
          <w:sz w:val="20"/>
          <w:szCs w:val="20"/>
          <w:lang w:val="uk-UA" w:eastAsia="uk-UA"/>
        </w:rPr>
      </w:pPr>
      <w:r w:rsidRPr="00013029">
        <w:rPr>
          <w:rFonts w:ascii="Times New Roman" w:eastAsia="Times New Roman" w:hAnsi="Times New Roman" w:cs="Times New Roman"/>
          <w:b/>
          <w:bCs/>
          <w:sz w:val="20"/>
          <w:szCs w:val="20"/>
          <w:lang w:val="uk-UA" w:eastAsia="uk-UA"/>
        </w:rPr>
        <w:t>4. Прийом документів</w:t>
      </w:r>
    </w:p>
    <w:p w14:paraId="2BB76C95" w14:textId="77777777" w:rsidR="00FE4A71" w:rsidRPr="00013029" w:rsidRDefault="00FE4A71" w:rsidP="00FE4A71">
      <w:pPr>
        <w:shd w:val="clear" w:color="auto" w:fill="FFFFFF"/>
        <w:tabs>
          <w:tab w:val="left" w:pos="993"/>
        </w:tabs>
        <w:spacing w:after="0" w:line="240" w:lineRule="auto"/>
        <w:ind w:left="567"/>
        <w:jc w:val="both"/>
        <w:textAlignment w:val="baseline"/>
        <w:rPr>
          <w:rFonts w:ascii="Times New Roman" w:eastAsia="Times New Roman" w:hAnsi="Times New Roman" w:cs="Times New Roman"/>
          <w:color w:val="FF0000"/>
          <w:sz w:val="20"/>
          <w:szCs w:val="20"/>
          <w:lang w:val="uk-UA" w:eastAsia="uk-UA"/>
        </w:rPr>
      </w:pPr>
    </w:p>
    <w:p w14:paraId="36CD4CD2"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4.1. Приймання документів і матеріалів номінантів на грошову винагороду здійснює Управління.</w:t>
      </w:r>
    </w:p>
    <w:p w14:paraId="7D08F312"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4.2. Документи і матеріали номінантів подаються педагогічними радами закладів освіти громади до Управління до 20 червня відповідного навчального року, а для випускників закладів загальної середньої освіти, які на ЗНО/НМТ здобули 200 балів, - до 01 серпня (щорічно).</w:t>
      </w:r>
    </w:p>
    <w:p w14:paraId="5B61F120"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4.3. Після 20 червня  та відповідно 01 серпня Управління  передає документи й матеріали номінантів членам оргкомітету для попереднього ознайомлення.</w:t>
      </w:r>
    </w:p>
    <w:p w14:paraId="576C2E91"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4.4.</w:t>
      </w:r>
      <w:r w:rsidRPr="00013029">
        <w:rPr>
          <w:rFonts w:ascii="Times New Roman" w:eastAsia="Times New Roman" w:hAnsi="Times New Roman" w:cs="Times New Roman"/>
          <w:sz w:val="20"/>
          <w:szCs w:val="20"/>
          <w:lang w:eastAsia="uk-UA"/>
        </w:rPr>
        <w:t xml:space="preserve"> </w:t>
      </w:r>
      <w:r w:rsidRPr="00013029">
        <w:rPr>
          <w:rFonts w:ascii="Times New Roman" w:eastAsia="Times New Roman" w:hAnsi="Times New Roman" w:cs="Times New Roman"/>
          <w:sz w:val="20"/>
          <w:szCs w:val="20"/>
          <w:lang w:val="uk-UA" w:eastAsia="uk-UA"/>
        </w:rPr>
        <w:t>Управління освіти, як організаційний осередок:</w:t>
      </w:r>
    </w:p>
    <w:p w14:paraId="6C4357A0"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інформує заклади освіти про порядок і терміни подання документів і матеріалів на здобуття грошової винагороди для обдарованих здобувачів освіти;</w:t>
      </w:r>
    </w:p>
    <w:p w14:paraId="6E8584FE"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 xml:space="preserve">приймає від педагогічних рад закладів освіти громади </w:t>
      </w:r>
      <w:bookmarkStart w:id="10" w:name="_Hlk161224049"/>
      <w:r w:rsidRPr="00D40D3E">
        <w:rPr>
          <w:rFonts w:ascii="Times New Roman" w:eastAsia="Times New Roman" w:hAnsi="Times New Roman" w:cs="Times New Roman"/>
          <w:sz w:val="20"/>
          <w:szCs w:val="20"/>
          <w:lang w:val="uk-UA" w:eastAsia="uk-UA"/>
        </w:rPr>
        <w:t>документи і матеріали щодо номінантів;</w:t>
      </w:r>
    </w:p>
    <w:bookmarkEnd w:id="10"/>
    <w:p w14:paraId="134BE575"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передає у встановлені цим Положенням терміни  документи і матеріали щодо номінантів організаційному комітетові для розгляду та прийняття рішень;</w:t>
      </w:r>
    </w:p>
    <w:p w14:paraId="61AE839B"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забезпечує зберігання документів;</w:t>
      </w:r>
    </w:p>
    <w:p w14:paraId="7EFBC3CC"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здійснює облік лауреатів;</w:t>
      </w:r>
    </w:p>
    <w:p w14:paraId="1B9357EE"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є розпорядником коштів з виплати грошових винагород та здійснює виплати  у розмірах, визначених рішеннями організаційного комітету;</w:t>
      </w:r>
    </w:p>
    <w:p w14:paraId="7EA111CF"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видає наказ про виплату грошових винагород;</w:t>
      </w:r>
    </w:p>
    <w:p w14:paraId="043535ED"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звітує про використання коштів.</w:t>
      </w:r>
    </w:p>
    <w:p w14:paraId="0862852A" w14:textId="77777777" w:rsidR="00FE4A71" w:rsidRPr="00013029" w:rsidRDefault="00FE4A71" w:rsidP="00FE4A71">
      <w:pPr>
        <w:shd w:val="clear" w:color="auto" w:fill="FFFFFF"/>
        <w:tabs>
          <w:tab w:val="left" w:pos="993"/>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4.5.</w:t>
      </w:r>
      <w:r w:rsidRPr="00013029">
        <w:rPr>
          <w:rFonts w:ascii="Times New Roman" w:eastAsia="Times New Roman" w:hAnsi="Times New Roman" w:cs="Times New Roman"/>
          <w:sz w:val="20"/>
          <w:szCs w:val="20"/>
          <w:lang w:eastAsia="uk-UA"/>
        </w:rPr>
        <w:t xml:space="preserve"> </w:t>
      </w:r>
      <w:r w:rsidRPr="00013029">
        <w:rPr>
          <w:rFonts w:ascii="Times New Roman" w:eastAsia="Times New Roman" w:hAnsi="Times New Roman" w:cs="Times New Roman"/>
          <w:sz w:val="20"/>
          <w:szCs w:val="20"/>
          <w:lang w:val="uk-UA" w:eastAsia="uk-UA"/>
        </w:rPr>
        <w:t>До організаційного комітету на здобуття премії (отримання грошової винагороди) для обдарованих здобувачів освіти подають:</w:t>
      </w:r>
    </w:p>
    <w:p w14:paraId="469B5B59"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лист-клопотання на ім'я начальника Управління, завірений підписом керівника та печаткою відповідного закладу освіти, щодо висунення кандидатури (кандидатур) на здобуття грошової винагороди;</w:t>
      </w:r>
    </w:p>
    <w:p w14:paraId="510C3CEC"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рішення педагогічної ради щодо кандидатур здобувачів освіти на грошові винагороди;</w:t>
      </w:r>
    </w:p>
    <w:p w14:paraId="5D8A1089"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довідку із закладу освіти, у якій висвітлюється досягнення номінанта;</w:t>
      </w:r>
    </w:p>
    <w:p w14:paraId="14A939B4"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належним чином засвідчені копії підтверджуючих документів (грамоти, дипломи тощо) щодо досягнутих успіхів в олімпіадах, конкурсах, турнірах та змаганнях;</w:t>
      </w:r>
    </w:p>
    <w:p w14:paraId="3B177161"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копія свідоцтва про народження/паспорту;</w:t>
      </w:r>
    </w:p>
    <w:p w14:paraId="0D65588E"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заява-згода на обробку персональних даних;</w:t>
      </w:r>
    </w:p>
    <w:p w14:paraId="0402E98D"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копія реєстраційного номеру облікової картки платника податків;</w:t>
      </w:r>
    </w:p>
    <w:p w14:paraId="7EC66EE8" w14:textId="77777777" w:rsidR="00FE4A71" w:rsidRPr="00D40D3E" w:rsidRDefault="00FE4A71" w:rsidP="00D40D3E">
      <w:pPr>
        <w:pStyle w:val="a3"/>
        <w:numPr>
          <w:ilvl w:val="0"/>
          <w:numId w:val="36"/>
        </w:numPr>
        <w:shd w:val="clear" w:color="auto" w:fill="FFFFFF"/>
        <w:tabs>
          <w:tab w:val="left" w:pos="851"/>
        </w:tabs>
        <w:spacing w:after="0" w:line="240" w:lineRule="auto"/>
        <w:ind w:left="0" w:firstLine="142"/>
        <w:jc w:val="both"/>
        <w:textAlignment w:val="baseline"/>
        <w:rPr>
          <w:rFonts w:ascii="Times New Roman" w:eastAsia="Times New Roman" w:hAnsi="Times New Roman" w:cs="Times New Roman"/>
          <w:sz w:val="20"/>
          <w:szCs w:val="20"/>
          <w:lang w:val="uk-UA" w:eastAsia="uk-UA"/>
        </w:rPr>
      </w:pPr>
      <w:r w:rsidRPr="00D40D3E">
        <w:rPr>
          <w:rFonts w:ascii="Times New Roman" w:eastAsia="Times New Roman" w:hAnsi="Times New Roman" w:cs="Times New Roman"/>
          <w:sz w:val="20"/>
          <w:szCs w:val="20"/>
          <w:lang w:val="uk-UA" w:eastAsia="uk-UA"/>
        </w:rPr>
        <w:t>реквізити банківського рахунку у форматі IBAN (Приват банк).</w:t>
      </w:r>
    </w:p>
    <w:p w14:paraId="1D99AC53" w14:textId="77777777" w:rsidR="00FE4A71" w:rsidRPr="00013029" w:rsidRDefault="00FE4A71" w:rsidP="00FE4A71">
      <w:pPr>
        <w:shd w:val="clear" w:color="auto" w:fill="FFFFFF"/>
        <w:tabs>
          <w:tab w:val="left" w:pos="851"/>
        </w:tabs>
        <w:spacing w:after="0" w:line="240" w:lineRule="auto"/>
        <w:ind w:firstLine="567"/>
        <w:jc w:val="both"/>
        <w:textAlignment w:val="baseline"/>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lastRenderedPageBreak/>
        <w:t>4.6.</w:t>
      </w:r>
      <w:r w:rsidRPr="00013029">
        <w:rPr>
          <w:rFonts w:ascii="Times New Roman" w:hAnsi="Times New Roman" w:cs="Times New Roman"/>
          <w:sz w:val="20"/>
          <w:szCs w:val="20"/>
          <w:lang w:val="uk-UA"/>
        </w:rPr>
        <w:t xml:space="preserve"> </w:t>
      </w:r>
      <w:r w:rsidRPr="00013029">
        <w:rPr>
          <w:rFonts w:ascii="Times New Roman" w:eastAsia="Times New Roman" w:hAnsi="Times New Roman" w:cs="Times New Roman"/>
          <w:sz w:val="20"/>
          <w:szCs w:val="20"/>
          <w:lang w:val="uk-UA" w:eastAsia="uk-UA"/>
        </w:rPr>
        <w:t>Під час розгляду питання про виплату грошової винагороди враховують перемоги учня отримані в поточному навчальному році.</w:t>
      </w:r>
    </w:p>
    <w:p w14:paraId="2B74B150" w14:textId="77777777" w:rsidR="00FE4A71" w:rsidRPr="00013029" w:rsidRDefault="00FE4A71" w:rsidP="00FE4A71">
      <w:pPr>
        <w:spacing w:after="0" w:line="240" w:lineRule="auto"/>
        <w:jc w:val="both"/>
        <w:outlineLvl w:val="2"/>
        <w:rPr>
          <w:rFonts w:ascii="Times New Roman" w:eastAsia="Times New Roman" w:hAnsi="Times New Roman" w:cs="Times New Roman"/>
          <w:color w:val="FF0000"/>
          <w:sz w:val="20"/>
          <w:szCs w:val="20"/>
          <w:lang w:val="uk-UA" w:eastAsia="uk-UA"/>
        </w:rPr>
      </w:pPr>
    </w:p>
    <w:p w14:paraId="36C316A4" w14:textId="77777777" w:rsidR="00FE4A71" w:rsidRPr="00013029" w:rsidRDefault="00FE4A71" w:rsidP="00FE4A71">
      <w:pPr>
        <w:spacing w:after="0" w:line="240" w:lineRule="auto"/>
        <w:jc w:val="both"/>
        <w:outlineLvl w:val="2"/>
        <w:rPr>
          <w:rFonts w:ascii="Times New Roman" w:eastAsia="Times New Roman" w:hAnsi="Times New Roman" w:cs="Times New Roman"/>
          <w:b/>
          <w:bCs/>
          <w:sz w:val="20"/>
          <w:szCs w:val="20"/>
          <w:lang w:val="uk-UA" w:eastAsia="uk-UA"/>
        </w:rPr>
      </w:pPr>
      <w:bookmarkStart w:id="11" w:name="_Hlk88810520"/>
      <w:r w:rsidRPr="00013029">
        <w:rPr>
          <w:rFonts w:ascii="Times New Roman" w:eastAsia="Times New Roman" w:hAnsi="Times New Roman" w:cs="Times New Roman"/>
          <w:b/>
          <w:bCs/>
          <w:sz w:val="20"/>
          <w:szCs w:val="20"/>
          <w:lang w:val="uk-UA" w:eastAsia="uk-UA"/>
        </w:rPr>
        <w:t>5. Фінансування видатків, пов'язаних з виплатою грошової винагороди</w:t>
      </w:r>
    </w:p>
    <w:p w14:paraId="75485D7A" w14:textId="77777777" w:rsidR="00FE4A71" w:rsidRPr="00013029" w:rsidRDefault="00FE4A71" w:rsidP="00FE4A71">
      <w:pPr>
        <w:spacing w:after="0" w:line="240" w:lineRule="auto"/>
        <w:jc w:val="both"/>
        <w:outlineLvl w:val="2"/>
        <w:rPr>
          <w:rFonts w:ascii="Times New Roman" w:eastAsia="Times New Roman" w:hAnsi="Times New Roman" w:cs="Times New Roman"/>
          <w:b/>
          <w:bCs/>
          <w:sz w:val="20"/>
          <w:szCs w:val="20"/>
          <w:lang w:val="uk-UA" w:eastAsia="uk-UA"/>
        </w:rPr>
      </w:pPr>
    </w:p>
    <w:bookmarkEnd w:id="11"/>
    <w:p w14:paraId="74371198" w14:textId="77777777" w:rsidR="00FE4A71" w:rsidRPr="00013029" w:rsidRDefault="00FE4A71" w:rsidP="00FE4A71">
      <w:pPr>
        <w:spacing w:after="0" w:line="240" w:lineRule="auto"/>
        <w:ind w:firstLine="567"/>
        <w:contextualSpacing/>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5.1. Виплата одноразової грошової винагороди здійснюється за рахунок коштів бюджету Фонтанської сільської ради, передбачених у кошторисі Управління.</w:t>
      </w:r>
    </w:p>
    <w:p w14:paraId="7FAAF338" w14:textId="77777777" w:rsidR="00FE4A71" w:rsidRPr="00013029" w:rsidRDefault="00FE4A71" w:rsidP="00FE4A71">
      <w:pPr>
        <w:spacing w:after="0" w:line="240" w:lineRule="auto"/>
        <w:ind w:firstLine="567"/>
        <w:contextualSpacing/>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5.2. Виплату одноразової грошової винагороди здійснюється на підставі наказу Управління.</w:t>
      </w:r>
    </w:p>
    <w:p w14:paraId="5C41A70D" w14:textId="77777777" w:rsidR="00FE4A71" w:rsidRPr="00013029" w:rsidRDefault="00FE4A71" w:rsidP="00FE4A71">
      <w:pPr>
        <w:pStyle w:val="a3"/>
        <w:numPr>
          <w:ilvl w:val="1"/>
          <w:numId w:val="30"/>
        </w:numPr>
        <w:spacing w:after="0" w:line="240" w:lineRule="auto"/>
        <w:ind w:left="0" w:firstLine="567"/>
        <w:jc w:val="both"/>
        <w:rPr>
          <w:rFonts w:ascii="Times New Roman" w:eastAsia="Times New Roman" w:hAnsi="Times New Roman" w:cs="Times New Roman"/>
          <w:sz w:val="20"/>
          <w:szCs w:val="20"/>
          <w:lang w:val="uk-UA" w:eastAsia="uk-UA"/>
        </w:rPr>
      </w:pPr>
      <w:r w:rsidRPr="00013029">
        <w:rPr>
          <w:rFonts w:ascii="Times New Roman" w:eastAsia="Times New Roman" w:hAnsi="Times New Roman" w:cs="Times New Roman"/>
          <w:sz w:val="20"/>
          <w:szCs w:val="20"/>
          <w:lang w:val="uk-UA" w:eastAsia="uk-UA"/>
        </w:rPr>
        <w:t>Кошти згідно з цією Програмою мають бути виплачені до кінця відповідного бюджетного періоду.</w:t>
      </w:r>
    </w:p>
    <w:p w14:paraId="2200A83B" w14:textId="77777777" w:rsidR="00FE4A71" w:rsidRPr="000A49D1" w:rsidRDefault="00FE4A71" w:rsidP="00FE4A71">
      <w:pPr>
        <w:spacing w:after="0" w:line="240" w:lineRule="auto"/>
        <w:jc w:val="both"/>
        <w:rPr>
          <w:rFonts w:ascii="Times New Roman" w:eastAsia="Times New Roman" w:hAnsi="Times New Roman" w:cs="Times New Roman"/>
          <w:b/>
          <w:bCs/>
          <w:sz w:val="20"/>
          <w:szCs w:val="20"/>
          <w:lang w:val="uk-UA" w:eastAsia="ru-RU"/>
        </w:rPr>
      </w:pPr>
      <w:bookmarkStart w:id="12" w:name="_Hlk88810554"/>
    </w:p>
    <w:p w14:paraId="0E429310" w14:textId="77777777" w:rsidR="00FE4A71" w:rsidRPr="00013029" w:rsidRDefault="00FE4A71" w:rsidP="00FE4A71">
      <w:pPr>
        <w:pStyle w:val="a3"/>
        <w:numPr>
          <w:ilvl w:val="0"/>
          <w:numId w:val="30"/>
        </w:numPr>
        <w:spacing w:after="0" w:line="240" w:lineRule="auto"/>
        <w:jc w:val="both"/>
        <w:rPr>
          <w:rFonts w:ascii="Times New Roman" w:eastAsia="Times New Roman" w:hAnsi="Times New Roman" w:cs="Times New Roman"/>
          <w:b/>
          <w:bCs/>
          <w:sz w:val="20"/>
          <w:szCs w:val="20"/>
          <w:lang w:val="en-US" w:eastAsia="ru-RU"/>
        </w:rPr>
      </w:pPr>
      <w:r w:rsidRPr="00013029">
        <w:rPr>
          <w:rFonts w:ascii="Times New Roman" w:eastAsia="Times New Roman" w:hAnsi="Times New Roman" w:cs="Times New Roman"/>
          <w:b/>
          <w:bCs/>
          <w:sz w:val="20"/>
          <w:szCs w:val="20"/>
          <w:lang w:val="uk-UA" w:eastAsia="ru-RU"/>
        </w:rPr>
        <w:t>Заключні положення</w:t>
      </w:r>
    </w:p>
    <w:p w14:paraId="2B10860F" w14:textId="77777777" w:rsidR="00FE4A71" w:rsidRPr="00013029" w:rsidRDefault="00FE4A71" w:rsidP="00FE4A71">
      <w:pPr>
        <w:pStyle w:val="a3"/>
        <w:spacing w:after="0" w:line="240" w:lineRule="auto"/>
        <w:ind w:left="432"/>
        <w:jc w:val="both"/>
        <w:rPr>
          <w:rFonts w:ascii="Times New Roman" w:eastAsia="Times New Roman" w:hAnsi="Times New Roman" w:cs="Times New Roman"/>
          <w:b/>
          <w:bCs/>
          <w:sz w:val="20"/>
          <w:szCs w:val="20"/>
          <w:lang w:val="en-US" w:eastAsia="ru-RU"/>
        </w:rPr>
      </w:pPr>
    </w:p>
    <w:bookmarkEnd w:id="12"/>
    <w:p w14:paraId="33F3BE99" w14:textId="77777777" w:rsidR="00FE4A71" w:rsidRPr="00013029" w:rsidRDefault="00FE4A71" w:rsidP="00FE4A71">
      <w:pPr>
        <w:spacing w:after="0" w:line="240" w:lineRule="auto"/>
        <w:ind w:firstLine="567"/>
        <w:jc w:val="both"/>
        <w:rPr>
          <w:rFonts w:ascii="Times New Roman" w:eastAsia="Times New Roman" w:hAnsi="Times New Roman" w:cs="Times New Roman"/>
          <w:sz w:val="20"/>
          <w:szCs w:val="20"/>
          <w:lang w:val="uk-UA" w:eastAsia="ru-RU"/>
        </w:rPr>
      </w:pPr>
      <w:r w:rsidRPr="00013029">
        <w:rPr>
          <w:rFonts w:ascii="Times New Roman" w:eastAsia="Times New Roman" w:hAnsi="Times New Roman" w:cs="Times New Roman"/>
          <w:sz w:val="20"/>
          <w:szCs w:val="20"/>
          <w:lang w:val="uk-UA" w:eastAsia="ru-RU"/>
        </w:rPr>
        <w:t>6.1. Імена нагороджених учнів-переможців і призерів відповідних масових заходів оприлюднюються через засоби масової інформації та Інтернет ресурси.</w:t>
      </w:r>
    </w:p>
    <w:p w14:paraId="28E3C28F" w14:textId="77777777" w:rsidR="00FE4A71" w:rsidRPr="00013029" w:rsidRDefault="00FE4A71" w:rsidP="00FE4A71">
      <w:pPr>
        <w:spacing w:after="0" w:line="240" w:lineRule="auto"/>
        <w:jc w:val="both"/>
        <w:rPr>
          <w:rFonts w:ascii="Times New Roman" w:eastAsia="Times New Roman" w:hAnsi="Times New Roman" w:cs="Times New Roman"/>
          <w:sz w:val="20"/>
          <w:szCs w:val="20"/>
          <w:lang w:val="uk-UA" w:eastAsia="uk-UA"/>
        </w:rPr>
      </w:pPr>
    </w:p>
    <w:p w14:paraId="44ABACA9" w14:textId="77777777" w:rsidR="00FE4A71" w:rsidRPr="00013029" w:rsidRDefault="00FE4A71" w:rsidP="00FE4A71">
      <w:pPr>
        <w:pStyle w:val="a3"/>
        <w:numPr>
          <w:ilvl w:val="0"/>
          <w:numId w:val="30"/>
        </w:numPr>
        <w:shd w:val="clear" w:color="auto" w:fill="FFFFFF"/>
        <w:spacing w:after="0" w:line="240" w:lineRule="auto"/>
        <w:jc w:val="both"/>
        <w:rPr>
          <w:rFonts w:ascii="Times New Roman" w:eastAsia="Times New Roman" w:hAnsi="Times New Roman" w:cs="Times New Roman"/>
          <w:b/>
          <w:bCs/>
          <w:sz w:val="20"/>
          <w:szCs w:val="20"/>
          <w:lang w:val="en-US" w:eastAsia="ru-RU"/>
        </w:rPr>
      </w:pPr>
      <w:r w:rsidRPr="00013029">
        <w:rPr>
          <w:rFonts w:ascii="Times New Roman" w:eastAsia="Times New Roman" w:hAnsi="Times New Roman" w:cs="Times New Roman"/>
          <w:b/>
          <w:bCs/>
          <w:sz w:val="20"/>
          <w:szCs w:val="20"/>
          <w:lang w:val="uk-UA" w:eastAsia="ru-RU"/>
        </w:rPr>
        <w:t>Термін дії положення</w:t>
      </w:r>
    </w:p>
    <w:p w14:paraId="7F264948" w14:textId="5487B327" w:rsidR="00FE4A71" w:rsidRDefault="00FE4A71" w:rsidP="00FE4A71">
      <w:pPr>
        <w:pStyle w:val="a3"/>
        <w:shd w:val="clear" w:color="auto" w:fill="FFFFFF"/>
        <w:spacing w:after="0" w:line="240" w:lineRule="auto"/>
        <w:ind w:left="432"/>
        <w:jc w:val="both"/>
        <w:rPr>
          <w:rFonts w:ascii="Times New Roman" w:eastAsia="Times New Roman" w:hAnsi="Times New Roman" w:cs="Times New Roman"/>
          <w:sz w:val="20"/>
          <w:szCs w:val="20"/>
          <w:lang w:val="en-US" w:eastAsia="ru-RU"/>
        </w:rPr>
      </w:pPr>
    </w:p>
    <w:p w14:paraId="04A88EAC" w14:textId="77777777" w:rsidR="009E0978" w:rsidRPr="009E0978" w:rsidRDefault="009E0978" w:rsidP="009E0978">
      <w:pPr>
        <w:pStyle w:val="a3"/>
        <w:shd w:val="clear" w:color="auto" w:fill="FFFFFF"/>
        <w:spacing w:after="0" w:line="240" w:lineRule="auto"/>
        <w:ind w:left="432"/>
        <w:jc w:val="both"/>
        <w:rPr>
          <w:rFonts w:ascii="Times New Roman" w:eastAsia="Times New Roman" w:hAnsi="Times New Roman" w:cs="Times New Roman"/>
          <w:sz w:val="20"/>
          <w:szCs w:val="20"/>
          <w:lang w:eastAsia="ru-RU"/>
        </w:rPr>
      </w:pPr>
      <w:proofErr w:type="spellStart"/>
      <w:r w:rsidRPr="009E0978">
        <w:rPr>
          <w:rFonts w:ascii="Times New Roman" w:eastAsia="Times New Roman" w:hAnsi="Times New Roman" w:cs="Times New Roman"/>
          <w:sz w:val="20"/>
          <w:szCs w:val="20"/>
          <w:lang w:eastAsia="ru-RU"/>
        </w:rPr>
        <w:t>Положення</w:t>
      </w:r>
      <w:proofErr w:type="spellEnd"/>
      <w:r w:rsidRPr="009E0978">
        <w:rPr>
          <w:rFonts w:ascii="Times New Roman" w:eastAsia="Times New Roman" w:hAnsi="Times New Roman" w:cs="Times New Roman"/>
          <w:sz w:val="20"/>
          <w:szCs w:val="20"/>
          <w:lang w:eastAsia="ru-RU"/>
        </w:rPr>
        <w:t xml:space="preserve"> </w:t>
      </w:r>
      <w:proofErr w:type="spellStart"/>
      <w:r w:rsidRPr="009E0978">
        <w:rPr>
          <w:rFonts w:ascii="Times New Roman" w:eastAsia="Times New Roman" w:hAnsi="Times New Roman" w:cs="Times New Roman"/>
          <w:sz w:val="20"/>
          <w:szCs w:val="20"/>
          <w:lang w:eastAsia="ru-RU"/>
        </w:rPr>
        <w:t>вступає</w:t>
      </w:r>
      <w:proofErr w:type="spellEnd"/>
      <w:r w:rsidRPr="009E0978">
        <w:rPr>
          <w:rFonts w:ascii="Times New Roman" w:eastAsia="Times New Roman" w:hAnsi="Times New Roman" w:cs="Times New Roman"/>
          <w:sz w:val="20"/>
          <w:szCs w:val="20"/>
          <w:lang w:eastAsia="ru-RU"/>
        </w:rPr>
        <w:t xml:space="preserve"> в </w:t>
      </w:r>
      <w:proofErr w:type="spellStart"/>
      <w:r w:rsidRPr="009E0978">
        <w:rPr>
          <w:rFonts w:ascii="Times New Roman" w:eastAsia="Times New Roman" w:hAnsi="Times New Roman" w:cs="Times New Roman"/>
          <w:sz w:val="20"/>
          <w:szCs w:val="20"/>
          <w:lang w:eastAsia="ru-RU"/>
        </w:rPr>
        <w:t>дію</w:t>
      </w:r>
      <w:proofErr w:type="spellEnd"/>
      <w:r w:rsidRPr="009E0978">
        <w:rPr>
          <w:rFonts w:ascii="Times New Roman" w:eastAsia="Times New Roman" w:hAnsi="Times New Roman" w:cs="Times New Roman"/>
          <w:sz w:val="20"/>
          <w:szCs w:val="20"/>
          <w:lang w:eastAsia="ru-RU"/>
        </w:rPr>
        <w:t xml:space="preserve"> з моменту </w:t>
      </w:r>
      <w:proofErr w:type="spellStart"/>
      <w:r w:rsidRPr="009E0978">
        <w:rPr>
          <w:rFonts w:ascii="Times New Roman" w:eastAsia="Times New Roman" w:hAnsi="Times New Roman" w:cs="Times New Roman"/>
          <w:sz w:val="20"/>
          <w:szCs w:val="20"/>
          <w:lang w:eastAsia="ru-RU"/>
        </w:rPr>
        <w:t>його</w:t>
      </w:r>
      <w:proofErr w:type="spellEnd"/>
      <w:r w:rsidRPr="009E0978">
        <w:rPr>
          <w:rFonts w:ascii="Times New Roman" w:eastAsia="Times New Roman" w:hAnsi="Times New Roman" w:cs="Times New Roman"/>
          <w:sz w:val="20"/>
          <w:szCs w:val="20"/>
          <w:lang w:eastAsia="ru-RU"/>
        </w:rPr>
        <w:t xml:space="preserve"> </w:t>
      </w:r>
      <w:proofErr w:type="spellStart"/>
      <w:r w:rsidRPr="009E0978">
        <w:rPr>
          <w:rFonts w:ascii="Times New Roman" w:eastAsia="Times New Roman" w:hAnsi="Times New Roman" w:cs="Times New Roman"/>
          <w:sz w:val="20"/>
          <w:szCs w:val="20"/>
          <w:lang w:eastAsia="ru-RU"/>
        </w:rPr>
        <w:t>прийняття</w:t>
      </w:r>
      <w:proofErr w:type="spellEnd"/>
      <w:r w:rsidRPr="009E0978">
        <w:rPr>
          <w:rFonts w:ascii="Times New Roman" w:eastAsia="Times New Roman" w:hAnsi="Times New Roman" w:cs="Times New Roman"/>
          <w:sz w:val="20"/>
          <w:szCs w:val="20"/>
          <w:lang w:eastAsia="ru-RU"/>
        </w:rPr>
        <w:t>.</w:t>
      </w:r>
    </w:p>
    <w:p w14:paraId="090B9887" w14:textId="0AED2730" w:rsidR="00FE4A71" w:rsidRDefault="009E0978" w:rsidP="009E0978">
      <w:pPr>
        <w:shd w:val="clear" w:color="auto" w:fill="FFFFFF"/>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r w:rsidRPr="009E0978">
        <w:rPr>
          <w:rFonts w:ascii="Times New Roman" w:eastAsia="Times New Roman" w:hAnsi="Times New Roman" w:cs="Times New Roman"/>
          <w:sz w:val="20"/>
          <w:szCs w:val="20"/>
          <w:lang w:eastAsia="ru-RU"/>
        </w:rPr>
        <w:t xml:space="preserve"> </w:t>
      </w:r>
      <w:proofErr w:type="spellStart"/>
      <w:r w:rsidRPr="009E0978">
        <w:rPr>
          <w:rFonts w:ascii="Times New Roman" w:eastAsia="Times New Roman" w:hAnsi="Times New Roman" w:cs="Times New Roman"/>
          <w:sz w:val="20"/>
          <w:szCs w:val="20"/>
          <w:lang w:eastAsia="ru-RU"/>
        </w:rPr>
        <w:t>Положення</w:t>
      </w:r>
      <w:proofErr w:type="spellEnd"/>
      <w:r w:rsidRPr="009E0978">
        <w:rPr>
          <w:rFonts w:ascii="Times New Roman" w:eastAsia="Times New Roman" w:hAnsi="Times New Roman" w:cs="Times New Roman"/>
          <w:sz w:val="20"/>
          <w:szCs w:val="20"/>
          <w:lang w:eastAsia="ru-RU"/>
        </w:rPr>
        <w:t xml:space="preserve"> </w:t>
      </w:r>
      <w:proofErr w:type="spellStart"/>
      <w:r w:rsidRPr="009E0978">
        <w:rPr>
          <w:rFonts w:ascii="Times New Roman" w:eastAsia="Times New Roman" w:hAnsi="Times New Roman" w:cs="Times New Roman"/>
          <w:sz w:val="20"/>
          <w:szCs w:val="20"/>
          <w:lang w:eastAsia="ru-RU"/>
        </w:rPr>
        <w:t>діє</w:t>
      </w:r>
      <w:proofErr w:type="spellEnd"/>
      <w:r w:rsidRPr="009E0978">
        <w:rPr>
          <w:rFonts w:ascii="Times New Roman" w:eastAsia="Times New Roman" w:hAnsi="Times New Roman" w:cs="Times New Roman"/>
          <w:sz w:val="20"/>
          <w:szCs w:val="20"/>
          <w:lang w:eastAsia="ru-RU"/>
        </w:rPr>
        <w:t xml:space="preserve"> до </w:t>
      </w:r>
      <w:proofErr w:type="spellStart"/>
      <w:r w:rsidRPr="009E0978">
        <w:rPr>
          <w:rFonts w:ascii="Times New Roman" w:eastAsia="Times New Roman" w:hAnsi="Times New Roman" w:cs="Times New Roman"/>
          <w:sz w:val="20"/>
          <w:szCs w:val="20"/>
          <w:lang w:eastAsia="ru-RU"/>
        </w:rPr>
        <w:t>прийняття</w:t>
      </w:r>
      <w:proofErr w:type="spellEnd"/>
      <w:r w:rsidRPr="009E0978">
        <w:rPr>
          <w:rFonts w:ascii="Times New Roman" w:eastAsia="Times New Roman" w:hAnsi="Times New Roman" w:cs="Times New Roman"/>
          <w:sz w:val="20"/>
          <w:szCs w:val="20"/>
          <w:lang w:eastAsia="ru-RU"/>
        </w:rPr>
        <w:t xml:space="preserve"> нового </w:t>
      </w:r>
      <w:proofErr w:type="spellStart"/>
      <w:r w:rsidRPr="009E0978">
        <w:rPr>
          <w:rFonts w:ascii="Times New Roman" w:eastAsia="Times New Roman" w:hAnsi="Times New Roman" w:cs="Times New Roman"/>
          <w:sz w:val="20"/>
          <w:szCs w:val="20"/>
          <w:lang w:eastAsia="ru-RU"/>
        </w:rPr>
        <w:t>Положення</w:t>
      </w:r>
      <w:proofErr w:type="spellEnd"/>
      <w:r w:rsidRPr="009E0978">
        <w:rPr>
          <w:rFonts w:ascii="Times New Roman" w:eastAsia="Times New Roman" w:hAnsi="Times New Roman" w:cs="Times New Roman"/>
          <w:sz w:val="20"/>
          <w:szCs w:val="20"/>
          <w:lang w:eastAsia="ru-RU"/>
        </w:rPr>
        <w:t>.</w:t>
      </w:r>
    </w:p>
    <w:p w14:paraId="1B4CB4F3" w14:textId="77777777" w:rsidR="00093138" w:rsidRDefault="00093138" w:rsidP="009E0978">
      <w:pPr>
        <w:shd w:val="clear" w:color="auto" w:fill="FFFFFF"/>
        <w:spacing w:after="0" w:line="240" w:lineRule="auto"/>
        <w:jc w:val="both"/>
        <w:rPr>
          <w:rFonts w:ascii="Times New Roman" w:eastAsia="Times New Roman" w:hAnsi="Times New Roman" w:cs="Times New Roman"/>
          <w:sz w:val="20"/>
          <w:szCs w:val="20"/>
          <w:lang w:val="uk-UA" w:eastAsia="ru-RU"/>
        </w:rPr>
      </w:pPr>
    </w:p>
    <w:p w14:paraId="22781A45" w14:textId="77777777" w:rsidR="00093138" w:rsidRDefault="00093138" w:rsidP="009E0978">
      <w:pPr>
        <w:shd w:val="clear" w:color="auto" w:fill="FFFFFF"/>
        <w:spacing w:after="0" w:line="240" w:lineRule="auto"/>
        <w:jc w:val="both"/>
        <w:rPr>
          <w:rFonts w:ascii="Times New Roman" w:eastAsia="Times New Roman" w:hAnsi="Times New Roman" w:cs="Times New Roman"/>
          <w:sz w:val="20"/>
          <w:szCs w:val="20"/>
          <w:lang w:val="uk-UA" w:eastAsia="ru-RU"/>
        </w:rPr>
      </w:pPr>
    </w:p>
    <w:p w14:paraId="02B0CD2F" w14:textId="77777777" w:rsidR="00093138" w:rsidRDefault="00093138" w:rsidP="009E0978">
      <w:pPr>
        <w:shd w:val="clear" w:color="auto" w:fill="FFFFFF"/>
        <w:spacing w:after="0" w:line="240" w:lineRule="auto"/>
        <w:jc w:val="both"/>
        <w:rPr>
          <w:rFonts w:ascii="Times New Roman" w:eastAsia="Times New Roman" w:hAnsi="Times New Roman" w:cs="Times New Roman"/>
          <w:sz w:val="20"/>
          <w:szCs w:val="20"/>
          <w:lang w:val="uk-UA" w:eastAsia="ru-RU"/>
        </w:rPr>
      </w:pPr>
    </w:p>
    <w:p w14:paraId="7832DC4E" w14:textId="77777777" w:rsidR="00093138" w:rsidRDefault="00093138" w:rsidP="009E0978">
      <w:pPr>
        <w:shd w:val="clear" w:color="auto" w:fill="FFFFFF"/>
        <w:spacing w:after="0" w:line="240" w:lineRule="auto"/>
        <w:jc w:val="both"/>
        <w:rPr>
          <w:rFonts w:ascii="Times New Roman" w:eastAsia="Times New Roman" w:hAnsi="Times New Roman" w:cs="Times New Roman"/>
          <w:sz w:val="20"/>
          <w:szCs w:val="20"/>
          <w:lang w:val="uk-UA" w:eastAsia="ru-RU"/>
        </w:rPr>
      </w:pPr>
    </w:p>
    <w:p w14:paraId="2D748D3B" w14:textId="77777777" w:rsidR="00093138" w:rsidRPr="00093138" w:rsidRDefault="00093138" w:rsidP="009E0978">
      <w:pPr>
        <w:shd w:val="clear" w:color="auto" w:fill="FFFFFF"/>
        <w:spacing w:after="0" w:line="240" w:lineRule="auto"/>
        <w:jc w:val="both"/>
        <w:rPr>
          <w:rFonts w:ascii="Times New Roman" w:eastAsia="Times New Roman" w:hAnsi="Times New Roman" w:cs="Times New Roman"/>
          <w:sz w:val="20"/>
          <w:szCs w:val="20"/>
          <w:lang w:val="uk-UA" w:eastAsia="ru-RU"/>
        </w:rPr>
      </w:pPr>
    </w:p>
    <w:p w14:paraId="111B7C81" w14:textId="5BFE38A9" w:rsidR="000110D1" w:rsidRPr="00093138" w:rsidRDefault="00093138" w:rsidP="009E0978">
      <w:pPr>
        <w:shd w:val="clear" w:color="auto" w:fill="FFFFFF"/>
        <w:spacing w:after="0" w:line="240" w:lineRule="auto"/>
        <w:jc w:val="both"/>
        <w:rPr>
          <w:rFonts w:ascii="Times New Roman" w:eastAsia="Times New Roman" w:hAnsi="Times New Roman" w:cs="Times New Roman"/>
          <w:b/>
          <w:bCs/>
          <w:sz w:val="24"/>
          <w:szCs w:val="24"/>
          <w:lang w:val="uk-UA" w:eastAsia="ru-RU"/>
        </w:rPr>
      </w:pPr>
      <w:r w:rsidRPr="00093138">
        <w:rPr>
          <w:rFonts w:ascii="Times New Roman" w:eastAsia="Times New Roman" w:hAnsi="Times New Roman" w:cs="Times New Roman"/>
          <w:b/>
          <w:bCs/>
          <w:sz w:val="24"/>
          <w:szCs w:val="24"/>
          <w:lang w:val="uk-UA" w:eastAsia="ru-RU"/>
        </w:rPr>
        <w:t xml:space="preserve">В.о. сільського голови                            </w:t>
      </w:r>
      <w:r>
        <w:rPr>
          <w:rFonts w:ascii="Times New Roman" w:eastAsia="Times New Roman" w:hAnsi="Times New Roman" w:cs="Times New Roman"/>
          <w:b/>
          <w:bCs/>
          <w:sz w:val="24"/>
          <w:szCs w:val="24"/>
          <w:lang w:val="uk-UA" w:eastAsia="ru-RU"/>
        </w:rPr>
        <w:tab/>
      </w:r>
      <w:r>
        <w:rPr>
          <w:rFonts w:ascii="Times New Roman" w:eastAsia="Times New Roman" w:hAnsi="Times New Roman" w:cs="Times New Roman"/>
          <w:b/>
          <w:bCs/>
          <w:sz w:val="24"/>
          <w:szCs w:val="24"/>
          <w:lang w:val="uk-UA" w:eastAsia="ru-RU"/>
        </w:rPr>
        <w:tab/>
      </w:r>
      <w:r>
        <w:rPr>
          <w:rFonts w:ascii="Times New Roman" w:eastAsia="Times New Roman" w:hAnsi="Times New Roman" w:cs="Times New Roman"/>
          <w:b/>
          <w:bCs/>
          <w:sz w:val="24"/>
          <w:szCs w:val="24"/>
          <w:lang w:val="uk-UA" w:eastAsia="ru-RU"/>
        </w:rPr>
        <w:tab/>
      </w:r>
      <w:r>
        <w:rPr>
          <w:rFonts w:ascii="Times New Roman" w:eastAsia="Times New Roman" w:hAnsi="Times New Roman" w:cs="Times New Roman"/>
          <w:b/>
          <w:bCs/>
          <w:sz w:val="24"/>
          <w:szCs w:val="24"/>
          <w:lang w:val="uk-UA" w:eastAsia="ru-RU"/>
        </w:rPr>
        <w:tab/>
      </w:r>
      <w:r w:rsidRPr="00093138">
        <w:rPr>
          <w:rFonts w:ascii="Times New Roman" w:eastAsia="Times New Roman" w:hAnsi="Times New Roman" w:cs="Times New Roman"/>
          <w:b/>
          <w:bCs/>
          <w:sz w:val="24"/>
          <w:szCs w:val="24"/>
          <w:lang w:val="uk-UA" w:eastAsia="ru-RU"/>
        </w:rPr>
        <w:t xml:space="preserve">           </w:t>
      </w:r>
      <w:r w:rsidRPr="00093138">
        <w:rPr>
          <w:rFonts w:ascii="Times New Roman" w:eastAsia="Times New Roman" w:hAnsi="Times New Roman" w:cs="Times New Roman"/>
          <w:b/>
          <w:bCs/>
          <w:sz w:val="24"/>
          <w:szCs w:val="24"/>
          <w:lang w:val="uk-UA" w:eastAsia="ru-RU"/>
        </w:rPr>
        <w:tab/>
        <w:t xml:space="preserve">            Андрій СЕРЕБРІЙ</w:t>
      </w:r>
    </w:p>
    <w:p w14:paraId="644903AB" w14:textId="16BE3FEF" w:rsidR="000110D1" w:rsidRPr="00093138" w:rsidRDefault="00FA353E" w:rsidP="00093138">
      <w:pP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br w:type="page"/>
      </w:r>
    </w:p>
    <w:sectPr w:rsidR="000110D1" w:rsidRPr="00093138" w:rsidSect="00FE4A71">
      <w:pgSz w:w="11906" w:h="16838"/>
      <w:pgMar w:top="1134" w:right="70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F565" w14:textId="77777777" w:rsidR="00626AE8" w:rsidRDefault="00626AE8" w:rsidP="00DD2D06">
      <w:pPr>
        <w:pStyle w:val="a3"/>
        <w:spacing w:after="0" w:line="240" w:lineRule="auto"/>
      </w:pPr>
      <w:r>
        <w:separator/>
      </w:r>
    </w:p>
  </w:endnote>
  <w:endnote w:type="continuationSeparator" w:id="0">
    <w:p w14:paraId="39DC4788" w14:textId="77777777" w:rsidR="00626AE8" w:rsidRDefault="00626AE8" w:rsidP="00DD2D06">
      <w:pPr>
        <w:pStyle w:val="a3"/>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ontserrat">
    <w:charset w:val="CC"/>
    <w:family w:val="auto"/>
    <w:pitch w:val="variable"/>
    <w:sig w:usb0="2000020F" w:usb1="00000003"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BFA1" w14:textId="77777777" w:rsidR="00626AE8" w:rsidRDefault="00626AE8" w:rsidP="00DD2D06">
      <w:pPr>
        <w:pStyle w:val="a3"/>
        <w:spacing w:after="0" w:line="240" w:lineRule="auto"/>
      </w:pPr>
      <w:r>
        <w:separator/>
      </w:r>
    </w:p>
  </w:footnote>
  <w:footnote w:type="continuationSeparator" w:id="0">
    <w:p w14:paraId="5E33FE44" w14:textId="77777777" w:rsidR="00626AE8" w:rsidRDefault="00626AE8" w:rsidP="00DD2D06">
      <w:pPr>
        <w:pStyle w:val="a3"/>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221F"/>
    <w:multiLevelType w:val="multilevel"/>
    <w:tmpl w:val="ABB6D0E6"/>
    <w:lvl w:ilvl="0">
      <w:start w:val="1"/>
      <w:numFmt w:val="decimal"/>
      <w:lvlText w:val="%1."/>
      <w:lvlJc w:val="left"/>
      <w:pPr>
        <w:tabs>
          <w:tab w:val="num" w:pos="720"/>
        </w:tabs>
        <w:ind w:left="720" w:hanging="360"/>
      </w:pPr>
      <w:rPr>
        <w:rFonts w:cs="Times New Roman"/>
        <w:color w:val="000000"/>
      </w:rPr>
    </w:lvl>
    <w:lvl w:ilvl="1">
      <w:numFmt w:val="bullet"/>
      <w:lvlText w:val="•"/>
      <w:lvlJc w:val="left"/>
      <w:pPr>
        <w:ind w:left="1905" w:hanging="82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1B075FC"/>
    <w:multiLevelType w:val="hybridMultilevel"/>
    <w:tmpl w:val="9CCE03DC"/>
    <w:lvl w:ilvl="0" w:tplc="97F0460C">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B01CA3"/>
    <w:multiLevelType w:val="multilevel"/>
    <w:tmpl w:val="FFFFFFFF"/>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 w15:restartNumberingAfterBreak="0">
    <w:nsid w:val="0EE776A7"/>
    <w:multiLevelType w:val="hybridMultilevel"/>
    <w:tmpl w:val="360CB3A2"/>
    <w:lvl w:ilvl="0" w:tplc="BA8AC564">
      <w:start w:val="1"/>
      <w:numFmt w:val="decimal"/>
      <w:lvlText w:val="%1."/>
      <w:lvlJc w:val="left"/>
      <w:pPr>
        <w:ind w:left="1080" w:hanging="360"/>
      </w:pPr>
      <w:rPr>
        <w:rFonts w:eastAsiaTheme="minorHAnsi"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5" w15:restartNumberingAfterBreak="0">
    <w:nsid w:val="10856C9A"/>
    <w:multiLevelType w:val="hybridMultilevel"/>
    <w:tmpl w:val="2A6A97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704852"/>
    <w:multiLevelType w:val="hybridMultilevel"/>
    <w:tmpl w:val="97DA2FC6"/>
    <w:lvl w:ilvl="0" w:tplc="F0BAA8A0">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AC56CE"/>
    <w:multiLevelType w:val="hybridMultilevel"/>
    <w:tmpl w:val="8D4E5E82"/>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952264A"/>
    <w:multiLevelType w:val="hybridMultilevel"/>
    <w:tmpl w:val="1750D01C"/>
    <w:lvl w:ilvl="0" w:tplc="B13A825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AAC76A3"/>
    <w:multiLevelType w:val="hybridMultilevel"/>
    <w:tmpl w:val="A5789C12"/>
    <w:lvl w:ilvl="0" w:tplc="2000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200C2209"/>
    <w:multiLevelType w:val="multilevel"/>
    <w:tmpl w:val="C5562244"/>
    <w:lvl w:ilvl="0">
      <w:start w:val="5"/>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4B1548B"/>
    <w:multiLevelType w:val="multilevel"/>
    <w:tmpl w:val="96D4AEF4"/>
    <w:lvl w:ilvl="0">
      <w:start w:val="3"/>
      <w:numFmt w:val="decimal"/>
      <w:lvlText w:val="%1."/>
      <w:lvlJc w:val="left"/>
      <w:pPr>
        <w:ind w:left="1419" w:hanging="360"/>
      </w:pPr>
      <w:rPr>
        <w:rFonts w:hint="default"/>
      </w:rPr>
    </w:lvl>
    <w:lvl w:ilvl="1">
      <w:start w:val="1"/>
      <w:numFmt w:val="decimal"/>
      <w:isLgl/>
      <w:lvlText w:val="%1.%2."/>
      <w:lvlJc w:val="left"/>
      <w:pPr>
        <w:ind w:left="1779" w:hanging="720"/>
      </w:pPr>
      <w:rPr>
        <w:rFonts w:hint="default"/>
      </w:rPr>
    </w:lvl>
    <w:lvl w:ilvl="2">
      <w:start w:val="1"/>
      <w:numFmt w:val="decimal"/>
      <w:isLgl/>
      <w:lvlText w:val="%1.%2.%3."/>
      <w:lvlJc w:val="left"/>
      <w:pPr>
        <w:ind w:left="1779"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139" w:hanging="1080"/>
      </w:pPr>
      <w:rPr>
        <w:rFonts w:hint="default"/>
      </w:rPr>
    </w:lvl>
    <w:lvl w:ilvl="5">
      <w:start w:val="1"/>
      <w:numFmt w:val="decimal"/>
      <w:isLgl/>
      <w:lvlText w:val="%1.%2.%3.%4.%5.%6."/>
      <w:lvlJc w:val="left"/>
      <w:pPr>
        <w:ind w:left="2499" w:hanging="1440"/>
      </w:pPr>
      <w:rPr>
        <w:rFonts w:hint="default"/>
      </w:rPr>
    </w:lvl>
    <w:lvl w:ilvl="6">
      <w:start w:val="1"/>
      <w:numFmt w:val="decimal"/>
      <w:isLgl/>
      <w:lvlText w:val="%1.%2.%3.%4.%5.%6.%7."/>
      <w:lvlJc w:val="left"/>
      <w:pPr>
        <w:ind w:left="2859" w:hanging="1800"/>
      </w:pPr>
      <w:rPr>
        <w:rFonts w:hint="default"/>
      </w:rPr>
    </w:lvl>
    <w:lvl w:ilvl="7">
      <w:start w:val="1"/>
      <w:numFmt w:val="decimal"/>
      <w:isLgl/>
      <w:lvlText w:val="%1.%2.%3.%4.%5.%6.%7.%8."/>
      <w:lvlJc w:val="left"/>
      <w:pPr>
        <w:ind w:left="2859" w:hanging="1800"/>
      </w:pPr>
      <w:rPr>
        <w:rFonts w:hint="default"/>
      </w:rPr>
    </w:lvl>
    <w:lvl w:ilvl="8">
      <w:start w:val="1"/>
      <w:numFmt w:val="decimal"/>
      <w:isLgl/>
      <w:lvlText w:val="%1.%2.%3.%4.%5.%6.%7.%8.%9."/>
      <w:lvlJc w:val="left"/>
      <w:pPr>
        <w:ind w:left="3219" w:hanging="2160"/>
      </w:pPr>
      <w:rPr>
        <w:rFonts w:hint="default"/>
      </w:rPr>
    </w:lvl>
  </w:abstractNum>
  <w:abstractNum w:abstractNumId="12" w15:restartNumberingAfterBreak="0">
    <w:nsid w:val="267F7FBF"/>
    <w:multiLevelType w:val="hybridMultilevel"/>
    <w:tmpl w:val="40160B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58203E"/>
    <w:multiLevelType w:val="hybridMultilevel"/>
    <w:tmpl w:val="591AAFE6"/>
    <w:lvl w:ilvl="0" w:tplc="99AE58D0">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AD437A8"/>
    <w:multiLevelType w:val="hybridMultilevel"/>
    <w:tmpl w:val="ABD46BC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6821AE"/>
    <w:multiLevelType w:val="multilevel"/>
    <w:tmpl w:val="794E30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4485D65"/>
    <w:multiLevelType w:val="hybridMultilevel"/>
    <w:tmpl w:val="8B768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C0BBC"/>
    <w:multiLevelType w:val="hybridMultilevel"/>
    <w:tmpl w:val="DFCAFC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1714CF2"/>
    <w:multiLevelType w:val="hybridMultilevel"/>
    <w:tmpl w:val="8568681A"/>
    <w:lvl w:ilvl="0" w:tplc="DE667A0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8BF12D6"/>
    <w:multiLevelType w:val="hybridMultilevel"/>
    <w:tmpl w:val="683AF91E"/>
    <w:lvl w:ilvl="0" w:tplc="7CE4AC68">
      <w:start w:val="1"/>
      <w:numFmt w:val="decimal"/>
      <w:lvlText w:val="%1."/>
      <w:lvlJc w:val="left"/>
      <w:pPr>
        <w:ind w:left="720" w:hanging="360"/>
      </w:pPr>
      <w:rPr>
        <w:rFonts w:ascii="Times New Roman" w:eastAsia="Times New Roman" w:hAnsi="Times New Roman" w:cs="Times New Roman"/>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A7360AF"/>
    <w:multiLevelType w:val="hybridMultilevel"/>
    <w:tmpl w:val="83467D80"/>
    <w:lvl w:ilvl="0" w:tplc="CA68934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F1D5266"/>
    <w:multiLevelType w:val="hybridMultilevel"/>
    <w:tmpl w:val="BFEA0896"/>
    <w:lvl w:ilvl="0" w:tplc="B13A825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50742B15"/>
    <w:multiLevelType w:val="hybridMultilevel"/>
    <w:tmpl w:val="36B2B4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454599B"/>
    <w:multiLevelType w:val="hybridMultilevel"/>
    <w:tmpl w:val="BADC3F2A"/>
    <w:lvl w:ilvl="0" w:tplc="99AE58D0">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475435C"/>
    <w:multiLevelType w:val="hybridMultilevel"/>
    <w:tmpl w:val="8A78C9AC"/>
    <w:lvl w:ilvl="0" w:tplc="6ACEFFB2">
      <w:start w:val="1"/>
      <w:numFmt w:val="bullet"/>
      <w:lvlText w:val=""/>
      <w:lvlJc w:val="left"/>
      <w:pPr>
        <w:ind w:left="1068"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570A74FC"/>
    <w:multiLevelType w:val="hybridMultilevel"/>
    <w:tmpl w:val="6194DCBE"/>
    <w:lvl w:ilvl="0" w:tplc="B13A825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C7A709B"/>
    <w:multiLevelType w:val="multilevel"/>
    <w:tmpl w:val="ABB6D0E6"/>
    <w:lvl w:ilvl="0">
      <w:start w:val="1"/>
      <w:numFmt w:val="decimal"/>
      <w:lvlText w:val="%1."/>
      <w:lvlJc w:val="left"/>
      <w:pPr>
        <w:tabs>
          <w:tab w:val="num" w:pos="720"/>
        </w:tabs>
        <w:ind w:left="720" w:hanging="360"/>
      </w:pPr>
      <w:rPr>
        <w:rFonts w:cs="Times New Roman"/>
        <w:color w:val="000000"/>
      </w:rPr>
    </w:lvl>
    <w:lvl w:ilvl="1">
      <w:numFmt w:val="bullet"/>
      <w:lvlText w:val="•"/>
      <w:lvlJc w:val="left"/>
      <w:pPr>
        <w:ind w:left="1905" w:hanging="82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5C91788C"/>
    <w:multiLevelType w:val="hybridMultilevel"/>
    <w:tmpl w:val="1338C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157BA2"/>
    <w:multiLevelType w:val="hybridMultilevel"/>
    <w:tmpl w:val="9E1E7B58"/>
    <w:lvl w:ilvl="0" w:tplc="9378D72E">
      <w:start w:val="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0" w15:restartNumberingAfterBreak="0">
    <w:nsid w:val="5F324A42"/>
    <w:multiLevelType w:val="hybridMultilevel"/>
    <w:tmpl w:val="3544B83E"/>
    <w:lvl w:ilvl="0" w:tplc="99AE58D0">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9756EA1"/>
    <w:multiLevelType w:val="hybridMultilevel"/>
    <w:tmpl w:val="A5A062EC"/>
    <w:lvl w:ilvl="0" w:tplc="65D88F14">
      <w:start w:val="1"/>
      <w:numFmt w:val="decimal"/>
      <w:lvlText w:val="%1."/>
      <w:lvlJc w:val="left"/>
      <w:pPr>
        <w:ind w:left="720" w:hanging="360"/>
      </w:pPr>
      <w:rPr>
        <w:rFonts w:ascii="Times New Roman" w:eastAsia="Microsoft Sans Serif" w:hAnsi="Times New Roman" w:cs="Times New Roman"/>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6EEC213E"/>
    <w:multiLevelType w:val="hybridMultilevel"/>
    <w:tmpl w:val="370AFD80"/>
    <w:lvl w:ilvl="0" w:tplc="92DA385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0F0717"/>
    <w:multiLevelType w:val="multilevel"/>
    <w:tmpl w:val="59B04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46936F0"/>
    <w:multiLevelType w:val="hybridMultilevel"/>
    <w:tmpl w:val="717E53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83565E3"/>
    <w:multiLevelType w:val="multilevel"/>
    <w:tmpl w:val="ABB6D0E6"/>
    <w:lvl w:ilvl="0">
      <w:start w:val="1"/>
      <w:numFmt w:val="decimal"/>
      <w:lvlText w:val="%1."/>
      <w:lvlJc w:val="left"/>
      <w:pPr>
        <w:tabs>
          <w:tab w:val="num" w:pos="720"/>
        </w:tabs>
        <w:ind w:left="720" w:hanging="360"/>
      </w:pPr>
      <w:rPr>
        <w:rFonts w:cs="Times New Roman"/>
        <w:color w:val="000000"/>
      </w:rPr>
    </w:lvl>
    <w:lvl w:ilvl="1">
      <w:numFmt w:val="bullet"/>
      <w:lvlText w:val="•"/>
      <w:lvlJc w:val="left"/>
      <w:pPr>
        <w:ind w:left="1905" w:hanging="82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AA5729"/>
    <w:multiLevelType w:val="hybridMultilevel"/>
    <w:tmpl w:val="0CBE3E62"/>
    <w:lvl w:ilvl="0" w:tplc="99AE58D0">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99065AF"/>
    <w:multiLevelType w:val="hybridMultilevel"/>
    <w:tmpl w:val="A19093DE"/>
    <w:lvl w:ilvl="0" w:tplc="E5A6BB58">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BC346E5"/>
    <w:multiLevelType w:val="hybridMultilevel"/>
    <w:tmpl w:val="9C9C8C1C"/>
    <w:lvl w:ilvl="0" w:tplc="99AE58D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C6A361F"/>
    <w:multiLevelType w:val="hybridMultilevel"/>
    <w:tmpl w:val="BC549962"/>
    <w:lvl w:ilvl="0" w:tplc="99AE58D0">
      <w:start w:val="3"/>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234894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860713">
    <w:abstractNumId w:val="18"/>
  </w:num>
  <w:num w:numId="3" w16cid:durableId="1393189391">
    <w:abstractNumId w:val="21"/>
  </w:num>
  <w:num w:numId="4" w16cid:durableId="26413828">
    <w:abstractNumId w:val="20"/>
  </w:num>
  <w:num w:numId="5" w16cid:durableId="728966820">
    <w:abstractNumId w:val="17"/>
  </w:num>
  <w:num w:numId="6" w16cid:durableId="1929267217">
    <w:abstractNumId w:val="16"/>
  </w:num>
  <w:num w:numId="7" w16cid:durableId="861289080">
    <w:abstractNumId w:val="13"/>
  </w:num>
  <w:num w:numId="8" w16cid:durableId="1189103385">
    <w:abstractNumId w:val="12"/>
  </w:num>
  <w:num w:numId="9" w16cid:durableId="484781861">
    <w:abstractNumId w:val="38"/>
  </w:num>
  <w:num w:numId="10" w16cid:durableId="1391461707">
    <w:abstractNumId w:val="36"/>
  </w:num>
  <w:num w:numId="11" w16cid:durableId="196046759">
    <w:abstractNumId w:val="24"/>
  </w:num>
  <w:num w:numId="12" w16cid:durableId="68119291">
    <w:abstractNumId w:val="30"/>
  </w:num>
  <w:num w:numId="13" w16cid:durableId="411388139">
    <w:abstractNumId w:val="37"/>
  </w:num>
  <w:num w:numId="14" w16cid:durableId="1066999607">
    <w:abstractNumId w:val="28"/>
  </w:num>
  <w:num w:numId="15" w16cid:durableId="1792894914">
    <w:abstractNumId w:val="32"/>
  </w:num>
  <w:num w:numId="16" w16cid:durableId="28529046">
    <w:abstractNumId w:val="6"/>
  </w:num>
  <w:num w:numId="17" w16cid:durableId="692609051">
    <w:abstractNumId w:val="2"/>
  </w:num>
  <w:num w:numId="18" w16cid:durableId="1750036321">
    <w:abstractNumId w:val="15"/>
    <w:lvlOverride w:ilvl="0">
      <w:startOverride w:val="1"/>
    </w:lvlOverride>
    <w:lvlOverride w:ilvl="1"/>
    <w:lvlOverride w:ilvl="2"/>
    <w:lvlOverride w:ilvl="3"/>
    <w:lvlOverride w:ilvl="4"/>
    <w:lvlOverride w:ilvl="5"/>
    <w:lvlOverride w:ilvl="6"/>
    <w:lvlOverride w:ilvl="7"/>
    <w:lvlOverride w:ilvl="8"/>
  </w:num>
  <w:num w:numId="19" w16cid:durableId="1272782049">
    <w:abstractNumId w:val="19"/>
  </w:num>
  <w:num w:numId="20" w16cid:durableId="1220702892">
    <w:abstractNumId w:val="14"/>
  </w:num>
  <w:num w:numId="21" w16cid:durableId="865599801">
    <w:abstractNumId w:val="39"/>
  </w:num>
  <w:num w:numId="22" w16cid:durableId="929970375">
    <w:abstractNumId w:val="27"/>
  </w:num>
  <w:num w:numId="23" w16cid:durableId="236061252">
    <w:abstractNumId w:val="33"/>
  </w:num>
  <w:num w:numId="24" w16cid:durableId="544104433">
    <w:abstractNumId w:val="25"/>
  </w:num>
  <w:num w:numId="25" w16cid:durableId="1404599976">
    <w:abstractNumId w:val="8"/>
  </w:num>
  <w:num w:numId="26" w16cid:durableId="1478306103">
    <w:abstractNumId w:val="11"/>
  </w:num>
  <w:num w:numId="27" w16cid:durableId="536699557">
    <w:abstractNumId w:val="22"/>
  </w:num>
  <w:num w:numId="28" w16cid:durableId="483819213">
    <w:abstractNumId w:val="26"/>
  </w:num>
  <w:num w:numId="29" w16cid:durableId="673192064">
    <w:abstractNumId w:val="9"/>
  </w:num>
  <w:num w:numId="30" w16cid:durableId="675621690">
    <w:abstractNumId w:val="10"/>
  </w:num>
  <w:num w:numId="31" w16cid:durableId="1876891784">
    <w:abstractNumId w:val="23"/>
  </w:num>
  <w:num w:numId="32" w16cid:durableId="1401902347">
    <w:abstractNumId w:val="1"/>
  </w:num>
  <w:num w:numId="33" w16cid:durableId="1895382745">
    <w:abstractNumId w:val="35"/>
  </w:num>
  <w:num w:numId="34" w16cid:durableId="1596745281">
    <w:abstractNumId w:val="5"/>
  </w:num>
  <w:num w:numId="35" w16cid:durableId="2083022347">
    <w:abstractNumId w:val="34"/>
  </w:num>
  <w:num w:numId="36" w16cid:durableId="1680426283">
    <w:abstractNumId w:val="40"/>
  </w:num>
  <w:num w:numId="37" w16cid:durableId="1508250212">
    <w:abstractNumId w:val="3"/>
  </w:num>
  <w:num w:numId="38" w16cid:durableId="229199509">
    <w:abstractNumId w:val="4"/>
  </w:num>
  <w:num w:numId="39" w16cid:durableId="1785146809">
    <w:abstractNumId w:val="7"/>
  </w:num>
  <w:num w:numId="40" w16cid:durableId="638876046">
    <w:abstractNumId w:val="29"/>
  </w:num>
  <w:num w:numId="41" w16cid:durableId="19352834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4B"/>
    <w:rsid w:val="00005184"/>
    <w:rsid w:val="0000714D"/>
    <w:rsid w:val="000110D1"/>
    <w:rsid w:val="00013029"/>
    <w:rsid w:val="00036CBE"/>
    <w:rsid w:val="00044C65"/>
    <w:rsid w:val="00064F88"/>
    <w:rsid w:val="00085FE0"/>
    <w:rsid w:val="00092FE0"/>
    <w:rsid w:val="00093138"/>
    <w:rsid w:val="000A49D1"/>
    <w:rsid w:val="000C2061"/>
    <w:rsid w:val="000C75E0"/>
    <w:rsid w:val="000D317B"/>
    <w:rsid w:val="000E5C14"/>
    <w:rsid w:val="00104821"/>
    <w:rsid w:val="001146A4"/>
    <w:rsid w:val="00136C84"/>
    <w:rsid w:val="00155276"/>
    <w:rsid w:val="00162EF1"/>
    <w:rsid w:val="00184D73"/>
    <w:rsid w:val="00192A67"/>
    <w:rsid w:val="001E4271"/>
    <w:rsid w:val="001E5DDE"/>
    <w:rsid w:val="00217983"/>
    <w:rsid w:val="00226692"/>
    <w:rsid w:val="002300C9"/>
    <w:rsid w:val="00240347"/>
    <w:rsid w:val="00253A8A"/>
    <w:rsid w:val="00271947"/>
    <w:rsid w:val="002723C5"/>
    <w:rsid w:val="00294C49"/>
    <w:rsid w:val="002A5EBF"/>
    <w:rsid w:val="002C1DCE"/>
    <w:rsid w:val="002C2018"/>
    <w:rsid w:val="002D0ADE"/>
    <w:rsid w:val="002E3F4D"/>
    <w:rsid w:val="002F50D3"/>
    <w:rsid w:val="003023DF"/>
    <w:rsid w:val="00321442"/>
    <w:rsid w:val="00321459"/>
    <w:rsid w:val="00333443"/>
    <w:rsid w:val="00365FD3"/>
    <w:rsid w:val="003752C8"/>
    <w:rsid w:val="0039398D"/>
    <w:rsid w:val="003B11EA"/>
    <w:rsid w:val="003B38C7"/>
    <w:rsid w:val="003B7292"/>
    <w:rsid w:val="003C1633"/>
    <w:rsid w:val="003E69A0"/>
    <w:rsid w:val="003F3F68"/>
    <w:rsid w:val="003F5591"/>
    <w:rsid w:val="00403B5D"/>
    <w:rsid w:val="004111CE"/>
    <w:rsid w:val="00412CDC"/>
    <w:rsid w:val="0047246C"/>
    <w:rsid w:val="0047302A"/>
    <w:rsid w:val="00477922"/>
    <w:rsid w:val="0048057C"/>
    <w:rsid w:val="004A0DC8"/>
    <w:rsid w:val="004C4CEA"/>
    <w:rsid w:val="004E5139"/>
    <w:rsid w:val="00514031"/>
    <w:rsid w:val="00517010"/>
    <w:rsid w:val="0058086A"/>
    <w:rsid w:val="005A318A"/>
    <w:rsid w:val="005A66F1"/>
    <w:rsid w:val="005B644C"/>
    <w:rsid w:val="005C13AB"/>
    <w:rsid w:val="005C5B35"/>
    <w:rsid w:val="005E16BC"/>
    <w:rsid w:val="005E5C52"/>
    <w:rsid w:val="00604F3D"/>
    <w:rsid w:val="00607FB2"/>
    <w:rsid w:val="00624B76"/>
    <w:rsid w:val="00626AE8"/>
    <w:rsid w:val="00663CA0"/>
    <w:rsid w:val="0066592E"/>
    <w:rsid w:val="00671B06"/>
    <w:rsid w:val="00683C47"/>
    <w:rsid w:val="00695232"/>
    <w:rsid w:val="006A6476"/>
    <w:rsid w:val="006C474B"/>
    <w:rsid w:val="006C574A"/>
    <w:rsid w:val="006D119F"/>
    <w:rsid w:val="006D6E6F"/>
    <w:rsid w:val="006F3EEB"/>
    <w:rsid w:val="00733A11"/>
    <w:rsid w:val="007353E6"/>
    <w:rsid w:val="00745718"/>
    <w:rsid w:val="007457EB"/>
    <w:rsid w:val="00752984"/>
    <w:rsid w:val="007729E9"/>
    <w:rsid w:val="00792C64"/>
    <w:rsid w:val="00794062"/>
    <w:rsid w:val="00795AF9"/>
    <w:rsid w:val="00795AFC"/>
    <w:rsid w:val="00797DF6"/>
    <w:rsid w:val="007A4CE5"/>
    <w:rsid w:val="007B33FE"/>
    <w:rsid w:val="007D2288"/>
    <w:rsid w:val="007E2957"/>
    <w:rsid w:val="007F4CC6"/>
    <w:rsid w:val="008126E0"/>
    <w:rsid w:val="00814152"/>
    <w:rsid w:val="008242F5"/>
    <w:rsid w:val="00824CA4"/>
    <w:rsid w:val="00827239"/>
    <w:rsid w:val="00830195"/>
    <w:rsid w:val="00846258"/>
    <w:rsid w:val="00857477"/>
    <w:rsid w:val="00863932"/>
    <w:rsid w:val="00865464"/>
    <w:rsid w:val="0087086B"/>
    <w:rsid w:val="00881FF3"/>
    <w:rsid w:val="008944CB"/>
    <w:rsid w:val="008A15B4"/>
    <w:rsid w:val="008B4E33"/>
    <w:rsid w:val="008C5ADB"/>
    <w:rsid w:val="008D4555"/>
    <w:rsid w:val="008E72F1"/>
    <w:rsid w:val="008F6096"/>
    <w:rsid w:val="00901873"/>
    <w:rsid w:val="00922813"/>
    <w:rsid w:val="00932A3A"/>
    <w:rsid w:val="009335DB"/>
    <w:rsid w:val="00963629"/>
    <w:rsid w:val="0097344B"/>
    <w:rsid w:val="00977418"/>
    <w:rsid w:val="00977864"/>
    <w:rsid w:val="009B2F73"/>
    <w:rsid w:val="009B7DFA"/>
    <w:rsid w:val="009C74D8"/>
    <w:rsid w:val="009E05CE"/>
    <w:rsid w:val="009E0978"/>
    <w:rsid w:val="009E4A57"/>
    <w:rsid w:val="009F0037"/>
    <w:rsid w:val="009F5F7E"/>
    <w:rsid w:val="00A12973"/>
    <w:rsid w:val="00A139D4"/>
    <w:rsid w:val="00A26B02"/>
    <w:rsid w:val="00A43CED"/>
    <w:rsid w:val="00A55478"/>
    <w:rsid w:val="00A80393"/>
    <w:rsid w:val="00A80632"/>
    <w:rsid w:val="00A847FA"/>
    <w:rsid w:val="00A8498D"/>
    <w:rsid w:val="00A85185"/>
    <w:rsid w:val="00A90540"/>
    <w:rsid w:val="00A95D25"/>
    <w:rsid w:val="00A9768E"/>
    <w:rsid w:val="00AA2680"/>
    <w:rsid w:val="00AA2C57"/>
    <w:rsid w:val="00AB58E9"/>
    <w:rsid w:val="00AC0008"/>
    <w:rsid w:val="00AC3352"/>
    <w:rsid w:val="00AD27E1"/>
    <w:rsid w:val="00AD3C8E"/>
    <w:rsid w:val="00AD6486"/>
    <w:rsid w:val="00AE5253"/>
    <w:rsid w:val="00AE7A6C"/>
    <w:rsid w:val="00AF04CA"/>
    <w:rsid w:val="00B02555"/>
    <w:rsid w:val="00B0558B"/>
    <w:rsid w:val="00B11894"/>
    <w:rsid w:val="00B12BCA"/>
    <w:rsid w:val="00B83631"/>
    <w:rsid w:val="00B853BD"/>
    <w:rsid w:val="00B876A0"/>
    <w:rsid w:val="00BA132F"/>
    <w:rsid w:val="00BA136A"/>
    <w:rsid w:val="00BA45F2"/>
    <w:rsid w:val="00BC3ED4"/>
    <w:rsid w:val="00BD586E"/>
    <w:rsid w:val="00BE27F9"/>
    <w:rsid w:val="00BE7324"/>
    <w:rsid w:val="00BF36EF"/>
    <w:rsid w:val="00C037B1"/>
    <w:rsid w:val="00C10C83"/>
    <w:rsid w:val="00C278C1"/>
    <w:rsid w:val="00C30A32"/>
    <w:rsid w:val="00C32F38"/>
    <w:rsid w:val="00C45F68"/>
    <w:rsid w:val="00C46316"/>
    <w:rsid w:val="00C711DF"/>
    <w:rsid w:val="00C8679E"/>
    <w:rsid w:val="00CB45C4"/>
    <w:rsid w:val="00CB6D1D"/>
    <w:rsid w:val="00CD1519"/>
    <w:rsid w:val="00CF293C"/>
    <w:rsid w:val="00D05684"/>
    <w:rsid w:val="00D13BC2"/>
    <w:rsid w:val="00D30139"/>
    <w:rsid w:val="00D40D3E"/>
    <w:rsid w:val="00D53FD1"/>
    <w:rsid w:val="00D55213"/>
    <w:rsid w:val="00D55A92"/>
    <w:rsid w:val="00D66EC7"/>
    <w:rsid w:val="00D73FFB"/>
    <w:rsid w:val="00D8740A"/>
    <w:rsid w:val="00DA4665"/>
    <w:rsid w:val="00DB32BF"/>
    <w:rsid w:val="00DD2D06"/>
    <w:rsid w:val="00DF1081"/>
    <w:rsid w:val="00E024F8"/>
    <w:rsid w:val="00E1363A"/>
    <w:rsid w:val="00E746C8"/>
    <w:rsid w:val="00E751C1"/>
    <w:rsid w:val="00E752D9"/>
    <w:rsid w:val="00E927F7"/>
    <w:rsid w:val="00EA4770"/>
    <w:rsid w:val="00EA77A2"/>
    <w:rsid w:val="00EC356F"/>
    <w:rsid w:val="00ED1EBA"/>
    <w:rsid w:val="00ED7FB2"/>
    <w:rsid w:val="00EE796E"/>
    <w:rsid w:val="00F15D9C"/>
    <w:rsid w:val="00F16E15"/>
    <w:rsid w:val="00F17B71"/>
    <w:rsid w:val="00F21687"/>
    <w:rsid w:val="00F402EE"/>
    <w:rsid w:val="00F57058"/>
    <w:rsid w:val="00FA353E"/>
    <w:rsid w:val="00FB5B62"/>
    <w:rsid w:val="00FC5208"/>
    <w:rsid w:val="00FD5D54"/>
    <w:rsid w:val="00FE4A71"/>
    <w:rsid w:val="00FF72C9"/>
    <w:rsid w:val="00FF7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7D9B"/>
  <w15:docId w15:val="{BBB8C8DA-CE8F-43AC-B442-8262631B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1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478"/>
    <w:pPr>
      <w:ind w:left="720"/>
      <w:contextualSpacing/>
    </w:pPr>
  </w:style>
  <w:style w:type="character" w:styleId="a4">
    <w:name w:val="annotation reference"/>
    <w:basedOn w:val="a0"/>
    <w:uiPriority w:val="99"/>
    <w:semiHidden/>
    <w:unhideWhenUsed/>
    <w:rsid w:val="00C8679E"/>
    <w:rPr>
      <w:sz w:val="16"/>
      <w:szCs w:val="16"/>
    </w:rPr>
  </w:style>
  <w:style w:type="paragraph" w:styleId="a5">
    <w:name w:val="annotation text"/>
    <w:basedOn w:val="a"/>
    <w:link w:val="a6"/>
    <w:uiPriority w:val="99"/>
    <w:semiHidden/>
    <w:unhideWhenUsed/>
    <w:rsid w:val="00C8679E"/>
    <w:pPr>
      <w:spacing w:line="240" w:lineRule="auto"/>
    </w:pPr>
    <w:rPr>
      <w:sz w:val="20"/>
      <w:szCs w:val="20"/>
    </w:rPr>
  </w:style>
  <w:style w:type="character" w:customStyle="1" w:styleId="a6">
    <w:name w:val="Текст примечания Знак"/>
    <w:basedOn w:val="a0"/>
    <w:link w:val="a5"/>
    <w:uiPriority w:val="99"/>
    <w:semiHidden/>
    <w:rsid w:val="00C8679E"/>
    <w:rPr>
      <w:sz w:val="20"/>
      <w:szCs w:val="20"/>
    </w:rPr>
  </w:style>
  <w:style w:type="paragraph" w:styleId="a7">
    <w:name w:val="annotation subject"/>
    <w:basedOn w:val="a5"/>
    <w:next w:val="a5"/>
    <w:link w:val="a8"/>
    <w:uiPriority w:val="99"/>
    <w:semiHidden/>
    <w:unhideWhenUsed/>
    <w:rsid w:val="00C8679E"/>
    <w:rPr>
      <w:b/>
      <w:bCs/>
    </w:rPr>
  </w:style>
  <w:style w:type="character" w:customStyle="1" w:styleId="a8">
    <w:name w:val="Тема примечания Знак"/>
    <w:basedOn w:val="a6"/>
    <w:link w:val="a7"/>
    <w:uiPriority w:val="99"/>
    <w:semiHidden/>
    <w:rsid w:val="00C8679E"/>
    <w:rPr>
      <w:b/>
      <w:bCs/>
      <w:sz w:val="20"/>
      <w:szCs w:val="20"/>
    </w:rPr>
  </w:style>
  <w:style w:type="paragraph" w:styleId="a9">
    <w:name w:val="No Spacing"/>
    <w:uiPriority w:val="1"/>
    <w:qFormat/>
    <w:rsid w:val="00B02555"/>
    <w:pPr>
      <w:spacing w:after="0" w:line="240" w:lineRule="auto"/>
    </w:pPr>
  </w:style>
  <w:style w:type="table" w:customStyle="1" w:styleId="1">
    <w:name w:val="Сетка таблицы1"/>
    <w:basedOn w:val="a1"/>
    <w:next w:val="aa"/>
    <w:uiPriority w:val="59"/>
    <w:rsid w:val="00C10C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C10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FB5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DD2D0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D2D06"/>
  </w:style>
  <w:style w:type="paragraph" w:styleId="ae">
    <w:name w:val="footer"/>
    <w:basedOn w:val="a"/>
    <w:link w:val="af"/>
    <w:uiPriority w:val="99"/>
    <w:semiHidden/>
    <w:unhideWhenUsed/>
    <w:rsid w:val="00DD2D0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D2D06"/>
  </w:style>
  <w:style w:type="paragraph" w:styleId="af0">
    <w:name w:val="Balloon Text"/>
    <w:basedOn w:val="a"/>
    <w:link w:val="af1"/>
    <w:uiPriority w:val="99"/>
    <w:semiHidden/>
    <w:unhideWhenUsed/>
    <w:rsid w:val="0086393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3932"/>
    <w:rPr>
      <w:rFonts w:ascii="Segoe UI" w:hAnsi="Segoe UI" w:cs="Segoe UI"/>
      <w:sz w:val="18"/>
      <w:szCs w:val="18"/>
    </w:rPr>
  </w:style>
  <w:style w:type="paragraph" w:customStyle="1" w:styleId="41">
    <w:name w:val="Знак41"/>
    <w:basedOn w:val="a"/>
    <w:rsid w:val="00517010"/>
    <w:pPr>
      <w:spacing w:after="0" w:line="240" w:lineRule="auto"/>
    </w:pPr>
    <w:rPr>
      <w:rFonts w:ascii="Times New Roman" w:eastAsia="Times New Roman" w:hAnsi="Times New Roman" w:cs="Times New Roman"/>
      <w:sz w:val="20"/>
      <w:szCs w:val="20"/>
      <w:lang w:val="en-US"/>
    </w:rPr>
  </w:style>
  <w:style w:type="paragraph" w:styleId="af2">
    <w:name w:val="Body Text Indent"/>
    <w:basedOn w:val="a"/>
    <w:link w:val="af3"/>
    <w:uiPriority w:val="99"/>
    <w:rsid w:val="00FA353E"/>
    <w:pPr>
      <w:spacing w:after="0" w:line="240" w:lineRule="auto"/>
      <w:ind w:firstLine="540"/>
      <w:jc w:val="both"/>
    </w:pPr>
    <w:rPr>
      <w:rFonts w:ascii="Times New Roman" w:eastAsia="Times New Roman" w:hAnsi="Times New Roman" w:cs="Times New Roman"/>
      <w:sz w:val="24"/>
      <w:szCs w:val="24"/>
      <w:lang w:val="uk-UA"/>
    </w:rPr>
  </w:style>
  <w:style w:type="character" w:customStyle="1" w:styleId="af3">
    <w:name w:val="Основной текст с отступом Знак"/>
    <w:basedOn w:val="a0"/>
    <w:link w:val="af2"/>
    <w:uiPriority w:val="99"/>
    <w:rsid w:val="00FA353E"/>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5300">
      <w:bodyDiv w:val="1"/>
      <w:marLeft w:val="0"/>
      <w:marRight w:val="0"/>
      <w:marTop w:val="0"/>
      <w:marBottom w:val="0"/>
      <w:divBdr>
        <w:top w:val="none" w:sz="0" w:space="0" w:color="auto"/>
        <w:left w:val="none" w:sz="0" w:space="0" w:color="auto"/>
        <w:bottom w:val="none" w:sz="0" w:space="0" w:color="auto"/>
        <w:right w:val="none" w:sz="0" w:space="0" w:color="auto"/>
      </w:divBdr>
    </w:div>
    <w:div w:id="503596759">
      <w:bodyDiv w:val="1"/>
      <w:marLeft w:val="0"/>
      <w:marRight w:val="0"/>
      <w:marTop w:val="0"/>
      <w:marBottom w:val="0"/>
      <w:divBdr>
        <w:top w:val="none" w:sz="0" w:space="0" w:color="auto"/>
        <w:left w:val="none" w:sz="0" w:space="0" w:color="auto"/>
        <w:bottom w:val="none" w:sz="0" w:space="0" w:color="auto"/>
        <w:right w:val="none" w:sz="0" w:space="0" w:color="auto"/>
      </w:divBdr>
    </w:div>
    <w:div w:id="511458665">
      <w:bodyDiv w:val="1"/>
      <w:marLeft w:val="0"/>
      <w:marRight w:val="0"/>
      <w:marTop w:val="0"/>
      <w:marBottom w:val="0"/>
      <w:divBdr>
        <w:top w:val="none" w:sz="0" w:space="0" w:color="auto"/>
        <w:left w:val="none" w:sz="0" w:space="0" w:color="auto"/>
        <w:bottom w:val="none" w:sz="0" w:space="0" w:color="auto"/>
        <w:right w:val="none" w:sz="0" w:space="0" w:color="auto"/>
      </w:divBdr>
    </w:div>
    <w:div w:id="626744819">
      <w:bodyDiv w:val="1"/>
      <w:marLeft w:val="0"/>
      <w:marRight w:val="0"/>
      <w:marTop w:val="0"/>
      <w:marBottom w:val="0"/>
      <w:divBdr>
        <w:top w:val="none" w:sz="0" w:space="0" w:color="auto"/>
        <w:left w:val="none" w:sz="0" w:space="0" w:color="auto"/>
        <w:bottom w:val="none" w:sz="0" w:space="0" w:color="auto"/>
        <w:right w:val="none" w:sz="0" w:space="0" w:color="auto"/>
      </w:divBdr>
    </w:div>
    <w:div w:id="1011882706">
      <w:bodyDiv w:val="1"/>
      <w:marLeft w:val="0"/>
      <w:marRight w:val="0"/>
      <w:marTop w:val="0"/>
      <w:marBottom w:val="0"/>
      <w:divBdr>
        <w:top w:val="none" w:sz="0" w:space="0" w:color="auto"/>
        <w:left w:val="none" w:sz="0" w:space="0" w:color="auto"/>
        <w:bottom w:val="none" w:sz="0" w:space="0" w:color="auto"/>
        <w:right w:val="none" w:sz="0" w:space="0" w:color="auto"/>
      </w:divBdr>
    </w:div>
    <w:div w:id="149907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336B-2A9D-421F-9FD5-7120B68A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5993</Words>
  <Characters>34162</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Освита</dc:creator>
  <cp:keywords/>
  <dc:description/>
  <cp:lastModifiedBy>Освита Пользователь</cp:lastModifiedBy>
  <cp:revision>2</cp:revision>
  <cp:lastPrinted>2026-04-17T09:02:00Z</cp:lastPrinted>
  <dcterms:created xsi:type="dcterms:W3CDTF">2026-04-17T09:06:00Z</dcterms:created>
  <dcterms:modified xsi:type="dcterms:W3CDTF">2026-04-17T09:06:00Z</dcterms:modified>
</cp:coreProperties>
</file>