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5F56" w14:textId="77777777" w:rsidR="00645202" w:rsidRPr="00D60E9F" w:rsidRDefault="00645202" w:rsidP="0064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70CCAF" w14:textId="368FD7B2" w:rsidR="00645202" w:rsidRPr="00D60E9F" w:rsidRDefault="00BF2833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4752A001" wp14:editId="47D1261F">
            <wp:extent cx="457200" cy="6419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95254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ФОНТАНСЬКА СІЛЬСЬКА РАДА</w:t>
      </w:r>
    </w:p>
    <w:p w14:paraId="68884AFD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ОДЕСЬКОГО РАЙОНУ ОДЕСЬКОЇ ОБЛАСТІ</w:t>
      </w:r>
    </w:p>
    <w:p w14:paraId="74F7B71E" w14:textId="77777777" w:rsidR="00231D4C" w:rsidRPr="00231D4C" w:rsidRDefault="00231D4C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</w:p>
    <w:p w14:paraId="6F080740" w14:textId="3F77E0CC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220B10D9" w14:textId="77777777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46CC1810" w14:textId="77777777" w:rsidR="00231D4C" w:rsidRPr="00231D4C" w:rsidRDefault="00827349" w:rsidP="00AE3BFB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           </w:t>
      </w:r>
    </w:p>
    <w:p w14:paraId="75C5E8F4" w14:textId="50861B5B" w:rsidR="00E51444" w:rsidRPr="00E51444" w:rsidRDefault="00E51444" w:rsidP="00E51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</w:rPr>
      </w:pPr>
      <w:r w:rsidRPr="00E51444">
        <w:rPr>
          <w:rFonts w:ascii="Times New Roman" w:hAnsi="Times New Roman"/>
          <w:bCs/>
          <w:sz w:val="28"/>
          <w:szCs w:val="28"/>
          <w:lang w:val="uk-UA"/>
        </w:rPr>
        <w:t>від “16” квітня 2026 року</w:t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ab/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 xml:space="preserve">  № 378</w:t>
      </w: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497112A" w14:textId="19B2A739" w:rsidR="00231D4C" w:rsidRDefault="00231D4C" w:rsidP="00E51444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FEE368" w14:textId="199F3C88" w:rsidR="00645202" w:rsidRDefault="00827349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</w:t>
      </w:r>
      <w:r w:rsidR="00D95A2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доповнень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 сесії Фонтанської сільської ради №3538-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розвитку, будівництва, ремонту та життєзабезпечення об</w:t>
      </w:r>
      <w:r w:rsidRPr="0082734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єктів житлово-комунального господарства Фонтанської сільської територіальної громади Одеського району Одеської області на 2026-2030 роки»</w:t>
      </w:r>
    </w:p>
    <w:p w14:paraId="0CE1FC4F" w14:textId="77777777" w:rsidR="00231D4C" w:rsidRDefault="00231D4C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D272F" w14:textId="00EEDD48" w:rsidR="00827349" w:rsidRPr="00827349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№3538-</w:t>
      </w:r>
      <w:r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AF0" w:rsidRPr="00FC2AF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FC2AF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Одеської області на 2026-2030 роки»</w:t>
      </w:r>
      <w:r w:rsidR="00231D4C" w:rsidRPr="00FC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 xml:space="preserve">та внесеними змінами </w:t>
      </w:r>
      <w:r w:rsidR="001C49D2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>від 19.01.2026 року №3658</w:t>
      </w:r>
      <w:r w:rsidR="00231D4C" w:rsidRPr="00827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1D4C" w:rsidRPr="00827349">
        <w:rPr>
          <w:rFonts w:ascii="Times New Roman" w:hAnsi="Times New Roman" w:cs="Times New Roman"/>
          <w:sz w:val="28"/>
          <w:szCs w:val="28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, від 20.02.2026 року №3692-</w:t>
      </w:r>
      <w:r w:rsidR="008E716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 зі змінами, керуючись с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т. 91 Бюджетного кодексу України та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26, ч.1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 Фонтанська сільська рада Одеського району Одеської області,-</w:t>
      </w:r>
    </w:p>
    <w:p w14:paraId="64886101" w14:textId="77777777" w:rsidR="00645202" w:rsidRPr="00D60E9F" w:rsidRDefault="00645202" w:rsidP="006452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5EFE51F5" w14:textId="14DAB9B0" w:rsidR="00645202" w:rsidRDefault="00827349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645202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26124AE3" w14:textId="77777777" w:rsidR="00231D4C" w:rsidRPr="00D60E9F" w:rsidRDefault="00231D4C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2CCB2952" w14:textId="4EFC13FE" w:rsidR="00231D4C" w:rsidRPr="00866A08" w:rsidRDefault="00231D4C" w:rsidP="00FC2AF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5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>нес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змін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и та доповнення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до рішення сесії Фонтанської сільської ради №3538-</w:t>
      </w:r>
      <w:r w:rsidR="00D95A2E" w:rsidRPr="00D95A2E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від 22.12.2025 року «</w:t>
      </w:r>
      <w:r w:rsidR="00D95A2E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D95A2E"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</w:t>
      </w:r>
      <w:r w:rsidR="00904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</w:p>
    <w:p w14:paraId="08FCF5C0" w14:textId="0759C579" w:rsidR="00231D4C" w:rsidRPr="00866A08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1.1. Паспорт </w:t>
      </w:r>
      <w:r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</w:p>
    <w:p w14:paraId="6B6C7ABF" w14:textId="1BEA8AA8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FC2AF0"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розвитку, будівництва, 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BADF3D6" w14:textId="3ED45F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703BBA" w14:textId="77777777" w:rsidR="00231D4C" w:rsidRP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231D4C">
        <w:rPr>
          <w:rStyle w:val="a9"/>
          <w:rFonts w:eastAsia="Calibri"/>
          <w:b w:val="0"/>
        </w:rPr>
        <w:t>Ресурсне забезпечення</w:t>
      </w:r>
    </w:p>
    <w:p w14:paraId="3BB00006" w14:textId="60B93C01" w:rsid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9FDBB85" w14:textId="6B4F34BC" w:rsidR="00231D4C" w:rsidRPr="00836527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Всі інші положення рішення Фонтанської сільської ради 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>від 22.12.2025 року №3538-</w:t>
      </w:r>
      <w:r w:rsidR="00FC2AF0" w:rsidRPr="00827349">
        <w:rPr>
          <w:rFonts w:ascii="Times New Roman" w:hAnsi="Times New Roman" w:cs="Times New Roman"/>
          <w:sz w:val="28"/>
          <w:szCs w:val="28"/>
        </w:rPr>
        <w:t>VIII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8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460FD93F" w14:textId="64EDFB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іт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ництва, з питань комунальної власності, житлово-комунального господарства, енергозбереження та транспорту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5B606B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44A22A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5735DA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E42508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73D885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35BB6E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627FD6B" w14:textId="77777777" w:rsidR="00E51444" w:rsidRPr="003958E5" w:rsidRDefault="00E51444" w:rsidP="00E51444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336AE1B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2CF4CE5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71E01E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4EA46F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04AB76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F2671B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0E85580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23E2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B7ABE1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01A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8AFA69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9B9E3D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0BEBC48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94CD197" w14:textId="77777777" w:rsidR="00D95A2E" w:rsidRDefault="00D95A2E" w:rsidP="00D95A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7A23D506" w14:textId="77777777" w:rsidR="00645202" w:rsidRDefault="00645202" w:rsidP="00645202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B0474F" w14:textId="77777777" w:rsidR="00645202" w:rsidRPr="00D60E9F" w:rsidRDefault="00645202" w:rsidP="00645202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40F077" w14:textId="553F9E3F" w:rsidR="0073456B" w:rsidRDefault="0073456B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73456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 xml:space="preserve"> 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Додаток № 1 до 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проєкту 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рішення </w:t>
      </w:r>
    </w:p>
    <w:p w14:paraId="12A60F23" w14:textId="04A6BED1" w:rsidR="00645202" w:rsidRPr="0073456B" w:rsidRDefault="0073456B" w:rsidP="007345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73456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</w:t>
      </w:r>
      <w:proofErr w:type="spellStart"/>
      <w:r w:rsidR="00AB6F4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есії</w:t>
      </w:r>
      <w:proofErr w:type="spellEnd"/>
      <w:r w:rsidRPr="0073456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Фонтанської сільської ради</w:t>
      </w:r>
    </w:p>
    <w:p w14:paraId="079F6352" w14:textId="0BF308EF" w:rsidR="00645202" w:rsidRPr="0073456B" w:rsidRDefault="0073456B" w:rsidP="0073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73456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від 16.04.20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6</w:t>
      </w:r>
      <w:r w:rsidR="006452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3783-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VIII</w:t>
      </w:r>
    </w:p>
    <w:p w14:paraId="08B1FDB6" w14:textId="77777777" w:rsidR="00645202" w:rsidRPr="00AF71AC" w:rsidRDefault="00645202" w:rsidP="00645202">
      <w:pPr>
        <w:jc w:val="right"/>
        <w:rPr>
          <w:sz w:val="24"/>
          <w:szCs w:val="24"/>
          <w:lang w:val="uk-UA"/>
        </w:rPr>
      </w:pPr>
    </w:p>
    <w:p w14:paraId="2F5ED615" w14:textId="4BBA7391" w:rsidR="00645202" w:rsidRPr="00AF71AC" w:rsidRDefault="00645202" w:rsidP="006452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2026 -2030 р</w:t>
      </w:r>
      <w:r w:rsidR="00B270C8"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447A87C" w14:textId="77777777" w:rsidR="00645202" w:rsidRPr="00AF71AC" w:rsidRDefault="00645202" w:rsidP="006452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71A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AF71A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739"/>
        <w:gridCol w:w="6293"/>
      </w:tblGrid>
      <w:tr w:rsidR="00645202" w:rsidRPr="00AF71AC" w14:paraId="316BDDB8" w14:textId="77777777" w:rsidTr="00DF36DC">
        <w:trPr>
          <w:trHeight w:hRule="exact" w:val="9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9A7A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16B6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Назва Програми</w:t>
            </w:r>
          </w:p>
          <w:p w14:paraId="0609F62C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B659" w14:textId="77777777" w:rsidR="00645202" w:rsidRPr="005A4082" w:rsidRDefault="00645202" w:rsidP="00DF36DC">
            <w:pPr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</w:t>
            </w:r>
            <w:r w:rsidRPr="005A4082">
              <w:rPr>
                <w:rFonts w:ascii="Times New Roman" w:hAnsi="Times New Roman" w:cs="Times New Roman"/>
                <w:sz w:val="18"/>
                <w:szCs w:val="18"/>
              </w:rPr>
              <w:t xml:space="preserve">-2030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роки</w:t>
            </w:r>
          </w:p>
          <w:p w14:paraId="72A14F4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6CB843A" w14:textId="77777777" w:rsidTr="00DF36DC">
        <w:trPr>
          <w:trHeight w:hRule="exact" w:val="6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DDC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B55F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left="34" w:right="132"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DD0B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014BDF8B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64C0E2F7" w14:textId="77777777" w:rsidTr="00DF36DC">
        <w:trPr>
          <w:trHeight w:hRule="exact"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FC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50B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146E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2894850C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7559B27A" w14:textId="77777777" w:rsidTr="00DF36DC">
        <w:trPr>
          <w:trHeight w:hRule="exact" w:val="57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141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C7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50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F907EB5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40DA884D" w14:textId="77777777" w:rsidTr="00DF36DC">
        <w:trPr>
          <w:trHeight w:hRule="exact"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F287" w14:textId="77777777" w:rsidR="00645202" w:rsidRPr="005A4082" w:rsidRDefault="00645202" w:rsidP="00DF36DC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2pt"/>
                <w:sz w:val="18"/>
                <w:szCs w:val="18"/>
              </w:rPr>
              <w:t>5</w:t>
            </w:r>
            <w:r w:rsidRPr="005A4082">
              <w:rPr>
                <w:rStyle w:val="2Cambria11pt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D06D" w14:textId="77777777" w:rsidR="00645202" w:rsidRPr="005A4082" w:rsidRDefault="00645202" w:rsidP="00DF36DC">
            <w:pPr>
              <w:pStyle w:val="20"/>
              <w:shd w:val="clear" w:color="auto" w:fill="auto"/>
              <w:spacing w:line="269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C5F6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Фонтанська сільська рада Одеського району Одеської області</w:t>
            </w:r>
          </w:p>
          <w:p w14:paraId="7003121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72C7C245" w14:textId="77777777" w:rsidTr="00DF36DC">
        <w:trPr>
          <w:trHeight w:hRule="exact"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BA6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A3D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2C8D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області,</w:t>
            </w: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 сільської ради Одеського району Одеської області</w:t>
            </w:r>
          </w:p>
          <w:p w14:paraId="520A079F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335E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120C54B5" w14:textId="77777777" w:rsidTr="00DF36D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4CBB9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5F62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11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2026-2030 роки</w:t>
            </w:r>
          </w:p>
        </w:tc>
      </w:tr>
      <w:tr w:rsidR="00645202" w:rsidRPr="00AF71AC" w14:paraId="3492698F" w14:textId="77777777" w:rsidTr="00DF36DC">
        <w:trPr>
          <w:trHeight w:hRule="exact" w:val="1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63D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2E6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16F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645202" w:rsidRPr="00AF71AC" w14:paraId="49AF8A19" w14:textId="77777777" w:rsidTr="00DF36DC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6CA3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C9350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Загальний обсяг фінансових ресурсів, необхідних для</w:t>
            </w:r>
            <w:r w:rsidRPr="005A4082">
              <w:rPr>
                <w:rStyle w:val="211pt"/>
                <w:sz w:val="18"/>
                <w:szCs w:val="18"/>
              </w:rPr>
              <w:br/>
              <w:t>реалізації Програми, всього:</w:t>
            </w:r>
            <w:r w:rsidRPr="005A4082"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0BCC45B3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сільського бюджету</w:t>
            </w:r>
          </w:p>
          <w:p w14:paraId="369A8B24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61D8B6DF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E33" w14:textId="77777777" w:rsidR="00645202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8B247A9" w14:textId="638F2120" w:rsidR="00645202" w:rsidRPr="00982768" w:rsidRDefault="00982768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2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117 124 711</w:t>
            </w:r>
            <w:r w:rsidR="00D7231F" w:rsidRPr="00982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45202" w:rsidRPr="00982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грн.</w:t>
            </w:r>
          </w:p>
          <w:p w14:paraId="6A741621" w14:textId="77777777" w:rsidR="00645202" w:rsidRPr="00982768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81D406" w14:textId="1CEAB4D0" w:rsidR="00645202" w:rsidRPr="005A4082" w:rsidRDefault="00982768" w:rsidP="00B35BAB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82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117 124 711</w:t>
            </w:r>
            <w:r w:rsidR="00645202" w:rsidRPr="00982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645202" w:rsidRPr="00AF71AC" w14:paraId="50665B90" w14:textId="77777777" w:rsidTr="00DF36DC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C97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7F52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4354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поліпшення санітарного та естетичного стану населених пунктів  Фонтанської сільської ради (ОТГ);збільшення терміну придатності елементів благоустрою, зовнішнього освітлення та інших об’єктів благоустрою за рахунок виконання робіт з капітального, поточного ремонту та послуг із технічного обслуговування; поліпшення якості послуг з зовнішнього освітлення та запровадження енергозберігаючих технологій;</w:t>
            </w:r>
          </w:p>
          <w:p w14:paraId="369AE5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забезпечення належних умов для проживання та відпочинку мешканців та гостей громади; своєчасність та ефективність виконання робіт з житлово-комунального господарства та благоустрою на території Фонтанської сільської ради (ОТГ);</w:t>
            </w:r>
          </w:p>
          <w:p w14:paraId="6F70AB3E" w14:textId="77777777" w:rsidR="00645202" w:rsidRPr="005A4082" w:rsidRDefault="00645202" w:rsidP="00DF36DC">
            <w:pPr>
              <w:pStyle w:val="a4"/>
              <w:suppressAutoHyphens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2482077" w14:textId="77777777" w:rsidTr="00DF36DC">
        <w:trPr>
          <w:trHeight w:hRule="exact" w:val="12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8ED7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7452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39B2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1E942C38" w14:textId="77777777" w:rsidR="00645202" w:rsidRPr="005A4082" w:rsidRDefault="00645202" w:rsidP="00DF36DC">
            <w:pPr>
              <w:tabs>
                <w:tab w:val="left" w:pos="6452"/>
              </w:tabs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712FE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0ADCCAB1" w14:textId="77777777" w:rsidR="00D95A2E" w:rsidRDefault="00D95A2E" w:rsidP="00D95A2E">
      <w:pPr>
        <w:pStyle w:val="a4"/>
        <w:shd w:val="clear" w:color="auto" w:fill="FFFFFF"/>
        <w:spacing w:after="0" w:line="240" w:lineRule="auto"/>
        <w:ind w:left="10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79862A" w14:textId="1EDC1A36" w:rsidR="00D95A2E" w:rsidRDefault="00E51444" w:rsidP="00E5144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D95A2E" w:rsidSect="00932E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843FC"/>
    <w:multiLevelType w:val="hybridMultilevel"/>
    <w:tmpl w:val="7BE0BE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60D6BA9"/>
    <w:multiLevelType w:val="hybridMultilevel"/>
    <w:tmpl w:val="AD506F40"/>
    <w:lvl w:ilvl="0" w:tplc="5E6EF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0860"/>
    <w:multiLevelType w:val="hybridMultilevel"/>
    <w:tmpl w:val="9B7EC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4A"/>
    <w:rsid w:val="00066E4A"/>
    <w:rsid w:val="00075949"/>
    <w:rsid w:val="000E2E1D"/>
    <w:rsid w:val="00142199"/>
    <w:rsid w:val="00151645"/>
    <w:rsid w:val="00163B69"/>
    <w:rsid w:val="00166469"/>
    <w:rsid w:val="00172985"/>
    <w:rsid w:val="001C49D2"/>
    <w:rsid w:val="00212089"/>
    <w:rsid w:val="00217A5C"/>
    <w:rsid w:val="00231D4C"/>
    <w:rsid w:val="00285D24"/>
    <w:rsid w:val="00312F1C"/>
    <w:rsid w:val="003E754A"/>
    <w:rsid w:val="004E0430"/>
    <w:rsid w:val="004E69AC"/>
    <w:rsid w:val="00506D4B"/>
    <w:rsid w:val="00513FFF"/>
    <w:rsid w:val="00585A55"/>
    <w:rsid w:val="00601B4B"/>
    <w:rsid w:val="0060533D"/>
    <w:rsid w:val="006136A2"/>
    <w:rsid w:val="00640106"/>
    <w:rsid w:val="00645202"/>
    <w:rsid w:val="0069469D"/>
    <w:rsid w:val="0073456B"/>
    <w:rsid w:val="00740508"/>
    <w:rsid w:val="0074363B"/>
    <w:rsid w:val="00756888"/>
    <w:rsid w:val="00787B0B"/>
    <w:rsid w:val="00827349"/>
    <w:rsid w:val="0089170C"/>
    <w:rsid w:val="008C6582"/>
    <w:rsid w:val="008E7165"/>
    <w:rsid w:val="00904CB7"/>
    <w:rsid w:val="00982768"/>
    <w:rsid w:val="00982C4B"/>
    <w:rsid w:val="009B01BF"/>
    <w:rsid w:val="009C5B33"/>
    <w:rsid w:val="00AB6F40"/>
    <w:rsid w:val="00AE3BFB"/>
    <w:rsid w:val="00AF6892"/>
    <w:rsid w:val="00B05672"/>
    <w:rsid w:val="00B270C8"/>
    <w:rsid w:val="00B35BAB"/>
    <w:rsid w:val="00BF2833"/>
    <w:rsid w:val="00D23F2B"/>
    <w:rsid w:val="00D7231F"/>
    <w:rsid w:val="00D95A2E"/>
    <w:rsid w:val="00DE22FD"/>
    <w:rsid w:val="00E51444"/>
    <w:rsid w:val="00E56F67"/>
    <w:rsid w:val="00E61FFF"/>
    <w:rsid w:val="00E70AED"/>
    <w:rsid w:val="00EE6AD1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31C"/>
  <w15:chartTrackingRefBased/>
  <w15:docId w15:val="{29895FBB-AEED-4546-8270-D3890249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231D4C"/>
  </w:style>
  <w:style w:type="character" w:customStyle="1" w:styleId="a9">
    <w:name w:val="Колонтитул"/>
    <w:basedOn w:val="a0"/>
    <w:rsid w:val="0023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A522-78BE-44E4-A51C-AE82C4ED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4579</Words>
  <Characters>2611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63</cp:revision>
  <cp:lastPrinted>2026-03-31T12:34:00Z</cp:lastPrinted>
  <dcterms:created xsi:type="dcterms:W3CDTF">2025-12-17T10:48:00Z</dcterms:created>
  <dcterms:modified xsi:type="dcterms:W3CDTF">2026-04-21T08:51:00Z</dcterms:modified>
</cp:coreProperties>
</file>