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32685" w14:textId="77777777" w:rsidR="00BD5CA7" w:rsidRDefault="00BD5CA7" w:rsidP="00BD5CA7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 w:bidi="ar-SA"/>
        </w:rPr>
        <w:drawing>
          <wp:inline distT="0" distB="0" distL="0" distR="0" wp14:anchorId="2D2FBBCF" wp14:editId="1B44CF8A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799D45" w14:textId="77777777" w:rsidR="00BD5CA7" w:rsidRDefault="00BD5CA7" w:rsidP="00BD5CA7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D5CA7" w14:paraId="6C290D83" w14:textId="77777777" w:rsidTr="008C4345">
        <w:tc>
          <w:tcPr>
            <w:tcW w:w="9628" w:type="dxa"/>
          </w:tcPr>
          <w:p w14:paraId="3E9361EB" w14:textId="77777777" w:rsidR="00BD5CA7" w:rsidRDefault="00BD5CA7" w:rsidP="008C434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372045F8" w14:textId="77777777" w:rsidR="00BD5CA7" w:rsidRDefault="00BD5CA7" w:rsidP="008C434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14:paraId="7DF8534C" w14:textId="77777777" w:rsidR="00BD5CA7" w:rsidRDefault="00BD5CA7" w:rsidP="00BD5CA7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3AA07C6D" w14:textId="77777777" w:rsidR="00BD5CA7" w:rsidRDefault="00BD5CA7" w:rsidP="00BD5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D23824" w14:textId="77777777" w:rsidR="00BD5CA7" w:rsidRDefault="00BD5CA7" w:rsidP="00BD5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14:paraId="50C08F0D" w14:textId="77777777" w:rsidR="00BD5CA7" w:rsidRDefault="00BD5CA7" w:rsidP="00BD5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3CB4A0" w14:textId="77777777" w:rsidR="00BD5CA7" w:rsidRDefault="00BD5CA7" w:rsidP="00BD5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61EA1BDD" w14:textId="77777777" w:rsidR="00BD5CA7" w:rsidRDefault="00BD5CA7" w:rsidP="00BD5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D3BE0E6" w14:textId="13EDFA8B" w:rsidR="00BD5CA7" w:rsidRPr="00A2684A" w:rsidRDefault="00BD5CA7" w:rsidP="00BD5CA7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789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36E2037" w14:textId="77777777" w:rsidR="002D6272" w:rsidRPr="00B42A7D" w:rsidRDefault="002D6272" w:rsidP="002D6272">
      <w:pPr>
        <w:ind w:right="-86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CE5DA1D" w14:textId="5455405F" w:rsidR="00DC3D8F" w:rsidRDefault="00DC3D8F" w:rsidP="002D6272">
      <w:pPr>
        <w:ind w:right="-86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4F150B4" w14:textId="6D71CF83" w:rsidR="003C0B76" w:rsidRPr="003C0B76" w:rsidRDefault="00E73E7D" w:rsidP="00B42A7D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0B76">
        <w:rPr>
          <w:rFonts w:ascii="Times New Roman" w:hAnsi="Times New Roman" w:cs="Times New Roman"/>
          <w:b/>
          <w:sz w:val="28"/>
          <w:szCs w:val="28"/>
        </w:rPr>
        <w:t>Про затвердження звіту</w:t>
      </w:r>
      <w:r w:rsidR="003C0B76">
        <w:rPr>
          <w:rFonts w:ascii="Times New Roman" w:hAnsi="Times New Roman" w:cs="Times New Roman"/>
          <w:b/>
          <w:sz w:val="28"/>
          <w:szCs w:val="28"/>
        </w:rPr>
        <w:t xml:space="preserve"> та заключного звіту </w:t>
      </w:r>
      <w:r w:rsidRPr="003C0B76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 w:rsidR="003C0B76">
        <w:rPr>
          <w:rFonts w:ascii="Times New Roman" w:hAnsi="Times New Roman" w:cs="Times New Roman"/>
          <w:b/>
          <w:sz w:val="28"/>
          <w:szCs w:val="28"/>
        </w:rPr>
        <w:t>«</w:t>
      </w:r>
      <w:r w:rsidR="003C0B76" w:rsidRPr="003C0B7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Програми розвитку та фінансової підтримки КП «Надія» Фонтанської сільської ради Одеського району Одеської області за 2023-2025 роки</w:t>
      </w:r>
    </w:p>
    <w:p w14:paraId="519A4175" w14:textId="2068F0F9" w:rsidR="00E73E7D" w:rsidRPr="003C0B76" w:rsidRDefault="00E73E7D" w:rsidP="003C0B76">
      <w:pPr>
        <w:ind w:right="-86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A23A9CD" w14:textId="585331C6" w:rsidR="00621AAE" w:rsidRPr="002A6730" w:rsidRDefault="00E73E7D" w:rsidP="00CE55B4">
      <w:pPr>
        <w:jc w:val="both"/>
        <w:rPr>
          <w:rFonts w:ascii="Times New Roman" w:hAnsi="Times New Roman" w:cs="Times New Roman"/>
          <w:sz w:val="28"/>
          <w:szCs w:val="28"/>
        </w:rPr>
      </w:pPr>
      <w:r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Відповідно до  пункту </w:t>
      </w:r>
      <w:r w:rsidR="008661E2" w:rsidRPr="003C0B76">
        <w:rPr>
          <w:rFonts w:ascii="Times New Roman" w:hAnsi="Times New Roman" w:cs="Times New Roman"/>
          <w:color w:val="1B1D1F"/>
          <w:sz w:val="28"/>
          <w:szCs w:val="28"/>
        </w:rPr>
        <w:t>1.7</w:t>
      </w:r>
      <w:r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</w:t>
      </w:r>
      <w:r w:rsidR="008661E2" w:rsidRPr="003C0B76">
        <w:rPr>
          <w:rFonts w:ascii="Times New Roman" w:hAnsi="Times New Roman" w:cs="Times New Roman"/>
          <w:color w:val="1B1D1F"/>
          <w:sz w:val="28"/>
          <w:szCs w:val="28"/>
        </w:rPr>
        <w:t>11.07.2025</w:t>
      </w:r>
      <w:r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 року №</w:t>
      </w:r>
      <w:r w:rsidR="008661E2" w:rsidRPr="003C0B76">
        <w:rPr>
          <w:rFonts w:ascii="Times New Roman" w:hAnsi="Times New Roman" w:cs="Times New Roman"/>
          <w:color w:val="1B1D1F"/>
          <w:sz w:val="28"/>
          <w:szCs w:val="28"/>
        </w:rPr>
        <w:t>3219</w:t>
      </w:r>
      <w:r w:rsidRPr="003C0B76">
        <w:rPr>
          <w:rFonts w:ascii="Times New Roman" w:hAnsi="Times New Roman" w:cs="Times New Roman"/>
          <w:color w:val="1B1D1F"/>
          <w:sz w:val="28"/>
          <w:szCs w:val="28"/>
        </w:rPr>
        <w:t>-</w:t>
      </w:r>
      <w:r w:rsidRPr="003C0B76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="00607743"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та закінчення строку дії </w:t>
      </w:r>
      <w:r w:rsidR="003C0B76" w:rsidRPr="003C0B76">
        <w:rPr>
          <w:rFonts w:ascii="Times New Roman" w:eastAsia="Times New Roman" w:hAnsi="Times New Roman"/>
          <w:sz w:val="28"/>
          <w:szCs w:val="28"/>
          <w:lang w:eastAsia="ru-RU"/>
        </w:rPr>
        <w:t>Програми розвитку та фінансової підтримки КП «Надія» Фонтанської сільської ради Одеського району Одеської області за 2023-2025 роки</w:t>
      </w:r>
      <w:r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, затвердженої рішенням Фонтанської сільської ради від </w:t>
      </w:r>
      <w:r w:rsidR="001C115E" w:rsidRPr="003C0B7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0B7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1C115E" w:rsidRPr="003C0B76">
        <w:rPr>
          <w:rFonts w:ascii="Times New Roman" w:hAnsi="Times New Roman" w:cs="Times New Roman"/>
          <w:color w:val="auto"/>
          <w:sz w:val="28"/>
          <w:szCs w:val="28"/>
        </w:rPr>
        <w:t>.12.202</w:t>
      </w:r>
      <w:r w:rsidR="003C0B7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C0B76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3C0B76">
        <w:rPr>
          <w:rFonts w:ascii="Times New Roman" w:hAnsi="Times New Roman" w:cs="Times New Roman"/>
          <w:color w:val="auto"/>
          <w:sz w:val="28"/>
          <w:szCs w:val="28"/>
        </w:rPr>
        <w:t>1074</w:t>
      </w:r>
      <w:r w:rsidR="00635587" w:rsidRPr="003C0B7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35587" w:rsidRPr="003C0B76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3C0B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21AAE" w:rsidRPr="003C0B76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="00917A4B">
        <w:rPr>
          <w:rFonts w:ascii="Times New Roman" w:hAnsi="Times New Roman" w:cs="Times New Roman"/>
          <w:color w:val="1B1D1F"/>
          <w:sz w:val="28"/>
          <w:szCs w:val="28"/>
        </w:rPr>
        <w:t xml:space="preserve">враховуючи рішення Виконавчого комітету Фонтанської сільської ради </w:t>
      </w:r>
      <w:r w:rsidR="00917A4B" w:rsidRPr="00CE55B4">
        <w:rPr>
          <w:rFonts w:ascii="Times New Roman" w:hAnsi="Times New Roman" w:cs="Times New Roman"/>
          <w:color w:val="1B1D1F"/>
          <w:sz w:val="28"/>
          <w:szCs w:val="28"/>
        </w:rPr>
        <w:t>від</w:t>
      </w:r>
      <w:r w:rsidR="00CE55B4" w:rsidRPr="00CE55B4">
        <w:rPr>
          <w:rFonts w:ascii="Times New Roman" w:hAnsi="Times New Roman" w:cs="Times New Roman"/>
          <w:color w:val="1B1D1F"/>
          <w:sz w:val="28"/>
          <w:szCs w:val="28"/>
        </w:rPr>
        <w:t xml:space="preserve"> 16.03.2026 №114 «</w:t>
      </w:r>
      <w:r w:rsidR="00CE55B4" w:rsidRPr="00CE55B4">
        <w:rPr>
          <w:rFonts w:ascii="Times New Roman" w:hAnsi="Times New Roman" w:cs="Times New Roman"/>
          <w:sz w:val="28"/>
          <w:szCs w:val="28"/>
        </w:rPr>
        <w:t>Про схвалення проєкту рішення сільської ради «Про затвердження звіту та заключного звіту про виконання «</w:t>
      </w:r>
      <w:r w:rsidR="00CE55B4" w:rsidRPr="00CE55B4">
        <w:rPr>
          <w:rFonts w:ascii="Times New Roman" w:eastAsia="Times New Roman" w:hAnsi="Times New Roman"/>
          <w:sz w:val="28"/>
          <w:szCs w:val="28"/>
          <w:lang w:eastAsia="ru-RU"/>
        </w:rPr>
        <w:t>Програми розвитку та фінансової підтримки КП «Надія» Фонтанської сільської ради Одеського району Одеської області за 2023-2025 роки»,</w:t>
      </w:r>
      <w:r w:rsidR="00917A4B" w:rsidRPr="00CE55B4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="00621AAE" w:rsidRPr="00CE55B4">
        <w:rPr>
          <w:rFonts w:ascii="Times New Roman" w:hAnsi="Times New Roman" w:cs="Times New Roman"/>
          <w:sz w:val="28"/>
          <w:szCs w:val="28"/>
        </w:rPr>
        <w:t>керуючись пунктом 2 статті 52 Закону України «Про місцеве самоврядування в Україні», Фонтанськ</w:t>
      </w:r>
      <w:r w:rsidR="002A6730" w:rsidRPr="00CE55B4">
        <w:rPr>
          <w:rFonts w:ascii="Times New Roman" w:hAnsi="Times New Roman" w:cs="Times New Roman"/>
          <w:sz w:val="28"/>
          <w:szCs w:val="28"/>
        </w:rPr>
        <w:t>а</w:t>
      </w:r>
      <w:r w:rsidR="00621AAE" w:rsidRPr="00CE55B4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2A6730" w:rsidRPr="00CE55B4">
        <w:rPr>
          <w:rFonts w:ascii="Times New Roman" w:hAnsi="Times New Roman" w:cs="Times New Roman"/>
          <w:sz w:val="28"/>
          <w:szCs w:val="28"/>
        </w:rPr>
        <w:t>а рада</w:t>
      </w:r>
      <w:r w:rsidR="00621AAE" w:rsidRPr="00CE55B4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області,-</w:t>
      </w:r>
      <w:r w:rsidR="00621AAE" w:rsidRPr="003C0B76">
        <w:rPr>
          <w:color w:val="1B1D1F"/>
          <w:sz w:val="28"/>
          <w:szCs w:val="28"/>
        </w:rPr>
        <w:t xml:space="preserve"> </w:t>
      </w:r>
    </w:p>
    <w:p w14:paraId="059CA239" w14:textId="2387C1D4" w:rsidR="00E73E7D" w:rsidRPr="003C0B76" w:rsidRDefault="00E73E7D" w:rsidP="003C0B76">
      <w:pPr>
        <w:ind w:right="-86" w:firstLine="567"/>
        <w:jc w:val="both"/>
        <w:rPr>
          <w:b/>
          <w:color w:val="1B1D1F"/>
          <w:sz w:val="28"/>
          <w:szCs w:val="28"/>
        </w:rPr>
      </w:pPr>
    </w:p>
    <w:p w14:paraId="582E71C6" w14:textId="392306A5" w:rsidR="00E73E7D" w:rsidRPr="00D76923" w:rsidRDefault="00E73E7D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6"/>
          <w:szCs w:val="26"/>
          <w:lang w:val="uk-UA"/>
        </w:rPr>
      </w:pPr>
      <w:r w:rsidRPr="00D76923">
        <w:rPr>
          <w:b/>
          <w:color w:val="1B1D1F"/>
          <w:sz w:val="26"/>
          <w:szCs w:val="26"/>
          <w:lang w:val="uk-UA"/>
        </w:rPr>
        <w:t>ВИРІШИВ</w:t>
      </w:r>
      <w:r w:rsidRPr="00D76923">
        <w:rPr>
          <w:b/>
          <w:sz w:val="26"/>
          <w:szCs w:val="26"/>
          <w:lang w:val="uk-UA"/>
        </w:rPr>
        <w:t>:</w:t>
      </w:r>
    </w:p>
    <w:p w14:paraId="0FC2ADB4" w14:textId="77777777" w:rsidR="00635587" w:rsidRPr="00D76923" w:rsidRDefault="00635587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6"/>
          <w:szCs w:val="26"/>
          <w:lang w:val="uk-UA"/>
        </w:rPr>
      </w:pPr>
    </w:p>
    <w:p w14:paraId="08CF9E76" w14:textId="30568F8A" w:rsidR="00E73E7D" w:rsidRPr="003C0B76" w:rsidRDefault="00B42A7D" w:rsidP="00566D5E">
      <w:pPr>
        <w:pStyle w:val="af8"/>
        <w:numPr>
          <w:ilvl w:val="0"/>
          <w:numId w:val="20"/>
        </w:numPr>
        <w:tabs>
          <w:tab w:val="left" w:pos="709"/>
        </w:tabs>
        <w:ind w:left="0" w:right="-8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73E7D" w:rsidRPr="003C0B76">
        <w:rPr>
          <w:rFonts w:ascii="Times New Roman" w:hAnsi="Times New Roman" w:cs="Times New Roman"/>
          <w:sz w:val="28"/>
          <w:szCs w:val="28"/>
        </w:rPr>
        <w:t>атверд</w:t>
      </w:r>
      <w:r>
        <w:rPr>
          <w:rFonts w:ascii="Times New Roman" w:hAnsi="Times New Roman" w:cs="Times New Roman"/>
          <w:sz w:val="28"/>
          <w:szCs w:val="28"/>
        </w:rPr>
        <w:t>ити</w:t>
      </w:r>
      <w:r w:rsidR="00E73E7D" w:rsidRPr="003C0B76">
        <w:rPr>
          <w:rFonts w:ascii="Times New Roman" w:hAnsi="Times New Roman" w:cs="Times New Roman"/>
          <w:sz w:val="28"/>
          <w:szCs w:val="28"/>
        </w:rPr>
        <w:t xml:space="preserve"> звіт </w:t>
      </w:r>
      <w:r w:rsidR="00D76923" w:rsidRPr="003C0B76">
        <w:rPr>
          <w:rFonts w:ascii="Times New Roman" w:hAnsi="Times New Roman" w:cs="Times New Roman"/>
          <w:sz w:val="28"/>
          <w:szCs w:val="28"/>
        </w:rPr>
        <w:t xml:space="preserve"> та заключн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76923" w:rsidRPr="003C0B76">
        <w:rPr>
          <w:rFonts w:ascii="Times New Roman" w:hAnsi="Times New Roman" w:cs="Times New Roman"/>
          <w:sz w:val="28"/>
          <w:szCs w:val="28"/>
        </w:rPr>
        <w:t xml:space="preserve"> звіту </w:t>
      </w:r>
      <w:r w:rsidR="00E73E7D" w:rsidRPr="003C0B76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E73E7D" w:rsidRPr="003C0B76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1676B3" w:rsidRP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 xml:space="preserve">Програми </w:t>
      </w:r>
      <w:r w:rsid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 xml:space="preserve">розвитку та фінансової підтримки </w:t>
      </w:r>
      <w:r w:rsidR="003F3760" w:rsidRP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 xml:space="preserve"> </w:t>
      </w:r>
      <w:r w:rsid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>КП «Надія» Фонтанської сільської ради Одеського району Одеської області за 2023-2025 ро</w:t>
      </w:r>
      <w:r w:rsidR="001676B3" w:rsidRP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>к</w:t>
      </w:r>
      <w:r w:rsid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>и</w:t>
      </w:r>
      <w:r w:rsidR="001676B3" w:rsidRPr="003C0B76">
        <w:rPr>
          <w:rFonts w:ascii="Times New Roman" w:hAnsi="Times New Roman" w:cs="Times New Roman"/>
          <w:bCs/>
          <w:color w:val="000000" w:themeColor="text1"/>
          <w:spacing w:val="7"/>
          <w:sz w:val="28"/>
          <w:szCs w:val="28"/>
        </w:rPr>
        <w:t>,</w:t>
      </w:r>
      <w:r w:rsidR="001676B3" w:rsidRPr="003C0B76">
        <w:rPr>
          <w:rFonts w:ascii="Times New Roman" w:hAnsi="Times New Roman" w:cs="Times New Roman"/>
          <w:sz w:val="28"/>
          <w:szCs w:val="28"/>
        </w:rPr>
        <w:t xml:space="preserve"> </w:t>
      </w:r>
      <w:r w:rsidR="00E73E7D" w:rsidRPr="003C0B76">
        <w:rPr>
          <w:rFonts w:ascii="Times New Roman" w:hAnsi="Times New Roman" w:cs="Times New Roman"/>
          <w:sz w:val="28"/>
          <w:szCs w:val="28"/>
        </w:rPr>
        <w:t xml:space="preserve">додається </w:t>
      </w:r>
      <w:r w:rsidR="00566D5E">
        <w:rPr>
          <w:rFonts w:ascii="Times New Roman" w:hAnsi="Times New Roman" w:cs="Times New Roman"/>
          <w:sz w:val="28"/>
          <w:szCs w:val="28"/>
        </w:rPr>
        <w:t>(</w:t>
      </w:r>
      <w:r w:rsidR="00E73E7D" w:rsidRPr="003C0B76">
        <w:rPr>
          <w:rFonts w:ascii="Times New Roman" w:hAnsi="Times New Roman" w:cs="Times New Roman"/>
          <w:sz w:val="28"/>
          <w:szCs w:val="28"/>
        </w:rPr>
        <w:t>додаток №1</w:t>
      </w:r>
      <w:r w:rsidR="00566D5E">
        <w:rPr>
          <w:rFonts w:ascii="Times New Roman" w:hAnsi="Times New Roman" w:cs="Times New Roman"/>
          <w:sz w:val="28"/>
          <w:szCs w:val="28"/>
        </w:rPr>
        <w:t xml:space="preserve">; </w:t>
      </w:r>
      <w:r w:rsidR="00BD57FD" w:rsidRPr="003C0B76">
        <w:rPr>
          <w:rFonts w:ascii="Times New Roman" w:hAnsi="Times New Roman" w:cs="Times New Roman"/>
          <w:sz w:val="28"/>
          <w:szCs w:val="28"/>
        </w:rPr>
        <w:t>№2</w:t>
      </w:r>
      <w:r w:rsidR="002A6730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566D5E">
        <w:rPr>
          <w:rFonts w:ascii="Times New Roman" w:hAnsi="Times New Roman" w:cs="Times New Roman"/>
          <w:sz w:val="28"/>
          <w:szCs w:val="28"/>
        </w:rPr>
        <w:t>)</w:t>
      </w:r>
      <w:r w:rsidR="002A6730">
        <w:rPr>
          <w:rFonts w:ascii="Times New Roman" w:hAnsi="Times New Roman" w:cs="Times New Roman"/>
          <w:sz w:val="28"/>
          <w:szCs w:val="28"/>
        </w:rPr>
        <w:t>.</w:t>
      </w:r>
    </w:p>
    <w:p w14:paraId="3AF4500C" w14:textId="77777777" w:rsidR="00B42A7D" w:rsidRPr="00F90CDC" w:rsidRDefault="00B42A7D" w:rsidP="00B42A7D">
      <w:pPr>
        <w:ind w:firstLine="426"/>
        <w:jc w:val="both"/>
        <w:rPr>
          <w:rStyle w:val="a5"/>
          <w:rFonts w:eastAsia="Microsoft Sans Serif"/>
          <w:b w:val="0"/>
          <w:bCs w:val="0"/>
          <w:color w:val="auto"/>
          <w:sz w:val="16"/>
          <w:szCs w:val="16"/>
        </w:rPr>
      </w:pPr>
      <w:r w:rsidRPr="00F90CD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F90CDC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співробітництва та </w:t>
      </w:r>
      <w:r w:rsidRPr="00F90CD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 питань комунальної власності, житлово-комунального господарства, енергозбереження та транспорту</w:t>
      </w:r>
      <w:r w:rsidRPr="00F90CDC">
        <w:rPr>
          <w:rFonts w:ascii="Times New Roman" w:hAnsi="Times New Roman" w:cs="Times New Roman"/>
          <w:sz w:val="28"/>
          <w:szCs w:val="28"/>
        </w:rPr>
        <w:t>.</w:t>
      </w:r>
    </w:p>
    <w:p w14:paraId="50F9AE5D" w14:textId="77777777" w:rsidR="00D61312" w:rsidRDefault="00D61312" w:rsidP="00BD5CA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2707A9CC" w14:textId="77777777" w:rsidR="00BD5CA7" w:rsidRDefault="00BD5CA7" w:rsidP="00BD5C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33585606" w14:textId="77777777" w:rsidR="00BD5CA7" w:rsidRPr="00F90CDC" w:rsidRDefault="00BD5CA7" w:rsidP="00B42A7D">
      <w:pPr>
        <w:pStyle w:val="21"/>
        <w:shd w:val="clear" w:color="auto" w:fill="auto"/>
        <w:spacing w:line="280" w:lineRule="exact"/>
        <w:ind w:left="284" w:right="113" w:firstLine="283"/>
        <w:jc w:val="both"/>
        <w:rPr>
          <w:rStyle w:val="a5"/>
          <w:b w:val="0"/>
          <w:bCs w:val="0"/>
          <w:color w:val="auto"/>
          <w:sz w:val="16"/>
          <w:szCs w:val="16"/>
        </w:rPr>
        <w:sectPr w:rsidR="00BD5CA7" w:rsidRPr="00F90CDC" w:rsidSect="00D61312">
          <w:pgSz w:w="11900" w:h="16840"/>
          <w:pgMar w:top="709" w:right="1080" w:bottom="1440" w:left="1080" w:header="0" w:footer="6" w:gutter="0"/>
          <w:cols w:space="720"/>
          <w:noEndnote/>
          <w:docGrid w:linePitch="360"/>
        </w:sectPr>
      </w:pPr>
    </w:p>
    <w:p w14:paraId="6C632890" w14:textId="3317FC86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2C5B229" w14:textId="75508F2E" w:rsidR="001C21CB" w:rsidRPr="00B42A7D" w:rsidRDefault="001C21CB" w:rsidP="00621AAE">
      <w:pPr>
        <w:jc w:val="both"/>
        <w:rPr>
          <w:rFonts w:ascii="Times New Roman" w:hAnsi="Times New Roman" w:cs="Times New Roman"/>
          <w:bCs/>
          <w:highlight w:val="yellow"/>
          <w:lang w:eastAsia="en-US"/>
        </w:rPr>
      </w:pPr>
    </w:p>
    <w:p w14:paraId="2BFF3CA7" w14:textId="1927EA31" w:rsidR="00A177E6" w:rsidRPr="00B42A7D" w:rsidRDefault="00A177E6" w:rsidP="00A177E6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4970FB8C" w14:textId="77777777" w:rsidR="001C21CB" w:rsidRPr="00B42A7D" w:rsidRDefault="001C21CB" w:rsidP="00AE6875">
      <w:pPr>
        <w:ind w:firstLine="567"/>
        <w:jc w:val="both"/>
        <w:rPr>
          <w:rStyle w:val="a5"/>
          <w:rFonts w:eastAsia="Segoe UI"/>
          <w:b w:val="0"/>
          <w:bCs w:val="0"/>
          <w:sz w:val="24"/>
          <w:szCs w:val="24"/>
          <w:highlight w:val="yellow"/>
        </w:rPr>
        <w:sectPr w:rsidR="001C21CB" w:rsidRPr="00B42A7D" w:rsidSect="00635587">
          <w:pgSz w:w="11900" w:h="16840"/>
          <w:pgMar w:top="851" w:right="885" w:bottom="993" w:left="1701" w:header="0" w:footer="6" w:gutter="0"/>
          <w:cols w:space="720"/>
        </w:sectPr>
      </w:pPr>
    </w:p>
    <w:p w14:paraId="70F882A9" w14:textId="77777777" w:rsidR="00380E0A" w:rsidRPr="00380E0A" w:rsidRDefault="000D1F4A" w:rsidP="00380E0A">
      <w:pPr>
        <w:spacing w:line="280" w:lineRule="exact"/>
        <w:ind w:left="11624" w:right="240" w:firstLine="425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lastRenderedPageBreak/>
        <w:t>Додаток</w:t>
      </w:r>
      <w:r w:rsidR="00380E0A" w:rsidRPr="00380E0A">
        <w:rPr>
          <w:rFonts w:ascii="Times New Roman" w:hAnsi="Times New Roman"/>
          <w:bCs/>
        </w:rPr>
        <w:t xml:space="preserve"> №1</w:t>
      </w:r>
    </w:p>
    <w:p w14:paraId="271D05B1" w14:textId="5B954F63" w:rsidR="000D1F4A" w:rsidRPr="00380E0A" w:rsidRDefault="000D1F4A" w:rsidP="00380E0A">
      <w:pPr>
        <w:spacing w:line="280" w:lineRule="exact"/>
        <w:ind w:left="11624" w:right="240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t xml:space="preserve"> до рішення </w:t>
      </w:r>
      <w:r w:rsidR="00B42A7D">
        <w:rPr>
          <w:rFonts w:ascii="Times New Roman" w:hAnsi="Times New Roman"/>
          <w:bCs/>
        </w:rPr>
        <w:t>сесії</w:t>
      </w:r>
    </w:p>
    <w:p w14:paraId="1F7031E4" w14:textId="77777777" w:rsidR="000D1F4A" w:rsidRPr="00380E0A" w:rsidRDefault="000D1F4A" w:rsidP="00380E0A">
      <w:pPr>
        <w:spacing w:line="280" w:lineRule="exact"/>
        <w:ind w:left="11624" w:right="240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t>Фонтанської сільської ради</w:t>
      </w:r>
    </w:p>
    <w:p w14:paraId="2E36C275" w14:textId="7899BB05" w:rsidR="000D1F4A" w:rsidRPr="00380E0A" w:rsidRDefault="000D1F4A" w:rsidP="00380E0A">
      <w:pPr>
        <w:spacing w:line="280" w:lineRule="exact"/>
        <w:ind w:left="11624" w:right="240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t xml:space="preserve">№ </w:t>
      </w:r>
      <w:r w:rsidR="00BD5CA7">
        <w:rPr>
          <w:rFonts w:ascii="Times New Roman" w:hAnsi="Times New Roman"/>
          <w:bCs/>
        </w:rPr>
        <w:t>3789-</w:t>
      </w:r>
      <w:r w:rsidR="00BD5CA7">
        <w:rPr>
          <w:rFonts w:ascii="Times New Roman" w:hAnsi="Times New Roman"/>
          <w:bCs/>
          <w:lang w:val="en-US"/>
        </w:rPr>
        <w:t>VIII</w:t>
      </w:r>
      <w:r w:rsidRPr="00380E0A">
        <w:rPr>
          <w:rFonts w:ascii="Times New Roman" w:hAnsi="Times New Roman"/>
          <w:bCs/>
        </w:rPr>
        <w:t xml:space="preserve"> від </w:t>
      </w:r>
      <w:r w:rsidR="00BD5CA7">
        <w:rPr>
          <w:rFonts w:ascii="Times New Roman" w:hAnsi="Times New Roman"/>
          <w:bCs/>
        </w:rPr>
        <w:t>16.04</w:t>
      </w:r>
      <w:r w:rsidRPr="00380E0A">
        <w:rPr>
          <w:rFonts w:ascii="Times New Roman" w:hAnsi="Times New Roman"/>
          <w:bCs/>
        </w:rPr>
        <w:t xml:space="preserve"> 2026 року</w:t>
      </w:r>
    </w:p>
    <w:p w14:paraId="36CB6E2E" w14:textId="77777777" w:rsidR="00380E0A" w:rsidRDefault="00380E0A" w:rsidP="00380E0A">
      <w:pPr>
        <w:spacing w:line="280" w:lineRule="exact"/>
        <w:ind w:left="6804" w:right="240" w:firstLine="567"/>
        <w:rPr>
          <w:rFonts w:ascii="Times New Roman" w:hAnsi="Times New Roman"/>
          <w:b/>
          <w:bCs/>
        </w:rPr>
      </w:pPr>
    </w:p>
    <w:p w14:paraId="354EB0BB" w14:textId="77777777" w:rsidR="00380E0A" w:rsidRDefault="00380E0A" w:rsidP="00380E0A">
      <w:pPr>
        <w:spacing w:line="280" w:lineRule="exact"/>
        <w:ind w:left="6804" w:right="240" w:firstLine="567"/>
        <w:rPr>
          <w:rFonts w:ascii="Times New Roman" w:hAnsi="Times New Roman"/>
          <w:b/>
          <w:bCs/>
        </w:rPr>
      </w:pPr>
    </w:p>
    <w:p w14:paraId="26DEBD7E" w14:textId="77777777" w:rsidR="00380E0A" w:rsidRDefault="00380E0A" w:rsidP="00380E0A">
      <w:pPr>
        <w:spacing w:line="280" w:lineRule="exact"/>
        <w:ind w:left="6804" w:right="240" w:firstLine="567"/>
        <w:rPr>
          <w:rFonts w:ascii="Times New Roman" w:hAnsi="Times New Roman"/>
          <w:b/>
          <w:bCs/>
        </w:rPr>
      </w:pPr>
    </w:p>
    <w:p w14:paraId="4A185028" w14:textId="77777777" w:rsidR="00380E0A" w:rsidRDefault="00380E0A" w:rsidP="00380E0A">
      <w:pPr>
        <w:spacing w:line="280" w:lineRule="exact"/>
        <w:ind w:left="6804" w:right="240" w:firstLine="567"/>
        <w:rPr>
          <w:rFonts w:ascii="Times New Roman" w:hAnsi="Times New Roman"/>
          <w:b/>
          <w:bCs/>
        </w:rPr>
      </w:pPr>
    </w:p>
    <w:p w14:paraId="05CED90D" w14:textId="77777777" w:rsidR="000D1F4A" w:rsidRPr="00380E0A" w:rsidRDefault="000D1F4A" w:rsidP="00380E0A">
      <w:pPr>
        <w:spacing w:line="280" w:lineRule="exact"/>
        <w:ind w:left="6804" w:right="240" w:firstLine="567"/>
        <w:rPr>
          <w:rFonts w:ascii="Times New Roman" w:hAnsi="Times New Roman"/>
          <w:b/>
          <w:bCs/>
          <w:sz w:val="28"/>
          <w:szCs w:val="28"/>
        </w:rPr>
      </w:pPr>
      <w:r w:rsidRPr="00380E0A">
        <w:rPr>
          <w:rFonts w:ascii="Times New Roman" w:hAnsi="Times New Roman"/>
          <w:b/>
          <w:bCs/>
          <w:sz w:val="28"/>
          <w:szCs w:val="28"/>
        </w:rPr>
        <w:t>ЗВІТ</w:t>
      </w:r>
    </w:p>
    <w:p w14:paraId="6B697354" w14:textId="77777777" w:rsidR="000D1F4A" w:rsidRPr="006B3A11" w:rsidRDefault="000D1F4A" w:rsidP="000D1F4A">
      <w:pPr>
        <w:spacing w:after="249" w:line="280" w:lineRule="exact"/>
        <w:ind w:right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3A11">
        <w:rPr>
          <w:rFonts w:ascii="Times New Roman" w:hAnsi="Times New Roman"/>
          <w:b/>
          <w:bCs/>
          <w:sz w:val="28"/>
          <w:szCs w:val="28"/>
        </w:rPr>
        <w:t>про результати виконання</w:t>
      </w:r>
    </w:p>
    <w:p w14:paraId="477A52C7" w14:textId="77777777" w:rsidR="000D1F4A" w:rsidRPr="006B3A11" w:rsidRDefault="000D1F4A" w:rsidP="000D1F4A">
      <w:pPr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A1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Програми розвитку та фінансової підтримки КП «Надія» Фонтанської сільської ради Одеського району Одеської області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2023-</w:t>
      </w:r>
      <w:r w:rsidRPr="006B3A1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B3A11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оки</w:t>
      </w:r>
    </w:p>
    <w:p w14:paraId="3AC68079" w14:textId="6A7D0CE4" w:rsidR="000D1F4A" w:rsidRDefault="000D1F4A" w:rsidP="000D1F4A">
      <w:pPr>
        <w:ind w:left="709"/>
        <w:jc w:val="both"/>
        <w:rPr>
          <w:rFonts w:ascii="Times New Roman" w:hAnsi="Times New Roman"/>
        </w:rPr>
      </w:pPr>
      <w:r w:rsidRPr="006B3A11">
        <w:rPr>
          <w:rFonts w:ascii="Times New Roman" w:hAnsi="Times New Roman"/>
          <w:b/>
          <w:sz w:val="28"/>
          <w:szCs w:val="28"/>
        </w:rPr>
        <w:t xml:space="preserve">Дата і номер рішення </w:t>
      </w:r>
      <w:r w:rsidRPr="006B3A11">
        <w:rPr>
          <w:rFonts w:ascii="Times New Roman" w:hAnsi="Times New Roman"/>
          <w:b/>
          <w:iCs/>
          <w:sz w:val="28"/>
          <w:szCs w:val="28"/>
        </w:rPr>
        <w:t xml:space="preserve">сільської </w:t>
      </w:r>
      <w:r w:rsidRPr="006B3A11">
        <w:rPr>
          <w:rFonts w:ascii="Times New Roman" w:hAnsi="Times New Roman"/>
          <w:b/>
          <w:sz w:val="28"/>
          <w:szCs w:val="28"/>
        </w:rPr>
        <w:t>ради, яким затверджено Програму та зміни до неї:</w:t>
      </w:r>
      <w:r w:rsidRPr="006B3A11">
        <w:rPr>
          <w:rFonts w:ascii="Times New Roman" w:hAnsi="Times New Roman"/>
          <w:sz w:val="28"/>
          <w:szCs w:val="28"/>
        </w:rPr>
        <w:t xml:space="preserve"> </w:t>
      </w:r>
      <w:r w:rsidRPr="00EB238D">
        <w:rPr>
          <w:rFonts w:ascii="Times New Roman" w:hAnsi="Times New Roman"/>
          <w:b/>
        </w:rPr>
        <w:t>рішення сесії Фонтанської сільської ради від 28.12.2022 року № 1074 – VIII,</w:t>
      </w:r>
      <w:r w:rsidRPr="00257B14">
        <w:rPr>
          <w:rFonts w:ascii="Times New Roman" w:hAnsi="Times New Roman"/>
        </w:rPr>
        <w:t xml:space="preserve"> з внесеними змінами рішеннями сесії Фонтанської сільської ради</w:t>
      </w:r>
      <w:r w:rsidRPr="00EB238D">
        <w:rPr>
          <w:rFonts w:ascii="Times New Roman" w:hAnsi="Times New Roman"/>
        </w:rPr>
        <w:t xml:space="preserve"> </w:t>
      </w:r>
      <w:r w:rsidRPr="00257B14">
        <w:rPr>
          <w:rFonts w:ascii="Times New Roman" w:hAnsi="Times New Roman"/>
        </w:rPr>
        <w:t>від 2</w:t>
      </w:r>
      <w:r>
        <w:rPr>
          <w:rFonts w:ascii="Times New Roman" w:hAnsi="Times New Roman"/>
        </w:rPr>
        <w:t>1.03</w:t>
      </w:r>
      <w:r w:rsidRPr="00257B14">
        <w:rPr>
          <w:rFonts w:ascii="Times New Roman" w:hAnsi="Times New Roman"/>
        </w:rPr>
        <w:t>.2023 року № 1</w:t>
      </w:r>
      <w:r>
        <w:rPr>
          <w:rFonts w:ascii="Times New Roman" w:hAnsi="Times New Roman"/>
        </w:rPr>
        <w:t>1168</w:t>
      </w:r>
      <w:r w:rsidRPr="00257B14">
        <w:rPr>
          <w:rFonts w:ascii="Times New Roman" w:hAnsi="Times New Roman"/>
        </w:rPr>
        <w:t>-VIII</w:t>
      </w:r>
      <w:r>
        <w:rPr>
          <w:rFonts w:ascii="Times New Roman" w:hAnsi="Times New Roman"/>
        </w:rPr>
        <w:t>,</w:t>
      </w:r>
      <w:r w:rsidRPr="00257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від 01</w:t>
      </w:r>
      <w:r w:rsidRPr="00257B14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257B14">
        <w:rPr>
          <w:rFonts w:ascii="Times New Roman" w:hAnsi="Times New Roman"/>
        </w:rPr>
        <w:t>.2023 року № 1</w:t>
      </w:r>
      <w:r>
        <w:rPr>
          <w:rFonts w:ascii="Times New Roman" w:hAnsi="Times New Roman"/>
        </w:rPr>
        <w:t>55</w:t>
      </w:r>
      <w:r w:rsidRPr="00257B14">
        <w:rPr>
          <w:rFonts w:ascii="Times New Roman" w:hAnsi="Times New Roman"/>
        </w:rPr>
        <w:t>2-VIII</w:t>
      </w:r>
      <w:r>
        <w:rPr>
          <w:rFonts w:ascii="Times New Roman" w:hAnsi="Times New Roman"/>
        </w:rPr>
        <w:t xml:space="preserve">, </w:t>
      </w:r>
      <w:r w:rsidRPr="00257B14">
        <w:rPr>
          <w:rFonts w:ascii="Times New Roman" w:hAnsi="Times New Roman"/>
        </w:rPr>
        <w:t xml:space="preserve">від </w:t>
      </w:r>
      <w:r>
        <w:rPr>
          <w:rFonts w:ascii="Times New Roman" w:hAnsi="Times New Roman"/>
        </w:rPr>
        <w:t>11.08</w:t>
      </w:r>
      <w:r w:rsidRPr="00257B14">
        <w:rPr>
          <w:rFonts w:ascii="Times New Roman" w:hAnsi="Times New Roman"/>
        </w:rPr>
        <w:t xml:space="preserve">.2023 року № </w:t>
      </w:r>
      <w:r>
        <w:rPr>
          <w:rFonts w:ascii="Times New Roman" w:hAnsi="Times New Roman"/>
        </w:rPr>
        <w:t>1580</w:t>
      </w:r>
      <w:r w:rsidRPr="00257B14">
        <w:rPr>
          <w:rFonts w:ascii="Times New Roman" w:hAnsi="Times New Roman"/>
        </w:rPr>
        <w:t>-VIII</w:t>
      </w:r>
      <w:r>
        <w:rPr>
          <w:rFonts w:ascii="Times New Roman" w:hAnsi="Times New Roman"/>
        </w:rPr>
        <w:t>,</w:t>
      </w:r>
      <w:r w:rsidRPr="00257B14">
        <w:rPr>
          <w:rFonts w:ascii="Times New Roman" w:hAnsi="Times New Roman"/>
        </w:rPr>
        <w:t xml:space="preserve"> від 2</w:t>
      </w:r>
      <w:r>
        <w:rPr>
          <w:rFonts w:ascii="Times New Roman" w:hAnsi="Times New Roman"/>
        </w:rPr>
        <w:t>7</w:t>
      </w:r>
      <w:r w:rsidRPr="00257B14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257B14">
        <w:rPr>
          <w:rFonts w:ascii="Times New Roman" w:hAnsi="Times New Roman"/>
        </w:rPr>
        <w:t>.2023 року № 1</w:t>
      </w:r>
      <w:r>
        <w:rPr>
          <w:rFonts w:ascii="Times New Roman" w:hAnsi="Times New Roman"/>
        </w:rPr>
        <w:t>686</w:t>
      </w:r>
      <w:r w:rsidRPr="00257B14">
        <w:rPr>
          <w:rFonts w:ascii="Times New Roman" w:hAnsi="Times New Roman"/>
        </w:rPr>
        <w:t>-VIII</w:t>
      </w:r>
      <w:r>
        <w:rPr>
          <w:rFonts w:ascii="Times New Roman" w:hAnsi="Times New Roman"/>
        </w:rPr>
        <w:t xml:space="preserve">, </w:t>
      </w:r>
      <w:r w:rsidRPr="00257B14">
        <w:rPr>
          <w:rFonts w:ascii="Times New Roman" w:hAnsi="Times New Roman"/>
        </w:rPr>
        <w:t>від 2</w:t>
      </w:r>
      <w:r>
        <w:rPr>
          <w:rFonts w:ascii="Times New Roman" w:hAnsi="Times New Roman"/>
        </w:rPr>
        <w:t>8</w:t>
      </w:r>
      <w:r w:rsidRPr="00257B14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Pr="00257B14">
        <w:rPr>
          <w:rFonts w:ascii="Times New Roman" w:hAnsi="Times New Roman"/>
        </w:rPr>
        <w:t xml:space="preserve">.2023 року № </w:t>
      </w:r>
      <w:r>
        <w:rPr>
          <w:rFonts w:ascii="Times New Roman" w:hAnsi="Times New Roman"/>
        </w:rPr>
        <w:t>1</w:t>
      </w:r>
      <w:r w:rsidRPr="00257B14">
        <w:rPr>
          <w:rFonts w:ascii="Times New Roman" w:hAnsi="Times New Roman"/>
        </w:rPr>
        <w:t>7</w:t>
      </w:r>
      <w:r>
        <w:rPr>
          <w:rFonts w:ascii="Times New Roman" w:hAnsi="Times New Roman"/>
        </w:rPr>
        <w:t>5</w:t>
      </w:r>
      <w:r w:rsidRPr="00257B14">
        <w:rPr>
          <w:rFonts w:ascii="Times New Roman" w:hAnsi="Times New Roman"/>
        </w:rPr>
        <w:t>2-VIII</w:t>
      </w:r>
      <w:r>
        <w:rPr>
          <w:rFonts w:ascii="Times New Roman" w:hAnsi="Times New Roman"/>
        </w:rPr>
        <w:t xml:space="preserve">, </w:t>
      </w:r>
      <w:r w:rsidRPr="00257B14">
        <w:rPr>
          <w:rFonts w:ascii="Times New Roman" w:hAnsi="Times New Roman"/>
        </w:rPr>
        <w:t>від 2</w:t>
      </w:r>
      <w:r>
        <w:rPr>
          <w:rFonts w:ascii="Times New Roman" w:hAnsi="Times New Roman"/>
        </w:rPr>
        <w:t>2</w:t>
      </w:r>
      <w:r w:rsidRPr="00257B14">
        <w:rPr>
          <w:rFonts w:ascii="Times New Roman" w:hAnsi="Times New Roman"/>
        </w:rPr>
        <w:t xml:space="preserve">.12.2023 року № 1972-VIII, від 05.03.2024 року № 2035 – VIII, від 15.04.2024 року №2093 – VIII, від 12.07.2024 року №2358 – VIII, від 09.09.2024 року №2439 – </w:t>
      </w:r>
      <w:r>
        <w:rPr>
          <w:rFonts w:ascii="Times New Roman" w:hAnsi="Times New Roman"/>
        </w:rPr>
        <w:t>VIII, від 25.10.2024 року №2488</w:t>
      </w:r>
      <w:r w:rsidRPr="00257B14">
        <w:rPr>
          <w:rFonts w:ascii="Times New Roman" w:hAnsi="Times New Roman"/>
        </w:rPr>
        <w:t xml:space="preserve"> – VIII, від 13.11.2024 року №2516 – VIII</w:t>
      </w:r>
      <w:r>
        <w:rPr>
          <w:rFonts w:ascii="Times New Roman" w:hAnsi="Times New Roman"/>
        </w:rPr>
        <w:t>,</w:t>
      </w:r>
      <w:r w:rsidRPr="009E6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від 24.12</w:t>
      </w:r>
      <w:r w:rsidRPr="00257B14">
        <w:rPr>
          <w:rFonts w:ascii="Times New Roman" w:hAnsi="Times New Roman"/>
        </w:rPr>
        <w:t>.2024 року №</w:t>
      </w:r>
      <w:r>
        <w:rPr>
          <w:rFonts w:ascii="Times New Roman" w:hAnsi="Times New Roman"/>
        </w:rPr>
        <w:t>2668</w:t>
      </w:r>
      <w:r w:rsidRPr="00257B14">
        <w:rPr>
          <w:rFonts w:ascii="Times New Roman" w:hAnsi="Times New Roman"/>
        </w:rPr>
        <w:t>– VIII</w:t>
      </w:r>
      <w:r>
        <w:rPr>
          <w:rFonts w:ascii="Times New Roman" w:hAnsi="Times New Roman"/>
        </w:rPr>
        <w:t>, від 11.03.2025</w:t>
      </w:r>
      <w:r w:rsidRPr="00257B14">
        <w:rPr>
          <w:rFonts w:ascii="Times New Roman" w:hAnsi="Times New Roman"/>
        </w:rPr>
        <w:t xml:space="preserve"> року №2</w:t>
      </w:r>
      <w:r>
        <w:rPr>
          <w:rFonts w:ascii="Times New Roman" w:hAnsi="Times New Roman"/>
        </w:rPr>
        <w:t>788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</w:t>
      </w:r>
      <w:r w:rsidRPr="009E6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27.03.2025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2797</w:t>
      </w:r>
      <w:r w:rsidRPr="00257B14">
        <w:rPr>
          <w:rFonts w:ascii="Times New Roman" w:hAnsi="Times New Roman"/>
        </w:rPr>
        <w:t>– VIII</w:t>
      </w:r>
      <w:r>
        <w:rPr>
          <w:rFonts w:ascii="Times New Roman" w:hAnsi="Times New Roman"/>
        </w:rPr>
        <w:t>, 01.04.2025</w:t>
      </w:r>
      <w:r w:rsidRPr="00257B14">
        <w:rPr>
          <w:rFonts w:ascii="Times New Roman" w:hAnsi="Times New Roman"/>
        </w:rPr>
        <w:t xml:space="preserve"> року №2</w:t>
      </w:r>
      <w:r>
        <w:rPr>
          <w:rFonts w:ascii="Times New Roman" w:hAnsi="Times New Roman"/>
        </w:rPr>
        <w:t>815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11.03.2025</w:t>
      </w:r>
      <w:r w:rsidRPr="00257B14">
        <w:rPr>
          <w:rFonts w:ascii="Times New Roman" w:hAnsi="Times New Roman"/>
        </w:rPr>
        <w:t xml:space="preserve"> року №2</w:t>
      </w:r>
      <w:r>
        <w:rPr>
          <w:rFonts w:ascii="Times New Roman" w:hAnsi="Times New Roman"/>
        </w:rPr>
        <w:t>88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</w:t>
      </w:r>
      <w:r w:rsidRPr="00230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17.04.2025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3070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28.04.2025 року №3102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22.05.2025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3113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</w:t>
      </w:r>
      <w:r w:rsidRPr="00230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06.06.2025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3161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11.07.2025 року №3221</w:t>
      </w:r>
      <w:r w:rsidRPr="00257B14">
        <w:rPr>
          <w:rFonts w:ascii="Times New Roman" w:hAnsi="Times New Roman"/>
        </w:rPr>
        <w:t>– VIII</w:t>
      </w:r>
      <w:r>
        <w:rPr>
          <w:rFonts w:ascii="Times New Roman" w:hAnsi="Times New Roman"/>
        </w:rPr>
        <w:t>, 22.09.2025 року №3311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21.10.2025 року №3373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07.11.2025 року №3407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25.11.2025 року №3438</w:t>
      </w:r>
      <w:r w:rsidRPr="00257B14">
        <w:rPr>
          <w:rFonts w:ascii="Times New Roman" w:hAnsi="Times New Roman"/>
        </w:rPr>
        <w:t xml:space="preserve"> – VIII</w:t>
      </w:r>
      <w:r w:rsidR="00380E0A">
        <w:rPr>
          <w:rFonts w:ascii="Times New Roman" w:hAnsi="Times New Roman"/>
        </w:rPr>
        <w:t>.</w:t>
      </w:r>
    </w:p>
    <w:p w14:paraId="5A64817C" w14:textId="77777777" w:rsidR="00380E0A" w:rsidRPr="00257B14" w:rsidRDefault="00380E0A" w:rsidP="000D1F4A">
      <w:pPr>
        <w:ind w:left="709"/>
        <w:jc w:val="both"/>
        <w:rPr>
          <w:rFonts w:ascii="Times New Roman" w:hAnsi="Times New Roman"/>
        </w:rPr>
      </w:pPr>
    </w:p>
    <w:p w14:paraId="6C3B762D" w14:textId="77777777" w:rsidR="000D1F4A" w:rsidRDefault="000D1F4A" w:rsidP="000D1F4A">
      <w:pPr>
        <w:tabs>
          <w:tab w:val="left" w:leader="underscore" w:pos="691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6B3A11">
        <w:rPr>
          <w:rFonts w:ascii="Times New Roman" w:hAnsi="Times New Roman"/>
          <w:b/>
          <w:sz w:val="28"/>
          <w:szCs w:val="28"/>
        </w:rPr>
        <w:t>Відповідальний виконавець Програми:</w:t>
      </w:r>
      <w:r w:rsidRPr="006B3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</w:t>
      </w:r>
      <w:r w:rsidRPr="006B3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житлово-комунального господарства, цивільного захисту та взаємодії з правоохоронними органами, господарського забезпечення </w:t>
      </w:r>
      <w:r w:rsidRPr="006B3A11">
        <w:rPr>
          <w:rFonts w:ascii="Times New Roman" w:hAnsi="Times New Roman"/>
          <w:sz w:val="28"/>
          <w:szCs w:val="28"/>
        </w:rPr>
        <w:t>Фонтанської сільської ради</w:t>
      </w:r>
      <w:r>
        <w:rPr>
          <w:rFonts w:ascii="Times New Roman" w:hAnsi="Times New Roman"/>
          <w:sz w:val="28"/>
          <w:szCs w:val="28"/>
        </w:rPr>
        <w:t xml:space="preserve"> Оддеського району Одеської ообласті.</w:t>
      </w:r>
    </w:p>
    <w:p w14:paraId="5CC85926" w14:textId="77777777" w:rsidR="00380E0A" w:rsidRDefault="00380E0A" w:rsidP="000D1F4A">
      <w:pPr>
        <w:tabs>
          <w:tab w:val="left" w:leader="underscore" w:pos="691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40317C7B" w14:textId="77777777" w:rsidR="000D1F4A" w:rsidRDefault="000D1F4A" w:rsidP="000D1F4A">
      <w:pPr>
        <w:tabs>
          <w:tab w:val="left" w:leader="underscore" w:pos="691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Співвиконавець програми:</w:t>
      </w:r>
      <w:r>
        <w:rPr>
          <w:rFonts w:ascii="Times New Roman" w:hAnsi="Times New Roman"/>
          <w:sz w:val="28"/>
          <w:szCs w:val="28"/>
        </w:rPr>
        <w:t xml:space="preserve"> Комунальне підприємство «Надія» </w:t>
      </w:r>
      <w:r w:rsidRPr="006B3A11">
        <w:rPr>
          <w:rFonts w:ascii="Times New Roman" w:hAnsi="Times New Roman"/>
          <w:sz w:val="28"/>
          <w:szCs w:val="28"/>
        </w:rPr>
        <w:t>Фонтанської сільської ради</w:t>
      </w:r>
      <w:r>
        <w:rPr>
          <w:rFonts w:ascii="Times New Roman" w:hAnsi="Times New Roman"/>
          <w:sz w:val="28"/>
          <w:szCs w:val="28"/>
        </w:rPr>
        <w:t xml:space="preserve"> Оддеського району Одеської ообласті.</w:t>
      </w:r>
    </w:p>
    <w:p w14:paraId="0D10DE40" w14:textId="77777777" w:rsidR="00380E0A" w:rsidRPr="006B3A11" w:rsidRDefault="00380E0A" w:rsidP="000D1F4A">
      <w:pPr>
        <w:tabs>
          <w:tab w:val="left" w:leader="underscore" w:pos="691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45815652" w14:textId="77777777" w:rsidR="000D1F4A" w:rsidRDefault="000D1F4A" w:rsidP="000D1F4A">
      <w:pPr>
        <w:tabs>
          <w:tab w:val="left" w:leader="underscore" w:pos="6914"/>
        </w:tabs>
        <w:spacing w:after="296" w:line="322" w:lineRule="exact"/>
        <w:ind w:left="709"/>
        <w:rPr>
          <w:rFonts w:ascii="Times New Roman" w:hAnsi="Times New Roman"/>
          <w:sz w:val="28"/>
          <w:szCs w:val="28"/>
        </w:rPr>
      </w:pPr>
      <w:r w:rsidRPr="006B3A11">
        <w:rPr>
          <w:rFonts w:ascii="Times New Roman" w:hAnsi="Times New Roman"/>
          <w:b/>
          <w:sz w:val="28"/>
          <w:szCs w:val="28"/>
        </w:rPr>
        <w:t>Термін реалізації Програми</w:t>
      </w:r>
      <w:r w:rsidRPr="006B3A1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2023-2025</w:t>
      </w:r>
      <w:r w:rsidRPr="006B3A1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оки</w:t>
      </w:r>
    </w:p>
    <w:p w14:paraId="0DD96740" w14:textId="77777777" w:rsidR="000D1F4A" w:rsidRDefault="000D1F4A" w:rsidP="000D1F4A">
      <w:pPr>
        <w:tabs>
          <w:tab w:val="left" w:leader="underscore" w:pos="6914"/>
        </w:tabs>
        <w:spacing w:after="296" w:line="322" w:lineRule="exact"/>
        <w:ind w:left="709"/>
        <w:rPr>
          <w:rFonts w:ascii="Times New Roman" w:hAnsi="Times New Roman"/>
          <w:sz w:val="28"/>
          <w:szCs w:val="28"/>
        </w:rPr>
      </w:pPr>
    </w:p>
    <w:p w14:paraId="685AC575" w14:textId="77777777" w:rsidR="000D1F4A" w:rsidRDefault="000D1F4A" w:rsidP="000D1F4A">
      <w:pPr>
        <w:tabs>
          <w:tab w:val="left" w:leader="underscore" w:pos="6914"/>
        </w:tabs>
        <w:spacing w:after="296" w:line="322" w:lineRule="exact"/>
        <w:ind w:left="709"/>
        <w:rPr>
          <w:rFonts w:ascii="Times New Roman" w:hAnsi="Times New Roman"/>
          <w:sz w:val="28"/>
          <w:szCs w:val="28"/>
        </w:rPr>
      </w:pPr>
    </w:p>
    <w:p w14:paraId="7D561715" w14:textId="77777777" w:rsidR="000D1F4A" w:rsidRDefault="000D1F4A" w:rsidP="000D1F4A">
      <w:pPr>
        <w:tabs>
          <w:tab w:val="left" w:leader="underscore" w:pos="6914"/>
        </w:tabs>
        <w:spacing w:after="296" w:line="322" w:lineRule="exact"/>
        <w:ind w:left="709"/>
        <w:rPr>
          <w:rFonts w:ascii="Times New Roman" w:hAnsi="Times New Roman"/>
          <w:sz w:val="28"/>
          <w:szCs w:val="28"/>
        </w:rPr>
      </w:pPr>
    </w:p>
    <w:p w14:paraId="6AC06AF3" w14:textId="77777777" w:rsidR="000D1F4A" w:rsidRPr="00192BF1" w:rsidRDefault="000D1F4A" w:rsidP="000D1F4A">
      <w:pPr>
        <w:pStyle w:val="af8"/>
        <w:widowControl/>
        <w:numPr>
          <w:ilvl w:val="0"/>
          <w:numId w:val="31"/>
        </w:numPr>
        <w:tabs>
          <w:tab w:val="left" w:leader="underscore" w:pos="6914"/>
        </w:tabs>
        <w:spacing w:line="322" w:lineRule="exact"/>
        <w:ind w:left="709"/>
        <w:jc w:val="center"/>
        <w:rPr>
          <w:rFonts w:ascii="Times New Roman" w:hAnsi="Times New Roman"/>
          <w:sz w:val="28"/>
          <w:szCs w:val="28"/>
        </w:rPr>
      </w:pPr>
      <w:r w:rsidRPr="00192BF1">
        <w:rPr>
          <w:rFonts w:ascii="Times New Roman" w:hAnsi="Times New Roman"/>
          <w:b/>
          <w:sz w:val="28"/>
          <w:szCs w:val="28"/>
        </w:rPr>
        <w:t>Виконання заходів програми</w:t>
      </w:r>
    </w:p>
    <w:tbl>
      <w:tblPr>
        <w:tblpPr w:leftFromText="180" w:rightFromText="180" w:vertAnchor="text" w:horzAnchor="page" w:tblpXSpec="center" w:tblpY="186"/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2977"/>
        <w:gridCol w:w="992"/>
        <w:gridCol w:w="1134"/>
        <w:gridCol w:w="1276"/>
        <w:gridCol w:w="992"/>
        <w:gridCol w:w="993"/>
        <w:gridCol w:w="4677"/>
      </w:tblGrid>
      <w:tr w:rsidR="000D1F4A" w:rsidRPr="001D0196" w14:paraId="7D869134" w14:textId="77777777" w:rsidTr="00D61312">
        <w:trPr>
          <w:trHeight w:hRule="exact" w:val="14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3E2E3" w14:textId="77777777" w:rsidR="000D1F4A" w:rsidRPr="001D0196" w:rsidRDefault="000D1F4A" w:rsidP="002460B9">
            <w:pPr>
              <w:spacing w:line="190" w:lineRule="exact"/>
              <w:ind w:left="160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№</w:t>
            </w:r>
          </w:p>
          <w:p w14:paraId="45B40CE9" w14:textId="77777777" w:rsidR="000D1F4A" w:rsidRPr="001D0196" w:rsidRDefault="000D1F4A" w:rsidP="002460B9">
            <w:pPr>
              <w:spacing w:before="60" w:line="190" w:lineRule="exact"/>
              <w:ind w:left="160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01698" w14:textId="77777777" w:rsidR="000D1F4A" w:rsidRPr="001D0196" w:rsidRDefault="000D1F4A" w:rsidP="002460B9">
            <w:pPr>
              <w:spacing w:line="19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Пріоритетні</w:t>
            </w:r>
          </w:p>
          <w:p w14:paraId="2C4F97CB" w14:textId="77777777" w:rsidR="000D1F4A" w:rsidRPr="001D0196" w:rsidRDefault="000D1F4A" w:rsidP="002460B9">
            <w:pPr>
              <w:spacing w:before="60" w:line="190" w:lineRule="exact"/>
              <w:ind w:left="160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завданий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F00AB" w14:textId="77777777" w:rsidR="000D1F4A" w:rsidRPr="001D0196" w:rsidRDefault="000D1F4A" w:rsidP="002460B9">
            <w:pPr>
              <w:spacing w:before="60" w:line="19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</w:rPr>
              <w:t>Зміст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96342" w14:textId="77777777" w:rsidR="000D1F4A" w:rsidRPr="001D0196" w:rsidRDefault="000D1F4A" w:rsidP="002460B9">
            <w:pPr>
              <w:spacing w:line="19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Термін</w:t>
            </w:r>
          </w:p>
          <w:p w14:paraId="7571AB39" w14:textId="77777777" w:rsidR="000D1F4A" w:rsidRPr="001D0196" w:rsidRDefault="000D1F4A" w:rsidP="002460B9">
            <w:pPr>
              <w:spacing w:before="60" w:line="19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29827" w14:textId="77777777" w:rsidR="000D1F4A" w:rsidRPr="001D0196" w:rsidRDefault="000D1F4A" w:rsidP="002460B9">
            <w:pPr>
              <w:spacing w:line="19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3E01E" w14:textId="77777777" w:rsidR="000D1F4A" w:rsidRPr="001D0196" w:rsidRDefault="000D1F4A" w:rsidP="002460B9">
            <w:pPr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Річний обсяг</w:t>
            </w:r>
            <w:r w:rsidRPr="001D0196">
              <w:rPr>
                <w:rFonts w:ascii="Times New Roman" w:hAnsi="Times New Roman"/>
                <w:b/>
                <w:bCs/>
              </w:rPr>
              <w:br/>
              <w:t>фінансування,</w:t>
            </w:r>
            <w:r w:rsidRPr="001D0196">
              <w:rPr>
                <w:rFonts w:ascii="Times New Roman" w:hAnsi="Times New Roman"/>
                <w:b/>
                <w:bCs/>
              </w:rPr>
              <w:br/>
              <w:t>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9B179" w14:textId="77777777" w:rsidR="000D1F4A" w:rsidRPr="001D0196" w:rsidRDefault="000D1F4A" w:rsidP="002460B9">
            <w:pPr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Фактично</w:t>
            </w:r>
            <w:r w:rsidRPr="001D0196">
              <w:rPr>
                <w:rFonts w:ascii="Times New Roman" w:hAnsi="Times New Roman"/>
                <w:b/>
                <w:bCs/>
              </w:rPr>
              <w:br/>
              <w:t>профінансовано</w:t>
            </w:r>
            <w:r w:rsidRPr="001D0196">
              <w:rPr>
                <w:rFonts w:ascii="Times New Roman" w:hAnsi="Times New Roman"/>
                <w:b/>
                <w:bCs/>
              </w:rPr>
              <w:br/>
              <w:t>у звітному</w:t>
            </w:r>
            <w:r w:rsidRPr="001D0196">
              <w:rPr>
                <w:rFonts w:ascii="Times New Roman" w:hAnsi="Times New Roman"/>
                <w:b/>
                <w:bCs/>
              </w:rPr>
              <w:br/>
              <w:t>періоді,</w:t>
            </w:r>
            <w:r w:rsidRPr="001D0196">
              <w:rPr>
                <w:rFonts w:ascii="Times New Roman" w:hAnsi="Times New Roman"/>
                <w:b/>
                <w:bCs/>
              </w:rPr>
              <w:br/>
              <w:t>тис. грн.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A28E0" w14:textId="77777777" w:rsidR="000D1F4A" w:rsidRPr="001D0196" w:rsidRDefault="000D1F4A" w:rsidP="002460B9">
            <w:pPr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Відсоток</w:t>
            </w:r>
            <w:r w:rsidRPr="001D0196">
              <w:rPr>
                <w:rFonts w:ascii="Times New Roman" w:hAnsi="Times New Roman"/>
                <w:b/>
                <w:bCs/>
              </w:rPr>
              <w:br/>
              <w:t>виконання</w:t>
            </w:r>
            <w:r w:rsidRPr="001D0196">
              <w:rPr>
                <w:rFonts w:ascii="Times New Roman" w:hAnsi="Times New Roman"/>
                <w:b/>
                <w:bCs/>
              </w:rPr>
              <w:br/>
              <w:t>заходу, 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02DF" w14:textId="77777777" w:rsidR="000D1F4A" w:rsidRPr="001D0196" w:rsidRDefault="000D1F4A" w:rsidP="002460B9">
            <w:pPr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 w:rsidRPr="001D0196">
              <w:rPr>
                <w:rFonts w:ascii="Times New Roman" w:hAnsi="Times New Roman"/>
                <w:b/>
                <w:bCs/>
              </w:rPr>
              <w:t>Інформація</w:t>
            </w:r>
          </w:p>
          <w:p w14:paraId="064E1BA1" w14:textId="77777777" w:rsidR="000D1F4A" w:rsidRPr="001D0196" w:rsidRDefault="000D1F4A" w:rsidP="002460B9">
            <w:pPr>
              <w:spacing w:line="23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1D0196">
              <w:rPr>
                <w:rFonts w:ascii="Times New Roman" w:hAnsi="Times New Roman"/>
                <w:b/>
                <w:bCs/>
              </w:rPr>
              <w:t>ро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D0196">
              <w:rPr>
                <w:rFonts w:ascii="Times New Roman" w:hAnsi="Times New Roman"/>
                <w:b/>
                <w:bCs/>
              </w:rPr>
              <w:t>виконання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D0196">
              <w:rPr>
                <w:rFonts w:ascii="Times New Roman" w:hAnsi="Times New Roman"/>
                <w:b/>
                <w:bCs/>
              </w:rPr>
              <w:t>або причини</w:t>
            </w:r>
            <w:r w:rsidRPr="001D0196">
              <w:rPr>
                <w:rFonts w:ascii="Times New Roman" w:hAnsi="Times New Roman"/>
                <w:b/>
                <w:bCs/>
              </w:rPr>
              <w:br/>
              <w:t>невиконання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D0196">
              <w:rPr>
                <w:rFonts w:ascii="Times New Roman" w:hAnsi="Times New Roman"/>
                <w:b/>
                <w:bCs/>
              </w:rPr>
              <w:t>заходу</w:t>
            </w:r>
          </w:p>
        </w:tc>
      </w:tr>
      <w:tr w:rsidR="000D1F4A" w:rsidRPr="00571791" w14:paraId="1C594A14" w14:textId="77777777" w:rsidTr="00D61312">
        <w:trPr>
          <w:trHeight w:hRule="exact" w:val="45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D6E0E" w14:textId="77777777" w:rsidR="000D1F4A" w:rsidRPr="001D0196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D3CC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  <w:lang w:eastAsia="ru-RU"/>
              </w:rPr>
              <w:t>Обсяг видатків на фінансування комунальних підприємств, що ведуть діяльність у сфері благоустрою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1023D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Обсяг видатків на забезпечення заходів з благоустрою</w:t>
            </w:r>
            <w:r>
              <w:rPr>
                <w:rFonts w:ascii="Times New Roman" w:hAnsi="Times New Roman"/>
              </w:rPr>
              <w:t xml:space="preserve"> (заробітна плата з нарахуваннями)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FC2C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0970C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952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16015,7</w:t>
            </w:r>
          </w:p>
          <w:p w14:paraId="07A8F0C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AABD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EEF8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  <w:r w:rsidRPr="001D0196">
              <w:rPr>
                <w:rFonts w:ascii="Times New Roman" w:hAnsi="Times New Roman"/>
              </w:rPr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16A3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Захід направлений на оплату праці з нарахуваннями</w:t>
            </w:r>
            <w:r>
              <w:rPr>
                <w:rFonts w:ascii="Times New Roman" w:hAnsi="Times New Roman"/>
              </w:rPr>
              <w:t xml:space="preserve"> згідно штатного розкладу, затвердженого рішенням сесії Фонтанської сільської ради №2669-</w:t>
            </w:r>
            <w:r>
              <w:rPr>
                <w:rFonts w:ascii="Times New Roman" w:hAnsi="Times New Roman"/>
                <w:lang w:val="en-US"/>
              </w:rPr>
              <w:t>VIII</w:t>
            </w:r>
            <w:r w:rsidRPr="003462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від 24.12.2024 року та №3114-</w:t>
            </w:r>
            <w:r>
              <w:rPr>
                <w:rFonts w:ascii="Times New Roman" w:hAnsi="Times New Roman"/>
                <w:lang w:val="en-US"/>
              </w:rPr>
              <w:t>VIII</w:t>
            </w:r>
            <w:r w:rsidRPr="003462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від 22.05.2025 року, відповідно до Положення про оплату праці, встановлення надбавок та надання матеріальної допомоги та положення преміювання, затвердженого рішенням сесії Фонтанської сільської ради №2670-</w:t>
            </w:r>
            <w:r>
              <w:rPr>
                <w:rFonts w:ascii="Times New Roman" w:hAnsi="Times New Roman"/>
                <w:lang w:val="en-US"/>
              </w:rPr>
              <w:t>VIII</w:t>
            </w:r>
            <w:r w:rsidRPr="003462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від 24.12.2024 року та №3134-</w:t>
            </w:r>
            <w:r>
              <w:rPr>
                <w:rFonts w:ascii="Times New Roman" w:hAnsi="Times New Roman"/>
                <w:lang w:val="en-US"/>
              </w:rPr>
              <w:t>VIII</w:t>
            </w:r>
            <w:r w:rsidRPr="003462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від 22.05.2025 року «Про впорядкування умов оплати праці директора та працівників КП «Надія» Фонтанської сільської ради</w:t>
            </w:r>
          </w:p>
        </w:tc>
      </w:tr>
      <w:tr w:rsidR="000D1F4A" w:rsidRPr="001D0196" w14:paraId="7E8D32FD" w14:textId="77777777" w:rsidTr="00D61312">
        <w:trPr>
          <w:trHeight w:hRule="exact" w:val="854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87B9318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6D18B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18276" w14:textId="77777777" w:rsidR="000D1F4A" w:rsidRPr="0034622D" w:rsidRDefault="000D1F4A" w:rsidP="002460B9">
            <w:pPr>
              <w:rPr>
                <w:rFonts w:ascii="Times New Roman" w:eastAsia="Times New Roman" w:hAnsi="Times New Roman"/>
              </w:rPr>
            </w:pPr>
            <w:r w:rsidRPr="001D0196">
              <w:rPr>
                <w:rFonts w:ascii="Times New Roman" w:hAnsi="Times New Roman"/>
              </w:rPr>
              <w:t>Обсяг видатків на п</w:t>
            </w:r>
            <w:r w:rsidRPr="0034622D">
              <w:rPr>
                <w:rFonts w:ascii="Times New Roman" w:hAnsi="Times New Roman"/>
              </w:rPr>
              <w:t>ридбання гербіцидів проти росту отруйних трав'янистих рослин амброзія»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AED9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EADB3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A70F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C6B6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126A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E05D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 xml:space="preserve">Закуплено </w:t>
            </w:r>
            <w:r>
              <w:rPr>
                <w:rFonts w:ascii="Times New Roman" w:hAnsi="Times New Roman"/>
              </w:rPr>
              <w:t>320</w:t>
            </w:r>
            <w:r w:rsidRPr="001D0196">
              <w:rPr>
                <w:rFonts w:ascii="Times New Roman" w:hAnsi="Times New Roman"/>
              </w:rPr>
              <w:t xml:space="preserve"> л гербіцидів проти росту трав’янистих рослин. </w:t>
            </w:r>
          </w:p>
        </w:tc>
      </w:tr>
      <w:tr w:rsidR="000D1F4A" w:rsidRPr="00571791" w14:paraId="49630F58" w14:textId="77777777" w:rsidTr="00D61312">
        <w:trPr>
          <w:trHeight w:hRule="exact" w:val="171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9EA00A2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270FE7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A14F2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Обсяг видатків на придбання, господарських товарів, інструментів, політеленової продукції та перчаток</w:t>
            </w:r>
          </w:p>
          <w:p w14:paraId="6C223D7C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  <w:p w14:paraId="789DB961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  <w:p w14:paraId="55DDAE68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  <w:p w14:paraId="3478A279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  <w:p w14:paraId="12FDDBDE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  <w:p w14:paraId="2FE89A4F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4873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32902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1323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FDE49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F75A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261EA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875636">
              <w:rPr>
                <w:rFonts w:ascii="Times New Roman" w:hAnsi="Times New Roman"/>
              </w:rPr>
              <w:t>Придбано господарських товарів</w:t>
            </w:r>
            <w:r w:rsidRPr="00875636">
              <w:t xml:space="preserve"> </w:t>
            </w:r>
            <w:r w:rsidRPr="00875636">
              <w:rPr>
                <w:rFonts w:ascii="Times New Roman" w:hAnsi="Times New Roman"/>
              </w:rPr>
              <w:t>будівельних товарів,пристроїв, механізмів,обладнання, ручних інструментів та інш. на 300,0 тис.грн, інструментів- 100,0, перчаток на 100,0 тис.грн, сміттєвих пакетів – 149,96 тис.грн.</w:t>
            </w:r>
          </w:p>
        </w:tc>
      </w:tr>
      <w:tr w:rsidR="000D1F4A" w:rsidRPr="001D0196" w14:paraId="608246AD" w14:textId="77777777" w:rsidTr="00D61312">
        <w:trPr>
          <w:trHeight w:hRule="exact" w:val="98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78508BCA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FC902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F18B0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Обсяг видатків на придбання пально-мастильних матеріалів.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2CBF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6924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66A5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A361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9E9D2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BF27B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 xml:space="preserve">По результатам тендерної процедури було придбано </w:t>
            </w:r>
            <w:r>
              <w:rPr>
                <w:rFonts w:ascii="Times New Roman" w:hAnsi="Times New Roman"/>
              </w:rPr>
              <w:t>24000 л –Дп та 60</w:t>
            </w:r>
            <w:r w:rsidRPr="001D0196">
              <w:rPr>
                <w:rFonts w:ascii="Times New Roman" w:hAnsi="Times New Roman"/>
              </w:rPr>
              <w:t>00 л – бензину.</w:t>
            </w:r>
          </w:p>
        </w:tc>
      </w:tr>
      <w:tr w:rsidR="000D1F4A" w:rsidRPr="00EE05DD" w14:paraId="0B8630AE" w14:textId="77777777" w:rsidTr="00D61312">
        <w:trPr>
          <w:trHeight w:hRule="exact" w:val="171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0DE4D91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26AAC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32EC3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Обсяг видатків на придбання запасних частин та матеріалів для автомобільного транспорту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5D1F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4FCD9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4DDF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2F02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37882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3057D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Придбано запасних частин для автомобілів (датчик гальмів. колодок, труби глушника, головний циліндр щеплення,датчик АБС, підшипники, ремкомлект та інш)</w:t>
            </w:r>
          </w:p>
        </w:tc>
      </w:tr>
      <w:tr w:rsidR="000D1F4A" w:rsidRPr="00571791" w14:paraId="1C045E2F" w14:textId="77777777" w:rsidTr="00D61312">
        <w:trPr>
          <w:trHeight w:hRule="exact" w:val="171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36063364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E554D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B39E0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Обсяг видатків на придбання спецодягу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8041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2C02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2560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C641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90D7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7348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 xml:space="preserve">Придбано спецодяг для працівників комунального підприємства, а саме: </w:t>
            </w:r>
            <w:r>
              <w:rPr>
                <w:rFonts w:ascii="Times New Roman" w:hAnsi="Times New Roman"/>
              </w:rPr>
              <w:t>костюм від дощу(брюки та куртка)</w:t>
            </w:r>
            <w:r w:rsidRPr="001D0196">
              <w:rPr>
                <w:rFonts w:ascii="Times New Roman" w:hAnsi="Times New Roman"/>
              </w:rPr>
              <w:t>- 2 шт, куртки-</w:t>
            </w:r>
            <w:r>
              <w:rPr>
                <w:rFonts w:ascii="Times New Roman" w:hAnsi="Times New Roman"/>
              </w:rPr>
              <w:t>7</w:t>
            </w:r>
            <w:r w:rsidRPr="001D0196">
              <w:rPr>
                <w:rFonts w:ascii="Times New Roman" w:hAnsi="Times New Roman"/>
              </w:rPr>
              <w:t xml:space="preserve"> шт, жилет сигнальний -</w:t>
            </w:r>
            <w:r>
              <w:rPr>
                <w:rFonts w:ascii="Times New Roman" w:hAnsi="Times New Roman"/>
              </w:rPr>
              <w:t>7</w:t>
            </w:r>
            <w:r w:rsidRPr="001D0196">
              <w:rPr>
                <w:rFonts w:ascii="Times New Roman" w:hAnsi="Times New Roman"/>
              </w:rPr>
              <w:t xml:space="preserve"> шт, </w:t>
            </w:r>
            <w:r>
              <w:rPr>
                <w:rFonts w:ascii="Times New Roman" w:hAnsi="Times New Roman"/>
              </w:rPr>
              <w:t>напівкомбенезон</w:t>
            </w:r>
            <w:r w:rsidRPr="001D0196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6</w:t>
            </w:r>
            <w:r w:rsidRPr="001D0196">
              <w:rPr>
                <w:rFonts w:ascii="Times New Roman" w:hAnsi="Times New Roman"/>
              </w:rPr>
              <w:t xml:space="preserve"> шт, чоботи – </w:t>
            </w:r>
            <w:r>
              <w:rPr>
                <w:rFonts w:ascii="Times New Roman" w:hAnsi="Times New Roman"/>
              </w:rPr>
              <w:t>12</w:t>
            </w:r>
            <w:r w:rsidRPr="001D0196">
              <w:rPr>
                <w:rFonts w:ascii="Times New Roman" w:hAnsi="Times New Roman"/>
              </w:rPr>
              <w:t xml:space="preserve"> пар, </w:t>
            </w:r>
            <w:r>
              <w:rPr>
                <w:rFonts w:ascii="Times New Roman" w:hAnsi="Times New Roman"/>
              </w:rPr>
              <w:t>чоботи гумові -1, шапки -7шт</w:t>
            </w:r>
          </w:p>
        </w:tc>
      </w:tr>
      <w:tr w:rsidR="000D1F4A" w:rsidRPr="001D0196" w14:paraId="4167018D" w14:textId="77777777" w:rsidTr="00D61312">
        <w:trPr>
          <w:trHeight w:hRule="exact" w:val="730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6E9E006C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316C9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DF80F" w14:textId="77777777" w:rsidR="000D1F4A" w:rsidRPr="003A6DC2" w:rsidRDefault="000D1F4A" w:rsidP="002460B9">
            <w:pPr>
              <w:rPr>
                <w:rFonts w:ascii="Times New Roman" w:eastAsia="Times New Roman" w:hAnsi="Times New Roman"/>
              </w:rPr>
            </w:pPr>
            <w:r w:rsidRPr="003A6DC2">
              <w:rPr>
                <w:rFonts w:ascii="Times New Roman" w:hAnsi="Times New Roman"/>
              </w:rPr>
              <w:t>Придбання солі та піску для посипання доріг</w:t>
            </w:r>
          </w:p>
          <w:p w14:paraId="20F22587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669D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F12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AD23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F3D2E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AE634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E2039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Придбано 72,4 т піску</w:t>
            </w:r>
          </w:p>
        </w:tc>
      </w:tr>
      <w:tr w:rsidR="000D1F4A" w:rsidRPr="001D0196" w14:paraId="205203E3" w14:textId="77777777" w:rsidTr="00D61312">
        <w:trPr>
          <w:trHeight w:hRule="exact" w:val="848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7B345B5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5EF2C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52A39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Придбання предметів довгострокового використання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1B23C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F865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233BC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7BBF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2D88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BA17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Придбано 2 генератора на 77,49 тис.грн та комп’ютерної техніки на 100,0 тис.грн</w:t>
            </w:r>
          </w:p>
        </w:tc>
      </w:tr>
      <w:tr w:rsidR="000D1F4A" w:rsidRPr="001D0196" w14:paraId="5404FECA" w14:textId="77777777" w:rsidTr="00D61312">
        <w:trPr>
          <w:trHeight w:hRule="exact" w:val="180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56BD4F0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4BAE1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20C5A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Обсяг видатків на надання послуг з благоустрою (прокат підіймального крану із оператором)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09E8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E85F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66EA3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F1A49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04FC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0E599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 xml:space="preserve">Надані послуги з благоустрою (прокат підіймального крану із оператором) надавалися по всій території ОТГ, а саме підіймальний кран використовувався для підрізання дерев. </w:t>
            </w:r>
          </w:p>
        </w:tc>
      </w:tr>
      <w:tr w:rsidR="000D1F4A" w:rsidRPr="001D0196" w14:paraId="42A840BB" w14:textId="77777777" w:rsidTr="00D61312">
        <w:trPr>
          <w:trHeight w:hRule="exact" w:val="228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5EAF6DE9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87E61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516F2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Обсяг видатків для забезпечення розчистки шляхопроводів від снігу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E153C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1780A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6D7E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64CB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A6D2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AA5D3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D0196">
              <w:rPr>
                <w:rFonts w:ascii="Times New Roman" w:hAnsi="Times New Roman"/>
              </w:rPr>
              <w:t>кладені прямі д</w:t>
            </w:r>
            <w:r>
              <w:rPr>
                <w:rFonts w:ascii="Times New Roman" w:hAnsi="Times New Roman"/>
              </w:rPr>
              <w:t>оговори  на послуги</w:t>
            </w:r>
            <w:r w:rsidRPr="000E2DB6">
              <w:t xml:space="preserve"> </w:t>
            </w:r>
            <w:r w:rsidRPr="000E2DB6">
              <w:rPr>
                <w:rFonts w:ascii="Times New Roman" w:hAnsi="Times New Roman"/>
              </w:rPr>
              <w:t>з прибирання, очищ</w:t>
            </w:r>
            <w:r>
              <w:rPr>
                <w:rFonts w:ascii="Times New Roman" w:hAnsi="Times New Roman"/>
              </w:rPr>
              <w:t>ення автомобільних доріг, пішохі</w:t>
            </w:r>
            <w:r w:rsidRPr="000E2DB6">
              <w:rPr>
                <w:rFonts w:ascii="Times New Roman" w:hAnsi="Times New Roman"/>
              </w:rPr>
              <w:t>дних доріжок від снігу та посипання піщано-сольовою сумішшю на території Фонтанської сільської ради</w:t>
            </w:r>
            <w:r>
              <w:rPr>
                <w:rFonts w:ascii="Times New Roman" w:hAnsi="Times New Roman"/>
              </w:rPr>
              <w:t>, строком до 31.12.2025</w:t>
            </w:r>
            <w:r w:rsidRPr="001D0196">
              <w:rPr>
                <w:rFonts w:ascii="Times New Roman" w:hAnsi="Times New Roman"/>
              </w:rPr>
              <w:t xml:space="preserve"> року. У зв’язку зі сприятливими погодними умовами дані послуги не були надані .</w:t>
            </w:r>
          </w:p>
        </w:tc>
      </w:tr>
      <w:tr w:rsidR="000D1F4A" w:rsidRPr="00571791" w14:paraId="04CDB4EB" w14:textId="77777777" w:rsidTr="00D61312">
        <w:trPr>
          <w:trHeight w:hRule="exact" w:val="1293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4BC81ECC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7526248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4CC2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Послуги з благоустрою населених пунктів біля адміністративної будівлі в с.Фонанка (демонтаж залізобетонної опори)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A77D4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3F98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961A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5005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9EE6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C4FB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Проведені роботи з демонтажу аварійної залізобетонної опори біля адміністративної будівлі Фонтанської сільської ради</w:t>
            </w:r>
          </w:p>
        </w:tc>
      </w:tr>
      <w:tr w:rsidR="000D1F4A" w:rsidRPr="00571791" w14:paraId="1DAB5750" w14:textId="77777777" w:rsidTr="00D61312">
        <w:trPr>
          <w:trHeight w:hRule="exact" w:val="2407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62A245C7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BDC28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99D7C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Послуги з благоустрою населених пунктів, а саме: догляд за рослинами, підживлення підстригання та інш.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B654E" w14:textId="77777777" w:rsidR="000D1F4A" w:rsidRPr="007E16B9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7E16B9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A3135" w14:textId="77777777" w:rsidR="000D1F4A" w:rsidRPr="007E16B9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7E16B9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EB038" w14:textId="77777777" w:rsidR="000D1F4A" w:rsidRPr="007E16B9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7E16B9">
              <w:rPr>
                <w:rFonts w:ascii="Times New Roman" w:hAnsi="Times New Roman"/>
              </w:rPr>
              <w:t>199,98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38D2" w14:textId="77777777" w:rsidR="000D1F4A" w:rsidRPr="007E16B9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7E16B9">
              <w:rPr>
                <w:rFonts w:ascii="Times New Roman" w:hAnsi="Times New Roman"/>
              </w:rPr>
              <w:t>199,96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FC062" w14:textId="77777777" w:rsidR="000D1F4A" w:rsidRPr="007E16B9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7E16B9"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43F41" w14:textId="77777777" w:rsidR="000D1F4A" w:rsidRPr="007E16B9" w:rsidRDefault="000D1F4A" w:rsidP="002460B9">
            <w:pPr>
              <w:pStyle w:val="14"/>
              <w:ind w:left="-24"/>
              <w:rPr>
                <w:b w:val="0"/>
                <w:color w:val="000000"/>
                <w:sz w:val="22"/>
                <w:szCs w:val="22"/>
                <w:lang w:val="uk-UA" w:eastAsia="ru-RU"/>
              </w:rPr>
            </w:pPr>
            <w:r w:rsidRPr="007E16B9">
              <w:rPr>
                <w:b w:val="0"/>
                <w:sz w:val="24"/>
                <w:szCs w:val="24"/>
                <w:lang w:val="uk-UA"/>
              </w:rPr>
              <w:t xml:space="preserve">Проведено догляд за рослинами, а саме: обрізання, підрізання, кронування та видалення сухостійних, аварійних дерев </w:t>
            </w:r>
            <w:r w:rsidRPr="007E16B9">
              <w:rPr>
                <w:b w:val="0"/>
                <w:sz w:val="24"/>
                <w:szCs w:val="24"/>
              </w:rPr>
              <w:t>на території Фонтанської сільської ради)</w:t>
            </w:r>
            <w:r w:rsidRPr="007E16B9">
              <w:rPr>
                <w:b w:val="0"/>
                <w:sz w:val="24"/>
                <w:szCs w:val="24"/>
                <w:lang w:val="uk-UA"/>
              </w:rPr>
              <w:t>, а також п</w:t>
            </w:r>
            <w:r w:rsidRPr="007E16B9">
              <w:rPr>
                <w:b w:val="0"/>
                <w:color w:val="000000"/>
                <w:sz w:val="22"/>
                <w:szCs w:val="22"/>
                <w:lang w:val="uk-UA" w:eastAsia="ru-RU"/>
              </w:rPr>
              <w:t>окіс узбіччя вздовж траси М-28 Одеса-Південне ( в межах сіл Крижанівка, Ліски, Фонтанка)</w:t>
            </w:r>
          </w:p>
        </w:tc>
      </w:tr>
      <w:tr w:rsidR="000D1F4A" w:rsidRPr="00EE05DD" w14:paraId="78026268" w14:textId="77777777" w:rsidTr="00D61312">
        <w:trPr>
          <w:trHeight w:hRule="exact" w:val="1264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51416277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B573B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50C5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Послуги з благоустрою (вивезення та утилізація велико-габаритних відходів)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D6358" w14:textId="77777777" w:rsidR="000D1F4A" w:rsidRPr="006B5E88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8EF46" w14:textId="77777777" w:rsidR="000D1F4A" w:rsidRPr="006B5E88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03521" w14:textId="77777777" w:rsidR="000D1F4A" w:rsidRPr="006B5E88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37FC" w14:textId="77777777" w:rsidR="000D1F4A" w:rsidRPr="006B5E88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749,3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7A845" w14:textId="77777777" w:rsidR="000D1F4A" w:rsidRPr="006B5E88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99,9%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444C" w14:textId="77777777" w:rsidR="000D1F4A" w:rsidRPr="006B5E88" w:rsidRDefault="000D1F4A" w:rsidP="002460B9">
            <w:pPr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 xml:space="preserve">На території громади встановлювалися великогабаритні контейнери об’ємом 25-30 куб. м., </w:t>
            </w:r>
          </w:p>
          <w:p w14:paraId="0B4BDA4D" w14:textId="77777777" w:rsidR="000D1F4A" w:rsidRPr="006B5E88" w:rsidRDefault="000D1F4A" w:rsidP="002460B9">
            <w:pPr>
              <w:rPr>
                <w:rFonts w:ascii="Times New Roman" w:hAnsi="Times New Roman"/>
              </w:rPr>
            </w:pPr>
            <w:r w:rsidRPr="006B5E88">
              <w:rPr>
                <w:rFonts w:ascii="Times New Roman" w:hAnsi="Times New Roman"/>
              </w:rPr>
              <w:t>Всього вивезено 1186,0 куб. м.</w:t>
            </w:r>
          </w:p>
        </w:tc>
      </w:tr>
      <w:tr w:rsidR="000D1F4A" w:rsidRPr="001D0196" w14:paraId="251AFB24" w14:textId="77777777" w:rsidTr="00D61312">
        <w:trPr>
          <w:trHeight w:hRule="exact" w:val="1131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E8636F5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6FC31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5BD91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Поточний ремонт металевих сходів (спусків до узбережжя) в с.Крижанівка по вул. Приморська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62E62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E1CB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1BF9A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0464C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592C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D76FF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Проведений поточний ремонт металевих сходів (спусків до узбережжя) в с.Крижанівка по вул. Приморська</w:t>
            </w:r>
          </w:p>
        </w:tc>
      </w:tr>
      <w:tr w:rsidR="000D1F4A" w:rsidRPr="00963D8D" w14:paraId="39EBF4EF" w14:textId="77777777" w:rsidTr="00D61312">
        <w:trPr>
          <w:trHeight w:hRule="exact" w:val="2569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17215A24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58BC42F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22641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 xml:space="preserve">Обсяг видатків на обслуговування мереж вуличного освітлення, що передані в обслуговування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243B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D5F02" w14:textId="77777777" w:rsidR="000D1F4A" w:rsidRPr="001D0196" w:rsidRDefault="000D1F4A" w:rsidP="00566D5E">
            <w:pPr>
              <w:jc w:val="center"/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2B62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2DBA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03A8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1353E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963D8D">
              <w:rPr>
                <w:rFonts w:ascii="Times New Roman" w:hAnsi="Times New Roman"/>
              </w:rPr>
              <w:t>Проведено технічне обслуговування мереж вуличного освітлення., яке знаходиться в обслуговуванні комунального підприємства, а саме: встановлено 266 світильників, прокладання кабелю, підключення магістралі до мережі освітлення, проведено налаштування диспетчеризації</w:t>
            </w:r>
            <w:r w:rsidRPr="001D0196">
              <w:rPr>
                <w:rFonts w:ascii="Times New Roman" w:hAnsi="Times New Roman"/>
              </w:rPr>
              <w:t>.</w:t>
            </w:r>
          </w:p>
          <w:p w14:paraId="2C043EDA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</w:tr>
      <w:tr w:rsidR="000D1F4A" w:rsidRPr="001D0196" w14:paraId="0E63FAB3" w14:textId="77777777" w:rsidTr="00D61312">
        <w:trPr>
          <w:trHeight w:hRule="exact" w:val="1115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C204719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44E7D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40B64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Відрядження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5F07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5F53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D3AFE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CC6FE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AB1E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7BB29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1432D">
              <w:rPr>
                <w:rFonts w:ascii="Times New Roman" w:hAnsi="Times New Roman"/>
              </w:rPr>
              <w:t>Відповідно до наказів №996-к від 06.06.2025</w:t>
            </w:r>
            <w:r>
              <w:rPr>
                <w:rFonts w:ascii="Times New Roman" w:hAnsi="Times New Roman"/>
              </w:rPr>
              <w:t xml:space="preserve"> року т 1095-к від 27.11.2025 року було відряджено троє працівників для будування фортифікаційних споруд</w:t>
            </w:r>
          </w:p>
        </w:tc>
      </w:tr>
      <w:tr w:rsidR="000D1F4A" w:rsidRPr="001D0196" w14:paraId="22B1272A" w14:textId="77777777" w:rsidTr="00D61312">
        <w:trPr>
          <w:trHeight w:val="840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C956099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A79091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9B4BD8">
              <w:rPr>
                <w:rFonts w:ascii="Times New Roman" w:hAnsi="Times New Roman"/>
              </w:rPr>
              <w:t>Створення належних умов життєзабезпечення шляхом проведення робіт із благоустрою території населених пунктів громади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1F35A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 w:rsidRPr="009B4BD8">
              <w:rPr>
                <w:rFonts w:ascii="Times New Roman" w:hAnsi="Times New Roman"/>
              </w:rPr>
              <w:t>Придбання пластикових контейнерів для збору та тимчасового зберігання твердих побутових відходів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941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32BC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6443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D0196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3DDB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E0A0E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99,4%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47A9F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Придбано </w:t>
            </w:r>
            <w:r w:rsidRPr="009B4BD8">
              <w:rPr>
                <w:rFonts w:ascii="Times New Roman" w:hAnsi="Times New Roman"/>
              </w:rPr>
              <w:t xml:space="preserve"> пластикових контейнерів для збору та тимчасового зберігання твердих побутових відходів</w:t>
            </w:r>
            <w:r>
              <w:rPr>
                <w:rFonts w:ascii="Times New Roman" w:hAnsi="Times New Roman"/>
              </w:rPr>
              <w:t xml:space="preserve"> 25шт об’ємом 1.1 та 2шт – 120л.</w:t>
            </w:r>
          </w:p>
        </w:tc>
      </w:tr>
      <w:tr w:rsidR="000D1F4A" w:rsidRPr="001D0196" w14:paraId="37251305" w14:textId="77777777" w:rsidTr="00D61312">
        <w:trPr>
          <w:trHeight w:hRule="exact" w:val="1134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138446A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534ED" w14:textId="77777777" w:rsidR="000D1F4A" w:rsidRPr="001D019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C5E8F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47FE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C50D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5DBE2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16B8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1E3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E7B0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</w:tr>
      <w:tr w:rsidR="000D1F4A" w:rsidRPr="001D0196" w14:paraId="4DD24132" w14:textId="77777777" w:rsidTr="00D61312">
        <w:trPr>
          <w:trHeight w:hRule="exact" w:val="72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7769E" w14:textId="77777777" w:rsidR="000D1F4A" w:rsidRPr="001D0196" w:rsidRDefault="000D1F4A" w:rsidP="00246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E5008" w14:textId="77777777" w:rsidR="000D1F4A" w:rsidRPr="001D0196" w:rsidRDefault="000D1F4A" w:rsidP="002460B9">
            <w:pPr>
              <w:rPr>
                <w:rFonts w:ascii="Times New Roman" w:eastAsia="Times New Roman" w:hAnsi="Times New Roman"/>
              </w:rPr>
            </w:pPr>
            <w:r w:rsidRPr="001D0196">
              <w:rPr>
                <w:rFonts w:ascii="Times New Roman" w:hAnsi="Times New Roman"/>
              </w:rPr>
              <w:t>Забезпечення діяльності водопровідно – каналізаційного господарства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12B6F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Придбання матеріалів (каналізаційних люків)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C03B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3469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26B12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283F5" w14:textId="77777777" w:rsidR="000D1F4A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 w14:paraId="479D0F9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B050A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  <w:r w:rsidRPr="001D0196">
              <w:rPr>
                <w:rFonts w:ascii="Times New Roman" w:hAnsi="Times New Roman"/>
              </w:rPr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D48E4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Придбано 30 каналізаційних люків, які були встановлені на території громади</w:t>
            </w:r>
          </w:p>
        </w:tc>
      </w:tr>
      <w:tr w:rsidR="000D1F4A" w:rsidRPr="00571791" w14:paraId="72A02B00" w14:textId="77777777" w:rsidTr="00D61312">
        <w:trPr>
          <w:trHeight w:hRule="exact" w:val="114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C0A6F" w14:textId="77777777" w:rsidR="000D1F4A" w:rsidRPr="001D0196" w:rsidRDefault="000D1F4A" w:rsidP="00246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9140C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2F463" w14:textId="77777777" w:rsidR="000D1F4A" w:rsidRPr="003A6DC2" w:rsidRDefault="000D1F4A" w:rsidP="002460B9">
            <w:pPr>
              <w:rPr>
                <w:rFonts w:ascii="Times New Roman" w:eastAsia="Times New Roman" w:hAnsi="Times New Roman"/>
              </w:rPr>
            </w:pPr>
            <w:r w:rsidRPr="003A6DC2">
              <w:rPr>
                <w:rFonts w:ascii="Times New Roman" w:hAnsi="Times New Roman"/>
              </w:rPr>
              <w:t xml:space="preserve">Послуги з очищення систем каналізації по вул. Центральна с.Фонтанка Одеського району Одеської області </w:t>
            </w:r>
          </w:p>
          <w:p w14:paraId="4736669C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B570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7422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2718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9C57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A6C3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6FE22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Надані послуги з гідродинамічної чистки системи каналізації, проведена чистка колодязів та відкачка рідких побутових відходів та мулу.</w:t>
            </w:r>
          </w:p>
        </w:tc>
      </w:tr>
      <w:tr w:rsidR="000D1F4A" w:rsidRPr="001D0196" w14:paraId="78C1368B" w14:textId="77777777" w:rsidTr="00D61312">
        <w:trPr>
          <w:trHeight w:hRule="exact" w:val="83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E983D" w14:textId="77777777" w:rsidR="000D1F4A" w:rsidRPr="001D0196" w:rsidRDefault="000D1F4A" w:rsidP="00246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430BBE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6389D" w14:textId="77777777" w:rsidR="000D1F4A" w:rsidRPr="003A6DC2" w:rsidRDefault="000D1F4A" w:rsidP="002460B9">
            <w:pPr>
              <w:rPr>
                <w:rFonts w:ascii="Times New Roman" w:eastAsia="Times New Roman" w:hAnsi="Times New Roman"/>
              </w:rPr>
            </w:pPr>
            <w:r w:rsidRPr="003A6DC2">
              <w:rPr>
                <w:rFonts w:ascii="Times New Roman" w:hAnsi="Times New Roman"/>
              </w:rPr>
              <w:t>Послуги з водопостачання та водовідведення (у т.ч. ІТНВПВ)</w:t>
            </w:r>
          </w:p>
          <w:p w14:paraId="3056A88B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C973E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2E89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8BC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F72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4A2C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7474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Надані послуги з водопостачання у розмірі 298573,978 куб м.</w:t>
            </w:r>
          </w:p>
        </w:tc>
      </w:tr>
      <w:tr w:rsidR="000D1F4A" w:rsidRPr="001D0196" w14:paraId="46888B30" w14:textId="77777777" w:rsidTr="00D61312">
        <w:trPr>
          <w:trHeight w:hRule="exact" w:val="166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65960" w14:textId="77777777" w:rsidR="000D1F4A" w:rsidRPr="001D0196" w:rsidRDefault="000D1F4A" w:rsidP="00246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F7A7D" w14:textId="77777777" w:rsidR="000D1F4A" w:rsidRPr="001D0196" w:rsidRDefault="000D1F4A" w:rsidP="002460B9">
            <w:pPr>
              <w:ind w:hanging="51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AD33F" w14:textId="77777777" w:rsidR="000D1F4A" w:rsidRPr="003A6DC2" w:rsidRDefault="000D1F4A" w:rsidP="002460B9">
            <w:pPr>
              <w:rPr>
                <w:rFonts w:ascii="Times New Roman" w:hAnsi="Times New Roman"/>
                <w:shd w:val="clear" w:color="auto" w:fill="FFFFFF"/>
              </w:rPr>
            </w:pPr>
            <w:r w:rsidRPr="003A6DC2">
              <w:rPr>
                <w:rFonts w:ascii="Times New Roman" w:hAnsi="Times New Roman"/>
                <w:shd w:val="clear" w:color="auto" w:fill="FFFFFF"/>
              </w:rPr>
              <w:t>Обсяг видатків на оплату послуг з поточного ремонту, технічного обслуговування та утримання в належному стані внутрішніх та зовнішніх мереж водовідведення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6D674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DED51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619B7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53A6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F433D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99,75%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33441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 xml:space="preserve">Проведено поточний ремонт водопроводу на вул. Лесі Українки  в с. Олександрівка Одеського району Одеської області» </w:t>
            </w:r>
          </w:p>
        </w:tc>
      </w:tr>
      <w:tr w:rsidR="000D1F4A" w:rsidRPr="00EE05DD" w14:paraId="72ED3A2C" w14:textId="77777777" w:rsidTr="00D61312">
        <w:trPr>
          <w:trHeight w:hRule="exact" w:val="82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87A7" w14:textId="77777777" w:rsidR="000D1F4A" w:rsidRPr="001D0196" w:rsidRDefault="000D1F4A" w:rsidP="00246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0FBFE" w14:textId="77777777" w:rsidR="000D1F4A" w:rsidRPr="001D0196" w:rsidRDefault="000D1F4A" w:rsidP="002460B9">
            <w:pPr>
              <w:rPr>
                <w:rFonts w:ascii="Times New Roman" w:eastAsia="Times New Roman" w:hAnsi="Times New Roman"/>
              </w:rPr>
            </w:pPr>
            <w:r w:rsidRPr="009B4BD8">
              <w:rPr>
                <w:rFonts w:ascii="Times New Roman" w:eastAsia="Times New Roman" w:hAnsi="Times New Roman"/>
              </w:rPr>
              <w:t>Діяльність у сфері екології та охорони природніх ресурсів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00F86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Послуги з стерилізації, вакцинації, вилову та перевезення безпритульних тварин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04FC3" w14:textId="77777777" w:rsidR="000D1F4A" w:rsidRDefault="000D1F4A" w:rsidP="00566D5E">
            <w:pPr>
              <w:jc w:val="center"/>
              <w:rPr>
                <w:rFonts w:ascii="Times New Roman" w:hAnsi="Times New Roman"/>
              </w:rPr>
            </w:pPr>
          </w:p>
          <w:p w14:paraId="1360BBA4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B4737" w14:textId="77777777" w:rsidR="000D1F4A" w:rsidRDefault="000D1F4A" w:rsidP="00566D5E">
            <w:pPr>
              <w:jc w:val="center"/>
              <w:rPr>
                <w:rFonts w:ascii="Times New Roman" w:hAnsi="Times New Roman"/>
              </w:rPr>
            </w:pPr>
          </w:p>
          <w:p w14:paraId="28B7CB2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90CD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E03C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4F5C8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59FB8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На територій Фонтанської громади вакциновано та стерилізовано 31 безхатню тварину.</w:t>
            </w:r>
          </w:p>
        </w:tc>
      </w:tr>
      <w:tr w:rsidR="000D1F4A" w:rsidRPr="00EE05DD" w14:paraId="2411CF53" w14:textId="77777777" w:rsidTr="00D61312">
        <w:trPr>
          <w:trHeight w:hRule="exact" w:val="86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D8C25" w14:textId="77777777" w:rsidR="000D1F4A" w:rsidRDefault="000D1F4A" w:rsidP="00246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56191E" w14:textId="77777777" w:rsidR="000D1F4A" w:rsidRPr="009B4BD8" w:rsidRDefault="000D1F4A" w:rsidP="002460B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E7E26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Придбання дерев для озеленення території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A412A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29510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D787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3CF36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14439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376B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Придбано 50 дерев та кущів та висаджено біля амбулаторій громади</w:t>
            </w:r>
          </w:p>
        </w:tc>
      </w:tr>
      <w:tr w:rsidR="000D1F4A" w:rsidRPr="007E16B9" w14:paraId="05863A40" w14:textId="77777777" w:rsidTr="00D61312">
        <w:trPr>
          <w:trHeight w:hRule="exact" w:val="113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B799E" w14:textId="77777777" w:rsidR="000D1F4A" w:rsidRDefault="000D1F4A" w:rsidP="00246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593C4" w14:textId="77777777" w:rsidR="000D1F4A" w:rsidRPr="009B4BD8" w:rsidRDefault="000D1F4A" w:rsidP="002460B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29939" w14:textId="77777777" w:rsidR="000D1F4A" w:rsidRPr="009B4BD8" w:rsidRDefault="000D1F4A" w:rsidP="002460B9">
            <w:pPr>
              <w:rPr>
                <w:rFonts w:ascii="Times New Roman" w:hAnsi="Times New Roman"/>
              </w:rPr>
            </w:pPr>
            <w:r w:rsidRPr="009B4BD8">
              <w:rPr>
                <w:rFonts w:ascii="Times New Roman" w:hAnsi="Times New Roman"/>
              </w:rPr>
              <w:t>Послуги з управління небезпечними відходами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D036F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9B075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1D0196">
              <w:rPr>
                <w:rFonts w:ascii="Times New Roman" w:hAnsi="Times New Roman"/>
              </w:rPr>
              <w:t>КП «Надія»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37184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695EB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21E5A" w14:textId="77777777" w:rsidR="000D1F4A" w:rsidRPr="001D01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3558F" w14:textId="77777777" w:rsidR="000D1F4A" w:rsidRPr="003A6DC2" w:rsidRDefault="000D1F4A" w:rsidP="002460B9">
            <w:pPr>
              <w:rPr>
                <w:rFonts w:ascii="Times New Roman" w:hAnsi="Times New Roman"/>
              </w:rPr>
            </w:pPr>
            <w:r w:rsidRPr="003A6DC2">
              <w:rPr>
                <w:rFonts w:ascii="Times New Roman" w:hAnsi="Times New Roman"/>
              </w:rPr>
              <w:t>Проведекні послуги з управління небезпечними відходами на комплекс операцій із збирання та оброблення небезпечних відходів</w:t>
            </w:r>
          </w:p>
        </w:tc>
      </w:tr>
      <w:tr w:rsidR="000D1F4A" w:rsidRPr="0034622D" w14:paraId="713CD9B9" w14:textId="77777777" w:rsidTr="00D61312">
        <w:trPr>
          <w:trHeight w:hRule="exact"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560ED" w14:textId="77777777" w:rsidR="000D1F4A" w:rsidRDefault="000D1F4A" w:rsidP="00246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415FF" w14:textId="3F7C259C" w:rsidR="000D1F4A" w:rsidRPr="00257B14" w:rsidRDefault="000D1F4A" w:rsidP="00566D5E">
            <w:pPr>
              <w:jc w:val="center"/>
              <w:rPr>
                <w:rFonts w:ascii="Times New Roman" w:hAnsi="Times New Roman"/>
                <w:b/>
              </w:rPr>
            </w:pPr>
            <w:r w:rsidRPr="00257B14">
              <w:rPr>
                <w:rFonts w:ascii="Times New Roman" w:hAnsi="Times New Roman"/>
                <w:b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CD6CA" w14:textId="77777777" w:rsidR="000D1F4A" w:rsidRPr="00257B14" w:rsidRDefault="000D1F4A" w:rsidP="00566D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8E6AA" w14:textId="77777777" w:rsidR="000D1F4A" w:rsidRPr="00257B14" w:rsidRDefault="000D1F4A" w:rsidP="00566D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5D515" w14:textId="77777777" w:rsidR="000D1F4A" w:rsidRPr="00257B14" w:rsidRDefault="000D1F4A" w:rsidP="00566D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26528,7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C71DA" w14:textId="77777777" w:rsidR="000D1F4A" w:rsidRPr="00AF0A89" w:rsidRDefault="000D1F4A" w:rsidP="00566D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99,1</w:t>
            </w:r>
            <w:r w:rsidRPr="00AF0A89">
              <w:rPr>
                <w:rFonts w:ascii="Times New Roman" w:hAnsi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8F43" w14:textId="77777777" w:rsidR="000D1F4A" w:rsidRPr="001D0196" w:rsidRDefault="000D1F4A" w:rsidP="002460B9">
            <w:pPr>
              <w:rPr>
                <w:rFonts w:ascii="Times New Roman" w:hAnsi="Times New Roman"/>
              </w:rPr>
            </w:pPr>
          </w:p>
        </w:tc>
      </w:tr>
    </w:tbl>
    <w:p w14:paraId="46798CFC" w14:textId="77777777" w:rsidR="000D1F4A" w:rsidRDefault="000D1F4A" w:rsidP="000D1F4A">
      <w:pPr>
        <w:spacing w:line="280" w:lineRule="exact"/>
        <w:ind w:right="240"/>
        <w:rPr>
          <w:rFonts w:ascii="Times New Roman" w:hAnsi="Times New Roman"/>
          <w:b/>
          <w:bCs/>
          <w:sz w:val="28"/>
          <w:szCs w:val="28"/>
        </w:rPr>
      </w:pPr>
    </w:p>
    <w:p w14:paraId="40228646" w14:textId="77777777" w:rsidR="000D1F4A" w:rsidRDefault="000D1F4A" w:rsidP="000D1F4A">
      <w:pPr>
        <w:spacing w:line="280" w:lineRule="exact"/>
        <w:ind w:right="240"/>
        <w:rPr>
          <w:rFonts w:ascii="Times New Roman" w:hAnsi="Times New Roman"/>
          <w:b/>
          <w:bCs/>
          <w:sz w:val="28"/>
          <w:szCs w:val="28"/>
        </w:rPr>
      </w:pPr>
    </w:p>
    <w:p w14:paraId="07860665" w14:textId="77777777" w:rsidR="000D1F4A" w:rsidRDefault="000D1F4A" w:rsidP="000D1F4A">
      <w:pPr>
        <w:spacing w:line="280" w:lineRule="exact"/>
        <w:ind w:right="240"/>
        <w:rPr>
          <w:rFonts w:ascii="Times New Roman" w:hAnsi="Times New Roman"/>
          <w:b/>
          <w:bCs/>
          <w:sz w:val="28"/>
          <w:szCs w:val="28"/>
        </w:rPr>
        <w:sectPr w:rsidR="000D1F4A" w:rsidSect="00D6131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BB017CD" w14:textId="77777777" w:rsidR="000D1F4A" w:rsidRPr="001E4E02" w:rsidRDefault="000D1F4A" w:rsidP="000D1F4A">
      <w:pPr>
        <w:spacing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E4E02">
        <w:rPr>
          <w:rFonts w:ascii="Times New Roman" w:eastAsia="Times New Roman" w:hAnsi="Times New Roman"/>
          <w:b/>
          <w:sz w:val="28"/>
          <w:szCs w:val="28"/>
        </w:rPr>
        <w:lastRenderedPageBreak/>
        <w:t>2. Виконання результативних показників Програми (заповнюється при підготовці річного та заключного звіту про виконання програми)</w:t>
      </w:r>
    </w:p>
    <w:tbl>
      <w:tblPr>
        <w:tblpPr w:leftFromText="180" w:rightFromText="180" w:vertAnchor="text" w:horzAnchor="margin" w:tblpY="514"/>
        <w:tblOverlap w:val="never"/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866"/>
        <w:gridCol w:w="1536"/>
        <w:gridCol w:w="1546"/>
        <w:gridCol w:w="5686"/>
        <w:gridCol w:w="3118"/>
      </w:tblGrid>
      <w:tr w:rsidR="000D1F4A" w:rsidRPr="006403F6" w14:paraId="649894FC" w14:textId="77777777" w:rsidTr="002460B9">
        <w:trPr>
          <w:trHeight w:hRule="exact" w:val="8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DD568" w14:textId="77777777" w:rsidR="000D1F4A" w:rsidRPr="006403F6" w:rsidRDefault="000D1F4A" w:rsidP="002460B9">
            <w:pPr>
              <w:spacing w:line="280" w:lineRule="exact"/>
              <w:ind w:left="160"/>
              <w:jc w:val="both"/>
            </w:pPr>
            <w:r w:rsidRPr="006403F6">
              <w:rPr>
                <w:rStyle w:val="25"/>
                <w:rFonts w:eastAsia="Microsoft Sans Serif"/>
              </w:rPr>
              <w:t>№</w:t>
            </w:r>
          </w:p>
          <w:p w14:paraId="7540F0FD" w14:textId="77777777" w:rsidR="000D1F4A" w:rsidRPr="006403F6" w:rsidRDefault="000D1F4A" w:rsidP="002460B9">
            <w:pPr>
              <w:spacing w:before="60" w:line="190" w:lineRule="exact"/>
              <w:ind w:left="160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з/п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9FDA3" w14:textId="77777777" w:rsidR="000D1F4A" w:rsidRPr="006403F6" w:rsidRDefault="000D1F4A" w:rsidP="002460B9">
            <w:pPr>
              <w:spacing w:line="190" w:lineRule="exact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Найменування показника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44D6E" w14:textId="77777777" w:rsidR="000D1F4A" w:rsidRPr="006403F6" w:rsidRDefault="000D1F4A" w:rsidP="002460B9">
            <w:pPr>
              <w:spacing w:line="250" w:lineRule="exact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Планове</w:t>
            </w:r>
          </w:p>
          <w:p w14:paraId="298B2810" w14:textId="77777777" w:rsidR="000D1F4A" w:rsidRPr="006403F6" w:rsidRDefault="000D1F4A" w:rsidP="002460B9">
            <w:pPr>
              <w:spacing w:line="250" w:lineRule="exact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значення</w:t>
            </w:r>
          </w:p>
          <w:p w14:paraId="5A8CC301" w14:textId="77777777" w:rsidR="000D1F4A" w:rsidRPr="006403F6" w:rsidRDefault="000D1F4A" w:rsidP="002460B9">
            <w:pPr>
              <w:spacing w:line="250" w:lineRule="exact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показника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1EB5B" w14:textId="77777777" w:rsidR="000D1F4A" w:rsidRPr="006403F6" w:rsidRDefault="000D1F4A" w:rsidP="002460B9">
            <w:pPr>
              <w:spacing w:line="250" w:lineRule="exact"/>
              <w:ind w:left="280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Фактичне</w:t>
            </w:r>
          </w:p>
          <w:p w14:paraId="614EF4C6" w14:textId="77777777" w:rsidR="000D1F4A" w:rsidRPr="006403F6" w:rsidRDefault="000D1F4A" w:rsidP="002460B9">
            <w:pPr>
              <w:spacing w:line="250" w:lineRule="exact"/>
              <w:ind w:left="280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значення</w:t>
            </w:r>
          </w:p>
          <w:p w14:paraId="2D112D4B" w14:textId="77777777" w:rsidR="000D1F4A" w:rsidRPr="006403F6" w:rsidRDefault="000D1F4A" w:rsidP="002460B9">
            <w:pPr>
              <w:spacing w:line="250" w:lineRule="exact"/>
              <w:ind w:left="280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показника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3562A" w14:textId="77777777" w:rsidR="000D1F4A" w:rsidRPr="006403F6" w:rsidRDefault="000D1F4A" w:rsidP="002460B9">
            <w:pPr>
              <w:spacing w:line="190" w:lineRule="exact"/>
              <w:jc w:val="center"/>
            </w:pPr>
            <w:r w:rsidRPr="006403F6">
              <w:rPr>
                <w:rStyle w:val="295pt"/>
                <w:rFonts w:eastAsia="Microsoft Sans Serif"/>
                <w:color w:val="auto"/>
              </w:rPr>
              <w:t>Причини</w:t>
            </w:r>
          </w:p>
          <w:p w14:paraId="260D3A6A" w14:textId="77777777" w:rsidR="000D1F4A" w:rsidRPr="006403F6" w:rsidRDefault="000D1F4A" w:rsidP="002460B9">
            <w:pPr>
              <w:spacing w:before="120" w:line="190" w:lineRule="exact"/>
              <w:ind w:left="160"/>
              <w:jc w:val="center"/>
            </w:pPr>
            <w:r w:rsidRPr="006403F6">
              <w:rPr>
                <w:rStyle w:val="295pt"/>
                <w:rFonts w:eastAsia="Microsoft Sans Serif"/>
                <w:color w:val="auto"/>
              </w:rPr>
              <w:t>невиконання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6ADFA" w14:textId="77777777" w:rsidR="000D1F4A" w:rsidRPr="006403F6" w:rsidRDefault="000D1F4A" w:rsidP="002460B9">
            <w:pPr>
              <w:spacing w:line="250" w:lineRule="exact"/>
              <w:jc w:val="both"/>
            </w:pPr>
            <w:r>
              <w:rPr>
                <w:rStyle w:val="295pt"/>
                <w:rFonts w:eastAsia="Microsoft Sans Serif"/>
                <w:color w:val="auto"/>
              </w:rPr>
              <w:t xml:space="preserve">Що </w:t>
            </w:r>
            <w:r w:rsidRPr="006403F6">
              <w:rPr>
                <w:rStyle w:val="295pt"/>
                <w:rFonts w:eastAsia="Microsoft Sans Serif"/>
                <w:color w:val="auto"/>
              </w:rPr>
              <w:t>зроблено</w:t>
            </w:r>
            <w:r w:rsidRPr="006403F6">
              <w:rPr>
                <w:rStyle w:val="295pt"/>
                <w:rFonts w:eastAsia="Microsoft Sans Serif"/>
                <w:color w:val="auto"/>
              </w:rPr>
              <w:br/>
              <w:t>для</w:t>
            </w:r>
            <w:r>
              <w:rPr>
                <w:rStyle w:val="295pt"/>
                <w:rFonts w:eastAsia="Microsoft Sans Serif"/>
                <w:color w:val="auto"/>
              </w:rPr>
              <w:t xml:space="preserve"> </w:t>
            </w:r>
            <w:r w:rsidRPr="006403F6">
              <w:rPr>
                <w:rStyle w:val="295pt"/>
                <w:rFonts w:eastAsia="Microsoft Sans Serif"/>
                <w:color w:val="auto"/>
              </w:rPr>
              <w:t>виправлення</w:t>
            </w:r>
          </w:p>
          <w:p w14:paraId="1DCD35E0" w14:textId="77777777" w:rsidR="000D1F4A" w:rsidRPr="006403F6" w:rsidRDefault="000D1F4A" w:rsidP="002460B9">
            <w:pPr>
              <w:spacing w:line="250" w:lineRule="exact"/>
              <w:jc w:val="both"/>
            </w:pPr>
            <w:r w:rsidRPr="006403F6">
              <w:rPr>
                <w:rStyle w:val="295pt"/>
                <w:rFonts w:eastAsia="Microsoft Sans Serif"/>
                <w:color w:val="auto"/>
              </w:rPr>
              <w:t>ситуації</w:t>
            </w:r>
          </w:p>
        </w:tc>
      </w:tr>
      <w:tr w:rsidR="000D1F4A" w:rsidRPr="00BE125A" w14:paraId="0B011590" w14:textId="77777777" w:rsidTr="002460B9">
        <w:trPr>
          <w:trHeight w:hRule="exact" w:val="1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873BE" w14:textId="77777777" w:rsidR="000D1F4A" w:rsidRPr="006403F6" w:rsidRDefault="000D1F4A" w:rsidP="002460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D24F5" w14:textId="77777777" w:rsidR="000D1F4A" w:rsidRPr="00544434" w:rsidRDefault="000D1F4A" w:rsidP="002460B9">
            <w:pPr>
              <w:pStyle w:val="afc"/>
              <w:rPr>
                <w:lang w:val="uk-UA"/>
              </w:rPr>
            </w:pPr>
            <w:r w:rsidRPr="006B3A11">
              <w:rPr>
                <w:lang w:val="uk-UA"/>
              </w:rPr>
              <w:t>Обсяг видатків на фінансування комунальних підприємств, що ведуть діяльність у сфері благоустрою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F71D2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22161,3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E3C35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21912,9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8C2EC" w14:textId="77777777" w:rsidR="000D1F4A" w:rsidRDefault="000D1F4A" w:rsidP="002460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Захід з розчистки </w:t>
            </w:r>
            <w:r w:rsidRPr="006B3A11">
              <w:rPr>
                <w:rFonts w:ascii="Times New Roman" w:hAnsi="Times New Roman"/>
              </w:rPr>
              <w:t xml:space="preserve"> шляхопроводів від снігу</w:t>
            </w:r>
            <w:r>
              <w:rPr>
                <w:rFonts w:ascii="Times New Roman" w:hAnsi="Times New Roman"/>
              </w:rPr>
              <w:t xml:space="preserve"> не виконаний у зв’язку </w:t>
            </w:r>
            <w:r w:rsidRPr="006B3A11">
              <w:rPr>
                <w:rFonts w:ascii="Times New Roman" w:hAnsi="Times New Roman"/>
              </w:rPr>
              <w:t>зі сприятливими погодними умовами</w:t>
            </w:r>
            <w:r>
              <w:rPr>
                <w:rFonts w:ascii="Times New Roman" w:hAnsi="Times New Roman"/>
              </w:rPr>
              <w:t>, залишок коштів складає 200,0 тис.грн</w:t>
            </w:r>
          </w:p>
          <w:p w14:paraId="4C1AD9BC" w14:textId="77777777" w:rsidR="000D1F4A" w:rsidRPr="00BE125A" w:rsidRDefault="000D1F4A" w:rsidP="002460B9">
            <w:pPr>
              <w:jc w:val="both"/>
              <w:rPr>
                <w:rFonts w:ascii="Times New Roman" w:hAnsi="Times New Roman"/>
              </w:rPr>
            </w:pPr>
            <w:r w:rsidRPr="00BE12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E0D5" w14:textId="77777777" w:rsidR="000D1F4A" w:rsidRPr="00072234" w:rsidRDefault="000D1F4A" w:rsidP="002460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Укладено на початку року договори на послуги з розчистки </w:t>
            </w:r>
            <w:r w:rsidRPr="006B3A11">
              <w:rPr>
                <w:rFonts w:ascii="Times New Roman" w:hAnsi="Times New Roman"/>
              </w:rPr>
              <w:t xml:space="preserve"> шляхопроводів від снігу</w:t>
            </w:r>
          </w:p>
        </w:tc>
      </w:tr>
      <w:tr w:rsidR="000D1F4A" w:rsidRPr="00107465" w14:paraId="70BCD1A8" w14:textId="77777777" w:rsidTr="002460B9">
        <w:trPr>
          <w:trHeight w:hRule="exact" w:val="2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4E20B" w14:textId="77777777" w:rsidR="000D1F4A" w:rsidRPr="00BE125A" w:rsidRDefault="000D1F4A" w:rsidP="002460B9">
            <w:pPr>
              <w:jc w:val="both"/>
              <w:rPr>
                <w:rFonts w:ascii="Times New Roman" w:hAnsi="Times New Roman"/>
              </w:rPr>
            </w:pPr>
            <w:r w:rsidRPr="00BE125A">
              <w:rPr>
                <w:rFonts w:ascii="Times New Roman" w:hAnsi="Times New Roman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0AAB2" w14:textId="77777777" w:rsidR="000D1F4A" w:rsidRPr="00564440" w:rsidRDefault="000D1F4A" w:rsidP="002460B9">
            <w:pPr>
              <w:rPr>
                <w:rFonts w:ascii="Times New Roman" w:hAnsi="Times New Roman"/>
                <w:color w:val="0A0A0A"/>
                <w:shd w:val="clear" w:color="auto" w:fill="FFFFFF"/>
              </w:rPr>
            </w:pPr>
            <w:r w:rsidRPr="00564440">
              <w:rPr>
                <w:rFonts w:ascii="Times New Roman" w:hAnsi="Times New Roman"/>
                <w:color w:val="0A0A0A"/>
                <w:shd w:val="clear" w:color="auto" w:fill="FFFFFF"/>
              </w:rPr>
              <w:t>Витрати на послуги з вивезення сміття та відходів, які забезпечують екологічний та санітарний стан територій</w:t>
            </w:r>
          </w:p>
          <w:p w14:paraId="0E213B52" w14:textId="77777777" w:rsidR="000D1F4A" w:rsidRPr="00564440" w:rsidRDefault="000D1F4A" w:rsidP="002460B9">
            <w:pPr>
              <w:rPr>
                <w:rFonts w:ascii="Times New Roman" w:eastAsia="Times New Roman" w:hAnsi="Times New Roman"/>
                <w:bCs/>
              </w:rPr>
            </w:pPr>
            <w:r w:rsidRPr="00564440">
              <w:rPr>
                <w:rFonts w:ascii="Times New Roman" w:hAnsi="Times New Roman"/>
                <w:bCs/>
              </w:rPr>
              <w:t>Придбання пластикових контейнерів для збору та тимчасового зберігання твердих побутових відходів</w:t>
            </w:r>
          </w:p>
          <w:p w14:paraId="2BED654C" w14:textId="77777777" w:rsidR="000D1F4A" w:rsidRPr="00564440" w:rsidRDefault="000D1F4A" w:rsidP="002460B9">
            <w:pPr>
              <w:rPr>
                <w:rFonts w:ascii="Times New Roman" w:hAnsi="Times New Roman"/>
              </w:rPr>
            </w:pPr>
            <w:r w:rsidRPr="00564440">
              <w:rPr>
                <w:rFonts w:ascii="Times New Roman" w:hAnsi="Times New Roman"/>
                <w:color w:val="0A0A0A"/>
                <w:shd w:val="clear" w:color="auto" w:fill="FFFFFF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EA67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250,0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44A6F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248,5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85612" w14:textId="77777777" w:rsidR="000D1F4A" w:rsidRPr="006B3A11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Виконано в повному обсязі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D0E6" w14:textId="77777777" w:rsidR="000D1F4A" w:rsidRPr="00107465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</w:tr>
      <w:tr w:rsidR="000D1F4A" w:rsidRPr="006403F6" w14:paraId="36399C3F" w14:textId="77777777" w:rsidTr="00566D5E">
        <w:trPr>
          <w:trHeight w:hRule="exact" w:val="128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40C86" w14:textId="77777777" w:rsidR="000D1F4A" w:rsidRPr="006403F6" w:rsidRDefault="000D1F4A" w:rsidP="002460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13922" w14:textId="77777777" w:rsidR="000D1F4A" w:rsidRPr="00564440" w:rsidRDefault="000D1F4A" w:rsidP="002460B9">
            <w:pPr>
              <w:jc w:val="both"/>
              <w:rPr>
                <w:rFonts w:ascii="Times New Roman" w:hAnsi="Times New Roman"/>
              </w:rPr>
            </w:pPr>
            <w:r w:rsidRPr="00564440">
              <w:rPr>
                <w:rFonts w:ascii="Times New Roman" w:hAnsi="Times New Roman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9BFFD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4246,1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749D2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4245,5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7A8E5" w14:textId="77777777" w:rsidR="000D1F4A" w:rsidRDefault="000D1F4A" w:rsidP="002460B9">
            <w:r w:rsidRPr="00A547C2">
              <w:rPr>
                <w:rFonts w:ascii="Times New Roman" w:hAnsi="Times New Roman"/>
              </w:rPr>
              <w:t>Виконано в повному обсязі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4E75" w14:textId="77777777" w:rsidR="000D1F4A" w:rsidRPr="006403F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</w:tr>
      <w:tr w:rsidR="000D1F4A" w:rsidRPr="006403F6" w14:paraId="6C992675" w14:textId="77777777" w:rsidTr="002460B9">
        <w:trPr>
          <w:trHeight w:hRule="exact" w:val="10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BEA23" w14:textId="77777777" w:rsidR="000D1F4A" w:rsidRPr="006403F6" w:rsidRDefault="000D1F4A" w:rsidP="002460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224F8" w14:textId="77777777" w:rsidR="000D1F4A" w:rsidRPr="00117BA9" w:rsidRDefault="000D1F4A" w:rsidP="002460B9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  <w:r w:rsidRPr="00117BA9">
              <w:rPr>
                <w:rFonts w:ascii="Times New Roman" w:hAnsi="Times New Roman"/>
                <w:shd w:val="clear" w:color="auto" w:fill="FFFFFF"/>
              </w:rPr>
              <w:t>Інша діяльність у сфері екології та охорони природних ресурсів.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11948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122,0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3BB2B" w14:textId="77777777" w:rsidR="000D1F4A" w:rsidRPr="00761EE2" w:rsidRDefault="000D1F4A" w:rsidP="002460B9">
            <w:pPr>
              <w:jc w:val="center"/>
              <w:rPr>
                <w:rFonts w:ascii="Times New Roman" w:hAnsi="Times New Roman"/>
              </w:rPr>
            </w:pPr>
            <w:r w:rsidRPr="00761EE2">
              <w:rPr>
                <w:rFonts w:ascii="Times New Roman" w:hAnsi="Times New Roman"/>
              </w:rPr>
              <w:t>121,6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03C90" w14:textId="77777777" w:rsidR="000D1F4A" w:rsidRDefault="000D1F4A" w:rsidP="002460B9">
            <w:r w:rsidRPr="00A547C2">
              <w:rPr>
                <w:rFonts w:ascii="Times New Roman" w:hAnsi="Times New Roman"/>
              </w:rPr>
              <w:t>Виконано в повному обсязі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0EEA" w14:textId="77777777" w:rsidR="000D1F4A" w:rsidRPr="006403F6" w:rsidRDefault="000D1F4A" w:rsidP="002460B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A6555A8" w14:textId="77777777" w:rsidR="000D1F4A" w:rsidRDefault="000D1F4A" w:rsidP="000D1F4A">
      <w:pPr>
        <w:tabs>
          <w:tab w:val="left" w:pos="284"/>
        </w:tabs>
        <w:spacing w:before="300" w:line="322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C93F150" w14:textId="77777777" w:rsidR="000D1F4A" w:rsidRPr="004A75DC" w:rsidRDefault="000D1F4A" w:rsidP="000D1F4A">
      <w:pPr>
        <w:tabs>
          <w:tab w:val="left" w:pos="284"/>
        </w:tabs>
        <w:spacing w:before="300" w:line="322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4A75DC">
        <w:rPr>
          <w:rFonts w:ascii="Times New Roman" w:hAnsi="Times New Roman"/>
          <w:b/>
          <w:sz w:val="28"/>
          <w:szCs w:val="28"/>
        </w:rPr>
        <w:t>Оцінка ефективності виконання програми та пропозиції щодо подальшої</w:t>
      </w:r>
      <w:r w:rsidRPr="004A75DC">
        <w:rPr>
          <w:rFonts w:ascii="Times New Roman" w:hAnsi="Times New Roman"/>
          <w:b/>
          <w:sz w:val="28"/>
          <w:szCs w:val="28"/>
        </w:rPr>
        <w:br/>
        <w:t>реалізації програми (здійснюється при підготовці річного та заключного звіту).</w:t>
      </w:r>
    </w:p>
    <w:p w14:paraId="429D5763" w14:textId="77777777" w:rsidR="000D1F4A" w:rsidRPr="00E76B1A" w:rsidRDefault="000D1F4A" w:rsidP="000D1F4A">
      <w:pPr>
        <w:pStyle w:val="a8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077" w:hanging="357"/>
        <w:jc w:val="both"/>
        <w:rPr>
          <w:lang w:val="uk-UA"/>
        </w:rPr>
      </w:pPr>
      <w:r w:rsidRPr="00E76B1A">
        <w:rPr>
          <w:color w:val="000000"/>
          <w:lang w:val="uk-UA"/>
        </w:rPr>
        <w:t xml:space="preserve">Дана програма є дієвою та доцільною для забезпечення </w:t>
      </w:r>
      <w:r w:rsidRPr="00E76B1A">
        <w:rPr>
          <w:lang w:val="uk-UA"/>
        </w:rPr>
        <w:t>населення якісними житлово-комунальними послугами, належне санітарне утримання об’єктів благоустрою,</w:t>
      </w:r>
      <w:r w:rsidRPr="00E76B1A">
        <w:rPr>
          <w:color w:val="000000"/>
          <w:lang w:val="uk-UA"/>
        </w:rPr>
        <w:t xml:space="preserve"> утримання та збереження парків, скверів, дитячих та спортивних майданчиків,</w:t>
      </w:r>
      <w:r w:rsidRPr="00E76B1A">
        <w:rPr>
          <w:rFonts w:eastAsia="Calibri"/>
          <w:b/>
          <w:lang w:val="uk-UA" w:eastAsia="aa-ET"/>
        </w:rPr>
        <w:t xml:space="preserve"> </w:t>
      </w:r>
      <w:r w:rsidRPr="00E76B1A">
        <w:rPr>
          <w:rFonts w:eastAsia="Calibri"/>
          <w:lang w:val="uk-UA" w:eastAsia="aa-ET"/>
        </w:rPr>
        <w:t>озеленення та догляд за зеленими насадженнями,</w:t>
      </w:r>
      <w:r w:rsidRPr="00E76B1A">
        <w:rPr>
          <w:color w:val="000000"/>
          <w:lang w:val="uk-UA"/>
        </w:rPr>
        <w:t xml:space="preserve"> утримання кладовищ, прибирання доріг, вивезення твердих побутових відходів, знесення аварійних та сухостійних дерев.</w:t>
      </w:r>
    </w:p>
    <w:p w14:paraId="292E5C30" w14:textId="77777777" w:rsidR="000D1F4A" w:rsidRPr="00E76B1A" w:rsidRDefault="000D1F4A" w:rsidP="000D1F4A">
      <w:pPr>
        <w:ind w:firstLine="709"/>
        <w:jc w:val="both"/>
        <w:rPr>
          <w:rFonts w:ascii="Times New Roman" w:hAnsi="Times New Roman"/>
        </w:rPr>
      </w:pPr>
      <w:r w:rsidRPr="00E76B1A">
        <w:rPr>
          <w:rFonts w:ascii="Times New Roman" w:hAnsi="Times New Roman"/>
        </w:rPr>
        <w:lastRenderedPageBreak/>
        <w:t>З метою виконання господарських функцій органу місцевого самоврядування</w:t>
      </w:r>
      <w:r>
        <w:rPr>
          <w:rFonts w:ascii="Times New Roman" w:hAnsi="Times New Roman"/>
        </w:rPr>
        <w:t>,</w:t>
      </w:r>
      <w:r w:rsidRPr="00E76B1A">
        <w:rPr>
          <w:rFonts w:ascii="Times New Roman" w:hAnsi="Times New Roman"/>
        </w:rPr>
        <w:t xml:space="preserve"> щодо забезпечення життєдіяльності територіальної громади, а саме якими були обумовлені напрямки діяльності КП «Надія» </w:t>
      </w:r>
    </w:p>
    <w:p w14:paraId="72937480" w14:textId="77777777" w:rsidR="000D1F4A" w:rsidRPr="00E76B1A" w:rsidRDefault="000D1F4A" w:rsidP="000D1F4A">
      <w:pPr>
        <w:ind w:firstLine="709"/>
        <w:jc w:val="both"/>
        <w:rPr>
          <w:rFonts w:ascii="Times New Roman" w:hAnsi="Times New Roman"/>
          <w:i/>
        </w:rPr>
      </w:pPr>
      <w:r w:rsidRPr="00E76B1A">
        <w:rPr>
          <w:rFonts w:ascii="Times New Roman" w:hAnsi="Times New Roman"/>
        </w:rPr>
        <w:t xml:space="preserve">- </w:t>
      </w:r>
      <w:r w:rsidRPr="00E76B1A">
        <w:rPr>
          <w:rFonts w:ascii="Times New Roman" w:hAnsi="Times New Roman"/>
          <w:i/>
        </w:rPr>
        <w:t xml:space="preserve">підтримка санітарного стану (прибирання, озеленення тощо)  та  здійснення інших заходів з благоустрою території загального користування; </w:t>
      </w:r>
    </w:p>
    <w:p w14:paraId="1DE95541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 xml:space="preserve">- проведення поточного ремонту та технічне обслуговування мереж централізованого водопостачання та водовідведення; </w:t>
      </w:r>
    </w:p>
    <w:p w14:paraId="1B7850BE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проведення поточного ремонту та технічне обслуговува</w:t>
      </w:r>
      <w:r>
        <w:rPr>
          <w:i/>
        </w:rPr>
        <w:t>ння мереж вуличного освітлення;</w:t>
      </w:r>
    </w:p>
    <w:p w14:paraId="71BE505A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 xml:space="preserve">- забезпечення якісної технічної експлуатації будівель і споруд, які знаходяться в комунальній власності громади, їх інженерних мереж та технологічного обладнання; </w:t>
      </w:r>
    </w:p>
    <w:p w14:paraId="2D1D89E7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взаємодія з головними постачальниками послуг, здійснення збору та передачі інформації по електротехнічним, сантехнічним системам про величину енергоспоживання, водоспоживання, газоспоживання;</w:t>
      </w:r>
    </w:p>
    <w:p w14:paraId="61402A79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господарський супровід проведення масових заходів в громаді (зборів, концертів, святкувань тощо);</w:t>
      </w:r>
    </w:p>
    <w:p w14:paraId="75AA4FB3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створення та обслуговування зон відпочинку, дитячих майданчиків; об’єктів спортивної інфраструктури (стадіону та спортивних майданчиків);</w:t>
      </w:r>
    </w:p>
    <w:p w14:paraId="21C08DE0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 xml:space="preserve">- вивезення крупних негабаритних та будівельних відходів на території громади; </w:t>
      </w:r>
    </w:p>
    <w:p w14:paraId="730F89FD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 xml:space="preserve">- закріплення земельних ділянок для розвитку рекреаційної сфери та соціального будівництва в громаді; </w:t>
      </w:r>
    </w:p>
    <w:p w14:paraId="362D90EB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утримання та обслуговування кладовищ;</w:t>
      </w:r>
    </w:p>
    <w:p w14:paraId="0D1D5154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утримання та обслуговування транспортних засобів, які знаходяться на балансі КП;</w:t>
      </w:r>
    </w:p>
    <w:p w14:paraId="38C5C1B5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надання послуг населенню з централізованого водопостачання</w:t>
      </w:r>
      <w:r>
        <w:rPr>
          <w:i/>
          <w:lang w:val="uk-UA"/>
        </w:rPr>
        <w:t xml:space="preserve"> та водовідведення</w:t>
      </w:r>
      <w:r w:rsidRPr="00E76B1A">
        <w:rPr>
          <w:i/>
        </w:rPr>
        <w:t>;</w:t>
      </w:r>
    </w:p>
    <w:p w14:paraId="15A50D74" w14:textId="77777777" w:rsidR="000D1F4A" w:rsidRDefault="000D1F4A" w:rsidP="000D1F4A">
      <w:pPr>
        <w:pStyle w:val="afc"/>
        <w:ind w:firstLine="567"/>
        <w:jc w:val="both"/>
        <w:rPr>
          <w:i/>
        </w:rPr>
      </w:pPr>
      <w:r w:rsidRPr="00E76B1A">
        <w:rPr>
          <w:i/>
        </w:rPr>
        <w:t>- надання послуг населенню із збирання та вивезення твердих побутових відходів на території громади.</w:t>
      </w:r>
    </w:p>
    <w:p w14:paraId="7801E6AA" w14:textId="77777777" w:rsidR="000D1F4A" w:rsidRPr="00E76B1A" w:rsidRDefault="000D1F4A" w:rsidP="000D1F4A">
      <w:pPr>
        <w:pStyle w:val="afc"/>
        <w:ind w:firstLine="567"/>
        <w:jc w:val="both"/>
        <w:rPr>
          <w:i/>
        </w:rPr>
      </w:pPr>
    </w:p>
    <w:p w14:paraId="7BFB0B8E" w14:textId="77777777" w:rsidR="000D1F4A" w:rsidRPr="006D3341" w:rsidRDefault="000D1F4A" w:rsidP="000D1F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color w:val="000000"/>
          <w:lang w:val="uk-UA"/>
        </w:rPr>
      </w:pPr>
      <w:r w:rsidRPr="00E76B1A">
        <w:rPr>
          <w:lang w:val="uk-UA"/>
        </w:rPr>
        <w:t xml:space="preserve">Відповідно до </w:t>
      </w:r>
      <w:r w:rsidRPr="00E76B1A">
        <w:rPr>
          <w:b/>
          <w:color w:val="000000"/>
          <w:lang w:val="uk-UA"/>
        </w:rPr>
        <w:t xml:space="preserve">програми </w:t>
      </w:r>
      <w:r w:rsidRPr="00E76B1A">
        <w:rPr>
          <w:b/>
          <w:lang w:val="uk-UA"/>
        </w:rPr>
        <w:t>розвитку та фінансової підтримки КП «Надія» Фонтанської сільської р</w:t>
      </w:r>
      <w:r w:rsidRPr="006D3341">
        <w:rPr>
          <w:b/>
          <w:lang w:val="uk-UA"/>
        </w:rPr>
        <w:t>ади Одеського району Одеської області</w:t>
      </w:r>
      <w:r w:rsidRPr="006D3341">
        <w:rPr>
          <w:b/>
          <w:color w:val="000000"/>
          <w:lang w:val="uk-UA"/>
        </w:rPr>
        <w:t xml:space="preserve"> на 2023 – 2025 роки</w:t>
      </w:r>
      <w:r>
        <w:rPr>
          <w:b/>
          <w:color w:val="000000"/>
          <w:lang w:val="uk-UA"/>
        </w:rPr>
        <w:t xml:space="preserve"> за 2025 рік виділено фінансування на суму </w:t>
      </w:r>
      <w:r>
        <w:rPr>
          <w:b/>
          <w:i/>
          <w:color w:val="000000"/>
          <w:lang w:val="uk-UA"/>
        </w:rPr>
        <w:t>26779,4</w:t>
      </w:r>
      <w:r w:rsidRPr="00117BA9">
        <w:rPr>
          <w:b/>
          <w:i/>
          <w:color w:val="000000"/>
          <w:lang w:val="uk-UA"/>
        </w:rPr>
        <w:t xml:space="preserve"> тис.грн,</w:t>
      </w:r>
      <w:r>
        <w:rPr>
          <w:b/>
          <w:color w:val="000000"/>
          <w:lang w:val="uk-UA"/>
        </w:rPr>
        <w:t xml:space="preserve">  </w:t>
      </w:r>
      <w:r w:rsidRPr="006D3341">
        <w:rPr>
          <w:lang w:val="uk-UA"/>
        </w:rPr>
        <w:t>виконання за програмою склало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26528,7</w:t>
      </w:r>
      <w:r w:rsidRPr="00117BA9">
        <w:rPr>
          <w:b/>
          <w:i/>
          <w:lang w:val="uk-UA"/>
        </w:rPr>
        <w:t xml:space="preserve"> тис.грн., тобто 9</w:t>
      </w:r>
      <w:r>
        <w:rPr>
          <w:b/>
          <w:i/>
          <w:lang w:val="uk-UA"/>
        </w:rPr>
        <w:t>9</w:t>
      </w:r>
      <w:r w:rsidRPr="00117BA9">
        <w:rPr>
          <w:b/>
          <w:i/>
          <w:lang w:val="uk-UA"/>
        </w:rPr>
        <w:t>,</w:t>
      </w:r>
      <w:r>
        <w:rPr>
          <w:b/>
          <w:i/>
          <w:lang w:val="uk-UA"/>
        </w:rPr>
        <w:t>1</w:t>
      </w:r>
      <w:r w:rsidRPr="00117BA9">
        <w:rPr>
          <w:b/>
          <w:i/>
          <w:lang w:val="uk-UA"/>
        </w:rPr>
        <w:t>%.</w:t>
      </w:r>
      <w:r>
        <w:rPr>
          <w:lang w:val="uk-UA"/>
        </w:rPr>
        <w:t xml:space="preserve"> Враховуючи вищезазначене програма є </w:t>
      </w:r>
      <w:r>
        <w:rPr>
          <w:b/>
          <w:color w:val="000000"/>
          <w:lang w:val="uk-UA"/>
        </w:rPr>
        <w:t xml:space="preserve">ефективною </w:t>
      </w:r>
      <w:r w:rsidRPr="006D3341">
        <w:rPr>
          <w:b/>
          <w:color w:val="000000"/>
          <w:lang w:val="uk-UA"/>
        </w:rPr>
        <w:t>та доцільною.</w:t>
      </w:r>
    </w:p>
    <w:p w14:paraId="68F733E7" w14:textId="77777777" w:rsidR="000D1F4A" w:rsidRDefault="000D1F4A" w:rsidP="000D1F4A">
      <w:pPr>
        <w:rPr>
          <w:rFonts w:ascii="Times New Roman" w:hAnsi="Times New Roman"/>
        </w:rPr>
      </w:pPr>
    </w:p>
    <w:p w14:paraId="6E8F25B8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КП «Надія» проводило господарську діяльність в 202</w:t>
      </w:r>
      <w:r>
        <w:rPr>
          <w:rFonts w:ascii="Times New Roman" w:hAnsi="Times New Roman"/>
        </w:rPr>
        <w:t>5</w:t>
      </w:r>
      <w:r w:rsidRPr="00E65621">
        <w:rPr>
          <w:rFonts w:ascii="Times New Roman" w:hAnsi="Times New Roman"/>
        </w:rPr>
        <w:t xml:space="preserve"> році направлену на виконання робіт, пов’язаних з благоустроїм на території громади, а саме:</w:t>
      </w:r>
    </w:p>
    <w:p w14:paraId="04A6E6E7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1.У весняно-літній період проводилася робота по скошуванню трав’яної рослинності та карантинних рослин (амброзії).</w:t>
      </w:r>
    </w:p>
    <w:p w14:paraId="11F4E47E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2.Проведено обрізку сухих та аварійних дерев на території ОТГ (обрізами сухих дерев було забезпечено дровами частину мешканців, які відносяться до соціально-незахищених верст населення, на підставі заяв)</w:t>
      </w:r>
    </w:p>
    <w:p w14:paraId="7AEE6E91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3.Систематично проводилася робота по розчищенню стихійних сміттєзвалищ.</w:t>
      </w:r>
    </w:p>
    <w:p w14:paraId="2814A4BE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4.Догляд за декоративними насадженнями в паркових зонах та скверах.</w:t>
      </w:r>
    </w:p>
    <w:p w14:paraId="3B00CE70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5.Проводилася щоденна робота по утриманню в належному санітарному стані території загального користування (прибирання від сміття, підмітання вулиць, тощо) згідно графіків виконання робіт та закріплених територій.</w:t>
      </w:r>
    </w:p>
    <w:p w14:paraId="28FC681E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6.Проводилась робота по утриманню в належному санітарному стані пам’ятників, обелісків та пам’ятних знаків громади</w:t>
      </w:r>
      <w:r>
        <w:rPr>
          <w:rFonts w:ascii="Times New Roman" w:hAnsi="Times New Roman"/>
        </w:rPr>
        <w:t>, кладовища в с.Ліски</w:t>
      </w:r>
      <w:r w:rsidRPr="00E65621">
        <w:rPr>
          <w:rFonts w:ascii="Times New Roman" w:hAnsi="Times New Roman"/>
        </w:rPr>
        <w:t>.</w:t>
      </w:r>
    </w:p>
    <w:p w14:paraId="76332109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 xml:space="preserve">8. Висаджено не території громади </w:t>
      </w:r>
      <w:r>
        <w:rPr>
          <w:rFonts w:ascii="Times New Roman" w:hAnsi="Times New Roman"/>
        </w:rPr>
        <w:t xml:space="preserve">50 </w:t>
      </w:r>
      <w:r w:rsidRPr="00E65621">
        <w:rPr>
          <w:rFonts w:ascii="Times New Roman" w:hAnsi="Times New Roman"/>
        </w:rPr>
        <w:t>дерев</w:t>
      </w:r>
      <w:r>
        <w:rPr>
          <w:rFonts w:ascii="Times New Roman" w:hAnsi="Times New Roman"/>
        </w:rPr>
        <w:t xml:space="preserve"> та кущів</w:t>
      </w:r>
      <w:r w:rsidRPr="00E65621">
        <w:rPr>
          <w:rFonts w:ascii="Times New Roman" w:hAnsi="Times New Roman"/>
        </w:rPr>
        <w:t>.</w:t>
      </w:r>
    </w:p>
    <w:p w14:paraId="228743D1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9. Проводилися роботи з облаштування меморіалів пам’яті загиблим воїнам.</w:t>
      </w:r>
    </w:p>
    <w:p w14:paraId="3A4171FB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>10. Проводився ремонт сміттєвих контейнерів, нанесення маркування та логотипу.</w:t>
      </w:r>
    </w:p>
    <w:p w14:paraId="7BBE87D7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E65621">
        <w:rPr>
          <w:rFonts w:ascii="Times New Roman" w:hAnsi="Times New Roman"/>
        </w:rPr>
        <w:t xml:space="preserve">11. </w:t>
      </w:r>
      <w:r w:rsidRPr="00E65621">
        <w:rPr>
          <w:rFonts w:ascii="Times New Roman" w:hAnsi="Times New Roman"/>
          <w:iCs/>
        </w:rPr>
        <w:t>Забезпечується якісна технічна експлуатація будівель та споруд, які знаходяться в комунальній власності громади, їх інженерних мереж та технологічного обладнання. П</w:t>
      </w:r>
      <w:r w:rsidRPr="00E65621">
        <w:rPr>
          <w:rFonts w:ascii="Times New Roman" w:hAnsi="Times New Roman"/>
        </w:rPr>
        <w:t xml:space="preserve">остійно проводиться </w:t>
      </w:r>
      <w:r w:rsidRPr="00E65621">
        <w:rPr>
          <w:rFonts w:ascii="Times New Roman" w:hAnsi="Times New Roman"/>
          <w:color w:val="000000" w:themeColor="text1"/>
        </w:rPr>
        <w:t xml:space="preserve">прибирання прибудинкової території, вивезення побутових відходів (збирання, зберігання, </w:t>
      </w:r>
      <w:r w:rsidRPr="00E65621">
        <w:rPr>
          <w:rFonts w:ascii="Times New Roman" w:hAnsi="Times New Roman"/>
          <w:color w:val="000000" w:themeColor="text1"/>
        </w:rPr>
        <w:lastRenderedPageBreak/>
        <w:t>перевезення, перероблення, утилізація, знешкодження та захоронення). Технічне обслуговування внутрішньобудинкових систем (холодного водопостачання та водовідведення,</w:t>
      </w:r>
      <w:r>
        <w:rPr>
          <w:rFonts w:ascii="Times New Roman" w:hAnsi="Times New Roman"/>
          <w:color w:val="000000" w:themeColor="text1"/>
        </w:rPr>
        <w:t xml:space="preserve"> </w:t>
      </w:r>
      <w:r w:rsidRPr="00E65621">
        <w:rPr>
          <w:rFonts w:ascii="Times New Roman" w:hAnsi="Times New Roman"/>
          <w:color w:val="000000" w:themeColor="text1"/>
        </w:rPr>
        <w:t>опалення, зливової каналізації, обслуговування генераторів)</w:t>
      </w:r>
    </w:p>
    <w:p w14:paraId="576E4541" w14:textId="77777777" w:rsidR="000D1F4A" w:rsidRPr="001D0196" w:rsidRDefault="000D1F4A" w:rsidP="000D1F4A">
      <w:pPr>
        <w:ind w:firstLine="709"/>
        <w:rPr>
          <w:rFonts w:ascii="Times New Roman" w:hAnsi="Times New Roman"/>
        </w:rPr>
      </w:pPr>
      <w:r w:rsidRPr="00E65621">
        <w:rPr>
          <w:rFonts w:ascii="Times New Roman" w:hAnsi="Times New Roman"/>
          <w:color w:val="000000" w:themeColor="text1"/>
        </w:rPr>
        <w:t xml:space="preserve">12. </w:t>
      </w:r>
      <w:r w:rsidRPr="00963D8D">
        <w:rPr>
          <w:rFonts w:ascii="Times New Roman" w:hAnsi="Times New Roman"/>
        </w:rPr>
        <w:t>Проведено технічне обслуговування мереж вуличного освітлення., яке знаходиться в обслуговуванні комунального підприємства, а саме: встановлено 266 світильників, прокладання кабелю, підключення магістралі до мережі освітлення, проведено налаштування диспетчеризації</w:t>
      </w:r>
      <w:r w:rsidRPr="001D0196">
        <w:rPr>
          <w:rFonts w:ascii="Times New Roman" w:hAnsi="Times New Roman"/>
        </w:rPr>
        <w:t>.</w:t>
      </w:r>
    </w:p>
    <w:p w14:paraId="3C63BC16" w14:textId="77777777" w:rsidR="000D1F4A" w:rsidRDefault="000D1F4A" w:rsidP="000D1F4A">
      <w:pPr>
        <w:ind w:firstLine="709"/>
        <w:jc w:val="both"/>
        <w:rPr>
          <w:rFonts w:ascii="Times New Roman" w:hAnsi="Times New Roman"/>
          <w:iCs/>
        </w:rPr>
      </w:pPr>
      <w:r w:rsidRPr="00E65621">
        <w:rPr>
          <w:rFonts w:ascii="Times New Roman" w:hAnsi="Times New Roman"/>
          <w:iCs/>
        </w:rPr>
        <w:t xml:space="preserve">13. </w:t>
      </w:r>
      <w:r>
        <w:rPr>
          <w:rFonts w:ascii="Times New Roman" w:hAnsi="Times New Roman"/>
        </w:rPr>
        <w:t>Проведені роботи з демонтажу аварійної залізобетонної опори біля адміністративної будівлі Фонтанської сільської ради</w:t>
      </w:r>
    </w:p>
    <w:p w14:paraId="593359EE" w14:textId="77777777" w:rsidR="000D1F4A" w:rsidRDefault="000D1F4A" w:rsidP="000D1F4A">
      <w:pPr>
        <w:ind w:firstLine="709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 xml:space="preserve">14. Надавалися послуги спеціалізованим підприємством зі стерилізації та вакцинації безхатніх тварин </w:t>
      </w:r>
      <w:r>
        <w:rPr>
          <w:rFonts w:ascii="Times New Roman" w:hAnsi="Times New Roman"/>
        </w:rPr>
        <w:t>у</w:t>
      </w:r>
      <w:r w:rsidRPr="00E65621">
        <w:rPr>
          <w:rFonts w:ascii="Times New Roman" w:hAnsi="Times New Roman"/>
        </w:rPr>
        <w:t xml:space="preserve"> кількості 3</w:t>
      </w:r>
      <w:r>
        <w:rPr>
          <w:rFonts w:ascii="Times New Roman" w:hAnsi="Times New Roman"/>
        </w:rPr>
        <w:t>1</w:t>
      </w:r>
      <w:r w:rsidRPr="00E656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собаки.</w:t>
      </w:r>
    </w:p>
    <w:p w14:paraId="220DD34F" w14:textId="77777777" w:rsidR="000D1F4A" w:rsidRDefault="000D1F4A" w:rsidP="000D1F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15.В 2025</w:t>
      </w:r>
      <w:r w:rsidRPr="00E65621">
        <w:rPr>
          <w:rFonts w:ascii="Times New Roman" w:hAnsi="Times New Roman"/>
        </w:rPr>
        <w:t xml:space="preserve"> році </w:t>
      </w:r>
      <w:r>
        <w:rPr>
          <w:rFonts w:ascii="Times New Roman" w:hAnsi="Times New Roman"/>
        </w:rPr>
        <w:t>поводилися</w:t>
      </w:r>
      <w:r w:rsidRPr="00E65621">
        <w:rPr>
          <w:rFonts w:ascii="Times New Roman" w:hAnsi="Times New Roman"/>
        </w:rPr>
        <w:t xml:space="preserve"> роботи по: Утримання в належному стані мереж водо</w:t>
      </w:r>
      <w:r>
        <w:rPr>
          <w:rFonts w:ascii="Times New Roman" w:hAnsi="Times New Roman"/>
        </w:rPr>
        <w:t>постачання</w:t>
      </w:r>
      <w:r w:rsidRPr="00E65621">
        <w:rPr>
          <w:rFonts w:ascii="Times New Roman" w:hAnsi="Times New Roman"/>
        </w:rPr>
        <w:t xml:space="preserve">: </w:t>
      </w:r>
      <w:r w:rsidRPr="001D0196">
        <w:rPr>
          <w:rFonts w:ascii="Times New Roman" w:hAnsi="Times New Roman"/>
        </w:rPr>
        <w:t>поточний ремонт водопроводу на вул. Л</w:t>
      </w:r>
      <w:r>
        <w:rPr>
          <w:rFonts w:ascii="Times New Roman" w:hAnsi="Times New Roman"/>
        </w:rPr>
        <w:t>есі Українки</w:t>
      </w:r>
      <w:r w:rsidRPr="001D0196">
        <w:rPr>
          <w:rFonts w:ascii="Times New Roman" w:hAnsi="Times New Roman"/>
        </w:rPr>
        <w:t>  в с. Олександрівка Одеського району Одеської області»</w:t>
      </w:r>
      <w:r>
        <w:rPr>
          <w:rFonts w:ascii="Times New Roman" w:hAnsi="Times New Roman"/>
        </w:rPr>
        <w:t>.</w:t>
      </w:r>
    </w:p>
    <w:p w14:paraId="07703AFF" w14:textId="77777777" w:rsidR="000D1F4A" w:rsidRPr="00E65621" w:rsidRDefault="000D1F4A" w:rsidP="000D1F4A">
      <w:pPr>
        <w:ind w:firstLine="709"/>
        <w:jc w:val="both"/>
        <w:rPr>
          <w:rFonts w:ascii="Times New Roman" w:hAnsi="Times New Roman"/>
        </w:rPr>
      </w:pPr>
      <w:r w:rsidRPr="001D01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Проведений поточний ремонт металевих сходів (спусків до узбережжя) в с.Крижанівка по вул. Приморська.</w:t>
      </w:r>
    </w:p>
    <w:p w14:paraId="7793EC13" w14:textId="77777777" w:rsidR="000D1F4A" w:rsidRPr="00E65621" w:rsidRDefault="000D1F4A" w:rsidP="000D1F4A">
      <w:pPr>
        <w:ind w:firstLine="708"/>
        <w:jc w:val="both"/>
        <w:rPr>
          <w:rFonts w:ascii="Times New Roman" w:hAnsi="Times New Roman"/>
        </w:rPr>
      </w:pPr>
      <w:r w:rsidRPr="00E65621">
        <w:rPr>
          <w:rFonts w:ascii="Times New Roman" w:hAnsi="Times New Roman"/>
        </w:rPr>
        <w:t xml:space="preserve">17. Надані послуги з благоустрою , а саме: вивезення та утилізація стихійних сміттєзвалищ на території Фонтанської сільської ради (за межами населеного пункту), вивезено </w:t>
      </w:r>
      <w:r>
        <w:rPr>
          <w:rFonts w:ascii="Times New Roman" w:hAnsi="Times New Roman"/>
        </w:rPr>
        <w:t>1186,0</w:t>
      </w:r>
      <w:r w:rsidRPr="00E65621">
        <w:rPr>
          <w:rFonts w:ascii="Times New Roman" w:hAnsi="Times New Roman"/>
        </w:rPr>
        <w:t xml:space="preserve"> куб. м. сміття.</w:t>
      </w:r>
    </w:p>
    <w:p w14:paraId="00D491E3" w14:textId="77777777" w:rsidR="000D1F4A" w:rsidRDefault="000D1F4A" w:rsidP="000D1F4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</w:t>
      </w:r>
      <w:r w:rsidRPr="001D0196">
        <w:rPr>
          <w:rFonts w:ascii="Times New Roman" w:hAnsi="Times New Roman"/>
        </w:rPr>
        <w:t>Надані послуги з гідродинамічної чистки системи каналізації, проведена чистка колодязів та відкачка рідких побутових відходів та мулу.</w:t>
      </w:r>
    </w:p>
    <w:p w14:paraId="75ED640A" w14:textId="77777777" w:rsidR="000D1F4A" w:rsidRDefault="000D1F4A" w:rsidP="000D1F4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 w:rsidRPr="003E7E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Придбано 30 каналізаційних люків, які були встановлені на території громади.</w:t>
      </w:r>
    </w:p>
    <w:p w14:paraId="2F23C4C7" w14:textId="77777777" w:rsidR="000D1F4A" w:rsidRDefault="000D1F4A" w:rsidP="000D1F4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За 2025</w:t>
      </w:r>
      <w:r w:rsidRPr="00E65621">
        <w:rPr>
          <w:rFonts w:ascii="Times New Roman" w:hAnsi="Times New Roman"/>
        </w:rPr>
        <w:t xml:space="preserve"> рік забір води склав </w:t>
      </w:r>
      <w:r>
        <w:rPr>
          <w:rFonts w:ascii="Times New Roman" w:hAnsi="Times New Roman"/>
        </w:rPr>
        <w:t>1542323,98</w:t>
      </w:r>
      <w:r w:rsidRPr="00E65621">
        <w:rPr>
          <w:rFonts w:ascii="Times New Roman" w:hAnsi="Times New Roman"/>
        </w:rPr>
        <w:t xml:space="preserve"> м3 води, реалізовано </w:t>
      </w:r>
      <w:r>
        <w:rPr>
          <w:rFonts w:ascii="Times New Roman" w:hAnsi="Times New Roman"/>
        </w:rPr>
        <w:t>1078543,75</w:t>
      </w:r>
      <w:r w:rsidRPr="00E65621">
        <w:rPr>
          <w:rFonts w:ascii="Times New Roman" w:hAnsi="Times New Roman"/>
        </w:rPr>
        <w:t xml:space="preserve"> м3, втрати води склали </w:t>
      </w:r>
      <w:r>
        <w:rPr>
          <w:rFonts w:ascii="Times New Roman" w:hAnsi="Times New Roman"/>
        </w:rPr>
        <w:t>463780,25 м3.</w:t>
      </w:r>
    </w:p>
    <w:p w14:paraId="0A40CFF3" w14:textId="77777777" w:rsidR="000D1F4A" w:rsidRPr="00E65621" w:rsidRDefault="000D1F4A" w:rsidP="000D1F4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r w:rsidRPr="00E65621">
        <w:rPr>
          <w:rFonts w:ascii="Times New Roman" w:hAnsi="Times New Roman"/>
        </w:rPr>
        <w:t xml:space="preserve">Сантехніками комунального підприємства ліквідовано </w:t>
      </w:r>
      <w:r>
        <w:rPr>
          <w:rFonts w:ascii="Times New Roman" w:hAnsi="Times New Roman"/>
        </w:rPr>
        <w:t>109</w:t>
      </w:r>
      <w:r w:rsidRPr="00E65621">
        <w:rPr>
          <w:rFonts w:ascii="Times New Roman" w:hAnsi="Times New Roman"/>
        </w:rPr>
        <w:t xml:space="preserve"> порив, замінено </w:t>
      </w:r>
      <w:r>
        <w:rPr>
          <w:rFonts w:ascii="Times New Roman" w:hAnsi="Times New Roman"/>
        </w:rPr>
        <w:t>2045</w:t>
      </w:r>
      <w:r w:rsidRPr="00E65621">
        <w:rPr>
          <w:rFonts w:ascii="Times New Roman" w:hAnsi="Times New Roman"/>
        </w:rPr>
        <w:t xml:space="preserve"> приладів обліку (лічильників).</w:t>
      </w:r>
    </w:p>
    <w:p w14:paraId="737665F4" w14:textId="77777777" w:rsidR="000D1F4A" w:rsidRDefault="000D1F4A" w:rsidP="000D1F4A">
      <w:pPr>
        <w:ind w:firstLine="708"/>
        <w:rPr>
          <w:rFonts w:ascii="Times New Roman" w:hAnsi="Times New Roman"/>
          <w:spacing w:val="3"/>
        </w:rPr>
      </w:pPr>
      <w:r>
        <w:rPr>
          <w:rFonts w:ascii="Times New Roman" w:hAnsi="Times New Roman"/>
          <w:iCs/>
        </w:rPr>
        <w:t xml:space="preserve">22. </w:t>
      </w:r>
      <w:r>
        <w:rPr>
          <w:rFonts w:ascii="Times New Roman" w:hAnsi="Times New Roman"/>
        </w:rPr>
        <w:t>За 2025</w:t>
      </w:r>
      <w:r w:rsidRPr="00E65621">
        <w:rPr>
          <w:rFonts w:ascii="Times New Roman" w:hAnsi="Times New Roman"/>
        </w:rPr>
        <w:t xml:space="preserve"> рік </w:t>
      </w:r>
      <w:r w:rsidRPr="00E65621">
        <w:rPr>
          <w:rFonts w:ascii="Times New Roman" w:hAnsi="Times New Roman"/>
          <w:iCs/>
        </w:rPr>
        <w:t xml:space="preserve">КП «Надія» </w:t>
      </w:r>
      <w:r w:rsidRPr="00E65621">
        <w:rPr>
          <w:rFonts w:ascii="Times New Roman" w:hAnsi="Times New Roman"/>
        </w:rPr>
        <w:t xml:space="preserve">згідно графіків збирання твердих побутових відходів (ТПВ) від населення та інших споживачів зібрано та вивезено </w:t>
      </w:r>
      <w:r>
        <w:rPr>
          <w:rFonts w:ascii="Times New Roman" w:hAnsi="Times New Roman"/>
        </w:rPr>
        <w:t xml:space="preserve">66183 </w:t>
      </w:r>
      <w:r w:rsidRPr="00E65621">
        <w:rPr>
          <w:rFonts w:ascii="Times New Roman" w:hAnsi="Times New Roman"/>
        </w:rPr>
        <w:t>м3.</w:t>
      </w:r>
      <w:r w:rsidRPr="00E65621">
        <w:rPr>
          <w:rFonts w:ascii="Times New Roman" w:hAnsi="Times New Roman"/>
          <w:spacing w:val="2"/>
        </w:rPr>
        <w:t xml:space="preserve"> </w:t>
      </w:r>
    </w:p>
    <w:p w14:paraId="20324930" w14:textId="77777777" w:rsidR="000D1F4A" w:rsidRPr="006D3341" w:rsidRDefault="000D1F4A" w:rsidP="000D1F4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42E808B" w14:textId="77777777" w:rsidR="000D1F4A" w:rsidRDefault="000D1F4A" w:rsidP="000D1F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D3341">
        <w:rPr>
          <w:b/>
          <w:color w:val="000000"/>
          <w:lang w:val="uk-UA"/>
        </w:rPr>
        <w:t xml:space="preserve">Програми </w:t>
      </w:r>
      <w:r w:rsidRPr="006D3341">
        <w:rPr>
          <w:b/>
          <w:lang w:val="uk-UA"/>
        </w:rPr>
        <w:t>розвитку та фінансової підтримки КП «Надія» Фонтанської сільської ради Одеського району Одеської області</w:t>
      </w:r>
      <w:r w:rsidRPr="006D3341">
        <w:rPr>
          <w:b/>
          <w:color w:val="000000"/>
          <w:lang w:val="uk-UA"/>
        </w:rPr>
        <w:t xml:space="preserve"> на 2023 – 2025 роки є дієвою та доцільною.</w:t>
      </w:r>
      <w:r w:rsidRPr="00FB2F8F">
        <w:rPr>
          <w:b/>
          <w:sz w:val="28"/>
          <w:szCs w:val="28"/>
          <w:lang w:val="uk-UA"/>
        </w:rPr>
        <w:tab/>
      </w:r>
    </w:p>
    <w:p w14:paraId="69218442" w14:textId="77777777" w:rsidR="002D6272" w:rsidRDefault="002D6272" w:rsidP="000D1F4A">
      <w:pPr>
        <w:rPr>
          <w:rFonts w:ascii="Times New Roman" w:hAnsi="Times New Roman"/>
          <w:b/>
          <w:sz w:val="28"/>
          <w:szCs w:val="28"/>
        </w:rPr>
      </w:pPr>
    </w:p>
    <w:p w14:paraId="45DBCC7D" w14:textId="77777777" w:rsidR="002D6272" w:rsidRDefault="002D6272" w:rsidP="000D1F4A">
      <w:pPr>
        <w:rPr>
          <w:rFonts w:ascii="Times New Roman" w:hAnsi="Times New Roman"/>
          <w:b/>
          <w:sz w:val="28"/>
          <w:szCs w:val="28"/>
        </w:rPr>
      </w:pPr>
    </w:p>
    <w:p w14:paraId="1C40C28F" w14:textId="77777777" w:rsidR="002D6272" w:rsidRDefault="002D6272" w:rsidP="000D1F4A">
      <w:pPr>
        <w:rPr>
          <w:rFonts w:ascii="Times New Roman" w:hAnsi="Times New Roman"/>
          <w:b/>
          <w:sz w:val="28"/>
          <w:szCs w:val="28"/>
        </w:rPr>
      </w:pPr>
    </w:p>
    <w:p w14:paraId="7B74B80B" w14:textId="0E3AF5F9" w:rsidR="002D6272" w:rsidRDefault="00BD5CA7" w:rsidP="00BD5CA7">
      <w:pPr>
        <w:ind w:left="567" w:firstLine="567"/>
        <w:rPr>
          <w:rFonts w:ascii="Times New Roman" w:hAnsi="Times New Roman"/>
          <w:b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470620A0" w14:textId="10AF0D97" w:rsidR="000D1F4A" w:rsidRDefault="000D1F4A" w:rsidP="002D6272">
      <w:pPr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C2BEB2" w14:textId="77777777" w:rsidR="002D6272" w:rsidRDefault="002D6272" w:rsidP="000D1F4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2AEFC0" w14:textId="5B2AA61C" w:rsidR="00380E0A" w:rsidRPr="00380E0A" w:rsidRDefault="00B42A7D" w:rsidP="00380E0A">
      <w:pPr>
        <w:spacing w:line="280" w:lineRule="exact"/>
        <w:ind w:left="11624" w:right="240" w:firstLine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Додаток №2</w:t>
      </w:r>
    </w:p>
    <w:p w14:paraId="193C82ED" w14:textId="73A0C389" w:rsidR="00380E0A" w:rsidRPr="00380E0A" w:rsidRDefault="00380E0A" w:rsidP="00380E0A">
      <w:pPr>
        <w:spacing w:line="280" w:lineRule="exact"/>
        <w:ind w:left="11624" w:right="240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t xml:space="preserve"> до рішення </w:t>
      </w:r>
      <w:r w:rsidR="00B42A7D">
        <w:rPr>
          <w:rFonts w:ascii="Times New Roman" w:hAnsi="Times New Roman"/>
          <w:bCs/>
        </w:rPr>
        <w:t>сесії</w:t>
      </w:r>
    </w:p>
    <w:p w14:paraId="41778056" w14:textId="77777777" w:rsidR="00380E0A" w:rsidRPr="00380E0A" w:rsidRDefault="00380E0A" w:rsidP="00380E0A">
      <w:pPr>
        <w:spacing w:line="280" w:lineRule="exact"/>
        <w:ind w:left="11624" w:right="240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t>Фонтанської сільської ради</w:t>
      </w:r>
    </w:p>
    <w:p w14:paraId="2D2711CF" w14:textId="77777777" w:rsidR="00BD5CA7" w:rsidRPr="00380E0A" w:rsidRDefault="00BD5CA7" w:rsidP="00BD5CA7">
      <w:pPr>
        <w:spacing w:line="280" w:lineRule="exact"/>
        <w:ind w:left="11624" w:right="240"/>
        <w:jc w:val="both"/>
        <w:rPr>
          <w:rFonts w:ascii="Times New Roman" w:hAnsi="Times New Roman"/>
          <w:bCs/>
        </w:rPr>
      </w:pPr>
      <w:r w:rsidRPr="00380E0A"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Cs/>
        </w:rPr>
        <w:t>3789-</w:t>
      </w:r>
      <w:r>
        <w:rPr>
          <w:rFonts w:ascii="Times New Roman" w:hAnsi="Times New Roman"/>
          <w:bCs/>
          <w:lang w:val="en-US"/>
        </w:rPr>
        <w:t>VIII</w:t>
      </w:r>
      <w:r w:rsidRPr="00380E0A">
        <w:rPr>
          <w:rFonts w:ascii="Times New Roman" w:hAnsi="Times New Roman"/>
          <w:bCs/>
        </w:rPr>
        <w:t xml:space="preserve"> від </w:t>
      </w:r>
      <w:r>
        <w:rPr>
          <w:rFonts w:ascii="Times New Roman" w:hAnsi="Times New Roman"/>
          <w:bCs/>
        </w:rPr>
        <w:t>16.04</w:t>
      </w:r>
      <w:r w:rsidRPr="00380E0A">
        <w:rPr>
          <w:rFonts w:ascii="Times New Roman" w:hAnsi="Times New Roman"/>
          <w:bCs/>
        </w:rPr>
        <w:t xml:space="preserve"> 2026 року</w:t>
      </w:r>
    </w:p>
    <w:p w14:paraId="3B762EBE" w14:textId="77777777" w:rsidR="000D1F4A" w:rsidRPr="00F90CDC" w:rsidRDefault="000D1F4A" w:rsidP="000D1F4A">
      <w:pPr>
        <w:pStyle w:val="21"/>
        <w:shd w:val="clear" w:color="auto" w:fill="auto"/>
        <w:spacing w:line="280" w:lineRule="exact"/>
        <w:ind w:right="240" w:firstLine="0"/>
        <w:jc w:val="center"/>
        <w:rPr>
          <w:b/>
          <w:bCs/>
        </w:rPr>
      </w:pPr>
      <w:r w:rsidRPr="00F90CDC">
        <w:rPr>
          <w:b/>
          <w:bCs/>
        </w:rPr>
        <w:t>ЗАКЛЮЧНИЙ ЗВІТ</w:t>
      </w:r>
    </w:p>
    <w:p w14:paraId="3FEC1261" w14:textId="77777777" w:rsidR="000D1F4A" w:rsidRPr="00F90CDC" w:rsidRDefault="000D1F4A" w:rsidP="000D1F4A">
      <w:pPr>
        <w:pStyle w:val="21"/>
        <w:shd w:val="clear" w:color="auto" w:fill="auto"/>
        <w:spacing w:after="249" w:line="280" w:lineRule="exact"/>
        <w:ind w:right="240" w:firstLine="0"/>
        <w:jc w:val="center"/>
        <w:rPr>
          <w:b/>
          <w:bCs/>
        </w:rPr>
      </w:pPr>
      <w:r w:rsidRPr="00F90CDC">
        <w:rPr>
          <w:b/>
          <w:bCs/>
        </w:rPr>
        <w:t>про результати виконання</w:t>
      </w:r>
    </w:p>
    <w:p w14:paraId="5E89E788" w14:textId="77777777" w:rsidR="000D1F4A" w:rsidRPr="00082243" w:rsidRDefault="000D1F4A" w:rsidP="000D1F4A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8224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Програми розвитку та фінансової підтримки КП «Надія» Фонтанської сільської ради Одеського району Одеської області за 2023-2025 роки</w:t>
      </w:r>
    </w:p>
    <w:p w14:paraId="6B843381" w14:textId="77777777" w:rsidR="000D1F4A" w:rsidRPr="00F90CDC" w:rsidRDefault="000D1F4A" w:rsidP="000D1F4A">
      <w:pPr>
        <w:pStyle w:val="21"/>
        <w:shd w:val="clear" w:color="auto" w:fill="auto"/>
        <w:spacing w:line="240" w:lineRule="auto"/>
        <w:ind w:right="238" w:firstLine="0"/>
        <w:jc w:val="center"/>
        <w:rPr>
          <w:sz w:val="18"/>
          <w:szCs w:val="18"/>
        </w:rPr>
      </w:pPr>
      <w:r w:rsidRPr="00F90CDC">
        <w:rPr>
          <w:sz w:val="18"/>
          <w:szCs w:val="18"/>
        </w:rPr>
        <w:t>назва цільової програми у звітному періоді</w:t>
      </w:r>
    </w:p>
    <w:p w14:paraId="49B8D9AB" w14:textId="77777777" w:rsidR="000D1F4A" w:rsidRPr="00F90CDC" w:rsidRDefault="000D1F4A" w:rsidP="000D1F4A">
      <w:pPr>
        <w:pStyle w:val="21"/>
        <w:shd w:val="clear" w:color="auto" w:fill="auto"/>
        <w:spacing w:line="240" w:lineRule="auto"/>
        <w:ind w:right="238" w:firstLine="0"/>
        <w:jc w:val="center"/>
        <w:rPr>
          <w:sz w:val="18"/>
          <w:szCs w:val="18"/>
        </w:rPr>
      </w:pPr>
    </w:p>
    <w:p w14:paraId="53834E0F" w14:textId="77777777" w:rsidR="000D1F4A" w:rsidRPr="00F90CDC" w:rsidRDefault="000D1F4A" w:rsidP="000D1F4A">
      <w:pPr>
        <w:pStyle w:val="21"/>
        <w:numPr>
          <w:ilvl w:val="0"/>
          <w:numId w:val="30"/>
        </w:numPr>
        <w:shd w:val="clear" w:color="auto" w:fill="auto"/>
        <w:spacing w:line="240" w:lineRule="auto"/>
        <w:ind w:left="0" w:right="238" w:hanging="284"/>
        <w:contextualSpacing/>
        <w:jc w:val="center"/>
        <w:rPr>
          <w:color w:val="1B1D1F"/>
        </w:rPr>
      </w:pPr>
      <w:r w:rsidRPr="00F90CDC">
        <w:rPr>
          <w:b/>
          <w:bCs/>
        </w:rPr>
        <w:t>Основні дані</w:t>
      </w:r>
    </w:p>
    <w:p w14:paraId="6F568697" w14:textId="77777777" w:rsidR="000D1F4A" w:rsidRPr="00257B14" w:rsidRDefault="000D1F4A" w:rsidP="000D1F4A">
      <w:pPr>
        <w:ind w:left="709"/>
        <w:jc w:val="both"/>
        <w:rPr>
          <w:rFonts w:ascii="Times New Roman" w:hAnsi="Times New Roman"/>
        </w:rPr>
      </w:pPr>
      <w:r w:rsidRPr="006B3A11">
        <w:rPr>
          <w:rFonts w:ascii="Times New Roman" w:hAnsi="Times New Roman"/>
          <w:b/>
          <w:sz w:val="28"/>
          <w:szCs w:val="28"/>
        </w:rPr>
        <w:t xml:space="preserve">Дата і номер рішення </w:t>
      </w:r>
      <w:r w:rsidRPr="006B3A11">
        <w:rPr>
          <w:rFonts w:ascii="Times New Roman" w:hAnsi="Times New Roman"/>
          <w:b/>
          <w:iCs/>
          <w:sz w:val="28"/>
          <w:szCs w:val="28"/>
        </w:rPr>
        <w:t xml:space="preserve">сільської </w:t>
      </w:r>
      <w:r w:rsidRPr="006B3A11">
        <w:rPr>
          <w:rFonts w:ascii="Times New Roman" w:hAnsi="Times New Roman"/>
          <w:b/>
          <w:sz w:val="28"/>
          <w:szCs w:val="28"/>
        </w:rPr>
        <w:t>ради, яким затверджено Програму та зміни до неї:</w:t>
      </w:r>
      <w:r w:rsidRPr="006B3A11">
        <w:rPr>
          <w:rFonts w:ascii="Times New Roman" w:hAnsi="Times New Roman"/>
          <w:sz w:val="28"/>
          <w:szCs w:val="28"/>
        </w:rPr>
        <w:t xml:space="preserve"> </w:t>
      </w:r>
      <w:r w:rsidRPr="00EB238D">
        <w:rPr>
          <w:rFonts w:ascii="Times New Roman" w:hAnsi="Times New Roman"/>
          <w:b/>
        </w:rPr>
        <w:t>рішення сесії Фонтанської сільської ради від 28.12.2022 року № 1074 – VIII,</w:t>
      </w:r>
      <w:r w:rsidRPr="00257B14">
        <w:rPr>
          <w:rFonts w:ascii="Times New Roman" w:hAnsi="Times New Roman"/>
        </w:rPr>
        <w:t xml:space="preserve"> з внесеними змінами рішеннями сесії Фонтанської сільської ради</w:t>
      </w:r>
      <w:r w:rsidRPr="00EB238D">
        <w:rPr>
          <w:rFonts w:ascii="Times New Roman" w:hAnsi="Times New Roman"/>
        </w:rPr>
        <w:t xml:space="preserve"> </w:t>
      </w:r>
      <w:r w:rsidRPr="00257B14">
        <w:rPr>
          <w:rFonts w:ascii="Times New Roman" w:hAnsi="Times New Roman"/>
        </w:rPr>
        <w:t>від 2</w:t>
      </w:r>
      <w:r>
        <w:rPr>
          <w:rFonts w:ascii="Times New Roman" w:hAnsi="Times New Roman"/>
        </w:rPr>
        <w:t>1.03</w:t>
      </w:r>
      <w:r w:rsidRPr="00257B14">
        <w:rPr>
          <w:rFonts w:ascii="Times New Roman" w:hAnsi="Times New Roman"/>
        </w:rPr>
        <w:t>.2023 року № 1</w:t>
      </w:r>
      <w:r>
        <w:rPr>
          <w:rFonts w:ascii="Times New Roman" w:hAnsi="Times New Roman"/>
        </w:rPr>
        <w:t>1168</w:t>
      </w:r>
      <w:r w:rsidRPr="00257B14">
        <w:rPr>
          <w:rFonts w:ascii="Times New Roman" w:hAnsi="Times New Roman"/>
        </w:rPr>
        <w:t>-VIII</w:t>
      </w:r>
      <w:r>
        <w:rPr>
          <w:rFonts w:ascii="Times New Roman" w:hAnsi="Times New Roman"/>
        </w:rPr>
        <w:t>,</w:t>
      </w:r>
      <w:r w:rsidRPr="00257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від 01</w:t>
      </w:r>
      <w:r w:rsidRPr="00257B14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257B14">
        <w:rPr>
          <w:rFonts w:ascii="Times New Roman" w:hAnsi="Times New Roman"/>
        </w:rPr>
        <w:t>.2023 року № 1</w:t>
      </w:r>
      <w:r>
        <w:rPr>
          <w:rFonts w:ascii="Times New Roman" w:hAnsi="Times New Roman"/>
        </w:rPr>
        <w:t>55</w:t>
      </w:r>
      <w:r w:rsidRPr="00257B14">
        <w:rPr>
          <w:rFonts w:ascii="Times New Roman" w:hAnsi="Times New Roman"/>
        </w:rPr>
        <w:t>2-VIII</w:t>
      </w:r>
      <w:r>
        <w:rPr>
          <w:rFonts w:ascii="Times New Roman" w:hAnsi="Times New Roman"/>
        </w:rPr>
        <w:t xml:space="preserve">, </w:t>
      </w:r>
      <w:r w:rsidRPr="00257B14">
        <w:rPr>
          <w:rFonts w:ascii="Times New Roman" w:hAnsi="Times New Roman"/>
        </w:rPr>
        <w:t xml:space="preserve">від </w:t>
      </w:r>
      <w:r>
        <w:rPr>
          <w:rFonts w:ascii="Times New Roman" w:hAnsi="Times New Roman"/>
        </w:rPr>
        <w:t>11.08</w:t>
      </w:r>
      <w:r w:rsidRPr="00257B14">
        <w:rPr>
          <w:rFonts w:ascii="Times New Roman" w:hAnsi="Times New Roman"/>
        </w:rPr>
        <w:t xml:space="preserve">.2023 року № </w:t>
      </w:r>
      <w:r>
        <w:rPr>
          <w:rFonts w:ascii="Times New Roman" w:hAnsi="Times New Roman"/>
        </w:rPr>
        <w:t>1580</w:t>
      </w:r>
      <w:r w:rsidRPr="00257B14">
        <w:rPr>
          <w:rFonts w:ascii="Times New Roman" w:hAnsi="Times New Roman"/>
        </w:rPr>
        <w:t>-VIII</w:t>
      </w:r>
      <w:r>
        <w:rPr>
          <w:rFonts w:ascii="Times New Roman" w:hAnsi="Times New Roman"/>
        </w:rPr>
        <w:t>,</w:t>
      </w:r>
      <w:r w:rsidRPr="00257B14">
        <w:rPr>
          <w:rFonts w:ascii="Times New Roman" w:hAnsi="Times New Roman"/>
        </w:rPr>
        <w:t xml:space="preserve"> від 2</w:t>
      </w:r>
      <w:r>
        <w:rPr>
          <w:rFonts w:ascii="Times New Roman" w:hAnsi="Times New Roman"/>
        </w:rPr>
        <w:t>7</w:t>
      </w:r>
      <w:r w:rsidRPr="00257B14">
        <w:rPr>
          <w:rFonts w:ascii="Times New Roman" w:hAnsi="Times New Roman"/>
        </w:rPr>
        <w:t>.1</w:t>
      </w:r>
      <w:r>
        <w:rPr>
          <w:rFonts w:ascii="Times New Roman" w:hAnsi="Times New Roman"/>
        </w:rPr>
        <w:t>0</w:t>
      </w:r>
      <w:r w:rsidRPr="00257B14">
        <w:rPr>
          <w:rFonts w:ascii="Times New Roman" w:hAnsi="Times New Roman"/>
        </w:rPr>
        <w:t>.2023 року № 1</w:t>
      </w:r>
      <w:r>
        <w:rPr>
          <w:rFonts w:ascii="Times New Roman" w:hAnsi="Times New Roman"/>
        </w:rPr>
        <w:t>686</w:t>
      </w:r>
      <w:r w:rsidRPr="00257B14">
        <w:rPr>
          <w:rFonts w:ascii="Times New Roman" w:hAnsi="Times New Roman"/>
        </w:rPr>
        <w:t>-VIII</w:t>
      </w:r>
      <w:r>
        <w:rPr>
          <w:rFonts w:ascii="Times New Roman" w:hAnsi="Times New Roman"/>
        </w:rPr>
        <w:t xml:space="preserve">, </w:t>
      </w:r>
      <w:r w:rsidRPr="00257B14">
        <w:rPr>
          <w:rFonts w:ascii="Times New Roman" w:hAnsi="Times New Roman"/>
        </w:rPr>
        <w:t>від 2</w:t>
      </w:r>
      <w:r>
        <w:rPr>
          <w:rFonts w:ascii="Times New Roman" w:hAnsi="Times New Roman"/>
        </w:rPr>
        <w:t>8</w:t>
      </w:r>
      <w:r w:rsidRPr="00257B14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Pr="00257B14">
        <w:rPr>
          <w:rFonts w:ascii="Times New Roman" w:hAnsi="Times New Roman"/>
        </w:rPr>
        <w:t xml:space="preserve">.2023 року № </w:t>
      </w:r>
      <w:r>
        <w:rPr>
          <w:rFonts w:ascii="Times New Roman" w:hAnsi="Times New Roman"/>
        </w:rPr>
        <w:t>1</w:t>
      </w:r>
      <w:r w:rsidRPr="00257B14">
        <w:rPr>
          <w:rFonts w:ascii="Times New Roman" w:hAnsi="Times New Roman"/>
        </w:rPr>
        <w:t>7</w:t>
      </w:r>
      <w:r>
        <w:rPr>
          <w:rFonts w:ascii="Times New Roman" w:hAnsi="Times New Roman"/>
        </w:rPr>
        <w:t>5</w:t>
      </w:r>
      <w:r w:rsidRPr="00257B14">
        <w:rPr>
          <w:rFonts w:ascii="Times New Roman" w:hAnsi="Times New Roman"/>
        </w:rPr>
        <w:t>2-VIII</w:t>
      </w:r>
      <w:r>
        <w:rPr>
          <w:rFonts w:ascii="Times New Roman" w:hAnsi="Times New Roman"/>
        </w:rPr>
        <w:t xml:space="preserve">, </w:t>
      </w:r>
      <w:r w:rsidRPr="00257B14">
        <w:rPr>
          <w:rFonts w:ascii="Times New Roman" w:hAnsi="Times New Roman"/>
        </w:rPr>
        <w:t>від 2</w:t>
      </w:r>
      <w:r>
        <w:rPr>
          <w:rFonts w:ascii="Times New Roman" w:hAnsi="Times New Roman"/>
        </w:rPr>
        <w:t>2</w:t>
      </w:r>
      <w:r w:rsidRPr="00257B14">
        <w:rPr>
          <w:rFonts w:ascii="Times New Roman" w:hAnsi="Times New Roman"/>
        </w:rPr>
        <w:t xml:space="preserve">.12.2023 року № 1972-VIII, від 05.03.2024 року № 2035 – VIII, від 15.04.2024 року №2093 – VIII, від 12.07.2024 року №2358 – VIII, від 09.09.2024 року №2439 – </w:t>
      </w:r>
      <w:r>
        <w:rPr>
          <w:rFonts w:ascii="Times New Roman" w:hAnsi="Times New Roman"/>
        </w:rPr>
        <w:t>VIII, від 25.10.2024 року №2488</w:t>
      </w:r>
      <w:r w:rsidRPr="00257B14">
        <w:rPr>
          <w:rFonts w:ascii="Times New Roman" w:hAnsi="Times New Roman"/>
        </w:rPr>
        <w:t xml:space="preserve"> – VIII, від 13.11.2024 року №2516 – VIII</w:t>
      </w:r>
      <w:r>
        <w:rPr>
          <w:rFonts w:ascii="Times New Roman" w:hAnsi="Times New Roman"/>
        </w:rPr>
        <w:t>,</w:t>
      </w:r>
      <w:r w:rsidRPr="009E6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від 24.12</w:t>
      </w:r>
      <w:r w:rsidRPr="00257B14">
        <w:rPr>
          <w:rFonts w:ascii="Times New Roman" w:hAnsi="Times New Roman"/>
        </w:rPr>
        <w:t>.2024 року №</w:t>
      </w:r>
      <w:r>
        <w:rPr>
          <w:rFonts w:ascii="Times New Roman" w:hAnsi="Times New Roman"/>
        </w:rPr>
        <w:t>2668</w:t>
      </w:r>
      <w:r w:rsidRPr="00257B14">
        <w:rPr>
          <w:rFonts w:ascii="Times New Roman" w:hAnsi="Times New Roman"/>
        </w:rPr>
        <w:t>– VIII</w:t>
      </w:r>
      <w:r>
        <w:rPr>
          <w:rFonts w:ascii="Times New Roman" w:hAnsi="Times New Roman"/>
        </w:rPr>
        <w:t>, від 11.03.2025</w:t>
      </w:r>
      <w:r w:rsidRPr="00257B14">
        <w:rPr>
          <w:rFonts w:ascii="Times New Roman" w:hAnsi="Times New Roman"/>
        </w:rPr>
        <w:t xml:space="preserve"> року №2</w:t>
      </w:r>
      <w:r>
        <w:rPr>
          <w:rFonts w:ascii="Times New Roman" w:hAnsi="Times New Roman"/>
        </w:rPr>
        <w:t>788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</w:t>
      </w:r>
      <w:r w:rsidRPr="009E6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27.03.2025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2797</w:t>
      </w:r>
      <w:r w:rsidRPr="00257B14">
        <w:rPr>
          <w:rFonts w:ascii="Times New Roman" w:hAnsi="Times New Roman"/>
        </w:rPr>
        <w:t>– VIII</w:t>
      </w:r>
      <w:r>
        <w:rPr>
          <w:rFonts w:ascii="Times New Roman" w:hAnsi="Times New Roman"/>
        </w:rPr>
        <w:t>, 01.04.2025</w:t>
      </w:r>
      <w:r w:rsidRPr="00257B14">
        <w:rPr>
          <w:rFonts w:ascii="Times New Roman" w:hAnsi="Times New Roman"/>
        </w:rPr>
        <w:t xml:space="preserve"> року №2</w:t>
      </w:r>
      <w:r>
        <w:rPr>
          <w:rFonts w:ascii="Times New Roman" w:hAnsi="Times New Roman"/>
        </w:rPr>
        <w:t>815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11.03.2025</w:t>
      </w:r>
      <w:r w:rsidRPr="00257B14">
        <w:rPr>
          <w:rFonts w:ascii="Times New Roman" w:hAnsi="Times New Roman"/>
        </w:rPr>
        <w:t xml:space="preserve"> року №2</w:t>
      </w:r>
      <w:r>
        <w:rPr>
          <w:rFonts w:ascii="Times New Roman" w:hAnsi="Times New Roman"/>
        </w:rPr>
        <w:t>88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</w:t>
      </w:r>
      <w:r w:rsidRPr="00230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17.04.2025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3070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28.04.2025 року №3102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22.05.2025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3113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</w:t>
      </w:r>
      <w:r w:rsidRPr="00230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06.06.2025</w:t>
      </w:r>
      <w:r w:rsidRPr="00257B14">
        <w:rPr>
          <w:rFonts w:ascii="Times New Roman" w:hAnsi="Times New Roman"/>
        </w:rPr>
        <w:t xml:space="preserve"> року №</w:t>
      </w:r>
      <w:r>
        <w:rPr>
          <w:rFonts w:ascii="Times New Roman" w:hAnsi="Times New Roman"/>
        </w:rPr>
        <w:t>3161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11.07.2025 року №3221</w:t>
      </w:r>
      <w:r w:rsidRPr="00257B14">
        <w:rPr>
          <w:rFonts w:ascii="Times New Roman" w:hAnsi="Times New Roman"/>
        </w:rPr>
        <w:t>– VIII</w:t>
      </w:r>
      <w:r>
        <w:rPr>
          <w:rFonts w:ascii="Times New Roman" w:hAnsi="Times New Roman"/>
        </w:rPr>
        <w:t>, 22.09.2025 року №3311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21.10.2025 року №3373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07.11.2025 року №3407</w:t>
      </w:r>
      <w:r w:rsidRPr="00257B14">
        <w:rPr>
          <w:rFonts w:ascii="Times New Roman" w:hAnsi="Times New Roman"/>
        </w:rPr>
        <w:t xml:space="preserve"> – VIII</w:t>
      </w:r>
      <w:r>
        <w:rPr>
          <w:rFonts w:ascii="Times New Roman" w:hAnsi="Times New Roman"/>
        </w:rPr>
        <w:t>, 25.11.2025 року №3438</w:t>
      </w:r>
      <w:r w:rsidRPr="00257B14">
        <w:rPr>
          <w:rFonts w:ascii="Times New Roman" w:hAnsi="Times New Roman"/>
        </w:rPr>
        <w:t xml:space="preserve"> – VIII</w:t>
      </w:r>
    </w:p>
    <w:p w14:paraId="65763355" w14:textId="77777777" w:rsidR="000D1F4A" w:rsidRDefault="000D1F4A" w:rsidP="000D1F4A">
      <w:pPr>
        <w:tabs>
          <w:tab w:val="left" w:leader="underscore" w:pos="691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6B3A11">
        <w:rPr>
          <w:rFonts w:ascii="Times New Roman" w:hAnsi="Times New Roman"/>
          <w:b/>
          <w:sz w:val="28"/>
          <w:szCs w:val="28"/>
        </w:rPr>
        <w:t>Відповідальний виконавець Програми:</w:t>
      </w:r>
      <w:r w:rsidRPr="006B3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</w:t>
      </w:r>
      <w:r w:rsidRPr="006B3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житлово-комунального господарства, цивільного захисту та взаємодії з правоохоронними органами, господарського забезпечення </w:t>
      </w:r>
      <w:r w:rsidRPr="006B3A11">
        <w:rPr>
          <w:rFonts w:ascii="Times New Roman" w:hAnsi="Times New Roman"/>
          <w:sz w:val="28"/>
          <w:szCs w:val="28"/>
        </w:rPr>
        <w:t>Фонтанської сільської ради</w:t>
      </w:r>
      <w:r>
        <w:rPr>
          <w:rFonts w:ascii="Times New Roman" w:hAnsi="Times New Roman"/>
          <w:sz w:val="28"/>
          <w:szCs w:val="28"/>
        </w:rPr>
        <w:t xml:space="preserve"> Оддеського району Одеської ообласті.</w:t>
      </w:r>
    </w:p>
    <w:p w14:paraId="029C340D" w14:textId="77777777" w:rsidR="000D1F4A" w:rsidRPr="006B3A11" w:rsidRDefault="000D1F4A" w:rsidP="000D1F4A">
      <w:pPr>
        <w:tabs>
          <w:tab w:val="left" w:leader="underscore" w:pos="691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Співвиконавець програми:</w:t>
      </w:r>
      <w:r>
        <w:rPr>
          <w:rFonts w:ascii="Times New Roman" w:hAnsi="Times New Roman"/>
          <w:sz w:val="28"/>
          <w:szCs w:val="28"/>
        </w:rPr>
        <w:t xml:space="preserve"> Комунальне підприємство «Надія» </w:t>
      </w:r>
      <w:r w:rsidRPr="006B3A11">
        <w:rPr>
          <w:rFonts w:ascii="Times New Roman" w:hAnsi="Times New Roman"/>
          <w:sz w:val="28"/>
          <w:szCs w:val="28"/>
        </w:rPr>
        <w:t>Фонтанської сільської ради</w:t>
      </w:r>
      <w:r>
        <w:rPr>
          <w:rFonts w:ascii="Times New Roman" w:hAnsi="Times New Roman"/>
          <w:sz w:val="28"/>
          <w:szCs w:val="28"/>
        </w:rPr>
        <w:t xml:space="preserve"> Оддеського району Одеської ообласті.</w:t>
      </w:r>
    </w:p>
    <w:p w14:paraId="3D8586FA" w14:textId="77777777" w:rsidR="000D1F4A" w:rsidRDefault="000D1F4A" w:rsidP="000D1F4A">
      <w:pPr>
        <w:tabs>
          <w:tab w:val="left" w:leader="underscore" w:pos="6914"/>
        </w:tabs>
        <w:spacing w:after="296" w:line="322" w:lineRule="exact"/>
        <w:ind w:left="709"/>
        <w:rPr>
          <w:rFonts w:ascii="Times New Roman" w:hAnsi="Times New Roman"/>
          <w:sz w:val="28"/>
          <w:szCs w:val="28"/>
        </w:rPr>
      </w:pPr>
      <w:r w:rsidRPr="006B3A11">
        <w:rPr>
          <w:rFonts w:ascii="Times New Roman" w:hAnsi="Times New Roman"/>
          <w:b/>
          <w:sz w:val="28"/>
          <w:szCs w:val="28"/>
        </w:rPr>
        <w:t>Термін реалізації Програми</w:t>
      </w:r>
      <w:r w:rsidRPr="006B3A1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2023-2025</w:t>
      </w:r>
      <w:r w:rsidRPr="006B3A1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оки</w:t>
      </w:r>
    </w:p>
    <w:p w14:paraId="4697FDC3" w14:textId="77777777" w:rsidR="000D1F4A" w:rsidRPr="00F90CDC" w:rsidRDefault="000D1F4A" w:rsidP="000D1F4A">
      <w:pPr>
        <w:pStyle w:val="21"/>
        <w:numPr>
          <w:ilvl w:val="0"/>
          <w:numId w:val="30"/>
        </w:numPr>
        <w:shd w:val="clear" w:color="auto" w:fill="auto"/>
        <w:tabs>
          <w:tab w:val="left" w:leader="underscore" w:pos="6914"/>
        </w:tabs>
        <w:spacing w:line="322" w:lineRule="exact"/>
        <w:jc w:val="center"/>
        <w:rPr>
          <w:b/>
          <w:bCs/>
        </w:rPr>
      </w:pPr>
      <w:r w:rsidRPr="00F90CDC">
        <w:rPr>
          <w:b/>
          <w:bCs/>
        </w:rPr>
        <w:t>Мета програми та результати її досягнення.</w:t>
      </w:r>
    </w:p>
    <w:p w14:paraId="4FEF039F" w14:textId="77777777" w:rsidR="000D1F4A" w:rsidRPr="00E76750" w:rsidRDefault="000D1F4A" w:rsidP="000D1F4A">
      <w:pPr>
        <w:ind w:left="709" w:hanging="16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Cs w:val="20"/>
          <w:lang w:eastAsia="ru-RU"/>
        </w:rPr>
        <w:tab/>
      </w:r>
      <w:r w:rsidRPr="00E76750">
        <w:rPr>
          <w:rFonts w:ascii="Times New Roman" w:hAnsi="Times New Roman"/>
          <w:b/>
          <w:bCs/>
          <w:sz w:val="28"/>
          <w:szCs w:val="28"/>
          <w:lang w:eastAsia="ru-RU"/>
        </w:rPr>
        <w:t>Мета програми:</w:t>
      </w:r>
      <w:r w:rsidRPr="00E767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6750">
        <w:rPr>
          <w:rFonts w:ascii="Times New Roman" w:hAnsi="Times New Roman"/>
          <w:sz w:val="28"/>
          <w:szCs w:val="28"/>
        </w:rPr>
        <w:t>Реалізація політики розвитку, реформування та утримання в сфері житлово - комунального господарства, створення умов щодо утримання, відновлення і захисту, сприятливого для життєдіяльності населення, середовища та забезпечення населення громади якісними житлово-комунальними послугами.</w:t>
      </w:r>
    </w:p>
    <w:p w14:paraId="1F6AC62D" w14:textId="77777777" w:rsidR="000D1F4A" w:rsidRPr="00192BF1" w:rsidRDefault="000D1F4A" w:rsidP="000D1F4A">
      <w:pPr>
        <w:tabs>
          <w:tab w:val="left" w:pos="709"/>
          <w:tab w:val="left" w:pos="1142"/>
        </w:tabs>
        <w:spacing w:before="12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A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Досягнуті результати: 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значне покращення санітарного стану та благоустрою </w:t>
      </w:r>
      <w:r>
        <w:rPr>
          <w:rFonts w:ascii="Times New Roman" w:hAnsi="Times New Roman"/>
          <w:sz w:val="28"/>
          <w:szCs w:val="28"/>
          <w:lang w:eastAsia="ru-RU"/>
        </w:rPr>
        <w:t>громади та надання послуг у</w:t>
      </w:r>
      <w:r w:rsidRPr="00192BF1">
        <w:rPr>
          <w:rFonts w:ascii="Times New Roman" w:hAnsi="Times New Roman"/>
          <w:sz w:val="28"/>
          <w:szCs w:val="28"/>
        </w:rPr>
        <w:t xml:space="preserve"> </w:t>
      </w:r>
      <w:r w:rsidRPr="00E76750">
        <w:rPr>
          <w:rFonts w:ascii="Times New Roman" w:hAnsi="Times New Roman"/>
          <w:sz w:val="28"/>
          <w:szCs w:val="28"/>
        </w:rPr>
        <w:t>сфері житлово - комунального господарства</w:t>
      </w:r>
      <w:r>
        <w:rPr>
          <w:rFonts w:ascii="Times New Roman" w:hAnsi="Times New Roman"/>
          <w:sz w:val="28"/>
          <w:szCs w:val="28"/>
        </w:rPr>
        <w:t>.</w:t>
      </w:r>
    </w:p>
    <w:p w14:paraId="5E4176E6" w14:textId="77777777" w:rsidR="000D1F4A" w:rsidRPr="00772954" w:rsidRDefault="000D1F4A" w:rsidP="000D1F4A">
      <w:pPr>
        <w:pStyle w:val="21"/>
        <w:tabs>
          <w:tab w:val="left" w:pos="284"/>
        </w:tabs>
        <w:jc w:val="both"/>
        <w:rPr>
          <w:szCs w:val="20"/>
          <w:lang w:eastAsia="ru-RU"/>
        </w:rPr>
      </w:pPr>
    </w:p>
    <w:p w14:paraId="107B4B7F" w14:textId="77777777" w:rsidR="000D1F4A" w:rsidRPr="00F90CDC" w:rsidRDefault="000D1F4A" w:rsidP="000D1F4A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center"/>
        <w:rPr>
          <w:b/>
          <w:bCs/>
        </w:rPr>
      </w:pPr>
      <w:r w:rsidRPr="00F90CDC">
        <w:rPr>
          <w:b/>
          <w:bCs/>
        </w:rPr>
        <w:t>Фінансування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3119"/>
        <w:gridCol w:w="2977"/>
      </w:tblGrid>
      <w:tr w:rsidR="000D1F4A" w:rsidRPr="00F90CDC" w14:paraId="7FA7036C" w14:textId="77777777" w:rsidTr="002460B9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650BF6DD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  <w:rPr>
                <w:b/>
                <w:bCs/>
              </w:rPr>
            </w:pPr>
            <w:r w:rsidRPr="00D03882">
              <w:rPr>
                <w:b/>
                <w:bCs/>
              </w:rPr>
              <w:lastRenderedPageBreak/>
              <w:t>Рік</w:t>
            </w:r>
          </w:p>
        </w:tc>
        <w:tc>
          <w:tcPr>
            <w:tcW w:w="3088" w:type="dxa"/>
            <w:vAlign w:val="center"/>
            <w:hideMark/>
          </w:tcPr>
          <w:p w14:paraId="170A712D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  <w:rPr>
                <w:b/>
                <w:bCs/>
              </w:rPr>
            </w:pPr>
            <w:r w:rsidRPr="00D03882">
              <w:rPr>
                <w:b/>
                <w:bCs/>
              </w:rPr>
              <w:t>План (тис. грн)</w:t>
            </w:r>
          </w:p>
        </w:tc>
        <w:tc>
          <w:tcPr>
            <w:tcW w:w="3089" w:type="dxa"/>
            <w:vAlign w:val="center"/>
            <w:hideMark/>
          </w:tcPr>
          <w:p w14:paraId="06A48C9D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  <w:rPr>
                <w:b/>
                <w:bCs/>
              </w:rPr>
            </w:pPr>
            <w:r w:rsidRPr="00D03882">
              <w:rPr>
                <w:b/>
                <w:bCs/>
              </w:rPr>
              <w:t>Факт (тис. грн)</w:t>
            </w:r>
          </w:p>
        </w:tc>
        <w:tc>
          <w:tcPr>
            <w:tcW w:w="2932" w:type="dxa"/>
            <w:vAlign w:val="center"/>
            <w:hideMark/>
          </w:tcPr>
          <w:p w14:paraId="71B31E87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  <w:rPr>
                <w:b/>
                <w:bCs/>
              </w:rPr>
            </w:pPr>
            <w:r w:rsidRPr="00D03882">
              <w:rPr>
                <w:b/>
                <w:bCs/>
              </w:rPr>
              <w:t>Виконання (%)</w:t>
            </w:r>
          </w:p>
        </w:tc>
      </w:tr>
      <w:tr w:rsidR="000D1F4A" w:rsidRPr="00F90CDC" w14:paraId="5A432323" w14:textId="77777777" w:rsidTr="002460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53B331B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</w:pPr>
            <w:r w:rsidRPr="00D03882">
              <w:t>2023</w:t>
            </w:r>
          </w:p>
        </w:tc>
        <w:tc>
          <w:tcPr>
            <w:tcW w:w="3088" w:type="dxa"/>
            <w:vAlign w:val="center"/>
            <w:hideMark/>
          </w:tcPr>
          <w:p w14:paraId="0B2469CE" w14:textId="77777777" w:rsidR="000D1F4A" w:rsidRPr="00082243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23 584,3</w:t>
            </w:r>
          </w:p>
        </w:tc>
        <w:tc>
          <w:tcPr>
            <w:tcW w:w="3089" w:type="dxa"/>
            <w:vAlign w:val="center"/>
          </w:tcPr>
          <w:p w14:paraId="0EFBB2E5" w14:textId="77777777" w:rsidR="000D1F4A" w:rsidRPr="00082243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22 379,5</w:t>
            </w:r>
          </w:p>
        </w:tc>
        <w:tc>
          <w:tcPr>
            <w:tcW w:w="2932" w:type="dxa"/>
            <w:vAlign w:val="center"/>
            <w:hideMark/>
          </w:tcPr>
          <w:p w14:paraId="690AB15D" w14:textId="77777777" w:rsidR="000D1F4A" w:rsidRPr="00082243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94,9</w:t>
            </w:r>
          </w:p>
        </w:tc>
      </w:tr>
      <w:tr w:rsidR="000D1F4A" w:rsidRPr="00F90CDC" w14:paraId="6D8B0C81" w14:textId="77777777" w:rsidTr="002460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CA7D433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</w:pPr>
            <w:r w:rsidRPr="00D03882">
              <w:t>2024</w:t>
            </w:r>
          </w:p>
        </w:tc>
        <w:tc>
          <w:tcPr>
            <w:tcW w:w="3088" w:type="dxa"/>
            <w:vAlign w:val="center"/>
            <w:hideMark/>
          </w:tcPr>
          <w:p w14:paraId="2D84843E" w14:textId="77777777" w:rsidR="000D1F4A" w:rsidRPr="00082243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28 703,5</w:t>
            </w:r>
          </w:p>
        </w:tc>
        <w:tc>
          <w:tcPr>
            <w:tcW w:w="3089" w:type="dxa"/>
            <w:vAlign w:val="center"/>
          </w:tcPr>
          <w:p w14:paraId="4FD1FE96" w14:textId="77777777" w:rsidR="000D1F4A" w:rsidRPr="00BB5DF7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28 317,8</w:t>
            </w:r>
          </w:p>
        </w:tc>
        <w:tc>
          <w:tcPr>
            <w:tcW w:w="2932" w:type="dxa"/>
            <w:vAlign w:val="center"/>
            <w:hideMark/>
          </w:tcPr>
          <w:p w14:paraId="4620A5F2" w14:textId="77777777" w:rsidR="000D1F4A" w:rsidRPr="00BB5DF7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98,7</w:t>
            </w:r>
          </w:p>
        </w:tc>
      </w:tr>
      <w:tr w:rsidR="000D1F4A" w:rsidRPr="00F90CDC" w14:paraId="7220828F" w14:textId="77777777" w:rsidTr="002460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0A6B97AB" w14:textId="77777777" w:rsidR="000D1F4A" w:rsidRPr="00D03882" w:rsidRDefault="000D1F4A" w:rsidP="002460B9">
            <w:pPr>
              <w:pStyle w:val="21"/>
              <w:tabs>
                <w:tab w:val="left" w:pos="284"/>
              </w:tabs>
              <w:ind w:left="1212"/>
            </w:pPr>
            <w:r w:rsidRPr="00D03882">
              <w:t>2025</w:t>
            </w:r>
          </w:p>
        </w:tc>
        <w:tc>
          <w:tcPr>
            <w:tcW w:w="3088" w:type="dxa"/>
            <w:vAlign w:val="center"/>
            <w:hideMark/>
          </w:tcPr>
          <w:p w14:paraId="5CA636B0" w14:textId="77777777" w:rsidR="000D1F4A" w:rsidRPr="00082243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26 779,4</w:t>
            </w:r>
          </w:p>
        </w:tc>
        <w:tc>
          <w:tcPr>
            <w:tcW w:w="3089" w:type="dxa"/>
            <w:vAlign w:val="center"/>
          </w:tcPr>
          <w:p w14:paraId="6F8CE749" w14:textId="77777777" w:rsidR="000D1F4A" w:rsidRPr="00BB5DF7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26 528,5</w:t>
            </w:r>
          </w:p>
        </w:tc>
        <w:tc>
          <w:tcPr>
            <w:tcW w:w="2932" w:type="dxa"/>
            <w:vAlign w:val="center"/>
            <w:hideMark/>
          </w:tcPr>
          <w:p w14:paraId="0B91C433" w14:textId="77777777" w:rsidR="000D1F4A" w:rsidRPr="00BB5DF7" w:rsidRDefault="000D1F4A" w:rsidP="002460B9">
            <w:pPr>
              <w:pStyle w:val="21"/>
              <w:tabs>
                <w:tab w:val="left" w:pos="284"/>
              </w:tabs>
              <w:ind w:left="1212"/>
            </w:pPr>
            <w:r w:rsidRPr="00D03882">
              <w:t>99</w:t>
            </w:r>
            <w:r>
              <w:t>,1</w:t>
            </w:r>
          </w:p>
        </w:tc>
      </w:tr>
      <w:tr w:rsidR="000D1F4A" w:rsidRPr="00F90CDC" w14:paraId="33A75FB8" w14:textId="77777777" w:rsidTr="002460B9">
        <w:trPr>
          <w:tblCellSpacing w:w="15" w:type="dxa"/>
        </w:trPr>
        <w:tc>
          <w:tcPr>
            <w:tcW w:w="2077" w:type="dxa"/>
            <w:vAlign w:val="center"/>
          </w:tcPr>
          <w:p w14:paraId="643DA454" w14:textId="77777777" w:rsidR="000D1F4A" w:rsidRPr="00411CE1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2023-2025</w:t>
            </w:r>
          </w:p>
        </w:tc>
        <w:tc>
          <w:tcPr>
            <w:tcW w:w="3088" w:type="dxa"/>
            <w:vAlign w:val="center"/>
          </w:tcPr>
          <w:p w14:paraId="2BD61870" w14:textId="77777777" w:rsidR="000D1F4A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79 067,2</w:t>
            </w:r>
          </w:p>
        </w:tc>
        <w:tc>
          <w:tcPr>
            <w:tcW w:w="3089" w:type="dxa"/>
            <w:vAlign w:val="center"/>
          </w:tcPr>
          <w:p w14:paraId="4F744612" w14:textId="77777777" w:rsidR="000D1F4A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77225,8</w:t>
            </w:r>
          </w:p>
        </w:tc>
        <w:tc>
          <w:tcPr>
            <w:tcW w:w="2932" w:type="dxa"/>
            <w:vAlign w:val="center"/>
          </w:tcPr>
          <w:p w14:paraId="3AB10205" w14:textId="77777777" w:rsidR="000D1F4A" w:rsidRPr="00411CE1" w:rsidRDefault="000D1F4A" w:rsidP="002460B9">
            <w:pPr>
              <w:pStyle w:val="21"/>
              <w:tabs>
                <w:tab w:val="left" w:pos="284"/>
              </w:tabs>
              <w:ind w:left="1212"/>
            </w:pPr>
            <w:r>
              <w:t>98,9</w:t>
            </w:r>
          </w:p>
        </w:tc>
      </w:tr>
    </w:tbl>
    <w:p w14:paraId="370FF0E2" w14:textId="77777777" w:rsidR="000D1F4A" w:rsidRDefault="000D1F4A" w:rsidP="000D1F4A">
      <w:pPr>
        <w:pStyle w:val="21"/>
        <w:shd w:val="clear" w:color="auto" w:fill="auto"/>
        <w:tabs>
          <w:tab w:val="left" w:pos="284"/>
        </w:tabs>
        <w:spacing w:line="240" w:lineRule="auto"/>
        <w:ind w:left="709" w:firstLine="0"/>
        <w:rPr>
          <w:b/>
          <w:bCs/>
        </w:rPr>
      </w:pPr>
    </w:p>
    <w:p w14:paraId="7998DC2C" w14:textId="77777777" w:rsidR="000D1F4A" w:rsidRPr="00B42D5B" w:rsidRDefault="000D1F4A" w:rsidP="000D1F4A">
      <w:pPr>
        <w:pStyle w:val="21"/>
        <w:shd w:val="clear" w:color="auto" w:fill="auto"/>
        <w:tabs>
          <w:tab w:val="left" w:pos="284"/>
        </w:tabs>
        <w:spacing w:line="240" w:lineRule="auto"/>
        <w:ind w:left="709" w:firstLine="0"/>
      </w:pPr>
      <w:r w:rsidRPr="00F90CDC">
        <w:rPr>
          <w:b/>
          <w:bCs/>
        </w:rPr>
        <w:t>Джерела фінансування</w:t>
      </w:r>
      <w:r w:rsidRPr="00F90CDC">
        <w:t>: бюджет Фонтанської сільської ради.</w:t>
      </w:r>
      <w:r w:rsidRPr="00F90CDC">
        <w:br/>
        <w:t xml:space="preserve">Відхилення: </w:t>
      </w:r>
      <w:r>
        <w:t>виконання практично у повному обсязі.</w:t>
      </w:r>
    </w:p>
    <w:p w14:paraId="78438E86" w14:textId="77777777" w:rsidR="000D1F4A" w:rsidRPr="00F90CDC" w:rsidRDefault="000D1F4A" w:rsidP="000D1F4A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center"/>
        <w:rPr>
          <w:b/>
          <w:bCs/>
        </w:rPr>
      </w:pPr>
      <w:r w:rsidRPr="00F90CDC">
        <w:rPr>
          <w:b/>
          <w:bCs/>
        </w:rPr>
        <w:t>Виконання заходів програми</w:t>
      </w:r>
    </w:p>
    <w:tbl>
      <w:tblPr>
        <w:tblStyle w:val="af9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6"/>
        <w:gridCol w:w="4180"/>
        <w:gridCol w:w="1134"/>
        <w:gridCol w:w="1076"/>
        <w:gridCol w:w="1407"/>
        <w:gridCol w:w="6362"/>
      </w:tblGrid>
      <w:tr w:rsidR="000D1F4A" w:rsidRPr="00411CE1" w14:paraId="0F330FCC" w14:textId="77777777" w:rsidTr="00566D5E">
        <w:tc>
          <w:tcPr>
            <w:tcW w:w="816" w:type="dxa"/>
          </w:tcPr>
          <w:p w14:paraId="52BFA556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1CE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80" w:type="dxa"/>
          </w:tcPr>
          <w:p w14:paraId="1D36BB6C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CE1">
              <w:rPr>
                <w:b/>
                <w:bCs/>
                <w:sz w:val="24"/>
                <w:szCs w:val="24"/>
              </w:rPr>
              <w:t>Пріоритетні завдання</w:t>
            </w:r>
          </w:p>
        </w:tc>
        <w:tc>
          <w:tcPr>
            <w:tcW w:w="1134" w:type="dxa"/>
          </w:tcPr>
          <w:p w14:paraId="57C0D648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1CE1">
              <w:rPr>
                <w:b/>
                <w:bCs/>
                <w:sz w:val="24"/>
                <w:szCs w:val="24"/>
              </w:rPr>
              <w:t>План (тис. грн)</w:t>
            </w:r>
          </w:p>
        </w:tc>
        <w:tc>
          <w:tcPr>
            <w:tcW w:w="1076" w:type="dxa"/>
            <w:vAlign w:val="center"/>
          </w:tcPr>
          <w:p w14:paraId="1BE95CE7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1CE1">
              <w:rPr>
                <w:b/>
                <w:bCs/>
                <w:sz w:val="24"/>
                <w:szCs w:val="24"/>
              </w:rPr>
              <w:t>Факт (тис. грн)</w:t>
            </w:r>
          </w:p>
        </w:tc>
        <w:tc>
          <w:tcPr>
            <w:tcW w:w="1407" w:type="dxa"/>
            <w:vAlign w:val="center"/>
          </w:tcPr>
          <w:p w14:paraId="629DCE1A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1CE1">
              <w:rPr>
                <w:b/>
                <w:bCs/>
                <w:sz w:val="24"/>
                <w:szCs w:val="24"/>
              </w:rPr>
              <w:t>% виконання</w:t>
            </w:r>
          </w:p>
        </w:tc>
        <w:tc>
          <w:tcPr>
            <w:tcW w:w="6362" w:type="dxa"/>
            <w:vAlign w:val="center"/>
          </w:tcPr>
          <w:p w14:paraId="5AF8A086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1CE1">
              <w:rPr>
                <w:b/>
                <w:bCs/>
                <w:sz w:val="24"/>
                <w:szCs w:val="24"/>
              </w:rPr>
              <w:t>Коментар</w:t>
            </w:r>
          </w:p>
        </w:tc>
      </w:tr>
      <w:tr w:rsidR="000D1F4A" w:rsidRPr="00411CE1" w14:paraId="6625E502" w14:textId="77777777" w:rsidTr="00566D5E">
        <w:tc>
          <w:tcPr>
            <w:tcW w:w="816" w:type="dxa"/>
            <w:vAlign w:val="center"/>
          </w:tcPr>
          <w:p w14:paraId="34F1B3C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1.1.</w:t>
            </w:r>
          </w:p>
        </w:tc>
        <w:tc>
          <w:tcPr>
            <w:tcW w:w="4180" w:type="dxa"/>
          </w:tcPr>
          <w:p w14:paraId="378B2C71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забезпечення заходів з благоустрою (заробітна плата з нарахуваннями)</w:t>
            </w:r>
          </w:p>
        </w:tc>
        <w:tc>
          <w:tcPr>
            <w:tcW w:w="1134" w:type="dxa"/>
            <w:vAlign w:val="center"/>
          </w:tcPr>
          <w:p w14:paraId="7134BFA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45274,7</w:t>
            </w:r>
          </w:p>
        </w:tc>
        <w:tc>
          <w:tcPr>
            <w:tcW w:w="1076" w:type="dxa"/>
            <w:vAlign w:val="center"/>
          </w:tcPr>
          <w:p w14:paraId="0FA8F98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45246,2</w:t>
            </w:r>
          </w:p>
        </w:tc>
        <w:tc>
          <w:tcPr>
            <w:tcW w:w="1407" w:type="dxa"/>
            <w:vAlign w:val="center"/>
          </w:tcPr>
          <w:p w14:paraId="607A838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99,9%</w:t>
            </w:r>
          </w:p>
        </w:tc>
        <w:tc>
          <w:tcPr>
            <w:tcW w:w="6362" w:type="dxa"/>
            <w:vAlign w:val="center"/>
          </w:tcPr>
          <w:p w14:paraId="571545D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Виконано, економія через вакантні посади</w:t>
            </w:r>
          </w:p>
        </w:tc>
      </w:tr>
      <w:tr w:rsidR="000D1F4A" w:rsidRPr="00571791" w14:paraId="5AF4D880" w14:textId="77777777" w:rsidTr="00566D5E">
        <w:tc>
          <w:tcPr>
            <w:tcW w:w="816" w:type="dxa"/>
            <w:vAlign w:val="center"/>
          </w:tcPr>
          <w:p w14:paraId="56CF60A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</w:t>
            </w:r>
          </w:p>
        </w:tc>
        <w:tc>
          <w:tcPr>
            <w:tcW w:w="4180" w:type="dxa"/>
          </w:tcPr>
          <w:p w14:paraId="6CBAF7B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господарських товарів, будівельних товарів, пристроїв, механізмів, обладнання, ручних інструментів та інш.</w:t>
            </w:r>
          </w:p>
        </w:tc>
        <w:tc>
          <w:tcPr>
            <w:tcW w:w="1134" w:type="dxa"/>
            <w:vAlign w:val="center"/>
          </w:tcPr>
          <w:p w14:paraId="5BBD677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560,0</w:t>
            </w:r>
          </w:p>
        </w:tc>
        <w:tc>
          <w:tcPr>
            <w:tcW w:w="1076" w:type="dxa"/>
            <w:vAlign w:val="center"/>
          </w:tcPr>
          <w:p w14:paraId="0C38221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558,3</w:t>
            </w:r>
          </w:p>
        </w:tc>
        <w:tc>
          <w:tcPr>
            <w:tcW w:w="1407" w:type="dxa"/>
            <w:vAlign w:val="center"/>
          </w:tcPr>
          <w:p w14:paraId="6081AE7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99,7%</w:t>
            </w:r>
          </w:p>
        </w:tc>
        <w:tc>
          <w:tcPr>
            <w:tcW w:w="6362" w:type="dxa"/>
          </w:tcPr>
          <w:p w14:paraId="6A0EF5B4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(закуплені господарські товари, будівельні товари, пристрої, механізми, обладнання, ручні інструменти та інш. для проведення робіт з благоустрію території.)</w:t>
            </w:r>
          </w:p>
        </w:tc>
      </w:tr>
      <w:tr w:rsidR="000D1F4A" w:rsidRPr="00411CE1" w14:paraId="31C2FA9A" w14:textId="77777777" w:rsidTr="00566D5E">
        <w:tc>
          <w:tcPr>
            <w:tcW w:w="816" w:type="dxa"/>
            <w:vAlign w:val="center"/>
          </w:tcPr>
          <w:p w14:paraId="7E2285B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1.3</w:t>
            </w:r>
          </w:p>
        </w:tc>
        <w:tc>
          <w:tcPr>
            <w:tcW w:w="4180" w:type="dxa"/>
          </w:tcPr>
          <w:p w14:paraId="0D7151F8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придбання інструментів</w:t>
            </w:r>
          </w:p>
        </w:tc>
        <w:tc>
          <w:tcPr>
            <w:tcW w:w="1134" w:type="dxa"/>
            <w:vAlign w:val="center"/>
          </w:tcPr>
          <w:p w14:paraId="4F62547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330,0</w:t>
            </w:r>
          </w:p>
        </w:tc>
        <w:tc>
          <w:tcPr>
            <w:tcW w:w="1076" w:type="dxa"/>
            <w:vAlign w:val="center"/>
          </w:tcPr>
          <w:p w14:paraId="0A4F03A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329,9</w:t>
            </w:r>
          </w:p>
        </w:tc>
        <w:tc>
          <w:tcPr>
            <w:tcW w:w="1407" w:type="dxa"/>
            <w:vAlign w:val="center"/>
          </w:tcPr>
          <w:p w14:paraId="144B7D1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</w:tcPr>
          <w:p w14:paraId="2F0A1B38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(закуплені коси, пили, шуроповерти та інш.інструмент)</w:t>
            </w:r>
          </w:p>
        </w:tc>
      </w:tr>
      <w:tr w:rsidR="000D1F4A" w:rsidRPr="00411CE1" w14:paraId="55BDCCC6" w14:textId="77777777" w:rsidTr="00566D5E">
        <w:tc>
          <w:tcPr>
            <w:tcW w:w="816" w:type="dxa"/>
            <w:vAlign w:val="center"/>
          </w:tcPr>
          <w:p w14:paraId="2014B5D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1.4</w:t>
            </w:r>
          </w:p>
        </w:tc>
        <w:tc>
          <w:tcPr>
            <w:tcW w:w="4180" w:type="dxa"/>
          </w:tcPr>
          <w:p w14:paraId="559004E4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солі та піску для посипання доріг</w:t>
            </w:r>
          </w:p>
          <w:p w14:paraId="1118833C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46F578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1076" w:type="dxa"/>
            <w:vAlign w:val="center"/>
          </w:tcPr>
          <w:p w14:paraId="6E7EDCB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249,3</w:t>
            </w:r>
          </w:p>
        </w:tc>
        <w:tc>
          <w:tcPr>
            <w:tcW w:w="1407" w:type="dxa"/>
            <w:vAlign w:val="center"/>
          </w:tcPr>
          <w:p w14:paraId="13E65BA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99,7%</w:t>
            </w:r>
          </w:p>
        </w:tc>
        <w:tc>
          <w:tcPr>
            <w:tcW w:w="6362" w:type="dxa"/>
            <w:vAlign w:val="center"/>
          </w:tcPr>
          <w:p w14:paraId="0757FE2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(Придбано 237,4 т. піску та 3400 кг солі)</w:t>
            </w:r>
          </w:p>
        </w:tc>
      </w:tr>
      <w:tr w:rsidR="000D1F4A" w:rsidRPr="00411CE1" w14:paraId="184C1D09" w14:textId="77777777" w:rsidTr="00566D5E">
        <w:tc>
          <w:tcPr>
            <w:tcW w:w="816" w:type="dxa"/>
            <w:vAlign w:val="center"/>
          </w:tcPr>
          <w:p w14:paraId="6D65A10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1.5</w:t>
            </w:r>
          </w:p>
        </w:tc>
        <w:tc>
          <w:tcPr>
            <w:tcW w:w="4180" w:type="dxa"/>
          </w:tcPr>
          <w:p w14:paraId="6EDF1587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санітарно – гігієнічних товарів (перчатки)</w:t>
            </w:r>
          </w:p>
        </w:tc>
        <w:tc>
          <w:tcPr>
            <w:tcW w:w="1134" w:type="dxa"/>
            <w:vAlign w:val="center"/>
          </w:tcPr>
          <w:p w14:paraId="7F49DEA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225,0</w:t>
            </w:r>
          </w:p>
        </w:tc>
        <w:tc>
          <w:tcPr>
            <w:tcW w:w="1076" w:type="dxa"/>
            <w:vAlign w:val="center"/>
          </w:tcPr>
          <w:p w14:paraId="4FEF2A7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224,8</w:t>
            </w:r>
          </w:p>
        </w:tc>
        <w:tc>
          <w:tcPr>
            <w:tcW w:w="1407" w:type="dxa"/>
            <w:vAlign w:val="center"/>
          </w:tcPr>
          <w:p w14:paraId="253E19C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99,9%</w:t>
            </w:r>
          </w:p>
        </w:tc>
        <w:tc>
          <w:tcPr>
            <w:tcW w:w="6362" w:type="dxa"/>
          </w:tcPr>
          <w:p w14:paraId="5A701114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(кошти витрачалися на придбання санітарно – гігієнічних товарів (перчатки), відповідно до охорони праці)</w:t>
            </w:r>
          </w:p>
        </w:tc>
      </w:tr>
      <w:tr w:rsidR="000D1F4A" w:rsidRPr="00411CE1" w14:paraId="5C2ABF63" w14:textId="77777777" w:rsidTr="00566D5E">
        <w:tc>
          <w:tcPr>
            <w:tcW w:w="816" w:type="dxa"/>
            <w:vAlign w:val="center"/>
          </w:tcPr>
          <w:p w14:paraId="3B02A3E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1.6</w:t>
            </w:r>
          </w:p>
        </w:tc>
        <w:tc>
          <w:tcPr>
            <w:tcW w:w="4180" w:type="dxa"/>
          </w:tcPr>
          <w:p w14:paraId="6F56D99D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поліетиленової продукції для пакування відходів (сміттєві пакети)</w:t>
            </w:r>
          </w:p>
        </w:tc>
        <w:tc>
          <w:tcPr>
            <w:tcW w:w="1134" w:type="dxa"/>
            <w:vAlign w:val="center"/>
          </w:tcPr>
          <w:p w14:paraId="71E7502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274,9</w:t>
            </w:r>
          </w:p>
        </w:tc>
        <w:tc>
          <w:tcPr>
            <w:tcW w:w="1076" w:type="dxa"/>
            <w:vAlign w:val="center"/>
          </w:tcPr>
          <w:p w14:paraId="51FB96CD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274,9</w:t>
            </w:r>
          </w:p>
        </w:tc>
        <w:tc>
          <w:tcPr>
            <w:tcW w:w="1407" w:type="dxa"/>
            <w:vAlign w:val="center"/>
          </w:tcPr>
          <w:p w14:paraId="3BD52930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</w:tcPr>
          <w:p w14:paraId="7B99F3CB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(придбання сміттєвих  пакетів для санітарної очистки закріпленої території громади)</w:t>
            </w:r>
          </w:p>
        </w:tc>
      </w:tr>
      <w:tr w:rsidR="000D1F4A" w:rsidRPr="00411CE1" w14:paraId="13FE53B2" w14:textId="77777777" w:rsidTr="00566D5E">
        <w:tc>
          <w:tcPr>
            <w:tcW w:w="816" w:type="dxa"/>
            <w:vAlign w:val="center"/>
          </w:tcPr>
          <w:p w14:paraId="6EFD108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1.7</w:t>
            </w:r>
          </w:p>
        </w:tc>
        <w:tc>
          <w:tcPr>
            <w:tcW w:w="4180" w:type="dxa"/>
          </w:tcPr>
          <w:p w14:paraId="7D70FE6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придбання пально-мастильних матеріалів.</w:t>
            </w:r>
          </w:p>
        </w:tc>
        <w:tc>
          <w:tcPr>
            <w:tcW w:w="1134" w:type="dxa"/>
            <w:vAlign w:val="center"/>
          </w:tcPr>
          <w:p w14:paraId="72DBFDE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3586,6</w:t>
            </w:r>
          </w:p>
        </w:tc>
        <w:tc>
          <w:tcPr>
            <w:tcW w:w="1076" w:type="dxa"/>
            <w:vAlign w:val="center"/>
          </w:tcPr>
          <w:p w14:paraId="7CA8239D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3532,23</w:t>
            </w:r>
          </w:p>
        </w:tc>
        <w:tc>
          <w:tcPr>
            <w:tcW w:w="1407" w:type="dxa"/>
            <w:vAlign w:val="center"/>
          </w:tcPr>
          <w:p w14:paraId="596B2DC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98,5%</w:t>
            </w:r>
          </w:p>
        </w:tc>
        <w:tc>
          <w:tcPr>
            <w:tcW w:w="6362" w:type="dxa"/>
            <w:vAlign w:val="center"/>
          </w:tcPr>
          <w:p w14:paraId="7FC7185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iCs/>
                <w:spacing w:val="-1"/>
                <w:sz w:val="24"/>
                <w:szCs w:val="24"/>
              </w:rPr>
              <w:t>Виконано (</w:t>
            </w:r>
            <w:r w:rsidRPr="00377C96">
              <w:rPr>
                <w:sz w:val="24"/>
                <w:szCs w:val="24"/>
              </w:rPr>
              <w:t>По результатами тендерних процедур було придбано 55343 л –Дп та 16200 л – бензину)</w:t>
            </w:r>
          </w:p>
        </w:tc>
      </w:tr>
      <w:tr w:rsidR="000D1F4A" w:rsidRPr="00411CE1" w14:paraId="31719DFB" w14:textId="77777777" w:rsidTr="00566D5E">
        <w:tc>
          <w:tcPr>
            <w:tcW w:w="816" w:type="dxa"/>
            <w:vAlign w:val="center"/>
          </w:tcPr>
          <w:p w14:paraId="1EDD983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1.8</w:t>
            </w:r>
          </w:p>
        </w:tc>
        <w:tc>
          <w:tcPr>
            <w:tcW w:w="4180" w:type="dxa"/>
          </w:tcPr>
          <w:p w14:paraId="3625A444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придбання гербіцидів проти росту отруйних трав'янистих рослин амброзія»</w:t>
            </w:r>
          </w:p>
        </w:tc>
        <w:tc>
          <w:tcPr>
            <w:tcW w:w="1134" w:type="dxa"/>
            <w:vAlign w:val="center"/>
          </w:tcPr>
          <w:p w14:paraId="5D1B8B3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199,8</w:t>
            </w:r>
          </w:p>
        </w:tc>
        <w:tc>
          <w:tcPr>
            <w:tcW w:w="1076" w:type="dxa"/>
            <w:vAlign w:val="center"/>
          </w:tcPr>
          <w:p w14:paraId="04B86D8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197,8</w:t>
            </w:r>
          </w:p>
        </w:tc>
        <w:tc>
          <w:tcPr>
            <w:tcW w:w="1407" w:type="dxa"/>
            <w:vAlign w:val="center"/>
          </w:tcPr>
          <w:p w14:paraId="324EEF3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99,0%</w:t>
            </w:r>
          </w:p>
        </w:tc>
        <w:tc>
          <w:tcPr>
            <w:tcW w:w="6362" w:type="dxa"/>
            <w:vAlign w:val="center"/>
          </w:tcPr>
          <w:p w14:paraId="193C180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(придбано 674 л гербіцидів проти росту трав’янистих рослин)</w:t>
            </w:r>
          </w:p>
        </w:tc>
      </w:tr>
      <w:tr w:rsidR="000D1F4A" w:rsidRPr="00411CE1" w14:paraId="554EC1F4" w14:textId="77777777" w:rsidTr="00566D5E">
        <w:tc>
          <w:tcPr>
            <w:tcW w:w="816" w:type="dxa"/>
            <w:vAlign w:val="center"/>
          </w:tcPr>
          <w:p w14:paraId="6EC661D3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1.9</w:t>
            </w:r>
          </w:p>
        </w:tc>
        <w:tc>
          <w:tcPr>
            <w:tcW w:w="4180" w:type="dxa"/>
          </w:tcPr>
          <w:p w14:paraId="4BA3CBF8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Обсяг видатків на надання послуг з </w:t>
            </w:r>
            <w:r w:rsidRPr="00377C96">
              <w:rPr>
                <w:rFonts w:ascii="Times New Roman" w:hAnsi="Times New Roman"/>
              </w:rPr>
              <w:lastRenderedPageBreak/>
              <w:t>благоустрою (прокат підіймального крану із оператором)</w:t>
            </w:r>
          </w:p>
        </w:tc>
        <w:tc>
          <w:tcPr>
            <w:tcW w:w="1134" w:type="dxa"/>
            <w:vAlign w:val="center"/>
          </w:tcPr>
          <w:p w14:paraId="65D4CDB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lastRenderedPageBreak/>
              <w:t>250,0</w:t>
            </w:r>
          </w:p>
        </w:tc>
        <w:tc>
          <w:tcPr>
            <w:tcW w:w="1076" w:type="dxa"/>
            <w:vAlign w:val="center"/>
          </w:tcPr>
          <w:p w14:paraId="2FE509E0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249,7</w:t>
            </w:r>
          </w:p>
        </w:tc>
        <w:tc>
          <w:tcPr>
            <w:tcW w:w="1407" w:type="dxa"/>
            <w:vAlign w:val="center"/>
          </w:tcPr>
          <w:p w14:paraId="00B89DC9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99,9%</w:t>
            </w:r>
          </w:p>
        </w:tc>
        <w:tc>
          <w:tcPr>
            <w:tcW w:w="6362" w:type="dxa"/>
            <w:vAlign w:val="center"/>
          </w:tcPr>
          <w:p w14:paraId="4589DF7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 xml:space="preserve">Виконано (Послуги надавалися по всій території ОТГ, а </w:t>
            </w:r>
            <w:r w:rsidRPr="00377C96">
              <w:rPr>
                <w:sz w:val="24"/>
                <w:szCs w:val="24"/>
              </w:rPr>
              <w:lastRenderedPageBreak/>
              <w:t>саме підіймальний кран використовувався для підрізання дерев., а також в с.Ліски по встановленню огорожі)</w:t>
            </w:r>
          </w:p>
        </w:tc>
      </w:tr>
      <w:tr w:rsidR="000D1F4A" w:rsidRPr="00411CE1" w14:paraId="4906B26A" w14:textId="77777777" w:rsidTr="00566D5E">
        <w:tc>
          <w:tcPr>
            <w:tcW w:w="816" w:type="dxa"/>
            <w:vAlign w:val="center"/>
          </w:tcPr>
          <w:p w14:paraId="49739E4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4180" w:type="dxa"/>
          </w:tcPr>
          <w:p w14:paraId="738B240A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для забезпечення розчистки шляхопроводів від снігу</w:t>
            </w:r>
          </w:p>
        </w:tc>
        <w:tc>
          <w:tcPr>
            <w:tcW w:w="1134" w:type="dxa"/>
            <w:vAlign w:val="center"/>
          </w:tcPr>
          <w:p w14:paraId="3BF27A3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798,5</w:t>
            </w:r>
          </w:p>
        </w:tc>
        <w:tc>
          <w:tcPr>
            <w:tcW w:w="1076" w:type="dxa"/>
            <w:vAlign w:val="center"/>
          </w:tcPr>
          <w:p w14:paraId="604736B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22,0</w:t>
            </w:r>
          </w:p>
        </w:tc>
        <w:tc>
          <w:tcPr>
            <w:tcW w:w="1407" w:type="dxa"/>
            <w:vAlign w:val="center"/>
          </w:tcPr>
          <w:p w14:paraId="270B072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2,8%</w:t>
            </w:r>
          </w:p>
        </w:tc>
        <w:tc>
          <w:tcPr>
            <w:tcW w:w="6362" w:type="dxa"/>
            <w:vAlign w:val="center"/>
          </w:tcPr>
          <w:p w14:paraId="6D1E935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Не виконано (</w:t>
            </w:r>
            <w:r w:rsidRPr="00377C96">
              <w:rPr>
                <w:sz w:val="24"/>
                <w:szCs w:val="24"/>
              </w:rPr>
              <w:t>У зв’язку зі сприятливими погодними умовами дані послуги були надані на суму 22 тис.грн, було залучено дві одиниці техніки, які відпрацювали 8 годин та розчищено 11 км шляхопроводів в 2023 році, в 2024-2025 роках послуги не надавалися</w:t>
            </w:r>
          </w:p>
        </w:tc>
      </w:tr>
      <w:tr w:rsidR="000D1F4A" w:rsidRPr="00571791" w14:paraId="2FE8CC2C" w14:textId="77777777" w:rsidTr="00566D5E">
        <w:trPr>
          <w:trHeight w:val="2600"/>
        </w:trPr>
        <w:tc>
          <w:tcPr>
            <w:tcW w:w="816" w:type="dxa"/>
            <w:vAlign w:val="center"/>
          </w:tcPr>
          <w:p w14:paraId="20F76FA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1.11</w:t>
            </w:r>
          </w:p>
        </w:tc>
        <w:tc>
          <w:tcPr>
            <w:tcW w:w="4180" w:type="dxa"/>
            <w:vAlign w:val="center"/>
          </w:tcPr>
          <w:p w14:paraId="4F82A5F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Обсяг видатків на обслуговування мереж вуличного освітлення, що передані в обслуговування</w:t>
            </w:r>
          </w:p>
        </w:tc>
        <w:tc>
          <w:tcPr>
            <w:tcW w:w="1134" w:type="dxa"/>
            <w:vAlign w:val="center"/>
          </w:tcPr>
          <w:p w14:paraId="6225E83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3550,0</w:t>
            </w:r>
          </w:p>
        </w:tc>
        <w:tc>
          <w:tcPr>
            <w:tcW w:w="1076" w:type="dxa"/>
            <w:vAlign w:val="center"/>
          </w:tcPr>
          <w:p w14:paraId="63499C7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3543,4</w:t>
            </w:r>
          </w:p>
        </w:tc>
        <w:tc>
          <w:tcPr>
            <w:tcW w:w="1407" w:type="dxa"/>
            <w:vAlign w:val="center"/>
          </w:tcPr>
          <w:p w14:paraId="1A04FE1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99,8%</w:t>
            </w:r>
          </w:p>
        </w:tc>
        <w:tc>
          <w:tcPr>
            <w:tcW w:w="6362" w:type="dxa"/>
            <w:vAlign w:val="center"/>
          </w:tcPr>
          <w:p w14:paraId="4C9579CC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  <w:bCs/>
              </w:rPr>
              <w:t>Виконано</w:t>
            </w:r>
            <w:r w:rsidRPr="00377C96">
              <w:rPr>
                <w:rFonts w:ascii="Times New Roman" w:hAnsi="Times New Roman"/>
              </w:rPr>
              <w:t xml:space="preserve"> (Проведено технічне обслуговування мереж вуличного освітлення., яке знаходиться в обслуговуванні комунального підприємства, а саме: демонтаж, монтаж  світильників, прокладання кабелю, підключення магістралі до мережі освітлення, демонтаж та монтаж проводів СІП-демонтаж та монтаж електросвітильників, встановлення  щитків, астрономічних таймерів, відновлення опор, налаштовання відеокамер, проведено налаштування диспетчеризації.)</w:t>
            </w:r>
          </w:p>
          <w:p w14:paraId="1D6E6A1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0D1F4A" w:rsidRPr="00411CE1" w14:paraId="50034895" w14:textId="77777777" w:rsidTr="00566D5E">
        <w:tc>
          <w:tcPr>
            <w:tcW w:w="816" w:type="dxa"/>
            <w:vAlign w:val="center"/>
          </w:tcPr>
          <w:p w14:paraId="10ED895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1.12</w:t>
            </w:r>
          </w:p>
        </w:tc>
        <w:tc>
          <w:tcPr>
            <w:tcW w:w="4180" w:type="dxa"/>
          </w:tcPr>
          <w:p w14:paraId="03BA3116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придбання спецодягу та засоби захисту відповідно до норм з охорони праці</w:t>
            </w:r>
          </w:p>
        </w:tc>
        <w:tc>
          <w:tcPr>
            <w:tcW w:w="1134" w:type="dxa"/>
            <w:vAlign w:val="center"/>
          </w:tcPr>
          <w:p w14:paraId="18F9DD1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076" w:type="dxa"/>
            <w:vAlign w:val="center"/>
          </w:tcPr>
          <w:p w14:paraId="44A40C8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299,7</w:t>
            </w:r>
          </w:p>
        </w:tc>
        <w:tc>
          <w:tcPr>
            <w:tcW w:w="1407" w:type="dxa"/>
            <w:vAlign w:val="center"/>
          </w:tcPr>
          <w:p w14:paraId="648282D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99,9%</w:t>
            </w:r>
          </w:p>
        </w:tc>
        <w:tc>
          <w:tcPr>
            <w:tcW w:w="6362" w:type="dxa"/>
            <w:vAlign w:val="center"/>
          </w:tcPr>
          <w:p w14:paraId="7DE186F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Виконано (</w:t>
            </w:r>
            <w:r w:rsidRPr="00377C96">
              <w:rPr>
                <w:sz w:val="24"/>
                <w:szCs w:val="24"/>
              </w:rPr>
              <w:t>Придбано спецодяг для працівників комунального підприємства, а саме: напівкомбінезони, куртки, жилети, дощовики, костюми, чоботи, захисні черевики, шапки)</w:t>
            </w:r>
          </w:p>
        </w:tc>
      </w:tr>
      <w:tr w:rsidR="000D1F4A" w:rsidRPr="00411CE1" w14:paraId="64306110" w14:textId="77777777" w:rsidTr="00566D5E">
        <w:tc>
          <w:tcPr>
            <w:tcW w:w="816" w:type="dxa"/>
            <w:vAlign w:val="center"/>
          </w:tcPr>
          <w:p w14:paraId="2904656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1.13</w:t>
            </w:r>
          </w:p>
        </w:tc>
        <w:tc>
          <w:tcPr>
            <w:tcW w:w="4180" w:type="dxa"/>
          </w:tcPr>
          <w:p w14:paraId="28B30220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придбання запасних частин та матеріалів для автомобільного транспорту</w:t>
            </w:r>
          </w:p>
        </w:tc>
        <w:tc>
          <w:tcPr>
            <w:tcW w:w="1134" w:type="dxa"/>
            <w:vAlign w:val="center"/>
          </w:tcPr>
          <w:p w14:paraId="76655A1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634,9</w:t>
            </w:r>
          </w:p>
        </w:tc>
        <w:tc>
          <w:tcPr>
            <w:tcW w:w="1076" w:type="dxa"/>
            <w:vAlign w:val="center"/>
          </w:tcPr>
          <w:p w14:paraId="293D333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634,1</w:t>
            </w:r>
          </w:p>
        </w:tc>
        <w:tc>
          <w:tcPr>
            <w:tcW w:w="1407" w:type="dxa"/>
            <w:vAlign w:val="center"/>
          </w:tcPr>
          <w:p w14:paraId="2BE2945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99,9%</w:t>
            </w:r>
          </w:p>
        </w:tc>
        <w:tc>
          <w:tcPr>
            <w:tcW w:w="6362" w:type="dxa"/>
            <w:vAlign w:val="center"/>
          </w:tcPr>
          <w:p w14:paraId="2E61421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 xml:space="preserve">Виконано (придбано запчастини, шини та обладнання для належного функціонування автотранспортних засобів) </w:t>
            </w:r>
          </w:p>
        </w:tc>
      </w:tr>
      <w:tr w:rsidR="000D1F4A" w:rsidRPr="00411CE1" w14:paraId="2D1CB9A5" w14:textId="77777777" w:rsidTr="00566D5E">
        <w:trPr>
          <w:trHeight w:val="1603"/>
        </w:trPr>
        <w:tc>
          <w:tcPr>
            <w:tcW w:w="816" w:type="dxa"/>
            <w:vAlign w:val="center"/>
          </w:tcPr>
          <w:p w14:paraId="2F08895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1.14</w:t>
            </w:r>
          </w:p>
        </w:tc>
        <w:tc>
          <w:tcPr>
            <w:tcW w:w="4180" w:type="dxa"/>
          </w:tcPr>
          <w:p w14:paraId="7588AE7B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послуги з вивезення будівельного сміття, в разі утворення внаслідок збройної агресії російської федерації шляхом пошкодження майна</w:t>
            </w:r>
          </w:p>
        </w:tc>
        <w:tc>
          <w:tcPr>
            <w:tcW w:w="1134" w:type="dxa"/>
            <w:vAlign w:val="center"/>
          </w:tcPr>
          <w:p w14:paraId="21C01548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</w:p>
          <w:p w14:paraId="60FD3123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199,0</w:t>
            </w:r>
          </w:p>
        </w:tc>
        <w:tc>
          <w:tcPr>
            <w:tcW w:w="1076" w:type="dxa"/>
            <w:vAlign w:val="center"/>
          </w:tcPr>
          <w:p w14:paraId="6C52FE94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</w:p>
          <w:p w14:paraId="0134C6DA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0</w:t>
            </w:r>
          </w:p>
        </w:tc>
        <w:tc>
          <w:tcPr>
            <w:tcW w:w="1407" w:type="dxa"/>
            <w:vAlign w:val="center"/>
          </w:tcPr>
          <w:p w14:paraId="60BD4B19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</w:p>
          <w:p w14:paraId="109E17AF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0%</w:t>
            </w:r>
          </w:p>
        </w:tc>
        <w:tc>
          <w:tcPr>
            <w:tcW w:w="6362" w:type="dxa"/>
          </w:tcPr>
          <w:p w14:paraId="1BFF52EB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Не виконано (Захід направлений на послуги з вивезення будівельного сміття, в разі утворення внаслідок збройної агресії російської федерації шляхом пошкодження майна. Впродовж 2023 року пошкодженого майна не фіксувалося, тому підстав для  використання зазначених коштів не було)</w:t>
            </w:r>
          </w:p>
        </w:tc>
      </w:tr>
      <w:tr w:rsidR="000D1F4A" w:rsidRPr="00411CE1" w14:paraId="7089990E" w14:textId="77777777" w:rsidTr="00566D5E">
        <w:trPr>
          <w:trHeight w:val="1126"/>
        </w:trPr>
        <w:tc>
          <w:tcPr>
            <w:tcW w:w="816" w:type="dxa"/>
            <w:vAlign w:val="center"/>
          </w:tcPr>
          <w:p w14:paraId="420AB23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1.15</w:t>
            </w:r>
          </w:p>
        </w:tc>
        <w:tc>
          <w:tcPr>
            <w:tcW w:w="4180" w:type="dxa"/>
          </w:tcPr>
          <w:p w14:paraId="2F64394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Обсяг видатків на послуги з очищення каналізаційного колектора  на КНС в с. Олександрівка</w:t>
            </w:r>
          </w:p>
        </w:tc>
        <w:tc>
          <w:tcPr>
            <w:tcW w:w="1134" w:type="dxa"/>
            <w:vAlign w:val="center"/>
          </w:tcPr>
          <w:p w14:paraId="32F558D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489,0</w:t>
            </w:r>
          </w:p>
        </w:tc>
        <w:tc>
          <w:tcPr>
            <w:tcW w:w="1076" w:type="dxa"/>
            <w:vAlign w:val="center"/>
          </w:tcPr>
          <w:p w14:paraId="095D1A7A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</w:p>
          <w:p w14:paraId="53CD77E9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479,9</w:t>
            </w:r>
          </w:p>
        </w:tc>
        <w:tc>
          <w:tcPr>
            <w:tcW w:w="1407" w:type="dxa"/>
            <w:vAlign w:val="center"/>
          </w:tcPr>
          <w:p w14:paraId="0C7E0B53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</w:p>
          <w:p w14:paraId="5A853549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98,14%</w:t>
            </w:r>
          </w:p>
        </w:tc>
        <w:tc>
          <w:tcPr>
            <w:tcW w:w="6362" w:type="dxa"/>
          </w:tcPr>
          <w:p w14:paraId="435A0BF5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Виконано, (Надані послуги з очистки каналізаційного колектора та встановлення плит перекриття на каналізаційному колекторі   на  КНС с.Олександрівка вул. Центральна 6а  Одеського району Одеської області)</w:t>
            </w:r>
          </w:p>
        </w:tc>
      </w:tr>
      <w:tr w:rsidR="000D1F4A" w:rsidRPr="00411CE1" w14:paraId="6AEE064D" w14:textId="77777777" w:rsidTr="00566D5E">
        <w:tc>
          <w:tcPr>
            <w:tcW w:w="816" w:type="dxa"/>
            <w:vAlign w:val="center"/>
          </w:tcPr>
          <w:p w14:paraId="69C1B33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1.16</w:t>
            </w:r>
          </w:p>
        </w:tc>
        <w:tc>
          <w:tcPr>
            <w:tcW w:w="4180" w:type="dxa"/>
            <w:vAlign w:val="center"/>
          </w:tcPr>
          <w:p w14:paraId="4705D618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паливної деревини (дрова)</w:t>
            </w:r>
          </w:p>
          <w:p w14:paraId="45F333A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108A52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99,0</w:t>
            </w:r>
          </w:p>
        </w:tc>
        <w:tc>
          <w:tcPr>
            <w:tcW w:w="1076" w:type="dxa"/>
            <w:vAlign w:val="center"/>
          </w:tcPr>
          <w:p w14:paraId="7B9735AA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99,0</w:t>
            </w:r>
          </w:p>
        </w:tc>
        <w:tc>
          <w:tcPr>
            <w:tcW w:w="1407" w:type="dxa"/>
            <w:vAlign w:val="center"/>
          </w:tcPr>
          <w:p w14:paraId="72F2BEB4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100%</w:t>
            </w:r>
          </w:p>
        </w:tc>
        <w:tc>
          <w:tcPr>
            <w:tcW w:w="6362" w:type="dxa"/>
          </w:tcPr>
          <w:p w14:paraId="658AFAA5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Виконано, (Придбано паливної деревини (дрова) – 17 м.куб.)</w:t>
            </w:r>
          </w:p>
          <w:p w14:paraId="1FBE8481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</w:p>
        </w:tc>
      </w:tr>
      <w:tr w:rsidR="000D1F4A" w:rsidRPr="00411CE1" w14:paraId="16641B63" w14:textId="77777777" w:rsidTr="00566D5E">
        <w:tc>
          <w:tcPr>
            <w:tcW w:w="816" w:type="dxa"/>
            <w:vAlign w:val="center"/>
          </w:tcPr>
          <w:p w14:paraId="4874B61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1.17</w:t>
            </w:r>
          </w:p>
        </w:tc>
        <w:tc>
          <w:tcPr>
            <w:tcW w:w="4180" w:type="dxa"/>
          </w:tcPr>
          <w:p w14:paraId="4079EBB7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Придбання матеріалів (металоконструкцій, фарби, </w:t>
            </w:r>
            <w:r w:rsidRPr="00377C96">
              <w:rPr>
                <w:rFonts w:ascii="Times New Roman" w:hAnsi="Times New Roman"/>
              </w:rPr>
              <w:lastRenderedPageBreak/>
              <w:t>грунтовки та інш) для виготовлення дошки пошани загиблим героям</w:t>
            </w:r>
          </w:p>
          <w:p w14:paraId="2054AC24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B5CA0B1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lastRenderedPageBreak/>
              <w:t>50,0</w:t>
            </w:r>
          </w:p>
        </w:tc>
        <w:tc>
          <w:tcPr>
            <w:tcW w:w="1076" w:type="dxa"/>
            <w:vAlign w:val="center"/>
          </w:tcPr>
          <w:p w14:paraId="5B8D884E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49,7</w:t>
            </w:r>
          </w:p>
        </w:tc>
        <w:tc>
          <w:tcPr>
            <w:tcW w:w="1407" w:type="dxa"/>
            <w:vAlign w:val="center"/>
          </w:tcPr>
          <w:p w14:paraId="5FB308A7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99,4%</w:t>
            </w:r>
          </w:p>
        </w:tc>
        <w:tc>
          <w:tcPr>
            <w:tcW w:w="6362" w:type="dxa"/>
          </w:tcPr>
          <w:p w14:paraId="725FD338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Виконано,( Придбанні матеріали( металоконструкцій, фарби, грунтовки та інш) для виготовлення дошки пошани </w:t>
            </w:r>
            <w:r w:rsidRPr="00377C96">
              <w:rPr>
                <w:rFonts w:ascii="Times New Roman" w:hAnsi="Times New Roman"/>
              </w:rPr>
              <w:lastRenderedPageBreak/>
              <w:t>загиблим героям)</w:t>
            </w:r>
          </w:p>
          <w:p w14:paraId="61370267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</w:p>
        </w:tc>
      </w:tr>
      <w:tr w:rsidR="000D1F4A" w:rsidRPr="00571791" w14:paraId="29DD5110" w14:textId="77777777" w:rsidTr="00566D5E">
        <w:trPr>
          <w:trHeight w:val="997"/>
        </w:trPr>
        <w:tc>
          <w:tcPr>
            <w:tcW w:w="816" w:type="dxa"/>
            <w:vAlign w:val="center"/>
          </w:tcPr>
          <w:p w14:paraId="197B630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4180" w:type="dxa"/>
          </w:tcPr>
          <w:p w14:paraId="2D92067D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Послуги з благоустрою населених пунктів, а саме: догляд за рослинами, підживлення підстригання та інш.</w:t>
            </w:r>
          </w:p>
        </w:tc>
        <w:tc>
          <w:tcPr>
            <w:tcW w:w="1134" w:type="dxa"/>
            <w:vAlign w:val="center"/>
          </w:tcPr>
          <w:p w14:paraId="560FBD2E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400,0</w:t>
            </w:r>
          </w:p>
        </w:tc>
        <w:tc>
          <w:tcPr>
            <w:tcW w:w="1076" w:type="dxa"/>
            <w:vAlign w:val="center"/>
          </w:tcPr>
          <w:p w14:paraId="34D96A66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400,0</w:t>
            </w:r>
          </w:p>
        </w:tc>
        <w:tc>
          <w:tcPr>
            <w:tcW w:w="1407" w:type="dxa"/>
            <w:vAlign w:val="center"/>
          </w:tcPr>
          <w:p w14:paraId="13D398FC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100%</w:t>
            </w:r>
          </w:p>
        </w:tc>
        <w:tc>
          <w:tcPr>
            <w:tcW w:w="6362" w:type="dxa"/>
          </w:tcPr>
          <w:p w14:paraId="37A0AB6D" w14:textId="77777777" w:rsidR="000D1F4A" w:rsidRPr="00377C96" w:rsidRDefault="000D1F4A" w:rsidP="00566D5E">
            <w:pPr>
              <w:rPr>
                <w:rFonts w:ascii="Times New Roman" w:hAnsi="Times New Roman"/>
                <w:b/>
              </w:rPr>
            </w:pPr>
            <w:r w:rsidRPr="00377C96">
              <w:rPr>
                <w:rFonts w:ascii="Times New Roman" w:hAnsi="Times New Roman"/>
              </w:rPr>
              <w:t>Виконано (Надані послуги з підрізання дерев кущів, а також покіс амброзії та бур’яну в с. Олександрівка, Ліски, с. Фонтанка, вздовж траси М28 Одеса-Південне.)</w:t>
            </w:r>
          </w:p>
        </w:tc>
      </w:tr>
      <w:tr w:rsidR="000D1F4A" w:rsidRPr="00411CE1" w14:paraId="7F70D0E6" w14:textId="77777777" w:rsidTr="00566D5E">
        <w:trPr>
          <w:trHeight w:val="725"/>
        </w:trPr>
        <w:tc>
          <w:tcPr>
            <w:tcW w:w="816" w:type="dxa"/>
            <w:vAlign w:val="center"/>
          </w:tcPr>
          <w:p w14:paraId="2A7B8BD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1.19</w:t>
            </w:r>
          </w:p>
        </w:tc>
        <w:tc>
          <w:tcPr>
            <w:tcW w:w="4180" w:type="dxa"/>
          </w:tcPr>
          <w:p w14:paraId="60B04CFC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засобів захисту відповідно до норм з охорони праці.</w:t>
            </w:r>
          </w:p>
        </w:tc>
        <w:tc>
          <w:tcPr>
            <w:tcW w:w="1134" w:type="dxa"/>
            <w:vAlign w:val="center"/>
          </w:tcPr>
          <w:p w14:paraId="66863AE2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50,0</w:t>
            </w:r>
          </w:p>
        </w:tc>
        <w:tc>
          <w:tcPr>
            <w:tcW w:w="1076" w:type="dxa"/>
            <w:vAlign w:val="center"/>
          </w:tcPr>
          <w:p w14:paraId="468DDA0D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50,0</w:t>
            </w:r>
          </w:p>
        </w:tc>
        <w:tc>
          <w:tcPr>
            <w:tcW w:w="1407" w:type="dxa"/>
            <w:vAlign w:val="center"/>
          </w:tcPr>
          <w:p w14:paraId="4AF2F86B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100%</w:t>
            </w:r>
          </w:p>
        </w:tc>
        <w:tc>
          <w:tcPr>
            <w:tcW w:w="6362" w:type="dxa"/>
          </w:tcPr>
          <w:p w14:paraId="6630F696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(Захід направлений на забезпечення працівників належними умовами з охорони праці, а саме придбано протигаз та півмаски універсальні, жилети сигнальні, захисні окуляри та гнучкі конуси)</w:t>
            </w:r>
          </w:p>
        </w:tc>
      </w:tr>
      <w:tr w:rsidR="000D1F4A" w:rsidRPr="00571791" w14:paraId="3F2761B4" w14:textId="77777777" w:rsidTr="00566D5E">
        <w:tc>
          <w:tcPr>
            <w:tcW w:w="816" w:type="dxa"/>
            <w:vAlign w:val="center"/>
          </w:tcPr>
          <w:p w14:paraId="260B03C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1.20</w:t>
            </w:r>
          </w:p>
        </w:tc>
        <w:tc>
          <w:tcPr>
            <w:tcW w:w="4180" w:type="dxa"/>
            <w:vAlign w:val="center"/>
          </w:tcPr>
          <w:p w14:paraId="0F9D1628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Послуги з проведення аудиту та експертизи системи управління охороною прці та безпеки підприємства</w:t>
            </w:r>
          </w:p>
          <w:p w14:paraId="1867B1B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A2B6C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115,0</w:t>
            </w:r>
          </w:p>
        </w:tc>
        <w:tc>
          <w:tcPr>
            <w:tcW w:w="1076" w:type="dxa"/>
            <w:vAlign w:val="center"/>
          </w:tcPr>
          <w:p w14:paraId="5000BBEE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115,0</w:t>
            </w:r>
          </w:p>
        </w:tc>
        <w:tc>
          <w:tcPr>
            <w:tcW w:w="1407" w:type="dxa"/>
            <w:vAlign w:val="center"/>
          </w:tcPr>
          <w:p w14:paraId="4736704D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100%</w:t>
            </w:r>
          </w:p>
        </w:tc>
        <w:tc>
          <w:tcPr>
            <w:tcW w:w="6362" w:type="dxa"/>
          </w:tcPr>
          <w:p w14:paraId="0E7F27D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(Проведено аудит системи управління охороною праці, обстеження підприємства для визначення щодо можливості виконання робіт підвищеної небезпеки та експлуатації устаткування підвищеної небезпеки, складена декларація з питань охорони праці та промислової безпеки. А також проведено експертизу стану охорони праці та безпеки промислового виробництва суб’єкта господарювання, на спроможність виконувати роботи підвищеної небезпеки. Отримано дозвіл на виконання робіт підвищеної небезпеки та декларацію відповідності матеріально-технічної бази вимогам законодавства з питань охорони праці.)</w:t>
            </w:r>
          </w:p>
        </w:tc>
      </w:tr>
      <w:tr w:rsidR="000D1F4A" w:rsidRPr="00411CE1" w14:paraId="477A06AA" w14:textId="77777777" w:rsidTr="00566D5E">
        <w:tc>
          <w:tcPr>
            <w:tcW w:w="816" w:type="dxa"/>
            <w:vAlign w:val="center"/>
          </w:tcPr>
          <w:p w14:paraId="64DC1BF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1.21</w:t>
            </w:r>
          </w:p>
        </w:tc>
        <w:tc>
          <w:tcPr>
            <w:tcW w:w="4180" w:type="dxa"/>
          </w:tcPr>
          <w:p w14:paraId="6B2AC4CD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засобів заспокоєння руху та дорожні знаки</w:t>
            </w:r>
          </w:p>
        </w:tc>
        <w:tc>
          <w:tcPr>
            <w:tcW w:w="1134" w:type="dxa"/>
            <w:vAlign w:val="center"/>
          </w:tcPr>
          <w:p w14:paraId="62CCCB08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92,21</w:t>
            </w:r>
          </w:p>
        </w:tc>
        <w:tc>
          <w:tcPr>
            <w:tcW w:w="1076" w:type="dxa"/>
            <w:vAlign w:val="center"/>
          </w:tcPr>
          <w:p w14:paraId="6595D4BC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82,28</w:t>
            </w:r>
          </w:p>
        </w:tc>
        <w:tc>
          <w:tcPr>
            <w:tcW w:w="1407" w:type="dxa"/>
            <w:vAlign w:val="center"/>
          </w:tcPr>
          <w:p w14:paraId="400F208A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89,2%</w:t>
            </w:r>
          </w:p>
        </w:tc>
        <w:tc>
          <w:tcPr>
            <w:tcW w:w="6362" w:type="dxa"/>
          </w:tcPr>
          <w:p w14:paraId="1F602BB8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(Закуплено та встановлено 28 дорожніх знаків, 1 табличка для інвалідів та 24 гумових обмежувальних швидкості.)</w:t>
            </w:r>
          </w:p>
        </w:tc>
      </w:tr>
      <w:tr w:rsidR="000D1F4A" w:rsidRPr="00411CE1" w14:paraId="3C2EA107" w14:textId="77777777" w:rsidTr="00566D5E">
        <w:tc>
          <w:tcPr>
            <w:tcW w:w="816" w:type="dxa"/>
            <w:vAlign w:val="center"/>
          </w:tcPr>
          <w:p w14:paraId="2F5E72E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1.22</w:t>
            </w:r>
          </w:p>
        </w:tc>
        <w:tc>
          <w:tcPr>
            <w:tcW w:w="4180" w:type="dxa"/>
            <w:vAlign w:val="center"/>
          </w:tcPr>
          <w:p w14:paraId="556B359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Послуги з благоустрою (вивезення та утилізація велико-габаритних відходів та встановленння лодок для накопичення і вивезення садово-паркових відходів, тощо.)</w:t>
            </w:r>
          </w:p>
        </w:tc>
        <w:tc>
          <w:tcPr>
            <w:tcW w:w="1134" w:type="dxa"/>
            <w:vAlign w:val="center"/>
          </w:tcPr>
          <w:p w14:paraId="0CF43070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955,8</w:t>
            </w:r>
          </w:p>
        </w:tc>
        <w:tc>
          <w:tcPr>
            <w:tcW w:w="1076" w:type="dxa"/>
            <w:vAlign w:val="center"/>
          </w:tcPr>
          <w:p w14:paraId="0EF2E3D9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899,03</w:t>
            </w:r>
          </w:p>
        </w:tc>
        <w:tc>
          <w:tcPr>
            <w:tcW w:w="1407" w:type="dxa"/>
            <w:vAlign w:val="center"/>
          </w:tcPr>
          <w:p w14:paraId="171BC74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94,1%</w:t>
            </w:r>
          </w:p>
        </w:tc>
        <w:tc>
          <w:tcPr>
            <w:tcW w:w="6362" w:type="dxa"/>
            <w:vAlign w:val="center"/>
          </w:tcPr>
          <w:p w14:paraId="1FB911FD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На території громади встановлювалися великогабаритні контейнери об’ємом 25-30 куб. м., </w:t>
            </w:r>
          </w:p>
          <w:p w14:paraId="19F3E1E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Всього вивезено: 404,4 куб. м. – за 2024 рік та 1186,0 куб. м.- за 2025 рік.</w:t>
            </w:r>
          </w:p>
        </w:tc>
      </w:tr>
      <w:tr w:rsidR="000D1F4A" w:rsidRPr="00571791" w14:paraId="2E805114" w14:textId="77777777" w:rsidTr="00566D5E">
        <w:tc>
          <w:tcPr>
            <w:tcW w:w="816" w:type="dxa"/>
            <w:vAlign w:val="center"/>
          </w:tcPr>
          <w:p w14:paraId="63E46D4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1.23</w:t>
            </w:r>
          </w:p>
        </w:tc>
        <w:tc>
          <w:tcPr>
            <w:tcW w:w="4180" w:type="dxa"/>
          </w:tcPr>
          <w:p w14:paraId="4D40E734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Послуги з благоустрою (вивезення та утилізація стихійних сміттєзвалищ)</w:t>
            </w:r>
          </w:p>
        </w:tc>
        <w:tc>
          <w:tcPr>
            <w:tcW w:w="1134" w:type="dxa"/>
            <w:vAlign w:val="center"/>
          </w:tcPr>
          <w:p w14:paraId="4DF28863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555,0</w:t>
            </w:r>
          </w:p>
        </w:tc>
        <w:tc>
          <w:tcPr>
            <w:tcW w:w="1076" w:type="dxa"/>
            <w:vAlign w:val="center"/>
          </w:tcPr>
          <w:p w14:paraId="6C671747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554,9</w:t>
            </w:r>
          </w:p>
        </w:tc>
        <w:tc>
          <w:tcPr>
            <w:tcW w:w="1407" w:type="dxa"/>
            <w:vAlign w:val="center"/>
          </w:tcPr>
          <w:p w14:paraId="49F4EC6A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100%</w:t>
            </w:r>
          </w:p>
        </w:tc>
        <w:tc>
          <w:tcPr>
            <w:tcW w:w="6362" w:type="dxa"/>
          </w:tcPr>
          <w:p w14:paraId="541E6E75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(Надані послуги з благоустрою, а саме вивезення та утилізація стихійних сміттєзвалищ на території Фонтанської сільської ради ( за межами насаленого пункту) у кількості 637,8 куб.м.)</w:t>
            </w:r>
          </w:p>
        </w:tc>
      </w:tr>
      <w:tr w:rsidR="000D1F4A" w:rsidRPr="000C0E57" w14:paraId="6F23806F" w14:textId="77777777" w:rsidTr="00566D5E">
        <w:tc>
          <w:tcPr>
            <w:tcW w:w="816" w:type="dxa"/>
            <w:vAlign w:val="center"/>
          </w:tcPr>
          <w:p w14:paraId="0BB32630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1.24</w:t>
            </w:r>
          </w:p>
        </w:tc>
        <w:tc>
          <w:tcPr>
            <w:tcW w:w="4180" w:type="dxa"/>
            <w:vAlign w:val="center"/>
          </w:tcPr>
          <w:p w14:paraId="72CCC29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Відрядження</w:t>
            </w:r>
          </w:p>
        </w:tc>
        <w:tc>
          <w:tcPr>
            <w:tcW w:w="1134" w:type="dxa"/>
            <w:vAlign w:val="center"/>
          </w:tcPr>
          <w:p w14:paraId="345151A7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95,0</w:t>
            </w:r>
          </w:p>
        </w:tc>
        <w:tc>
          <w:tcPr>
            <w:tcW w:w="1076" w:type="dxa"/>
            <w:vAlign w:val="center"/>
          </w:tcPr>
          <w:p w14:paraId="2EB63BD3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48,2</w:t>
            </w:r>
          </w:p>
        </w:tc>
        <w:tc>
          <w:tcPr>
            <w:tcW w:w="1407" w:type="dxa"/>
            <w:vAlign w:val="center"/>
          </w:tcPr>
          <w:p w14:paraId="2021E46C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50,7%</w:t>
            </w:r>
          </w:p>
        </w:tc>
        <w:tc>
          <w:tcPr>
            <w:tcW w:w="6362" w:type="dxa"/>
          </w:tcPr>
          <w:p w14:paraId="4F44C3BF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частково</w:t>
            </w:r>
          </w:p>
          <w:p w14:paraId="1C165F4A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 2024 році відповідно до наказу №843-к від 04.09.2024 року було відряджено четверо працівників для будування фортифікаційних споруд.</w:t>
            </w:r>
          </w:p>
          <w:p w14:paraId="215258C0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lastRenderedPageBreak/>
              <w:t>В 2025 році відповідно до наказів №996-к від 06.06.2025 року т 1095-к від 27.11.2025 року було відряджено троє працівників для будування фортифікаційних споруд</w:t>
            </w:r>
          </w:p>
        </w:tc>
      </w:tr>
      <w:tr w:rsidR="000D1F4A" w:rsidRPr="00571791" w14:paraId="1C9DD677" w14:textId="77777777" w:rsidTr="00566D5E">
        <w:tc>
          <w:tcPr>
            <w:tcW w:w="816" w:type="dxa"/>
            <w:vAlign w:val="center"/>
          </w:tcPr>
          <w:p w14:paraId="4003157D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lastRenderedPageBreak/>
              <w:t>1.25</w:t>
            </w:r>
          </w:p>
        </w:tc>
        <w:tc>
          <w:tcPr>
            <w:tcW w:w="4180" w:type="dxa"/>
            <w:vAlign w:val="center"/>
          </w:tcPr>
          <w:p w14:paraId="515C3D4B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Послуги з благоустрою населених пунктів біля адміністративної будівлі в с.Фонтанка (демонтаж залізобетонної опори)</w:t>
            </w:r>
          </w:p>
        </w:tc>
        <w:tc>
          <w:tcPr>
            <w:tcW w:w="1134" w:type="dxa"/>
            <w:vAlign w:val="center"/>
          </w:tcPr>
          <w:p w14:paraId="5AA83AC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076" w:type="dxa"/>
            <w:vAlign w:val="center"/>
          </w:tcPr>
          <w:p w14:paraId="02E346D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407" w:type="dxa"/>
            <w:vAlign w:val="center"/>
          </w:tcPr>
          <w:p w14:paraId="6421BDE9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  <w:vAlign w:val="center"/>
          </w:tcPr>
          <w:p w14:paraId="7D7F6DA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(Проведені роботи з демонтажу аварійної залізобетонної опори біля адміністративної будівлі Фонтанської сільської ради)</w:t>
            </w:r>
          </w:p>
        </w:tc>
      </w:tr>
      <w:tr w:rsidR="000D1F4A" w:rsidRPr="000C0E57" w14:paraId="3087D94A" w14:textId="77777777" w:rsidTr="00566D5E">
        <w:tc>
          <w:tcPr>
            <w:tcW w:w="816" w:type="dxa"/>
            <w:vAlign w:val="center"/>
          </w:tcPr>
          <w:p w14:paraId="6E395B6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1.26</w:t>
            </w:r>
          </w:p>
        </w:tc>
        <w:tc>
          <w:tcPr>
            <w:tcW w:w="4180" w:type="dxa"/>
            <w:vAlign w:val="center"/>
          </w:tcPr>
          <w:p w14:paraId="2973BBBC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Поточний ремонт металевих сходів (спусків до узбережжя) в с.Крижанівка по вул. Приморська</w:t>
            </w:r>
          </w:p>
        </w:tc>
        <w:tc>
          <w:tcPr>
            <w:tcW w:w="1134" w:type="dxa"/>
            <w:vAlign w:val="center"/>
          </w:tcPr>
          <w:p w14:paraId="57F5DBF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498,2</w:t>
            </w:r>
          </w:p>
        </w:tc>
        <w:tc>
          <w:tcPr>
            <w:tcW w:w="1076" w:type="dxa"/>
            <w:vAlign w:val="center"/>
          </w:tcPr>
          <w:p w14:paraId="0E043CD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498,2</w:t>
            </w:r>
          </w:p>
        </w:tc>
        <w:tc>
          <w:tcPr>
            <w:tcW w:w="1407" w:type="dxa"/>
            <w:vAlign w:val="center"/>
          </w:tcPr>
          <w:p w14:paraId="539EE11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  <w:vAlign w:val="center"/>
          </w:tcPr>
          <w:p w14:paraId="112E192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(Проведений поточний ремонт металевих сходів (спусків до узбережжя) в с.Крижанівка по вул. Приморська)</w:t>
            </w:r>
          </w:p>
        </w:tc>
      </w:tr>
      <w:tr w:rsidR="000D1F4A" w:rsidRPr="000C0E57" w14:paraId="196DEFCF" w14:textId="77777777" w:rsidTr="00566D5E">
        <w:tc>
          <w:tcPr>
            <w:tcW w:w="816" w:type="dxa"/>
            <w:vAlign w:val="center"/>
          </w:tcPr>
          <w:p w14:paraId="66A7C9D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1.27</w:t>
            </w:r>
          </w:p>
        </w:tc>
        <w:tc>
          <w:tcPr>
            <w:tcW w:w="4180" w:type="dxa"/>
            <w:vAlign w:val="center"/>
          </w:tcPr>
          <w:p w14:paraId="4DF734C4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предметів довгострокового користування(оргтехніка, комп'ютерна техніка)</w:t>
            </w:r>
          </w:p>
        </w:tc>
        <w:tc>
          <w:tcPr>
            <w:tcW w:w="1134" w:type="dxa"/>
            <w:vAlign w:val="center"/>
          </w:tcPr>
          <w:p w14:paraId="1FB0201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076" w:type="dxa"/>
            <w:vAlign w:val="center"/>
          </w:tcPr>
          <w:p w14:paraId="42CCDB5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07" w:type="dxa"/>
            <w:vAlign w:val="center"/>
          </w:tcPr>
          <w:p w14:paraId="48086F0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</w:tcPr>
          <w:p w14:paraId="06983D2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Виконано, (Придбано 3 принтери, ноутбук, монітори, комп’ютер)</w:t>
            </w:r>
          </w:p>
        </w:tc>
      </w:tr>
      <w:tr w:rsidR="000D1F4A" w:rsidRPr="000C0E57" w14:paraId="1AB4BD3B" w14:textId="77777777" w:rsidTr="00566D5E">
        <w:tc>
          <w:tcPr>
            <w:tcW w:w="816" w:type="dxa"/>
            <w:vAlign w:val="center"/>
          </w:tcPr>
          <w:p w14:paraId="2995A35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1.28</w:t>
            </w:r>
          </w:p>
        </w:tc>
        <w:tc>
          <w:tcPr>
            <w:tcW w:w="4180" w:type="dxa"/>
            <w:vAlign w:val="center"/>
          </w:tcPr>
          <w:p w14:paraId="6CA894A6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предметів довгострокового користування(генератори)</w:t>
            </w:r>
          </w:p>
        </w:tc>
        <w:tc>
          <w:tcPr>
            <w:tcW w:w="1134" w:type="dxa"/>
            <w:vAlign w:val="center"/>
          </w:tcPr>
          <w:p w14:paraId="1A5BA62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1076" w:type="dxa"/>
            <w:vAlign w:val="center"/>
          </w:tcPr>
          <w:p w14:paraId="49021E2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1407" w:type="dxa"/>
            <w:vAlign w:val="center"/>
          </w:tcPr>
          <w:p w14:paraId="714AAA6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</w:tcPr>
          <w:p w14:paraId="5878507D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Виконано, (Придбано 2 генератора)</w:t>
            </w:r>
          </w:p>
        </w:tc>
      </w:tr>
      <w:tr w:rsidR="000D1F4A" w:rsidRPr="00571791" w14:paraId="27C8F3ED" w14:textId="77777777" w:rsidTr="00566D5E">
        <w:tc>
          <w:tcPr>
            <w:tcW w:w="816" w:type="dxa"/>
            <w:vAlign w:val="center"/>
          </w:tcPr>
          <w:p w14:paraId="22CC308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2.</w:t>
            </w:r>
          </w:p>
        </w:tc>
        <w:tc>
          <w:tcPr>
            <w:tcW w:w="4180" w:type="dxa"/>
            <w:vAlign w:val="center"/>
          </w:tcPr>
          <w:p w14:paraId="0E6EE924" w14:textId="77777777" w:rsidR="000D1F4A" w:rsidRPr="00377C96" w:rsidRDefault="000D1F4A" w:rsidP="00566D5E">
            <w:pPr>
              <w:rPr>
                <w:rFonts w:ascii="Times New Roman" w:eastAsia="Times New Roman" w:hAnsi="Times New Roman"/>
                <w:bCs/>
              </w:rPr>
            </w:pPr>
            <w:r w:rsidRPr="00377C96">
              <w:rPr>
                <w:rFonts w:ascii="Times New Roman" w:hAnsi="Times New Roman"/>
                <w:bCs/>
              </w:rPr>
              <w:t>Прийняття рішення сільською радою з подальшою виплатою  суб’єкту господарювання різниці в тарифах на послугу та економічно обґрунтованими витратами за рахунок коштів місцевого бюджету</w:t>
            </w:r>
          </w:p>
        </w:tc>
        <w:tc>
          <w:tcPr>
            <w:tcW w:w="1134" w:type="dxa"/>
            <w:vAlign w:val="center"/>
          </w:tcPr>
          <w:p w14:paraId="4FF2B6B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3900,0</w:t>
            </w:r>
          </w:p>
        </w:tc>
        <w:tc>
          <w:tcPr>
            <w:tcW w:w="1076" w:type="dxa"/>
            <w:vAlign w:val="center"/>
          </w:tcPr>
          <w:p w14:paraId="2D592E0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3900,0</w:t>
            </w:r>
          </w:p>
        </w:tc>
        <w:tc>
          <w:tcPr>
            <w:tcW w:w="1407" w:type="dxa"/>
            <w:vAlign w:val="center"/>
          </w:tcPr>
          <w:p w14:paraId="51479351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  <w:vAlign w:val="center"/>
          </w:tcPr>
          <w:p w14:paraId="41EB5CE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 xml:space="preserve">Виконано </w:t>
            </w:r>
          </w:p>
          <w:p w14:paraId="7D58A30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 xml:space="preserve">Відшкодування різниці в тарифах на вивезення твердих побутових відходів отримано на підставі рішення Виконавчого комітету Фонтанської сільської ради №525 від 30.07.2022 року. </w:t>
            </w:r>
          </w:p>
          <w:p w14:paraId="4C73F0F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За 2023 рік  загальний об’єм твердих побутових відходів склав – 41801,9 куб.м. на суму 2000,00 тис.грн, а саме: на придбання паливно-мастильних матеріалів -1358,4 тис.грн, придбання шин для сміттєвозів – 43,4 тис.грн, на заробітну плату -491,9 тис.грн  нарахування на оплату праці 106,3 тис.грн</w:t>
            </w:r>
          </w:p>
          <w:p w14:paraId="16F09D23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За 2024 рік Отримано відшкодування різниці в тарифах на вивезення твердих побутових відходів на суму 1900,00 тис.грн. Надані кошти витрачено на придбання паливно-мастильних матеріалів -1683,29 тис.грн, на заробітну плату – 178,4 тис.грн  нарахування на оплату праці 38,27 тис.грн</w:t>
            </w:r>
          </w:p>
        </w:tc>
      </w:tr>
      <w:tr w:rsidR="000D1F4A" w:rsidRPr="000C0E57" w14:paraId="7DE6D81F" w14:textId="77777777" w:rsidTr="00566D5E">
        <w:tc>
          <w:tcPr>
            <w:tcW w:w="816" w:type="dxa"/>
            <w:vAlign w:val="center"/>
          </w:tcPr>
          <w:p w14:paraId="6342850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3</w:t>
            </w:r>
          </w:p>
        </w:tc>
        <w:tc>
          <w:tcPr>
            <w:tcW w:w="4180" w:type="dxa"/>
            <w:vAlign w:val="center"/>
          </w:tcPr>
          <w:p w14:paraId="09F5D3F5" w14:textId="77777777" w:rsidR="000D1F4A" w:rsidRPr="00377C96" w:rsidRDefault="000D1F4A" w:rsidP="00566D5E">
            <w:pPr>
              <w:rPr>
                <w:rFonts w:ascii="Times New Roman" w:hAnsi="Times New Roman"/>
                <w:bCs/>
              </w:rPr>
            </w:pPr>
            <w:r w:rsidRPr="00377C96">
              <w:rPr>
                <w:rFonts w:ascii="Times New Roman" w:hAnsi="Times New Roman"/>
                <w:bCs/>
              </w:rPr>
              <w:t>Організація та проведення громадських робіт</w:t>
            </w:r>
          </w:p>
        </w:tc>
        <w:tc>
          <w:tcPr>
            <w:tcW w:w="1134" w:type="dxa"/>
            <w:vAlign w:val="center"/>
          </w:tcPr>
          <w:p w14:paraId="36D107E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076" w:type="dxa"/>
            <w:vAlign w:val="center"/>
          </w:tcPr>
          <w:p w14:paraId="0F3803DB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7" w:type="dxa"/>
            <w:vAlign w:val="center"/>
          </w:tcPr>
          <w:p w14:paraId="0056B681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0%</w:t>
            </w:r>
          </w:p>
        </w:tc>
        <w:tc>
          <w:tcPr>
            <w:tcW w:w="6362" w:type="dxa"/>
          </w:tcPr>
          <w:p w14:paraId="19A42285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Не виконано (Кошти були  виділені згідно рішення сесії  Фонтанської сільської ради від 21.03.2023 року №1168-VIII, зміни до бюджету відображені та надані до ДКС України 28.03.2023року. </w:t>
            </w:r>
          </w:p>
          <w:p w14:paraId="48CD0FE0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За 2023 рік в комунальне підприємство правоохоронними органами  не було направлено осіб, які здійснили </w:t>
            </w:r>
            <w:r w:rsidRPr="00377C96">
              <w:rPr>
                <w:rFonts w:ascii="Times New Roman" w:hAnsi="Times New Roman"/>
              </w:rPr>
              <w:lastRenderedPageBreak/>
              <w:t>правопорушення та направлено на проведення громадських робіт, впродовж 2024-2025 років фінансування не передбачалося)</w:t>
            </w:r>
          </w:p>
        </w:tc>
      </w:tr>
      <w:tr w:rsidR="000D1F4A" w:rsidRPr="00571791" w14:paraId="3887906A" w14:textId="77777777" w:rsidTr="00566D5E">
        <w:tc>
          <w:tcPr>
            <w:tcW w:w="816" w:type="dxa"/>
            <w:vAlign w:val="center"/>
          </w:tcPr>
          <w:p w14:paraId="1BFE282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80" w:type="dxa"/>
            <w:vAlign w:val="center"/>
          </w:tcPr>
          <w:p w14:paraId="00583D90" w14:textId="77777777" w:rsidR="000D1F4A" w:rsidRPr="00377C96" w:rsidRDefault="000D1F4A" w:rsidP="00566D5E">
            <w:pPr>
              <w:rPr>
                <w:rFonts w:ascii="Times New Roman" w:hAnsi="Times New Roman"/>
                <w:bCs/>
              </w:rPr>
            </w:pPr>
            <w:r w:rsidRPr="00377C96">
              <w:rPr>
                <w:rFonts w:ascii="Times New Roman" w:hAnsi="Times New Roman"/>
                <w:bCs/>
              </w:rPr>
              <w:t>Придбання пластикових контейнерів для збору та тимчасового зберігання твердих побутових відходів</w:t>
            </w:r>
          </w:p>
        </w:tc>
        <w:tc>
          <w:tcPr>
            <w:tcW w:w="1134" w:type="dxa"/>
            <w:vAlign w:val="center"/>
          </w:tcPr>
          <w:p w14:paraId="543E706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414,0</w:t>
            </w:r>
          </w:p>
        </w:tc>
        <w:tc>
          <w:tcPr>
            <w:tcW w:w="1076" w:type="dxa"/>
            <w:vAlign w:val="center"/>
          </w:tcPr>
          <w:p w14:paraId="7A6B67B3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411,5</w:t>
            </w:r>
          </w:p>
        </w:tc>
        <w:tc>
          <w:tcPr>
            <w:tcW w:w="1407" w:type="dxa"/>
            <w:vAlign w:val="center"/>
          </w:tcPr>
          <w:p w14:paraId="05763A6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99,4%</w:t>
            </w:r>
          </w:p>
        </w:tc>
        <w:tc>
          <w:tcPr>
            <w:tcW w:w="6362" w:type="dxa"/>
            <w:vAlign w:val="center"/>
          </w:tcPr>
          <w:p w14:paraId="23AB95B4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(Придбано 70 контейнерів об’ємом 240 літрів та 35 контейнерів об’ємом 120 літрів, 25шт об’ємом 1.1 та 2шт – 120л.)</w:t>
            </w:r>
          </w:p>
          <w:p w14:paraId="089ADFC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D1F4A" w:rsidRPr="000C0E57" w14:paraId="732E8FB2" w14:textId="77777777" w:rsidTr="00566D5E">
        <w:tc>
          <w:tcPr>
            <w:tcW w:w="816" w:type="dxa"/>
            <w:vAlign w:val="center"/>
          </w:tcPr>
          <w:p w14:paraId="43BBF20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5.1</w:t>
            </w:r>
          </w:p>
        </w:tc>
        <w:tc>
          <w:tcPr>
            <w:tcW w:w="4180" w:type="dxa"/>
            <w:vAlign w:val="center"/>
          </w:tcPr>
          <w:p w14:paraId="1C419166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Видатки з благоустрою населених пунктів (засоби комерційного обліку води) </w:t>
            </w:r>
          </w:p>
        </w:tc>
        <w:tc>
          <w:tcPr>
            <w:tcW w:w="1134" w:type="dxa"/>
            <w:vAlign w:val="center"/>
          </w:tcPr>
          <w:p w14:paraId="1A73C42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203,7</w:t>
            </w:r>
          </w:p>
        </w:tc>
        <w:tc>
          <w:tcPr>
            <w:tcW w:w="1076" w:type="dxa"/>
            <w:vAlign w:val="center"/>
          </w:tcPr>
          <w:p w14:paraId="66380A2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203,7</w:t>
            </w:r>
          </w:p>
        </w:tc>
        <w:tc>
          <w:tcPr>
            <w:tcW w:w="1407" w:type="dxa"/>
            <w:vAlign w:val="center"/>
          </w:tcPr>
          <w:p w14:paraId="0EEAE7D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  <w:vAlign w:val="center"/>
          </w:tcPr>
          <w:p w14:paraId="64CD033D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(Встановлено 8 засобів комерційного обліку з водопостачання)</w:t>
            </w:r>
          </w:p>
          <w:p w14:paraId="280216B9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D1F4A" w:rsidRPr="000C0E57" w14:paraId="3D09E6FA" w14:textId="77777777" w:rsidTr="00566D5E">
        <w:tc>
          <w:tcPr>
            <w:tcW w:w="816" w:type="dxa"/>
            <w:vAlign w:val="center"/>
          </w:tcPr>
          <w:p w14:paraId="5C4B8D5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5.2</w:t>
            </w:r>
          </w:p>
        </w:tc>
        <w:tc>
          <w:tcPr>
            <w:tcW w:w="4180" w:type="dxa"/>
            <w:vAlign w:val="center"/>
          </w:tcPr>
          <w:p w14:paraId="597AD943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Утримання в належному стані мереж водовідведення: </w:t>
            </w:r>
          </w:p>
        </w:tc>
        <w:tc>
          <w:tcPr>
            <w:tcW w:w="1134" w:type="dxa"/>
            <w:vAlign w:val="center"/>
          </w:tcPr>
          <w:p w14:paraId="58EDCD2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3101,5</w:t>
            </w:r>
          </w:p>
        </w:tc>
        <w:tc>
          <w:tcPr>
            <w:tcW w:w="1076" w:type="dxa"/>
            <w:vAlign w:val="center"/>
          </w:tcPr>
          <w:p w14:paraId="35E568D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2589,1</w:t>
            </w:r>
          </w:p>
        </w:tc>
        <w:tc>
          <w:tcPr>
            <w:tcW w:w="1407" w:type="dxa"/>
            <w:vAlign w:val="center"/>
          </w:tcPr>
          <w:p w14:paraId="3CF458C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83,5%</w:t>
            </w:r>
          </w:p>
        </w:tc>
        <w:tc>
          <w:tcPr>
            <w:tcW w:w="6362" w:type="dxa"/>
            <w:vAlign w:val="center"/>
          </w:tcPr>
          <w:p w14:paraId="04FF6FA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Виконано:</w:t>
            </w:r>
          </w:p>
          <w:p w14:paraId="566A9EC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1.Поточний ремонт мережі каналізації по вул. Центральна вздовж будинків, 26,20,21,55 ,13 с. Фонтанка Одеського району Одеської області -1962,3</w:t>
            </w:r>
          </w:p>
          <w:p w14:paraId="5359F49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2. Капітальний ремонт мережі водовідведення з облаштуванням вузла обліку, за адресою Одеська область, Одеський район, с.Фонтанка Миколаївька дорога/вул. п-ка Гуляєва ( в т.ч. виготовлення проектно-кошторисної документації та технічний нагляд) -626,8 тис грн</w:t>
            </w:r>
          </w:p>
        </w:tc>
      </w:tr>
      <w:tr w:rsidR="000D1F4A" w:rsidRPr="000C0E57" w14:paraId="429E9B27" w14:textId="77777777" w:rsidTr="00566D5E">
        <w:tc>
          <w:tcPr>
            <w:tcW w:w="816" w:type="dxa"/>
            <w:vAlign w:val="center"/>
          </w:tcPr>
          <w:p w14:paraId="3FEEEAA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5.3</w:t>
            </w:r>
          </w:p>
        </w:tc>
        <w:tc>
          <w:tcPr>
            <w:tcW w:w="4180" w:type="dxa"/>
            <w:vAlign w:val="center"/>
          </w:tcPr>
          <w:p w14:paraId="4BACB660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Утримання в належному стані зовнішних мереж водопостачання:</w:t>
            </w:r>
          </w:p>
        </w:tc>
        <w:tc>
          <w:tcPr>
            <w:tcW w:w="1134" w:type="dxa"/>
            <w:vAlign w:val="center"/>
          </w:tcPr>
          <w:p w14:paraId="3BDD531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3262,0</w:t>
            </w:r>
          </w:p>
        </w:tc>
        <w:tc>
          <w:tcPr>
            <w:tcW w:w="1076" w:type="dxa"/>
            <w:vAlign w:val="center"/>
          </w:tcPr>
          <w:p w14:paraId="34C8BD5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325</w:t>
            </w:r>
            <w:r w:rsidRPr="00377C96">
              <w:rPr>
                <w:bCs/>
                <w:sz w:val="24"/>
                <w:szCs w:val="24"/>
              </w:rPr>
              <w:t>0,6</w:t>
            </w:r>
          </w:p>
        </w:tc>
        <w:tc>
          <w:tcPr>
            <w:tcW w:w="1407" w:type="dxa"/>
            <w:vAlign w:val="center"/>
          </w:tcPr>
          <w:p w14:paraId="1414B0B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96,6%</w:t>
            </w:r>
          </w:p>
        </w:tc>
        <w:tc>
          <w:tcPr>
            <w:tcW w:w="6362" w:type="dxa"/>
            <w:vAlign w:val="center"/>
          </w:tcPr>
          <w:p w14:paraId="78CC047D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Виконано:</w:t>
            </w:r>
          </w:p>
          <w:p w14:paraId="45D52F7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1.Поточний ремонт водопроводу на вул. Літейна  в с. Олександрівка Одеського району Одеської області» (в т.ч. виготовлення кошторисної документації  та послуги з технічного нагляду) -1243,8 тис.грн</w:t>
            </w:r>
          </w:p>
          <w:p w14:paraId="1E8AAC0B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2. Поточний ремонт водопроводу на вул. Олександрівська (від ТОВ «Медок до будинку №14)  в с. Олександрівка Одеського району Одеської області» (в т.ч. послуги з технічного нагляду)-1807,3 тис.грн</w:t>
            </w:r>
          </w:p>
          <w:p w14:paraId="48F6E43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3. Поточний ремонт водопроводу на вул.Лесі Українки в с. Олександрівка Одеського району Одеської області» - 199,5 тис.грн</w:t>
            </w:r>
          </w:p>
        </w:tc>
      </w:tr>
      <w:tr w:rsidR="000D1F4A" w:rsidRPr="000C0E57" w14:paraId="32F2F3B2" w14:textId="77777777" w:rsidTr="00566D5E">
        <w:tc>
          <w:tcPr>
            <w:tcW w:w="816" w:type="dxa"/>
            <w:vAlign w:val="center"/>
          </w:tcPr>
          <w:p w14:paraId="59B2FA5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5.4</w:t>
            </w:r>
          </w:p>
        </w:tc>
        <w:tc>
          <w:tcPr>
            <w:tcW w:w="4180" w:type="dxa"/>
            <w:vAlign w:val="center"/>
          </w:tcPr>
          <w:p w14:paraId="423AA6E9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матеріалів для ремонту водопровідних мереж</w:t>
            </w:r>
          </w:p>
        </w:tc>
        <w:tc>
          <w:tcPr>
            <w:tcW w:w="1134" w:type="dxa"/>
            <w:vAlign w:val="center"/>
          </w:tcPr>
          <w:p w14:paraId="5F22012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076" w:type="dxa"/>
            <w:vAlign w:val="center"/>
          </w:tcPr>
          <w:p w14:paraId="3693EE9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148,8</w:t>
            </w:r>
          </w:p>
        </w:tc>
        <w:tc>
          <w:tcPr>
            <w:tcW w:w="1407" w:type="dxa"/>
            <w:vAlign w:val="center"/>
          </w:tcPr>
          <w:p w14:paraId="64350F7D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99,2%</w:t>
            </w:r>
          </w:p>
        </w:tc>
        <w:tc>
          <w:tcPr>
            <w:tcW w:w="6362" w:type="dxa"/>
            <w:vAlign w:val="center"/>
          </w:tcPr>
          <w:p w14:paraId="62A0192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(Закуплені матеріали для ремонту водопровідних мереж (стратегічний запас)</w:t>
            </w:r>
          </w:p>
        </w:tc>
      </w:tr>
      <w:tr w:rsidR="000D1F4A" w:rsidRPr="000C0E57" w14:paraId="1F352330" w14:textId="77777777" w:rsidTr="00566D5E">
        <w:tc>
          <w:tcPr>
            <w:tcW w:w="816" w:type="dxa"/>
            <w:vAlign w:val="center"/>
          </w:tcPr>
          <w:p w14:paraId="2D7BC26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5.5</w:t>
            </w:r>
          </w:p>
        </w:tc>
        <w:tc>
          <w:tcPr>
            <w:tcW w:w="4180" w:type="dxa"/>
            <w:vAlign w:val="center"/>
          </w:tcPr>
          <w:p w14:paraId="7FDE32AC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Послуги з водопостачання та водовідведення (у т.ч. ІТНВПВ)</w:t>
            </w:r>
          </w:p>
        </w:tc>
        <w:tc>
          <w:tcPr>
            <w:tcW w:w="1134" w:type="dxa"/>
            <w:vAlign w:val="center"/>
          </w:tcPr>
          <w:p w14:paraId="0A4AEC58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5916,1</w:t>
            </w:r>
          </w:p>
        </w:tc>
        <w:tc>
          <w:tcPr>
            <w:tcW w:w="1076" w:type="dxa"/>
            <w:vAlign w:val="center"/>
          </w:tcPr>
          <w:p w14:paraId="7759A92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5916,1</w:t>
            </w:r>
          </w:p>
        </w:tc>
        <w:tc>
          <w:tcPr>
            <w:tcW w:w="1407" w:type="dxa"/>
            <w:vAlign w:val="center"/>
          </w:tcPr>
          <w:p w14:paraId="45BC594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100%</w:t>
            </w:r>
          </w:p>
        </w:tc>
        <w:tc>
          <w:tcPr>
            <w:tcW w:w="6362" w:type="dxa"/>
            <w:vAlign w:val="center"/>
          </w:tcPr>
          <w:p w14:paraId="65B9AD2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(Надані послуги з водопостачання у розмірі 555775,7 куб м.)</w:t>
            </w:r>
          </w:p>
        </w:tc>
      </w:tr>
      <w:tr w:rsidR="000D1F4A" w:rsidRPr="00571791" w14:paraId="74821964" w14:textId="77777777" w:rsidTr="00566D5E">
        <w:tc>
          <w:tcPr>
            <w:tcW w:w="816" w:type="dxa"/>
            <w:vAlign w:val="center"/>
          </w:tcPr>
          <w:p w14:paraId="5493B6BD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5.6</w:t>
            </w:r>
          </w:p>
        </w:tc>
        <w:tc>
          <w:tcPr>
            <w:tcW w:w="4180" w:type="dxa"/>
            <w:vAlign w:val="center"/>
          </w:tcPr>
          <w:p w14:paraId="41D6436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Послуги з очищення систем каналізації по вул. Центральна с.Фонтанка Одеського району Одеської області </w:t>
            </w:r>
          </w:p>
        </w:tc>
        <w:tc>
          <w:tcPr>
            <w:tcW w:w="1134" w:type="dxa"/>
            <w:vAlign w:val="center"/>
          </w:tcPr>
          <w:p w14:paraId="53E3CE7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1076" w:type="dxa"/>
            <w:vAlign w:val="center"/>
          </w:tcPr>
          <w:p w14:paraId="65743FC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158,8</w:t>
            </w:r>
          </w:p>
        </w:tc>
        <w:tc>
          <w:tcPr>
            <w:tcW w:w="1407" w:type="dxa"/>
            <w:vAlign w:val="center"/>
          </w:tcPr>
          <w:p w14:paraId="37BEECD7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88,2%</w:t>
            </w:r>
          </w:p>
        </w:tc>
        <w:tc>
          <w:tcPr>
            <w:tcW w:w="6362" w:type="dxa"/>
            <w:vAlign w:val="center"/>
          </w:tcPr>
          <w:p w14:paraId="3290B52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(Надані послуги з гідродинамічної чистки системи каналізації, проведена чистка колодязів та відкачка рідких побутових відходів та мулу.)</w:t>
            </w:r>
          </w:p>
        </w:tc>
      </w:tr>
      <w:tr w:rsidR="000D1F4A" w:rsidRPr="000C0E57" w14:paraId="423580D0" w14:textId="77777777" w:rsidTr="00566D5E">
        <w:tc>
          <w:tcPr>
            <w:tcW w:w="816" w:type="dxa"/>
            <w:vAlign w:val="center"/>
          </w:tcPr>
          <w:p w14:paraId="3E150013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4180" w:type="dxa"/>
            <w:vAlign w:val="center"/>
          </w:tcPr>
          <w:p w14:paraId="46B09E5C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матеріалів (каналізаційних люків)</w:t>
            </w:r>
          </w:p>
        </w:tc>
        <w:tc>
          <w:tcPr>
            <w:tcW w:w="1134" w:type="dxa"/>
            <w:vAlign w:val="center"/>
          </w:tcPr>
          <w:p w14:paraId="00B817E0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076" w:type="dxa"/>
            <w:vAlign w:val="center"/>
          </w:tcPr>
          <w:p w14:paraId="577A8B91" w14:textId="77777777" w:rsidR="00566D5E" w:rsidRDefault="00566D5E" w:rsidP="00566D5E">
            <w:pPr>
              <w:jc w:val="center"/>
              <w:rPr>
                <w:rFonts w:ascii="Times New Roman" w:hAnsi="Times New Roman"/>
              </w:rPr>
            </w:pPr>
          </w:p>
          <w:p w14:paraId="3178A7CB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49,9</w:t>
            </w:r>
          </w:p>
          <w:p w14:paraId="7CC9F228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14:paraId="6A5BE4F3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99,8%</w:t>
            </w:r>
          </w:p>
        </w:tc>
        <w:tc>
          <w:tcPr>
            <w:tcW w:w="6362" w:type="dxa"/>
            <w:vAlign w:val="center"/>
          </w:tcPr>
          <w:p w14:paraId="626B1C9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Виконано (Придбано 30 каналізаційних люків, які були встановлені на території громади)</w:t>
            </w:r>
          </w:p>
        </w:tc>
      </w:tr>
      <w:tr w:rsidR="000D1F4A" w:rsidRPr="00571791" w14:paraId="58F46F9B" w14:textId="77777777" w:rsidTr="00566D5E">
        <w:tc>
          <w:tcPr>
            <w:tcW w:w="816" w:type="dxa"/>
            <w:vAlign w:val="center"/>
          </w:tcPr>
          <w:p w14:paraId="199B73D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6.</w:t>
            </w:r>
          </w:p>
        </w:tc>
        <w:tc>
          <w:tcPr>
            <w:tcW w:w="4180" w:type="dxa"/>
            <w:vAlign w:val="center"/>
          </w:tcPr>
          <w:p w14:paraId="7BB8F059" w14:textId="77777777" w:rsidR="000D1F4A" w:rsidRPr="00377C96" w:rsidRDefault="000D1F4A" w:rsidP="00566D5E">
            <w:pPr>
              <w:rPr>
                <w:rFonts w:ascii="Times New Roman" w:eastAsia="Times New Roman" w:hAnsi="Times New Roman"/>
                <w:bCs/>
              </w:rPr>
            </w:pPr>
            <w:r w:rsidRPr="00377C96">
              <w:rPr>
                <w:rFonts w:ascii="Times New Roman" w:hAnsi="Times New Roman"/>
                <w:bCs/>
              </w:rPr>
              <w:t>Придбання спеціалізованої техніки (автомобіль)</w:t>
            </w:r>
          </w:p>
          <w:p w14:paraId="00E98B55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92FF3E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076" w:type="dxa"/>
            <w:vAlign w:val="center"/>
          </w:tcPr>
          <w:p w14:paraId="1456AC51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1500,0</w:t>
            </w:r>
          </w:p>
        </w:tc>
        <w:tc>
          <w:tcPr>
            <w:tcW w:w="1407" w:type="dxa"/>
            <w:vAlign w:val="center"/>
          </w:tcPr>
          <w:p w14:paraId="5C1D66A5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100 %</w:t>
            </w:r>
          </w:p>
        </w:tc>
        <w:tc>
          <w:tcPr>
            <w:tcW w:w="6362" w:type="dxa"/>
            <w:vAlign w:val="center"/>
          </w:tcPr>
          <w:p w14:paraId="6EF7A783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(Здійснено покращення матеріально-технічної бази підприємства, а саме:</w:t>
            </w:r>
          </w:p>
          <w:p w14:paraId="2DE22D66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 xml:space="preserve">Придбано два автомобіля </w:t>
            </w:r>
            <w:r w:rsidRPr="00377C96">
              <w:rPr>
                <w:sz w:val="24"/>
                <w:szCs w:val="24"/>
                <w:lang w:val="en-US"/>
              </w:rPr>
              <w:t>Ford</w:t>
            </w:r>
            <w:r w:rsidRPr="00377C96">
              <w:rPr>
                <w:sz w:val="24"/>
                <w:szCs w:val="24"/>
              </w:rPr>
              <w:t xml:space="preserve"> </w:t>
            </w:r>
            <w:r w:rsidRPr="00377C96">
              <w:rPr>
                <w:sz w:val="24"/>
                <w:szCs w:val="24"/>
                <w:lang w:val="en-US"/>
              </w:rPr>
              <w:t>Transit</w:t>
            </w:r>
            <w:r w:rsidRPr="00377C96">
              <w:rPr>
                <w:sz w:val="24"/>
                <w:szCs w:val="24"/>
              </w:rPr>
              <w:t xml:space="preserve"> та </w:t>
            </w:r>
            <w:r w:rsidRPr="00377C96">
              <w:rPr>
                <w:sz w:val="24"/>
                <w:szCs w:val="24"/>
                <w:lang w:val="en-US"/>
              </w:rPr>
              <w:t>Opel</w:t>
            </w:r>
            <w:r w:rsidRPr="00377C96">
              <w:rPr>
                <w:sz w:val="24"/>
                <w:szCs w:val="24"/>
              </w:rPr>
              <w:t xml:space="preserve"> </w:t>
            </w:r>
            <w:r w:rsidRPr="00377C96">
              <w:rPr>
                <w:sz w:val="24"/>
                <w:szCs w:val="24"/>
                <w:lang w:val="en-US"/>
              </w:rPr>
              <w:t>Vivaro</w:t>
            </w:r>
            <w:r w:rsidRPr="00377C96">
              <w:rPr>
                <w:sz w:val="24"/>
                <w:szCs w:val="24"/>
              </w:rPr>
              <w:t>)</w:t>
            </w:r>
          </w:p>
        </w:tc>
      </w:tr>
      <w:tr w:rsidR="000D1F4A" w:rsidRPr="000C0E57" w14:paraId="21AF3ACE" w14:textId="77777777" w:rsidTr="00566D5E">
        <w:tc>
          <w:tcPr>
            <w:tcW w:w="816" w:type="dxa"/>
            <w:vAlign w:val="center"/>
          </w:tcPr>
          <w:p w14:paraId="346A6713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7.1</w:t>
            </w:r>
          </w:p>
        </w:tc>
        <w:tc>
          <w:tcPr>
            <w:tcW w:w="4180" w:type="dxa"/>
            <w:vAlign w:val="center"/>
          </w:tcPr>
          <w:p w14:paraId="71010E9A" w14:textId="77777777" w:rsidR="000D1F4A" w:rsidRPr="00377C96" w:rsidRDefault="000D1F4A" w:rsidP="00566D5E">
            <w:pPr>
              <w:rPr>
                <w:rFonts w:ascii="Times New Roman" w:eastAsia="Times New Roman" w:hAnsi="Times New Roman"/>
              </w:rPr>
            </w:pPr>
            <w:r w:rsidRPr="00377C96">
              <w:rPr>
                <w:rFonts w:ascii="Times New Roman" w:hAnsi="Times New Roman"/>
              </w:rPr>
              <w:t>Послуги з стерилізації, вакцинації, вилову та перевезення безпритульних тварин</w:t>
            </w:r>
          </w:p>
        </w:tc>
        <w:tc>
          <w:tcPr>
            <w:tcW w:w="1134" w:type="dxa"/>
            <w:vAlign w:val="center"/>
          </w:tcPr>
          <w:p w14:paraId="509A2DD2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247,0</w:t>
            </w:r>
          </w:p>
        </w:tc>
        <w:tc>
          <w:tcPr>
            <w:tcW w:w="1076" w:type="dxa"/>
            <w:vAlign w:val="center"/>
          </w:tcPr>
          <w:p w14:paraId="45DC9F24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198,8</w:t>
            </w:r>
          </w:p>
        </w:tc>
        <w:tc>
          <w:tcPr>
            <w:tcW w:w="1407" w:type="dxa"/>
            <w:vAlign w:val="center"/>
          </w:tcPr>
          <w:p w14:paraId="3BD1F75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80,5%</w:t>
            </w:r>
          </w:p>
        </w:tc>
        <w:tc>
          <w:tcPr>
            <w:tcW w:w="6362" w:type="dxa"/>
            <w:vAlign w:val="center"/>
          </w:tcPr>
          <w:p w14:paraId="010B1848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(На територій Фонтанської громади вакциновано та стерилізовано 68 безхатніх тварин.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D1F4A" w:rsidRPr="000C0E57" w14:paraId="1316DFD9" w14:textId="77777777" w:rsidTr="00566D5E">
        <w:tc>
          <w:tcPr>
            <w:tcW w:w="816" w:type="dxa"/>
            <w:vAlign w:val="center"/>
          </w:tcPr>
          <w:p w14:paraId="5A6FB09A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7.2</w:t>
            </w:r>
          </w:p>
        </w:tc>
        <w:tc>
          <w:tcPr>
            <w:tcW w:w="4180" w:type="dxa"/>
            <w:vAlign w:val="center"/>
          </w:tcPr>
          <w:p w14:paraId="09D6D908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Придбання дерев для озеленення території громади</w:t>
            </w:r>
          </w:p>
        </w:tc>
        <w:tc>
          <w:tcPr>
            <w:tcW w:w="1134" w:type="dxa"/>
            <w:vAlign w:val="center"/>
          </w:tcPr>
          <w:p w14:paraId="1250B1DF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076" w:type="dxa"/>
            <w:vAlign w:val="center"/>
          </w:tcPr>
          <w:p w14:paraId="3CC460B3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19,7</w:t>
            </w:r>
          </w:p>
        </w:tc>
        <w:tc>
          <w:tcPr>
            <w:tcW w:w="1407" w:type="dxa"/>
            <w:vAlign w:val="center"/>
          </w:tcPr>
          <w:p w14:paraId="54BE7EB4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98,5%</w:t>
            </w:r>
          </w:p>
        </w:tc>
        <w:tc>
          <w:tcPr>
            <w:tcW w:w="6362" w:type="dxa"/>
            <w:vAlign w:val="center"/>
          </w:tcPr>
          <w:p w14:paraId="2B0FAAC4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(Придбано 50 дерев та кущів та висаджено біля амбулаторій громади)</w:t>
            </w:r>
          </w:p>
        </w:tc>
      </w:tr>
      <w:tr w:rsidR="000D1F4A" w:rsidRPr="000C0E57" w14:paraId="6C24B5E7" w14:textId="77777777" w:rsidTr="00566D5E">
        <w:tc>
          <w:tcPr>
            <w:tcW w:w="816" w:type="dxa"/>
            <w:vAlign w:val="center"/>
          </w:tcPr>
          <w:p w14:paraId="6F96359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7C96">
              <w:rPr>
                <w:sz w:val="24"/>
                <w:szCs w:val="24"/>
              </w:rPr>
              <w:t>7.3</w:t>
            </w:r>
          </w:p>
        </w:tc>
        <w:tc>
          <w:tcPr>
            <w:tcW w:w="4180" w:type="dxa"/>
            <w:vAlign w:val="center"/>
          </w:tcPr>
          <w:p w14:paraId="7093A13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 xml:space="preserve">Послуги з управління небезпечними відходами </w:t>
            </w:r>
          </w:p>
        </w:tc>
        <w:tc>
          <w:tcPr>
            <w:tcW w:w="1134" w:type="dxa"/>
            <w:vAlign w:val="center"/>
          </w:tcPr>
          <w:p w14:paraId="6A9C015C" w14:textId="77777777" w:rsidR="000D1F4A" w:rsidRPr="00377C96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77C96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076" w:type="dxa"/>
            <w:vAlign w:val="center"/>
          </w:tcPr>
          <w:p w14:paraId="7DED0C8C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3,0</w:t>
            </w:r>
          </w:p>
        </w:tc>
        <w:tc>
          <w:tcPr>
            <w:tcW w:w="1407" w:type="dxa"/>
            <w:vAlign w:val="center"/>
          </w:tcPr>
          <w:p w14:paraId="0A0746CE" w14:textId="77777777" w:rsidR="000D1F4A" w:rsidRPr="00377C96" w:rsidRDefault="000D1F4A" w:rsidP="00566D5E">
            <w:pPr>
              <w:jc w:val="center"/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100%</w:t>
            </w:r>
          </w:p>
        </w:tc>
        <w:tc>
          <w:tcPr>
            <w:tcW w:w="6362" w:type="dxa"/>
            <w:vAlign w:val="center"/>
          </w:tcPr>
          <w:p w14:paraId="54340EB2" w14:textId="77777777" w:rsidR="000D1F4A" w:rsidRPr="00377C96" w:rsidRDefault="000D1F4A" w:rsidP="00566D5E">
            <w:pPr>
              <w:rPr>
                <w:rFonts w:ascii="Times New Roman" w:hAnsi="Times New Roman"/>
              </w:rPr>
            </w:pPr>
            <w:r w:rsidRPr="00377C96">
              <w:rPr>
                <w:rFonts w:ascii="Times New Roman" w:hAnsi="Times New Roman"/>
              </w:rPr>
              <w:t>Виконано (Проведекні послуги з управління небезпечними відходами на комплекс операцій із збирання та оброблення небезпечних відходів)</w:t>
            </w:r>
          </w:p>
        </w:tc>
      </w:tr>
      <w:tr w:rsidR="000D1F4A" w:rsidRPr="000C0E57" w14:paraId="18B24C72" w14:textId="77777777" w:rsidTr="00566D5E">
        <w:tc>
          <w:tcPr>
            <w:tcW w:w="4996" w:type="dxa"/>
            <w:gridSpan w:val="2"/>
            <w:vAlign w:val="center"/>
          </w:tcPr>
          <w:p w14:paraId="576346B1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11CE1">
              <w:rPr>
                <w:sz w:val="24"/>
                <w:szCs w:val="24"/>
              </w:rPr>
              <w:t>Всього фінансування</w:t>
            </w:r>
          </w:p>
        </w:tc>
        <w:tc>
          <w:tcPr>
            <w:tcW w:w="1134" w:type="dxa"/>
            <w:vAlign w:val="center"/>
          </w:tcPr>
          <w:p w14:paraId="169BE42C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79 067,2</w:t>
            </w:r>
          </w:p>
        </w:tc>
        <w:tc>
          <w:tcPr>
            <w:tcW w:w="1076" w:type="dxa"/>
            <w:vAlign w:val="center"/>
          </w:tcPr>
          <w:p w14:paraId="758D26BA" w14:textId="77777777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77 225,8</w:t>
            </w:r>
          </w:p>
        </w:tc>
        <w:tc>
          <w:tcPr>
            <w:tcW w:w="1407" w:type="dxa"/>
            <w:vAlign w:val="center"/>
          </w:tcPr>
          <w:p w14:paraId="431396FF" w14:textId="18D9F9F8" w:rsidR="000D1F4A" w:rsidRPr="00411CE1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97,7</w:t>
            </w:r>
            <w:r w:rsidR="00566D5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362" w:type="dxa"/>
            <w:vAlign w:val="center"/>
          </w:tcPr>
          <w:p w14:paraId="61947DFD" w14:textId="77777777" w:rsidR="000D1F4A" w:rsidRPr="000C0E57" w:rsidRDefault="000D1F4A" w:rsidP="00566D5E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0E57">
              <w:rPr>
                <w:sz w:val="24"/>
                <w:szCs w:val="24"/>
              </w:rPr>
              <w:t xml:space="preserve">Часткове невиконання окремих заходів пояснюється </w:t>
            </w:r>
            <w:r>
              <w:rPr>
                <w:sz w:val="24"/>
                <w:szCs w:val="24"/>
              </w:rPr>
              <w:t>відсутністю підстав для надання послуг</w:t>
            </w:r>
          </w:p>
        </w:tc>
      </w:tr>
    </w:tbl>
    <w:p w14:paraId="0B2B7CB8" w14:textId="77777777" w:rsidR="000D1F4A" w:rsidRPr="00F90CDC" w:rsidRDefault="000D1F4A" w:rsidP="000D1F4A">
      <w:pPr>
        <w:pStyle w:val="21"/>
        <w:shd w:val="clear" w:color="auto" w:fill="auto"/>
        <w:tabs>
          <w:tab w:val="left" w:pos="284"/>
        </w:tabs>
        <w:spacing w:line="240" w:lineRule="auto"/>
        <w:ind w:left="1212" w:firstLine="0"/>
        <w:rPr>
          <w:b/>
          <w:bCs/>
        </w:rPr>
      </w:pPr>
    </w:p>
    <w:p w14:paraId="1E5C6760" w14:textId="77777777" w:rsidR="000D1F4A" w:rsidRPr="00F90CDC" w:rsidRDefault="000D1F4A" w:rsidP="000D1F4A">
      <w:pPr>
        <w:pStyle w:val="21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center"/>
        <w:rPr>
          <w:b/>
          <w:bCs/>
        </w:rPr>
      </w:pPr>
      <w:r w:rsidRPr="00F90CDC">
        <w:rPr>
          <w:b/>
          <w:bCs/>
        </w:rPr>
        <w:t>Оцінка ефективності виконання програми</w:t>
      </w:r>
    </w:p>
    <w:p w14:paraId="59F6A11E" w14:textId="77777777" w:rsidR="000D1F4A" w:rsidRPr="00506097" w:rsidRDefault="000D1F4A" w:rsidP="000D1F4A">
      <w:pPr>
        <w:pStyle w:val="21"/>
        <w:tabs>
          <w:tab w:val="left" w:pos="284"/>
        </w:tabs>
        <w:ind w:left="426" w:firstLine="425"/>
        <w:jc w:val="both"/>
      </w:pPr>
      <w:r w:rsidRPr="00506097">
        <w:t>Упродовж 2023–2025 років реалізація Програми здійснювалася відповідно до затверджених рішень Фонтанської сільської ради та бюджетних призначень з урахуванням фактичних потреб територіальної громади і комунального підприємства. Заходи Програми виконувалися планомірно та у межах наявних фінансових ресурсів.</w:t>
      </w:r>
    </w:p>
    <w:p w14:paraId="658FF488" w14:textId="77777777" w:rsidR="000D1F4A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291DC5">
        <w:rPr>
          <w:rFonts w:ascii="Times New Roman" w:hAnsi="Times New Roman"/>
          <w:sz w:val="28"/>
          <w:szCs w:val="28"/>
        </w:rPr>
        <w:t>У результаті виконання Програми забезпечено</w:t>
      </w:r>
      <w:r>
        <w:rPr>
          <w:rFonts w:ascii="Times New Roman" w:hAnsi="Times New Roman"/>
          <w:sz w:val="28"/>
          <w:szCs w:val="28"/>
        </w:rPr>
        <w:t>:</w:t>
      </w:r>
    </w:p>
    <w:p w14:paraId="5EA4F02D" w14:textId="77777777" w:rsidR="000D1F4A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291DC5">
        <w:rPr>
          <w:rFonts w:ascii="Times New Roman" w:hAnsi="Times New Roman"/>
          <w:sz w:val="28"/>
          <w:szCs w:val="28"/>
        </w:rPr>
        <w:t xml:space="preserve"> 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значне покращення санітарного стану та благоустрою </w:t>
      </w:r>
      <w:r>
        <w:rPr>
          <w:rFonts w:ascii="Times New Roman" w:hAnsi="Times New Roman"/>
          <w:sz w:val="28"/>
          <w:szCs w:val="28"/>
          <w:lang w:eastAsia="ru-RU"/>
        </w:rPr>
        <w:t>громади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789EE854" w14:textId="77777777" w:rsidR="000D1F4A" w:rsidRPr="00291DC5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291DC5">
        <w:rPr>
          <w:rFonts w:ascii="Times New Roman" w:hAnsi="Times New Roman"/>
          <w:sz w:val="28"/>
          <w:szCs w:val="28"/>
          <w:lang w:eastAsia="ru-RU"/>
        </w:rPr>
        <w:t>підвищ</w:t>
      </w:r>
      <w:r>
        <w:rPr>
          <w:rFonts w:ascii="Times New Roman" w:hAnsi="Times New Roman"/>
          <w:sz w:val="28"/>
          <w:szCs w:val="28"/>
          <w:lang w:eastAsia="ru-RU"/>
        </w:rPr>
        <w:t>ення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рівен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благоустрою і поліпшення естетичного вигляду;</w:t>
      </w:r>
    </w:p>
    <w:p w14:paraId="0343D3A2" w14:textId="77777777" w:rsidR="000D1F4A" w:rsidRPr="00291DC5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DC5">
        <w:rPr>
          <w:rFonts w:ascii="Times New Roman" w:hAnsi="Times New Roman"/>
          <w:sz w:val="28"/>
          <w:szCs w:val="28"/>
          <w:lang w:eastAsia="ru-RU"/>
        </w:rPr>
        <w:t>-розвиток та модернізац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мереж зовнішнього освітлення, водопостачання та водовідведення, покращення якості надання житлово-комунальних послуг;</w:t>
      </w:r>
    </w:p>
    <w:p w14:paraId="5C1A9DBB" w14:textId="77777777" w:rsidR="000D1F4A" w:rsidRPr="00291DC5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DC5">
        <w:rPr>
          <w:rFonts w:ascii="Times New Roman" w:hAnsi="Times New Roman"/>
          <w:sz w:val="28"/>
          <w:szCs w:val="28"/>
          <w:lang w:eastAsia="ru-RU"/>
        </w:rPr>
        <w:t>-</w:t>
      </w:r>
      <w:r w:rsidRPr="00291DC5">
        <w:rPr>
          <w:rFonts w:ascii="Times New Roman" w:hAnsi="Times New Roman"/>
          <w:sz w:val="28"/>
          <w:szCs w:val="28"/>
        </w:rPr>
        <w:t xml:space="preserve"> </w:t>
      </w:r>
      <w:r w:rsidRPr="00291DC5">
        <w:rPr>
          <w:rFonts w:ascii="Times New Roman" w:hAnsi="Times New Roman"/>
          <w:sz w:val="28"/>
          <w:szCs w:val="28"/>
          <w:lang w:eastAsia="ru-RU"/>
        </w:rPr>
        <w:t>покращення рівня ритуальних послуг, забезпе</w:t>
      </w:r>
      <w:r>
        <w:rPr>
          <w:rFonts w:ascii="Times New Roman" w:hAnsi="Times New Roman"/>
          <w:sz w:val="28"/>
          <w:szCs w:val="28"/>
          <w:lang w:eastAsia="ru-RU"/>
        </w:rPr>
        <w:t>чення охорони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та впорядкування кладовищ</w:t>
      </w:r>
    </w:p>
    <w:p w14:paraId="0421EB67" w14:textId="77777777" w:rsidR="000D1F4A" w:rsidRPr="00291DC5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DC5">
        <w:rPr>
          <w:rFonts w:ascii="Times New Roman" w:hAnsi="Times New Roman"/>
          <w:sz w:val="28"/>
          <w:szCs w:val="28"/>
          <w:lang w:eastAsia="ru-RU"/>
        </w:rPr>
        <w:t>-збільш</w:t>
      </w:r>
      <w:r>
        <w:rPr>
          <w:rFonts w:ascii="Times New Roman" w:hAnsi="Times New Roman"/>
          <w:sz w:val="28"/>
          <w:szCs w:val="28"/>
          <w:lang w:eastAsia="ru-RU"/>
        </w:rPr>
        <w:t>ення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площі зелених насаджень, замін</w:t>
      </w:r>
      <w:r>
        <w:rPr>
          <w:rFonts w:ascii="Times New Roman" w:hAnsi="Times New Roman"/>
          <w:sz w:val="28"/>
          <w:szCs w:val="28"/>
          <w:lang w:eastAsia="ru-RU"/>
        </w:rPr>
        <w:t>а застарілих насадженнь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та їх оновлення, якісн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утримува</w:t>
      </w:r>
      <w:r>
        <w:rPr>
          <w:rFonts w:ascii="Times New Roman" w:hAnsi="Times New Roman"/>
          <w:sz w:val="28"/>
          <w:szCs w:val="28"/>
          <w:lang w:eastAsia="ru-RU"/>
        </w:rPr>
        <w:t>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та обслуговува</w:t>
      </w:r>
      <w:r>
        <w:rPr>
          <w:rFonts w:ascii="Times New Roman" w:hAnsi="Times New Roman"/>
          <w:sz w:val="28"/>
          <w:szCs w:val="28"/>
          <w:lang w:eastAsia="ru-RU"/>
        </w:rPr>
        <w:t>вання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зелен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господарство громади</w:t>
      </w:r>
    </w:p>
    <w:p w14:paraId="24507815" w14:textId="77777777" w:rsidR="000D1F4A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DC5">
        <w:rPr>
          <w:rFonts w:ascii="Times New Roman" w:hAnsi="Times New Roman"/>
          <w:sz w:val="28"/>
          <w:szCs w:val="28"/>
          <w:lang w:eastAsia="ru-RU"/>
        </w:rPr>
        <w:t>-</w:t>
      </w:r>
      <w:r w:rsidRPr="00291DC5">
        <w:rPr>
          <w:rFonts w:ascii="Times New Roman" w:hAnsi="Times New Roman"/>
          <w:sz w:val="28"/>
          <w:szCs w:val="28"/>
        </w:rPr>
        <w:t xml:space="preserve"> </w:t>
      </w:r>
      <w:r w:rsidRPr="00291DC5">
        <w:rPr>
          <w:rFonts w:ascii="Times New Roman" w:hAnsi="Times New Roman"/>
          <w:sz w:val="28"/>
          <w:szCs w:val="28"/>
          <w:lang w:eastAsia="ru-RU"/>
        </w:rPr>
        <w:t>покращ</w:t>
      </w:r>
      <w:r>
        <w:rPr>
          <w:rFonts w:ascii="Times New Roman" w:hAnsi="Times New Roman"/>
          <w:sz w:val="28"/>
          <w:szCs w:val="28"/>
          <w:lang w:eastAsia="ru-RU"/>
        </w:rPr>
        <w:t>ення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загальн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екологічн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стан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територій, </w:t>
      </w:r>
    </w:p>
    <w:p w14:paraId="3E1B70CE" w14:textId="77777777" w:rsidR="000D1F4A" w:rsidRPr="00291DC5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DC5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підтримання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належн</w:t>
      </w:r>
      <w:r>
        <w:rPr>
          <w:rFonts w:ascii="Times New Roman" w:hAnsi="Times New Roman"/>
          <w:sz w:val="28"/>
          <w:szCs w:val="28"/>
          <w:lang w:eastAsia="ru-RU"/>
        </w:rPr>
        <w:t>их умов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для проживання мешканців, забезпечення санітарного та епідеміологічного благополуччя</w:t>
      </w:r>
    </w:p>
    <w:p w14:paraId="3DC36B00" w14:textId="77777777" w:rsidR="000D1F4A" w:rsidRPr="00291DC5" w:rsidRDefault="000D1F4A" w:rsidP="000D1F4A">
      <w:pPr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291DC5">
        <w:rPr>
          <w:rFonts w:ascii="Times New Roman" w:hAnsi="Times New Roman"/>
          <w:sz w:val="28"/>
          <w:szCs w:val="28"/>
          <w:lang w:eastAsia="ru-RU"/>
        </w:rPr>
        <w:t>-</w:t>
      </w:r>
      <w:r w:rsidRPr="00291DC5">
        <w:rPr>
          <w:rFonts w:ascii="Times New Roman" w:hAnsi="Times New Roman"/>
          <w:sz w:val="28"/>
          <w:szCs w:val="28"/>
        </w:rPr>
        <w:t xml:space="preserve"> </w:t>
      </w:r>
      <w:r w:rsidRPr="00291DC5">
        <w:rPr>
          <w:rFonts w:ascii="Times New Roman" w:hAnsi="Times New Roman"/>
          <w:sz w:val="28"/>
          <w:szCs w:val="28"/>
          <w:lang w:eastAsia="ru-RU"/>
        </w:rPr>
        <w:t>підвищ</w:t>
      </w:r>
      <w:r>
        <w:rPr>
          <w:rFonts w:ascii="Times New Roman" w:hAnsi="Times New Roman"/>
          <w:sz w:val="28"/>
          <w:szCs w:val="28"/>
          <w:lang w:eastAsia="ru-RU"/>
        </w:rPr>
        <w:t>ення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якіст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291DC5">
        <w:rPr>
          <w:rFonts w:ascii="Times New Roman" w:hAnsi="Times New Roman"/>
          <w:sz w:val="28"/>
          <w:szCs w:val="28"/>
          <w:lang w:eastAsia="ru-RU"/>
        </w:rPr>
        <w:t xml:space="preserve"> житлово-комунальних послуг</w:t>
      </w:r>
      <w:r>
        <w:rPr>
          <w:rFonts w:ascii="Times New Roman" w:hAnsi="Times New Roman"/>
          <w:sz w:val="28"/>
          <w:szCs w:val="28"/>
          <w:lang w:eastAsia="ru-RU"/>
        </w:rPr>
        <w:t>, шляхом проведення ремонтів мереж водопостачання та водовідведення.</w:t>
      </w:r>
    </w:p>
    <w:p w14:paraId="0CECA284" w14:textId="77777777" w:rsidR="000D1F4A" w:rsidRPr="00506097" w:rsidRDefault="000D1F4A" w:rsidP="000D1F4A">
      <w:pPr>
        <w:pStyle w:val="21"/>
        <w:tabs>
          <w:tab w:val="left" w:pos="284"/>
        </w:tabs>
        <w:ind w:left="426" w:firstLine="425"/>
        <w:jc w:val="both"/>
      </w:pPr>
      <w:r w:rsidRPr="00506097">
        <w:t xml:space="preserve">Фінансова підтримка комунального підприємства дала змогу забезпечити його безперебійну діяльність в умовах воєнного стану, своєчасну виплату заробітної плати працівникам, сплату обов’язкових податків і зборів, виконання робіт з утримання та благоустрою, а також реалізацію </w:t>
      </w:r>
      <w:r w:rsidRPr="00291DC5">
        <w:rPr>
          <w:lang w:eastAsia="ru-RU"/>
        </w:rPr>
        <w:t>житлово-комунальних послуг</w:t>
      </w:r>
      <w:r w:rsidRPr="00506097">
        <w:t>, передбачених Програмою.</w:t>
      </w:r>
    </w:p>
    <w:p w14:paraId="6D234850" w14:textId="77777777" w:rsidR="000D1F4A" w:rsidRPr="00506097" w:rsidRDefault="000D1F4A" w:rsidP="000D1F4A">
      <w:pPr>
        <w:pStyle w:val="21"/>
        <w:tabs>
          <w:tab w:val="left" w:pos="284"/>
        </w:tabs>
        <w:ind w:left="426" w:firstLine="425"/>
        <w:jc w:val="both"/>
      </w:pPr>
      <w:r w:rsidRPr="00506097">
        <w:lastRenderedPageBreak/>
        <w:t xml:space="preserve">Заплановані заходи реалізовувалися з урахуванням фактичної потреби, що сприяло раціональному та цільовому використанню бюджетних коштів. Часткове невиконання окремих заходів було обумовлене </w:t>
      </w:r>
      <w:r>
        <w:t>сприятливими погодними умовами</w:t>
      </w:r>
      <w:r w:rsidRPr="00506097">
        <w:t>.</w:t>
      </w:r>
    </w:p>
    <w:p w14:paraId="7D9A2543" w14:textId="77777777" w:rsidR="000D1F4A" w:rsidRDefault="000D1F4A" w:rsidP="000D1F4A">
      <w:pPr>
        <w:pStyle w:val="21"/>
        <w:tabs>
          <w:tab w:val="left" w:pos="284"/>
        </w:tabs>
        <w:ind w:left="426" w:firstLine="425"/>
        <w:jc w:val="both"/>
        <w:rPr>
          <w:lang w:eastAsia="ru-RU"/>
        </w:rPr>
      </w:pPr>
      <w:r w:rsidRPr="00506097">
        <w:t>Загалом Програма фінансової підтримки КП «</w:t>
      </w:r>
      <w:r>
        <w:t>Надія</w:t>
      </w:r>
      <w:r w:rsidRPr="00506097">
        <w:t xml:space="preserve">» Фонтанської сільської ради Одеського району Одеської області на 2023–2025 роки є ефективною та досягла визначеної мети. Реалізація Програми забезпечила належний рівень </w:t>
      </w:r>
      <w:r>
        <w:t>з благоустрою</w:t>
      </w:r>
      <w:r w:rsidRPr="00506097">
        <w:t xml:space="preserve"> населен</w:t>
      </w:r>
      <w:r>
        <w:t xml:space="preserve">их пунктів та надання </w:t>
      </w:r>
      <w:r w:rsidRPr="00291DC5">
        <w:rPr>
          <w:lang w:eastAsia="ru-RU"/>
        </w:rPr>
        <w:t>житлово-комунальних послуг</w:t>
      </w:r>
      <w:r>
        <w:rPr>
          <w:lang w:eastAsia="ru-RU"/>
        </w:rPr>
        <w:t>.</w:t>
      </w:r>
    </w:p>
    <w:p w14:paraId="1D947374" w14:textId="24BFF145" w:rsidR="000D1F4A" w:rsidRPr="00506097" w:rsidRDefault="000D1F4A" w:rsidP="000D1F4A">
      <w:pPr>
        <w:pStyle w:val="21"/>
        <w:tabs>
          <w:tab w:val="left" w:pos="284"/>
        </w:tabs>
        <w:ind w:left="426" w:firstLine="425"/>
        <w:jc w:val="both"/>
      </w:pPr>
      <w:r w:rsidRPr="00506097">
        <w:t>З огляду на спрямов</w:t>
      </w:r>
      <w:r>
        <w:t xml:space="preserve">ану </w:t>
      </w:r>
      <w:r w:rsidR="00CE55B4" w:rsidRPr="00506097">
        <w:t>діяльніст</w:t>
      </w:r>
      <w:r w:rsidR="00CE55B4">
        <w:t>ь</w:t>
      </w:r>
      <w:r w:rsidRPr="00506097">
        <w:t xml:space="preserve"> КП «</w:t>
      </w:r>
      <w:r>
        <w:t>Надія</w:t>
      </w:r>
      <w:r w:rsidRPr="00506097">
        <w:t>»,</w:t>
      </w:r>
      <w:r>
        <w:t xml:space="preserve"> щодо</w:t>
      </w:r>
      <w:r w:rsidRPr="00506097">
        <w:t xml:space="preserve"> </w:t>
      </w:r>
      <w:r w:rsidRPr="00291DC5">
        <w:rPr>
          <w:lang w:eastAsia="ru-RU"/>
        </w:rPr>
        <w:t>значн</w:t>
      </w:r>
      <w:r>
        <w:rPr>
          <w:lang w:eastAsia="ru-RU"/>
        </w:rPr>
        <w:t>ого</w:t>
      </w:r>
      <w:r w:rsidRPr="00291DC5">
        <w:rPr>
          <w:lang w:eastAsia="ru-RU"/>
        </w:rPr>
        <w:t xml:space="preserve"> покращення санітарного стану та благоустрою </w:t>
      </w:r>
      <w:r>
        <w:rPr>
          <w:lang w:eastAsia="ru-RU"/>
        </w:rPr>
        <w:t xml:space="preserve">громади та надання </w:t>
      </w:r>
      <w:r w:rsidRPr="00291DC5">
        <w:rPr>
          <w:lang w:eastAsia="ru-RU"/>
        </w:rPr>
        <w:t>житлово-комунальних послуг</w:t>
      </w:r>
      <w:r>
        <w:rPr>
          <w:lang w:eastAsia="ru-RU"/>
        </w:rPr>
        <w:t>,</w:t>
      </w:r>
      <w:r w:rsidRPr="00506097">
        <w:t xml:space="preserve"> доцільним є продовження практики реалізації програм фінансової підтримки у наступних бюджетних періодах.</w:t>
      </w:r>
    </w:p>
    <w:p w14:paraId="631DE335" w14:textId="77777777" w:rsidR="000D1F4A" w:rsidRPr="00F90CDC" w:rsidRDefault="000D1F4A" w:rsidP="000D1F4A">
      <w:pPr>
        <w:pStyle w:val="21"/>
        <w:tabs>
          <w:tab w:val="left" w:pos="284"/>
        </w:tabs>
        <w:ind w:left="426" w:firstLine="425"/>
        <w:jc w:val="both"/>
      </w:pPr>
    </w:p>
    <w:p w14:paraId="0CA25FB1" w14:textId="77777777" w:rsidR="000D1F4A" w:rsidRPr="00506097" w:rsidRDefault="000D1F4A" w:rsidP="000D1F4A">
      <w:pPr>
        <w:pStyle w:val="21"/>
        <w:tabs>
          <w:tab w:val="left" w:pos="284"/>
        </w:tabs>
        <w:ind w:left="426" w:firstLine="0"/>
        <w:jc w:val="both"/>
      </w:pPr>
    </w:p>
    <w:p w14:paraId="4C3DD14E" w14:textId="77777777" w:rsidR="000D1F4A" w:rsidRPr="0065361E" w:rsidRDefault="000D1F4A" w:rsidP="000D1F4A">
      <w:pPr>
        <w:pStyle w:val="21"/>
        <w:tabs>
          <w:tab w:val="left" w:pos="284"/>
        </w:tabs>
        <w:ind w:firstLine="0"/>
        <w:jc w:val="both"/>
      </w:pPr>
    </w:p>
    <w:p w14:paraId="7A938C87" w14:textId="01DCE06C" w:rsidR="000D1F4A" w:rsidRPr="00761EE2" w:rsidRDefault="00BD5CA7" w:rsidP="000D1F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2684A">
        <w:rPr>
          <w:b/>
          <w:sz w:val="28"/>
          <w:szCs w:val="28"/>
        </w:rPr>
        <w:t xml:space="preserve">В.о. сільського голови </w:t>
      </w:r>
      <w:r w:rsidRPr="00A2684A">
        <w:rPr>
          <w:b/>
          <w:sz w:val="28"/>
          <w:szCs w:val="28"/>
        </w:rPr>
        <w:tab/>
      </w:r>
      <w:r w:rsidRPr="00A2684A">
        <w:rPr>
          <w:b/>
          <w:sz w:val="28"/>
          <w:szCs w:val="28"/>
        </w:rPr>
        <w:tab/>
      </w:r>
      <w:r w:rsidRPr="00A2684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2684A">
        <w:rPr>
          <w:b/>
          <w:sz w:val="28"/>
          <w:szCs w:val="28"/>
        </w:rPr>
        <w:tab/>
      </w:r>
      <w:r w:rsidRPr="00A2684A">
        <w:rPr>
          <w:b/>
          <w:sz w:val="28"/>
          <w:szCs w:val="28"/>
        </w:rPr>
        <w:tab/>
        <w:t>Андрій СЕРЕБРІЙ</w:t>
      </w:r>
    </w:p>
    <w:sectPr w:rsidR="000D1F4A" w:rsidRPr="00761EE2" w:rsidSect="006B3A11">
      <w:pgSz w:w="16838" w:h="11906" w:orient="landscape"/>
      <w:pgMar w:top="567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D8C1C" w14:textId="77777777" w:rsidR="0086414A" w:rsidRDefault="0086414A">
      <w:r>
        <w:separator/>
      </w:r>
    </w:p>
  </w:endnote>
  <w:endnote w:type="continuationSeparator" w:id="0">
    <w:p w14:paraId="763472E5" w14:textId="77777777" w:rsidR="0086414A" w:rsidRDefault="0086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D6B2F" w14:textId="77777777" w:rsidR="0086414A" w:rsidRDefault="0086414A"/>
  </w:footnote>
  <w:footnote w:type="continuationSeparator" w:id="0">
    <w:p w14:paraId="3C511E52" w14:textId="77777777" w:rsidR="0086414A" w:rsidRDefault="008641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B1D81"/>
    <w:multiLevelType w:val="hybridMultilevel"/>
    <w:tmpl w:val="13B8E4F6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5654FC1"/>
    <w:multiLevelType w:val="hybridMultilevel"/>
    <w:tmpl w:val="29C25022"/>
    <w:lvl w:ilvl="0" w:tplc="8CE6F92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13402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</w:abstractNum>
  <w:abstractNum w:abstractNumId="9">
    <w:nsid w:val="2D67083D"/>
    <w:multiLevelType w:val="hybridMultilevel"/>
    <w:tmpl w:val="60D2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E2C71"/>
    <w:multiLevelType w:val="hybridMultilevel"/>
    <w:tmpl w:val="62D4C070"/>
    <w:lvl w:ilvl="0" w:tplc="3E4A0110">
      <w:start w:val="1"/>
      <w:numFmt w:val="decimal"/>
      <w:lvlText w:val="%1."/>
      <w:lvlJc w:val="left"/>
      <w:pPr>
        <w:ind w:left="1212" w:hanging="360"/>
      </w:pPr>
      <w:rPr>
        <w:rFonts w:hint="default"/>
        <w:b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932" w:hanging="360"/>
      </w:pPr>
    </w:lvl>
    <w:lvl w:ilvl="2" w:tplc="2000001B" w:tentative="1">
      <w:start w:val="1"/>
      <w:numFmt w:val="lowerRoman"/>
      <w:lvlText w:val="%3."/>
      <w:lvlJc w:val="right"/>
      <w:pPr>
        <w:ind w:left="2652" w:hanging="180"/>
      </w:pPr>
    </w:lvl>
    <w:lvl w:ilvl="3" w:tplc="2000000F" w:tentative="1">
      <w:start w:val="1"/>
      <w:numFmt w:val="decimal"/>
      <w:lvlText w:val="%4."/>
      <w:lvlJc w:val="left"/>
      <w:pPr>
        <w:ind w:left="3372" w:hanging="360"/>
      </w:pPr>
    </w:lvl>
    <w:lvl w:ilvl="4" w:tplc="20000019" w:tentative="1">
      <w:start w:val="1"/>
      <w:numFmt w:val="lowerLetter"/>
      <w:lvlText w:val="%5."/>
      <w:lvlJc w:val="left"/>
      <w:pPr>
        <w:ind w:left="4092" w:hanging="360"/>
      </w:pPr>
    </w:lvl>
    <w:lvl w:ilvl="5" w:tplc="2000001B" w:tentative="1">
      <w:start w:val="1"/>
      <w:numFmt w:val="lowerRoman"/>
      <w:lvlText w:val="%6."/>
      <w:lvlJc w:val="right"/>
      <w:pPr>
        <w:ind w:left="4812" w:hanging="180"/>
      </w:pPr>
    </w:lvl>
    <w:lvl w:ilvl="6" w:tplc="2000000F" w:tentative="1">
      <w:start w:val="1"/>
      <w:numFmt w:val="decimal"/>
      <w:lvlText w:val="%7."/>
      <w:lvlJc w:val="left"/>
      <w:pPr>
        <w:ind w:left="5532" w:hanging="360"/>
      </w:pPr>
    </w:lvl>
    <w:lvl w:ilvl="7" w:tplc="20000019" w:tentative="1">
      <w:start w:val="1"/>
      <w:numFmt w:val="lowerLetter"/>
      <w:lvlText w:val="%8."/>
      <w:lvlJc w:val="left"/>
      <w:pPr>
        <w:ind w:left="6252" w:hanging="360"/>
      </w:pPr>
    </w:lvl>
    <w:lvl w:ilvl="8" w:tplc="200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B114C"/>
    <w:multiLevelType w:val="hybridMultilevel"/>
    <w:tmpl w:val="9EB4E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5083C"/>
    <w:multiLevelType w:val="hybridMultilevel"/>
    <w:tmpl w:val="8050F53A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E575310"/>
    <w:multiLevelType w:val="hybridMultilevel"/>
    <w:tmpl w:val="FC6C4EAC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0D5AA2"/>
    <w:multiLevelType w:val="hybridMultilevel"/>
    <w:tmpl w:val="7C3A5B46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676" w:hanging="8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AA2715A"/>
    <w:multiLevelType w:val="hybridMultilevel"/>
    <w:tmpl w:val="A6FC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C40F4"/>
    <w:multiLevelType w:val="hybridMultilevel"/>
    <w:tmpl w:val="124E8B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0F3FCA"/>
    <w:multiLevelType w:val="hybridMultilevel"/>
    <w:tmpl w:val="EC3692A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F73A6"/>
    <w:multiLevelType w:val="hybridMultilevel"/>
    <w:tmpl w:val="01986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9F48A9"/>
    <w:multiLevelType w:val="multilevel"/>
    <w:tmpl w:val="A46A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865D4D"/>
    <w:multiLevelType w:val="hybridMultilevel"/>
    <w:tmpl w:val="D8720CA8"/>
    <w:lvl w:ilvl="0" w:tplc="179E6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916E76"/>
    <w:multiLevelType w:val="hybridMultilevel"/>
    <w:tmpl w:val="F532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0"/>
  </w:num>
  <w:num w:numId="4">
    <w:abstractNumId w:val="26"/>
  </w:num>
  <w:num w:numId="5">
    <w:abstractNumId w:val="4"/>
  </w:num>
  <w:num w:numId="6">
    <w:abstractNumId w:val="28"/>
  </w:num>
  <w:num w:numId="7">
    <w:abstractNumId w:val="7"/>
  </w:num>
  <w:num w:numId="8">
    <w:abstractNumId w:val="21"/>
  </w:num>
  <w:num w:numId="9">
    <w:abstractNumId w:val="27"/>
  </w:num>
  <w:num w:numId="10">
    <w:abstractNumId w:val="24"/>
  </w:num>
  <w:num w:numId="11">
    <w:abstractNumId w:val="0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9"/>
  </w:num>
  <w:num w:numId="19">
    <w:abstractNumId w:val="32"/>
  </w:num>
  <w:num w:numId="20">
    <w:abstractNumId w:val="13"/>
  </w:num>
  <w:num w:numId="21">
    <w:abstractNumId w:val="17"/>
  </w:num>
  <w:num w:numId="22">
    <w:abstractNumId w:val="9"/>
  </w:num>
  <w:num w:numId="23">
    <w:abstractNumId w:val="25"/>
  </w:num>
  <w:num w:numId="24">
    <w:abstractNumId w:val="20"/>
  </w:num>
  <w:num w:numId="25">
    <w:abstractNumId w:val="23"/>
  </w:num>
  <w:num w:numId="26">
    <w:abstractNumId w:val="6"/>
  </w:num>
  <w:num w:numId="27">
    <w:abstractNumId w:val="2"/>
  </w:num>
  <w:num w:numId="28">
    <w:abstractNumId w:val="16"/>
  </w:num>
  <w:num w:numId="29">
    <w:abstractNumId w:val="29"/>
  </w:num>
  <w:num w:numId="30">
    <w:abstractNumId w:val="11"/>
  </w:num>
  <w:num w:numId="31">
    <w:abstractNumId w:val="31"/>
  </w:num>
  <w:num w:numId="32">
    <w:abstractNumId w:val="18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3BC2"/>
    <w:rsid w:val="00004774"/>
    <w:rsid w:val="00013BE8"/>
    <w:rsid w:val="00024E44"/>
    <w:rsid w:val="0002609A"/>
    <w:rsid w:val="0003584F"/>
    <w:rsid w:val="000411B2"/>
    <w:rsid w:val="000473F4"/>
    <w:rsid w:val="0004761D"/>
    <w:rsid w:val="00050941"/>
    <w:rsid w:val="00052A61"/>
    <w:rsid w:val="00054BF3"/>
    <w:rsid w:val="000611F9"/>
    <w:rsid w:val="00062BB6"/>
    <w:rsid w:val="000645EF"/>
    <w:rsid w:val="0007509A"/>
    <w:rsid w:val="00076FC3"/>
    <w:rsid w:val="00092CFD"/>
    <w:rsid w:val="00094830"/>
    <w:rsid w:val="00095746"/>
    <w:rsid w:val="00096C7A"/>
    <w:rsid w:val="000C5E81"/>
    <w:rsid w:val="000C7216"/>
    <w:rsid w:val="000D1F4A"/>
    <w:rsid w:val="000D3D58"/>
    <w:rsid w:val="000E0C57"/>
    <w:rsid w:val="000E2B7E"/>
    <w:rsid w:val="000F1B66"/>
    <w:rsid w:val="001059FC"/>
    <w:rsid w:val="001130FF"/>
    <w:rsid w:val="00121CD7"/>
    <w:rsid w:val="0012220A"/>
    <w:rsid w:val="001227FB"/>
    <w:rsid w:val="001243B5"/>
    <w:rsid w:val="00127D86"/>
    <w:rsid w:val="00130CDC"/>
    <w:rsid w:val="00132272"/>
    <w:rsid w:val="001361FA"/>
    <w:rsid w:val="00145495"/>
    <w:rsid w:val="001468B7"/>
    <w:rsid w:val="0015509D"/>
    <w:rsid w:val="00166179"/>
    <w:rsid w:val="001676B3"/>
    <w:rsid w:val="00173EDB"/>
    <w:rsid w:val="001744E2"/>
    <w:rsid w:val="0018271E"/>
    <w:rsid w:val="001849CC"/>
    <w:rsid w:val="00193C09"/>
    <w:rsid w:val="001A2C5B"/>
    <w:rsid w:val="001B2DFF"/>
    <w:rsid w:val="001C0B4A"/>
    <w:rsid w:val="001C115E"/>
    <w:rsid w:val="001C21CB"/>
    <w:rsid w:val="001C2C89"/>
    <w:rsid w:val="001C6D20"/>
    <w:rsid w:val="001D1CD4"/>
    <w:rsid w:val="001E0EFC"/>
    <w:rsid w:val="001E3111"/>
    <w:rsid w:val="001E3AA8"/>
    <w:rsid w:val="001E6637"/>
    <w:rsid w:val="001F405B"/>
    <w:rsid w:val="001F5B77"/>
    <w:rsid w:val="001F6F5D"/>
    <w:rsid w:val="002178BD"/>
    <w:rsid w:val="002224AD"/>
    <w:rsid w:val="00225982"/>
    <w:rsid w:val="0023009E"/>
    <w:rsid w:val="00235A11"/>
    <w:rsid w:val="00251482"/>
    <w:rsid w:val="00251BBA"/>
    <w:rsid w:val="002542AE"/>
    <w:rsid w:val="00272E90"/>
    <w:rsid w:val="002773C9"/>
    <w:rsid w:val="00277A92"/>
    <w:rsid w:val="00292CC0"/>
    <w:rsid w:val="00293885"/>
    <w:rsid w:val="002A2BE5"/>
    <w:rsid w:val="002A6730"/>
    <w:rsid w:val="002B6862"/>
    <w:rsid w:val="002D0028"/>
    <w:rsid w:val="002D6272"/>
    <w:rsid w:val="002D6322"/>
    <w:rsid w:val="002E6042"/>
    <w:rsid w:val="002F244F"/>
    <w:rsid w:val="003007D3"/>
    <w:rsid w:val="00300BCC"/>
    <w:rsid w:val="0030227D"/>
    <w:rsid w:val="0030696B"/>
    <w:rsid w:val="0032071B"/>
    <w:rsid w:val="0035086A"/>
    <w:rsid w:val="003513B6"/>
    <w:rsid w:val="00361B46"/>
    <w:rsid w:val="003807AA"/>
    <w:rsid w:val="00380E0A"/>
    <w:rsid w:val="00382529"/>
    <w:rsid w:val="00384164"/>
    <w:rsid w:val="00386820"/>
    <w:rsid w:val="00391F02"/>
    <w:rsid w:val="00397ABF"/>
    <w:rsid w:val="003B315A"/>
    <w:rsid w:val="003B58EB"/>
    <w:rsid w:val="003C00E5"/>
    <w:rsid w:val="003C0B76"/>
    <w:rsid w:val="003C5DCF"/>
    <w:rsid w:val="003D3963"/>
    <w:rsid w:val="003D6F66"/>
    <w:rsid w:val="003D716F"/>
    <w:rsid w:val="003D7FE8"/>
    <w:rsid w:val="003E6EEA"/>
    <w:rsid w:val="003F3760"/>
    <w:rsid w:val="00413E03"/>
    <w:rsid w:val="00427146"/>
    <w:rsid w:val="004277DA"/>
    <w:rsid w:val="00430AF6"/>
    <w:rsid w:val="00434CB9"/>
    <w:rsid w:val="004519DE"/>
    <w:rsid w:val="00451F4E"/>
    <w:rsid w:val="004545DB"/>
    <w:rsid w:val="00470710"/>
    <w:rsid w:val="00471E6E"/>
    <w:rsid w:val="00474A2A"/>
    <w:rsid w:val="00480830"/>
    <w:rsid w:val="00484009"/>
    <w:rsid w:val="004873C4"/>
    <w:rsid w:val="00490CB7"/>
    <w:rsid w:val="004946DC"/>
    <w:rsid w:val="004A6E1A"/>
    <w:rsid w:val="004A715F"/>
    <w:rsid w:val="004B3034"/>
    <w:rsid w:val="004D1F56"/>
    <w:rsid w:val="004E124C"/>
    <w:rsid w:val="004F4561"/>
    <w:rsid w:val="00506A1E"/>
    <w:rsid w:val="00506B2B"/>
    <w:rsid w:val="005171E8"/>
    <w:rsid w:val="0052489B"/>
    <w:rsid w:val="00532C90"/>
    <w:rsid w:val="00534154"/>
    <w:rsid w:val="00540D7B"/>
    <w:rsid w:val="00541FF6"/>
    <w:rsid w:val="00554B76"/>
    <w:rsid w:val="005555CD"/>
    <w:rsid w:val="00555CA6"/>
    <w:rsid w:val="0055677B"/>
    <w:rsid w:val="005612EE"/>
    <w:rsid w:val="005668E8"/>
    <w:rsid w:val="00566D5E"/>
    <w:rsid w:val="0057444B"/>
    <w:rsid w:val="00575CB2"/>
    <w:rsid w:val="005A7DF4"/>
    <w:rsid w:val="005B5938"/>
    <w:rsid w:val="005B6DA2"/>
    <w:rsid w:val="005C318F"/>
    <w:rsid w:val="005C410E"/>
    <w:rsid w:val="005D069B"/>
    <w:rsid w:val="005D6F29"/>
    <w:rsid w:val="005D74F8"/>
    <w:rsid w:val="005E77B1"/>
    <w:rsid w:val="005E7D68"/>
    <w:rsid w:val="005F613F"/>
    <w:rsid w:val="005F6253"/>
    <w:rsid w:val="0060598E"/>
    <w:rsid w:val="006072CB"/>
    <w:rsid w:val="00607743"/>
    <w:rsid w:val="00610A62"/>
    <w:rsid w:val="00621AAE"/>
    <w:rsid w:val="00630A98"/>
    <w:rsid w:val="0063551F"/>
    <w:rsid w:val="00635587"/>
    <w:rsid w:val="00637FBA"/>
    <w:rsid w:val="006403F6"/>
    <w:rsid w:val="006476C3"/>
    <w:rsid w:val="006552C8"/>
    <w:rsid w:val="0065655E"/>
    <w:rsid w:val="006719C2"/>
    <w:rsid w:val="0067574D"/>
    <w:rsid w:val="006819FA"/>
    <w:rsid w:val="00694649"/>
    <w:rsid w:val="006A639B"/>
    <w:rsid w:val="006B3938"/>
    <w:rsid w:val="006C2E4A"/>
    <w:rsid w:val="006C4FC2"/>
    <w:rsid w:val="006D7FA4"/>
    <w:rsid w:val="006E33A6"/>
    <w:rsid w:val="006F16C0"/>
    <w:rsid w:val="00703067"/>
    <w:rsid w:val="00722398"/>
    <w:rsid w:val="00733205"/>
    <w:rsid w:val="00737F87"/>
    <w:rsid w:val="0074500E"/>
    <w:rsid w:val="00747DB9"/>
    <w:rsid w:val="00752042"/>
    <w:rsid w:val="0075432A"/>
    <w:rsid w:val="00755CDA"/>
    <w:rsid w:val="00756AC2"/>
    <w:rsid w:val="007653C2"/>
    <w:rsid w:val="00774731"/>
    <w:rsid w:val="00776EE2"/>
    <w:rsid w:val="00796DA4"/>
    <w:rsid w:val="007974ED"/>
    <w:rsid w:val="007975C5"/>
    <w:rsid w:val="007A592F"/>
    <w:rsid w:val="007B5F7A"/>
    <w:rsid w:val="007C1C11"/>
    <w:rsid w:val="007C3637"/>
    <w:rsid w:val="007D1290"/>
    <w:rsid w:val="007D1632"/>
    <w:rsid w:val="007E1828"/>
    <w:rsid w:val="007E4932"/>
    <w:rsid w:val="007F110D"/>
    <w:rsid w:val="007F5D1E"/>
    <w:rsid w:val="008023FA"/>
    <w:rsid w:val="008155D4"/>
    <w:rsid w:val="00824A47"/>
    <w:rsid w:val="008276B1"/>
    <w:rsid w:val="00850B65"/>
    <w:rsid w:val="00856F9B"/>
    <w:rsid w:val="00863ADC"/>
    <w:rsid w:val="0086414A"/>
    <w:rsid w:val="00865A0C"/>
    <w:rsid w:val="008661E2"/>
    <w:rsid w:val="0087039F"/>
    <w:rsid w:val="0087381A"/>
    <w:rsid w:val="00882D12"/>
    <w:rsid w:val="00883470"/>
    <w:rsid w:val="00886EC4"/>
    <w:rsid w:val="008A357F"/>
    <w:rsid w:val="008A572D"/>
    <w:rsid w:val="008B3800"/>
    <w:rsid w:val="008B65E5"/>
    <w:rsid w:val="008B6AF7"/>
    <w:rsid w:val="008C6A8F"/>
    <w:rsid w:val="008D5894"/>
    <w:rsid w:val="008D5FEE"/>
    <w:rsid w:val="008E1C9D"/>
    <w:rsid w:val="008E3557"/>
    <w:rsid w:val="00911701"/>
    <w:rsid w:val="0091224A"/>
    <w:rsid w:val="00913163"/>
    <w:rsid w:val="009157B9"/>
    <w:rsid w:val="00917A4B"/>
    <w:rsid w:val="00924153"/>
    <w:rsid w:val="0093512B"/>
    <w:rsid w:val="00942093"/>
    <w:rsid w:val="00950CC9"/>
    <w:rsid w:val="00950F06"/>
    <w:rsid w:val="0095477B"/>
    <w:rsid w:val="00992CC5"/>
    <w:rsid w:val="00997257"/>
    <w:rsid w:val="009A0BFB"/>
    <w:rsid w:val="009A4D51"/>
    <w:rsid w:val="009B200D"/>
    <w:rsid w:val="009B6121"/>
    <w:rsid w:val="009C0BAF"/>
    <w:rsid w:val="009C1FE0"/>
    <w:rsid w:val="009C2CB9"/>
    <w:rsid w:val="009C6211"/>
    <w:rsid w:val="009D4A23"/>
    <w:rsid w:val="009E7BAF"/>
    <w:rsid w:val="00A009B1"/>
    <w:rsid w:val="00A04518"/>
    <w:rsid w:val="00A177E6"/>
    <w:rsid w:val="00A20CC6"/>
    <w:rsid w:val="00A24C90"/>
    <w:rsid w:val="00A338C2"/>
    <w:rsid w:val="00A33BE7"/>
    <w:rsid w:val="00A35B92"/>
    <w:rsid w:val="00A42160"/>
    <w:rsid w:val="00A43B77"/>
    <w:rsid w:val="00A65ADE"/>
    <w:rsid w:val="00A76D9B"/>
    <w:rsid w:val="00A8260B"/>
    <w:rsid w:val="00A93211"/>
    <w:rsid w:val="00A9610A"/>
    <w:rsid w:val="00A97F35"/>
    <w:rsid w:val="00AC26EE"/>
    <w:rsid w:val="00AC2DA2"/>
    <w:rsid w:val="00AC6538"/>
    <w:rsid w:val="00AC76DF"/>
    <w:rsid w:val="00AD685C"/>
    <w:rsid w:val="00AE2F7C"/>
    <w:rsid w:val="00AE3B36"/>
    <w:rsid w:val="00AE6875"/>
    <w:rsid w:val="00AF1FD5"/>
    <w:rsid w:val="00AF3739"/>
    <w:rsid w:val="00AF3F07"/>
    <w:rsid w:val="00AF7180"/>
    <w:rsid w:val="00B01E03"/>
    <w:rsid w:val="00B029D4"/>
    <w:rsid w:val="00B249AC"/>
    <w:rsid w:val="00B266FD"/>
    <w:rsid w:val="00B37820"/>
    <w:rsid w:val="00B42A7D"/>
    <w:rsid w:val="00B47D87"/>
    <w:rsid w:val="00B572A3"/>
    <w:rsid w:val="00B91EDD"/>
    <w:rsid w:val="00B9491A"/>
    <w:rsid w:val="00B97736"/>
    <w:rsid w:val="00BA67C8"/>
    <w:rsid w:val="00BB6EF5"/>
    <w:rsid w:val="00BD4F81"/>
    <w:rsid w:val="00BD57FD"/>
    <w:rsid w:val="00BD5CA7"/>
    <w:rsid w:val="00BE4144"/>
    <w:rsid w:val="00BE5DA0"/>
    <w:rsid w:val="00BE74C0"/>
    <w:rsid w:val="00BF5AD0"/>
    <w:rsid w:val="00C059F5"/>
    <w:rsid w:val="00C14B2D"/>
    <w:rsid w:val="00C14B57"/>
    <w:rsid w:val="00C2029B"/>
    <w:rsid w:val="00C22C69"/>
    <w:rsid w:val="00C24953"/>
    <w:rsid w:val="00C32E52"/>
    <w:rsid w:val="00C42C6A"/>
    <w:rsid w:val="00C439FA"/>
    <w:rsid w:val="00C444D2"/>
    <w:rsid w:val="00C476C4"/>
    <w:rsid w:val="00C7361A"/>
    <w:rsid w:val="00C819BF"/>
    <w:rsid w:val="00C83920"/>
    <w:rsid w:val="00C839C4"/>
    <w:rsid w:val="00C87D2C"/>
    <w:rsid w:val="00CB30BE"/>
    <w:rsid w:val="00CC36F5"/>
    <w:rsid w:val="00CC6515"/>
    <w:rsid w:val="00CC7C06"/>
    <w:rsid w:val="00CD181D"/>
    <w:rsid w:val="00CD6EE1"/>
    <w:rsid w:val="00CE55B4"/>
    <w:rsid w:val="00CE5A24"/>
    <w:rsid w:val="00CF79E1"/>
    <w:rsid w:val="00D03886"/>
    <w:rsid w:val="00D12EFE"/>
    <w:rsid w:val="00D23121"/>
    <w:rsid w:val="00D23A55"/>
    <w:rsid w:val="00D47F5E"/>
    <w:rsid w:val="00D567FA"/>
    <w:rsid w:val="00D61312"/>
    <w:rsid w:val="00D66B04"/>
    <w:rsid w:val="00D708FE"/>
    <w:rsid w:val="00D76923"/>
    <w:rsid w:val="00D81DCE"/>
    <w:rsid w:val="00DA0AB3"/>
    <w:rsid w:val="00DC3D8F"/>
    <w:rsid w:val="00DD0B6F"/>
    <w:rsid w:val="00DD0EAB"/>
    <w:rsid w:val="00DD59F1"/>
    <w:rsid w:val="00DE004A"/>
    <w:rsid w:val="00DE386F"/>
    <w:rsid w:val="00DE791B"/>
    <w:rsid w:val="00DF17A6"/>
    <w:rsid w:val="00DF5333"/>
    <w:rsid w:val="00E0234A"/>
    <w:rsid w:val="00E12430"/>
    <w:rsid w:val="00E27520"/>
    <w:rsid w:val="00E44486"/>
    <w:rsid w:val="00E44777"/>
    <w:rsid w:val="00E66A7B"/>
    <w:rsid w:val="00E71C7B"/>
    <w:rsid w:val="00E73E7D"/>
    <w:rsid w:val="00E804BF"/>
    <w:rsid w:val="00E80721"/>
    <w:rsid w:val="00E81DCB"/>
    <w:rsid w:val="00E8667F"/>
    <w:rsid w:val="00E96D56"/>
    <w:rsid w:val="00EA06DE"/>
    <w:rsid w:val="00EC4541"/>
    <w:rsid w:val="00ED6E8E"/>
    <w:rsid w:val="00EE000C"/>
    <w:rsid w:val="00EF2C79"/>
    <w:rsid w:val="00EF54FD"/>
    <w:rsid w:val="00F029F5"/>
    <w:rsid w:val="00F03B9D"/>
    <w:rsid w:val="00F069A7"/>
    <w:rsid w:val="00F07F8F"/>
    <w:rsid w:val="00F10ED7"/>
    <w:rsid w:val="00F1303E"/>
    <w:rsid w:val="00F14C28"/>
    <w:rsid w:val="00F25764"/>
    <w:rsid w:val="00F34BB0"/>
    <w:rsid w:val="00F379C5"/>
    <w:rsid w:val="00F43581"/>
    <w:rsid w:val="00F44445"/>
    <w:rsid w:val="00F50EE8"/>
    <w:rsid w:val="00F578B1"/>
    <w:rsid w:val="00F625CB"/>
    <w:rsid w:val="00F86A7E"/>
    <w:rsid w:val="00F8770D"/>
    <w:rsid w:val="00FA6FEF"/>
    <w:rsid w:val="00FB0492"/>
    <w:rsid w:val="00FB0D1B"/>
    <w:rsid w:val="00FB7446"/>
    <w:rsid w:val="00FB7603"/>
    <w:rsid w:val="00FC60D4"/>
    <w:rsid w:val="00FD331D"/>
    <w:rsid w:val="00FD7BD5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EB4E"/>
  <w15:docId w15:val="{235CC813-1C3A-4FE6-8C3F-14078AE6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unhideWhenUsed/>
    <w:rsid w:val="00A177E6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b">
    <w:name w:val="Основной текст Знак"/>
    <w:basedOn w:val="a0"/>
    <w:link w:val="afa"/>
    <w:uiPriority w:val="99"/>
    <w:rsid w:val="00A177E6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c">
    <w:name w:val="No Spacing"/>
    <w:uiPriority w:val="1"/>
    <w:qFormat/>
    <w:rsid w:val="00A177E6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d">
    <w:name w:val="Основной текст_"/>
    <w:link w:val="26"/>
    <w:rsid w:val="002F244F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d"/>
    <w:rsid w:val="002F244F"/>
    <w:pPr>
      <w:shd w:val="clear" w:color="auto" w:fill="FFFFFF"/>
      <w:spacing w:after="900" w:line="0" w:lineRule="atLeast"/>
    </w:pPr>
    <w:rPr>
      <w:color w:val="auto"/>
      <w:sz w:val="26"/>
      <w:szCs w:val="26"/>
    </w:rPr>
  </w:style>
  <w:style w:type="character" w:styleId="afe">
    <w:name w:val="Emphasis"/>
    <w:qFormat/>
    <w:rsid w:val="001C21CB"/>
    <w:rPr>
      <w:i/>
      <w:iCs/>
    </w:rPr>
  </w:style>
  <w:style w:type="paragraph" w:customStyle="1" w:styleId="docdata">
    <w:name w:val="docdata"/>
    <w:aliases w:val="docy,v5,2236,baiaagaaboqcaaadtgqaaavcbaaaaaaaaaaaaaaaaaaaaaaaaaaaaaaaaaaaaaaaaaaaaaaaaaaaaaaaaaaaaaaaaaaaaaaaaaaaaaaaaaaaaaaaaaaaaaaaaaaaaaaaaaaaaaaaaaaaaaaaaaaaaaaaaaaaaaaaaaaaaaaaaaaaaaaaaaaaaaaaaaaaaaaaaaaaaaaaaaaaaaaaaaaaaaaaaaaaaaaaaaaaaaaa"/>
    <w:basedOn w:val="a"/>
    <w:rsid w:val="000D1F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14">
    <w:name w:val="Текст1"/>
    <w:basedOn w:val="a"/>
    <w:rsid w:val="000D1F4A"/>
    <w:pPr>
      <w:widowControl/>
      <w:suppressAutoHyphens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46F4-B165-4271-B4A6-29C026B5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5178</Words>
  <Characters>29516</Characters>
  <Application>Microsoft Office Word</Application>
  <DocSecurity>0</DocSecurity>
  <Lines>245</Lines>
  <Paragraphs>69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Mokrenko</cp:lastModifiedBy>
  <cp:revision>17</cp:revision>
  <cp:lastPrinted>2026-04-29T08:12:00Z</cp:lastPrinted>
  <dcterms:created xsi:type="dcterms:W3CDTF">2026-02-24T12:05:00Z</dcterms:created>
  <dcterms:modified xsi:type="dcterms:W3CDTF">2026-04-29T08:12:00Z</dcterms:modified>
</cp:coreProperties>
</file>