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C6" w:rsidRDefault="008549C6" w:rsidP="008549C6">
      <w:pPr>
        <w:spacing w:line="276" w:lineRule="auto"/>
        <w:jc w:val="center"/>
        <w:rPr>
          <w:color w:val="333333"/>
          <w:szCs w:val="28"/>
        </w:rPr>
      </w:pPr>
      <w:r>
        <w:rPr>
          <w:noProof/>
        </w:rPr>
        <w:drawing>
          <wp:inline distT="0" distB="0" distL="0" distR="0" wp14:anchorId="58D46D6F" wp14:editId="6877184F">
            <wp:extent cx="432000" cy="612000"/>
            <wp:effectExtent l="0" t="0" r="0" b="0"/>
            <wp:docPr id="74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549C6" w:rsidRDefault="008549C6" w:rsidP="008549C6">
      <w:pPr>
        <w:tabs>
          <w:tab w:val="left" w:pos="900"/>
        </w:tabs>
        <w:spacing w:line="276" w:lineRule="auto"/>
        <w:rPr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8549C6" w:rsidTr="008C4345">
        <w:tc>
          <w:tcPr>
            <w:tcW w:w="9628" w:type="dxa"/>
          </w:tcPr>
          <w:p w:rsidR="008549C6" w:rsidRDefault="008549C6" w:rsidP="008C4345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ФОНТАНСЬКА  СІЛЬСЬКА РАДА </w:t>
            </w:r>
          </w:p>
          <w:p w:rsidR="008549C6" w:rsidRDefault="008549C6" w:rsidP="008C4345">
            <w:pPr>
              <w:tabs>
                <w:tab w:val="left" w:pos="90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ОДЕСЬКОГО РАЙОНУ ОДЕСЬКОЇ ОБЛАСТІ</w:t>
            </w:r>
          </w:p>
        </w:tc>
      </w:tr>
    </w:tbl>
    <w:p w:rsidR="008549C6" w:rsidRDefault="008549C6" w:rsidP="008549C6">
      <w:pPr>
        <w:jc w:val="center"/>
        <w:rPr>
          <w:sz w:val="6"/>
          <w:szCs w:val="6"/>
        </w:rPr>
      </w:pPr>
    </w:p>
    <w:p w:rsidR="008549C6" w:rsidRDefault="008549C6" w:rsidP="0085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549C6" w:rsidRDefault="008549C6" w:rsidP="0085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  С Е С І Ї</w:t>
      </w:r>
    </w:p>
    <w:p w:rsidR="008549C6" w:rsidRDefault="008549C6" w:rsidP="0085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8549C6" w:rsidRDefault="008549C6" w:rsidP="0085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  <w:r>
        <w:rPr>
          <w:szCs w:val="28"/>
        </w:rPr>
        <w:t>VIII скликання</w:t>
      </w:r>
    </w:p>
    <w:p w:rsidR="008549C6" w:rsidRDefault="008549C6" w:rsidP="0085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32"/>
          <w:szCs w:val="32"/>
        </w:rPr>
      </w:pPr>
    </w:p>
    <w:p w:rsidR="008549C6" w:rsidRPr="00A2684A" w:rsidRDefault="008549C6" w:rsidP="008549C6">
      <w:pPr>
        <w:rPr>
          <w:szCs w:val="28"/>
        </w:rPr>
      </w:pPr>
      <w:r w:rsidRPr="00A2684A">
        <w:rPr>
          <w:szCs w:val="28"/>
        </w:rPr>
        <w:t xml:space="preserve">від </w:t>
      </w:r>
      <w:r>
        <w:rPr>
          <w:szCs w:val="28"/>
        </w:rPr>
        <w:t>16</w:t>
      </w:r>
      <w:r w:rsidRPr="00A2684A">
        <w:rPr>
          <w:szCs w:val="28"/>
        </w:rPr>
        <w:t xml:space="preserve"> </w:t>
      </w:r>
      <w:r>
        <w:rPr>
          <w:szCs w:val="28"/>
        </w:rPr>
        <w:t>квітня</w:t>
      </w:r>
      <w:r w:rsidRPr="00A2684A">
        <w:rPr>
          <w:szCs w:val="28"/>
        </w:rPr>
        <w:t xml:space="preserve"> 202</w:t>
      </w:r>
      <w:r>
        <w:rPr>
          <w:szCs w:val="28"/>
        </w:rPr>
        <w:t>6</w:t>
      </w:r>
      <w:r w:rsidRPr="00A2684A">
        <w:rPr>
          <w:szCs w:val="28"/>
        </w:rPr>
        <w:t xml:space="preserve"> року                 </w:t>
      </w:r>
      <w:r>
        <w:rPr>
          <w:szCs w:val="28"/>
        </w:rPr>
        <w:t xml:space="preserve">                               </w:t>
      </w:r>
      <w:r w:rsidRPr="00A2684A">
        <w:rPr>
          <w:szCs w:val="28"/>
        </w:rPr>
        <w:t xml:space="preserve">         </w:t>
      </w:r>
      <w:r>
        <w:rPr>
          <w:szCs w:val="28"/>
        </w:rPr>
        <w:t xml:space="preserve">      </w:t>
      </w:r>
      <w:r w:rsidRPr="00A2684A">
        <w:rPr>
          <w:szCs w:val="28"/>
        </w:rPr>
        <w:t xml:space="preserve">  № </w:t>
      </w:r>
      <w:r w:rsidRPr="00A2684A">
        <w:rPr>
          <w:bCs/>
          <w:color w:val="000000"/>
          <w:szCs w:val="28"/>
        </w:rPr>
        <w:t>3</w:t>
      </w:r>
      <w:r>
        <w:rPr>
          <w:bCs/>
          <w:color w:val="000000"/>
          <w:szCs w:val="28"/>
        </w:rPr>
        <w:t>7</w:t>
      </w:r>
      <w:r>
        <w:rPr>
          <w:bCs/>
          <w:color w:val="000000"/>
          <w:szCs w:val="28"/>
          <w:lang w:val="uk-UA"/>
        </w:rPr>
        <w:t>90</w:t>
      </w:r>
      <w:r w:rsidRPr="00A2684A">
        <w:rPr>
          <w:szCs w:val="28"/>
        </w:rPr>
        <w:t xml:space="preserve">- </w:t>
      </w:r>
      <w:r w:rsidRPr="00A2684A">
        <w:rPr>
          <w:szCs w:val="28"/>
          <w:lang w:val="en-US"/>
        </w:rPr>
        <w:t>VIII</w:t>
      </w:r>
    </w:p>
    <w:p w:rsidR="003530C6" w:rsidRPr="00117703" w:rsidRDefault="003530C6" w:rsidP="00353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</w:rPr>
      </w:pPr>
    </w:p>
    <w:p w:rsidR="003530C6" w:rsidRDefault="003530C6" w:rsidP="00C76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Cs w:val="28"/>
        </w:rPr>
      </w:pPr>
    </w:p>
    <w:p w:rsidR="00C76A4B" w:rsidRDefault="00C76A4B" w:rsidP="008549C6">
      <w:pPr>
        <w:jc w:val="both"/>
        <w:rPr>
          <w:b/>
          <w:szCs w:val="28"/>
        </w:rPr>
      </w:pPr>
      <w:r w:rsidRPr="00861E83">
        <w:rPr>
          <w:b/>
          <w:szCs w:val="28"/>
        </w:rPr>
        <w:t xml:space="preserve">Про затвердження звіту про виконання </w:t>
      </w:r>
      <w:r w:rsidR="00DF5B2B">
        <w:rPr>
          <w:b/>
          <w:szCs w:val="28"/>
          <w:lang w:val="uk-UA"/>
        </w:rPr>
        <w:t>ф</w:t>
      </w:r>
      <w:r w:rsidRPr="00861E83">
        <w:rPr>
          <w:b/>
          <w:szCs w:val="28"/>
        </w:rPr>
        <w:t>інансового плану комунального підприємства «Надія»</w:t>
      </w:r>
      <w:r>
        <w:rPr>
          <w:b/>
          <w:szCs w:val="28"/>
        </w:rPr>
        <w:t xml:space="preserve"> Фонтанської сільської ради за 202</w:t>
      </w:r>
      <w:r w:rsidR="00117703">
        <w:rPr>
          <w:b/>
          <w:szCs w:val="28"/>
          <w:lang w:val="uk-UA"/>
        </w:rPr>
        <w:t>5</w:t>
      </w:r>
      <w:r w:rsidRPr="00861E83">
        <w:rPr>
          <w:b/>
          <w:szCs w:val="28"/>
        </w:rPr>
        <w:t xml:space="preserve"> рік</w:t>
      </w:r>
    </w:p>
    <w:p w:rsidR="003D420B" w:rsidRPr="003C3FC4" w:rsidRDefault="003D420B" w:rsidP="00E812FA">
      <w:pPr>
        <w:ind w:right="4111" w:firstLine="567"/>
        <w:rPr>
          <w:b/>
          <w:i/>
          <w:szCs w:val="28"/>
        </w:rPr>
      </w:pPr>
    </w:p>
    <w:p w:rsidR="00C76A4B" w:rsidRPr="00C76A4B" w:rsidRDefault="000433B9" w:rsidP="008901D0">
      <w:pPr>
        <w:ind w:right="-1"/>
        <w:jc w:val="both"/>
        <w:rPr>
          <w:szCs w:val="28"/>
          <w:lang w:val="uk-UA"/>
        </w:rPr>
      </w:pPr>
      <w:r w:rsidRPr="000433B9">
        <w:rPr>
          <w:color w:val="000000" w:themeColor="text1"/>
          <w:szCs w:val="28"/>
          <w:lang w:val="uk-UA"/>
        </w:rPr>
        <w:t xml:space="preserve"> </w:t>
      </w:r>
      <w:r w:rsidR="00F05546" w:rsidRPr="00550232">
        <w:rPr>
          <w:szCs w:val="28"/>
          <w:lang w:val="uk-UA"/>
        </w:rPr>
        <w:t>Керуючись п. 14, 21 ч. 1 ст. 91, пп. 4, 6 п. 5 ст. 22 Бюджетного кодексу України від 08.07.2010 № 2456-</w:t>
      </w:r>
      <w:r w:rsidR="00F05546" w:rsidRPr="00550232">
        <w:rPr>
          <w:szCs w:val="28"/>
        </w:rPr>
        <w:t>VI</w:t>
      </w:r>
      <w:r w:rsidR="00F05546" w:rsidRPr="00550232">
        <w:rPr>
          <w:szCs w:val="28"/>
          <w:lang w:val="uk-UA"/>
        </w:rPr>
        <w:t>, а також ст. 26 Закону України від 21.05.1997 № 280/97-ВР «Про місцеве самоврядування в Україні»</w:t>
      </w:r>
      <w:r w:rsidR="00F05546">
        <w:rPr>
          <w:szCs w:val="28"/>
          <w:lang w:val="uk-UA"/>
        </w:rPr>
        <w:t xml:space="preserve">, </w:t>
      </w:r>
      <w:r w:rsidR="00137DDC">
        <w:rPr>
          <w:color w:val="000000" w:themeColor="text1"/>
          <w:szCs w:val="28"/>
          <w:lang w:val="uk-UA"/>
        </w:rPr>
        <w:t>в</w:t>
      </w:r>
      <w:r w:rsidR="000E23FA" w:rsidRPr="000433B9">
        <w:rPr>
          <w:color w:val="000000" w:themeColor="text1"/>
          <w:szCs w:val="28"/>
          <w:lang w:val="uk-UA"/>
        </w:rPr>
        <w:t xml:space="preserve">ідповідно до  </w:t>
      </w:r>
      <w:r w:rsidRPr="006544E1">
        <w:rPr>
          <w:bCs/>
          <w:color w:val="000000" w:themeColor="text1"/>
          <w:szCs w:val="28"/>
          <w:lang w:val="uk-UA"/>
        </w:rPr>
        <w:t>рішення сесії від 27.10.2023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року №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1702-</w:t>
      </w:r>
      <w:r w:rsidRPr="000433B9">
        <w:rPr>
          <w:bCs/>
          <w:color w:val="000000" w:themeColor="text1"/>
          <w:szCs w:val="28"/>
          <w:lang w:val="en-US"/>
        </w:rPr>
        <w:t>VIII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«Про затвердження порядку складання, затвердження та контролю за виконанням фінансових</w:t>
      </w:r>
      <w:r w:rsidRPr="000433B9">
        <w:rPr>
          <w:bCs/>
          <w:color w:val="000000" w:themeColor="text1"/>
          <w:szCs w:val="28"/>
          <w:lang w:val="uk-UA"/>
        </w:rPr>
        <w:t xml:space="preserve"> </w:t>
      </w:r>
      <w:r w:rsidRPr="006544E1">
        <w:rPr>
          <w:bCs/>
          <w:color w:val="000000" w:themeColor="text1"/>
          <w:szCs w:val="28"/>
          <w:lang w:val="uk-UA"/>
        </w:rPr>
        <w:t>планів комунальних підприємств Фонтанської сільської ради</w:t>
      </w:r>
      <w:r w:rsidRPr="000433B9">
        <w:rPr>
          <w:bCs/>
          <w:color w:val="000000" w:themeColor="text1"/>
          <w:szCs w:val="28"/>
        </w:rPr>
        <w:t> </w:t>
      </w:r>
      <w:r w:rsidRPr="006544E1">
        <w:rPr>
          <w:bCs/>
          <w:color w:val="000000" w:themeColor="text1"/>
          <w:szCs w:val="28"/>
          <w:lang w:val="uk-UA"/>
        </w:rPr>
        <w:t>Одеського району Одеської області»</w:t>
      </w:r>
      <w:r w:rsidR="000E23FA" w:rsidRPr="000433B9">
        <w:rPr>
          <w:color w:val="000000" w:themeColor="text1"/>
          <w:szCs w:val="28"/>
          <w:lang w:val="uk-UA"/>
        </w:rPr>
        <w:t xml:space="preserve">, </w:t>
      </w:r>
      <w:r w:rsidR="008901D0" w:rsidRPr="008901D0">
        <w:rPr>
          <w:color w:val="1B1D1F"/>
          <w:szCs w:val="28"/>
          <w:lang w:val="uk-UA"/>
        </w:rPr>
        <w:t>враховуючи рішення Виконавчого комітету Фонтанської сільської ради від 16.03.2026 №114 «</w:t>
      </w:r>
      <w:r w:rsidR="008901D0" w:rsidRPr="008901D0">
        <w:rPr>
          <w:szCs w:val="28"/>
          <w:lang w:val="uk-UA"/>
        </w:rPr>
        <w:t>Про схвалення проєкту рішення сільської ради</w:t>
      </w:r>
      <w:r w:rsidR="008901D0">
        <w:rPr>
          <w:szCs w:val="28"/>
          <w:lang w:val="uk-UA"/>
        </w:rPr>
        <w:t xml:space="preserve"> №</w:t>
      </w:r>
      <w:r w:rsidR="007362CD">
        <w:rPr>
          <w:szCs w:val="28"/>
          <w:lang w:val="uk-UA"/>
        </w:rPr>
        <w:t xml:space="preserve">177 </w:t>
      </w:r>
      <w:r w:rsidR="008901D0">
        <w:rPr>
          <w:szCs w:val="28"/>
          <w:lang w:val="uk-UA"/>
        </w:rPr>
        <w:t xml:space="preserve">від </w:t>
      </w:r>
      <w:r w:rsidR="007362CD">
        <w:rPr>
          <w:szCs w:val="28"/>
          <w:lang w:val="uk-UA"/>
        </w:rPr>
        <w:t>16.04.2026</w:t>
      </w:r>
      <w:bookmarkStart w:id="0" w:name="_GoBack"/>
      <w:bookmarkEnd w:id="0"/>
      <w:r w:rsidR="008901D0">
        <w:rPr>
          <w:szCs w:val="28"/>
          <w:lang w:val="uk-UA"/>
        </w:rPr>
        <w:t xml:space="preserve"> </w:t>
      </w:r>
      <w:r w:rsidR="008901D0" w:rsidRPr="008901D0">
        <w:rPr>
          <w:szCs w:val="28"/>
          <w:lang w:val="uk-UA"/>
        </w:rPr>
        <w:t>«Про схвалення проєкту рішення сільської ради ««Про затвердження звіту про виконання фінансового плану комунального підприємства «Надія» Фонтанської сільської ради за 2025 рік»</w:t>
      </w:r>
      <w:r w:rsidR="008901D0">
        <w:rPr>
          <w:szCs w:val="28"/>
          <w:lang w:val="uk-UA"/>
        </w:rPr>
        <w:t xml:space="preserve">, </w:t>
      </w:r>
      <w:r w:rsidR="00C76A4B" w:rsidRPr="00C76A4B">
        <w:rPr>
          <w:szCs w:val="28"/>
          <w:lang w:val="uk-UA"/>
        </w:rPr>
        <w:t>керуючись пунктом 23 частини 1 статті 26 Закону України «Про місцеве самоврядування в Україні»,</w:t>
      </w:r>
      <w:r w:rsidR="008901D0">
        <w:rPr>
          <w:szCs w:val="28"/>
          <w:lang w:val="uk-UA"/>
        </w:rPr>
        <w:t xml:space="preserve"> </w:t>
      </w:r>
      <w:r w:rsidR="00C76A4B" w:rsidRPr="00C76A4B">
        <w:rPr>
          <w:szCs w:val="28"/>
          <w:lang w:val="uk-UA"/>
        </w:rPr>
        <w:t>Фонтанська сільська рада Одеського району Одеської області, -</w:t>
      </w:r>
    </w:p>
    <w:p w:rsidR="00C76A4B" w:rsidRPr="00C76A4B" w:rsidRDefault="00C76A4B" w:rsidP="00C76A4B">
      <w:pPr>
        <w:ind w:firstLine="567"/>
        <w:jc w:val="center"/>
        <w:rPr>
          <w:b/>
          <w:bCs/>
          <w:szCs w:val="26"/>
          <w:lang w:val="uk-UA"/>
        </w:rPr>
      </w:pPr>
    </w:p>
    <w:p w:rsidR="00C76A4B" w:rsidRPr="00DF5B2B" w:rsidRDefault="00C76A4B" w:rsidP="00C76A4B">
      <w:pPr>
        <w:ind w:firstLine="567"/>
        <w:jc w:val="center"/>
        <w:rPr>
          <w:b/>
          <w:bCs/>
          <w:szCs w:val="26"/>
          <w:lang w:val="uk-UA"/>
        </w:rPr>
      </w:pPr>
      <w:r w:rsidRPr="00DF5B2B">
        <w:rPr>
          <w:b/>
          <w:bCs/>
          <w:szCs w:val="26"/>
          <w:lang w:val="uk-UA"/>
        </w:rPr>
        <w:t>ВИРІШИЛА:</w:t>
      </w:r>
    </w:p>
    <w:p w:rsidR="00C76A4B" w:rsidRPr="00DF5B2B" w:rsidRDefault="00C76A4B" w:rsidP="00C76A4B">
      <w:pPr>
        <w:ind w:firstLine="567"/>
        <w:jc w:val="center"/>
        <w:rPr>
          <w:bCs/>
          <w:szCs w:val="26"/>
          <w:lang w:val="uk-UA"/>
        </w:rPr>
      </w:pPr>
    </w:p>
    <w:p w:rsidR="00117703" w:rsidRPr="00117703" w:rsidRDefault="00117703" w:rsidP="00117703">
      <w:pPr>
        <w:widowControl w:val="0"/>
        <w:tabs>
          <w:tab w:val="left" w:pos="709"/>
        </w:tabs>
        <w:ind w:right="-86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C76A4B" w:rsidRPr="00117703">
        <w:rPr>
          <w:szCs w:val="28"/>
          <w:lang w:val="uk-UA"/>
        </w:rPr>
        <w:t>1. Затвердити звіт комунального підприємства «Надія» Фонтанської сільської ради про виконання фінансового плану за 202</w:t>
      </w:r>
      <w:r w:rsidRPr="00117703">
        <w:rPr>
          <w:szCs w:val="28"/>
          <w:lang w:val="uk-UA"/>
        </w:rPr>
        <w:t>5</w:t>
      </w:r>
      <w:r w:rsidR="00C76A4B" w:rsidRPr="00117703">
        <w:rPr>
          <w:szCs w:val="28"/>
          <w:lang w:val="uk-UA"/>
        </w:rPr>
        <w:t xml:space="preserve"> рік</w:t>
      </w:r>
      <w:r w:rsidR="008901D0">
        <w:rPr>
          <w:szCs w:val="28"/>
          <w:lang w:val="uk-UA"/>
        </w:rPr>
        <w:t>,</w:t>
      </w:r>
      <w:r w:rsidR="00C76A4B" w:rsidRPr="00117703">
        <w:rPr>
          <w:szCs w:val="28"/>
          <w:lang w:val="uk-UA"/>
        </w:rPr>
        <w:t xml:space="preserve"> </w:t>
      </w:r>
      <w:r w:rsidRPr="00117703">
        <w:rPr>
          <w:szCs w:val="28"/>
          <w:lang w:val="uk-UA"/>
        </w:rPr>
        <w:t>додається до рішення.</w:t>
      </w:r>
    </w:p>
    <w:p w:rsidR="00DF5B2B" w:rsidRDefault="00117703" w:rsidP="00DF5B2B">
      <w:pPr>
        <w:ind w:firstLine="426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</w:t>
      </w:r>
      <w:r w:rsidR="00C76A4B" w:rsidRPr="00DF5B2B">
        <w:rPr>
          <w:szCs w:val="28"/>
          <w:lang w:val="uk-UA"/>
        </w:rPr>
        <w:t xml:space="preserve">2. </w:t>
      </w:r>
      <w:r w:rsidR="00C76A4B" w:rsidRPr="00DF5B2B">
        <w:rPr>
          <w:szCs w:val="28"/>
          <w:lang w:val="uk-UA" w:eastAsia="uk-UA"/>
        </w:rPr>
        <w:t xml:space="preserve">Контроль за виконанням цього рішення покласти на </w:t>
      </w:r>
      <w:r w:rsidR="00C76A4B" w:rsidRPr="00DF5B2B">
        <w:rPr>
          <w:szCs w:val="28"/>
          <w:lang w:val="uk-UA"/>
        </w:rPr>
        <w:t>постійну комісію з питань фінансів, бюджету, планування соціально - економічного розвитку, інвестицій та міжнародного співробітництва.</w:t>
      </w:r>
    </w:p>
    <w:p w:rsidR="00DF5B2B" w:rsidRDefault="00DF5B2B" w:rsidP="00DF5B2B">
      <w:pPr>
        <w:ind w:firstLine="426"/>
        <w:jc w:val="both"/>
        <w:rPr>
          <w:szCs w:val="28"/>
          <w:lang w:val="uk-UA"/>
        </w:rPr>
      </w:pPr>
    </w:p>
    <w:p w:rsidR="00DF5B2B" w:rsidRDefault="00DF5B2B" w:rsidP="00DF5B2B">
      <w:pPr>
        <w:ind w:firstLine="426"/>
        <w:jc w:val="both"/>
        <w:rPr>
          <w:szCs w:val="28"/>
          <w:lang w:val="uk-UA"/>
        </w:rPr>
      </w:pPr>
    </w:p>
    <w:p w:rsidR="003530C6" w:rsidRPr="00117703" w:rsidRDefault="008549C6">
      <w:pPr>
        <w:spacing w:after="200" w:line="276" w:lineRule="auto"/>
        <w:rPr>
          <w:rStyle w:val="af"/>
          <w:b w:val="0"/>
          <w:bCs w:val="0"/>
        </w:rPr>
      </w:pPr>
      <w:r w:rsidRPr="00A2684A">
        <w:rPr>
          <w:b/>
          <w:szCs w:val="28"/>
        </w:rPr>
        <w:t xml:space="preserve">В.о. сільського голови </w:t>
      </w:r>
      <w:r w:rsidRPr="00A2684A">
        <w:rPr>
          <w:b/>
          <w:szCs w:val="28"/>
        </w:rPr>
        <w:tab/>
      </w:r>
      <w:r w:rsidRPr="00A2684A">
        <w:rPr>
          <w:b/>
          <w:szCs w:val="28"/>
        </w:rPr>
        <w:tab/>
      </w:r>
      <w:r w:rsidRPr="00A2684A">
        <w:rPr>
          <w:b/>
          <w:szCs w:val="28"/>
        </w:rPr>
        <w:tab/>
      </w:r>
      <w:r w:rsidRPr="00A2684A">
        <w:rPr>
          <w:b/>
          <w:szCs w:val="28"/>
        </w:rPr>
        <w:tab/>
      </w:r>
      <w:r w:rsidRPr="00A2684A">
        <w:rPr>
          <w:b/>
          <w:szCs w:val="28"/>
        </w:rPr>
        <w:tab/>
        <w:t>Андрій СЕРЕБРІЙ</w:t>
      </w:r>
    </w:p>
    <w:p w:rsidR="00DF5B2B" w:rsidRDefault="00DF5B2B">
      <w:pPr>
        <w:spacing w:after="200" w:line="276" w:lineRule="auto"/>
        <w:rPr>
          <w:b/>
          <w:lang w:val="uk-UA"/>
        </w:rPr>
      </w:pPr>
    </w:p>
    <w:sectPr w:rsidR="00DF5B2B" w:rsidSect="003530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7D4" w:rsidRDefault="005927D4" w:rsidP="00145698">
      <w:r>
        <w:separator/>
      </w:r>
    </w:p>
  </w:endnote>
  <w:endnote w:type="continuationSeparator" w:id="0">
    <w:p w:rsidR="005927D4" w:rsidRDefault="005927D4" w:rsidP="0014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7D4" w:rsidRDefault="005927D4" w:rsidP="00145698">
      <w:r>
        <w:separator/>
      </w:r>
    </w:p>
  </w:footnote>
  <w:footnote w:type="continuationSeparator" w:id="0">
    <w:p w:rsidR="005927D4" w:rsidRDefault="005927D4" w:rsidP="0014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4490"/>
    <w:multiLevelType w:val="hybridMultilevel"/>
    <w:tmpl w:val="61600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CF5ED8"/>
    <w:multiLevelType w:val="hybridMultilevel"/>
    <w:tmpl w:val="8E4EE928"/>
    <w:lvl w:ilvl="0" w:tplc="556EB30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0C1C4779"/>
    <w:multiLevelType w:val="hybridMultilevel"/>
    <w:tmpl w:val="C4741D08"/>
    <w:lvl w:ilvl="0" w:tplc="57720D68">
      <w:start w:val="1"/>
      <w:numFmt w:val="decimal"/>
      <w:lvlText w:val="%1."/>
      <w:lvlJc w:val="left"/>
      <w:pPr>
        <w:ind w:left="21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835" w:hanging="360"/>
      </w:pPr>
    </w:lvl>
    <w:lvl w:ilvl="2" w:tplc="0422001B" w:tentative="1">
      <w:start w:val="1"/>
      <w:numFmt w:val="lowerRoman"/>
      <w:lvlText w:val="%3."/>
      <w:lvlJc w:val="right"/>
      <w:pPr>
        <w:ind w:left="3555" w:hanging="180"/>
      </w:pPr>
    </w:lvl>
    <w:lvl w:ilvl="3" w:tplc="0422000F" w:tentative="1">
      <w:start w:val="1"/>
      <w:numFmt w:val="decimal"/>
      <w:lvlText w:val="%4."/>
      <w:lvlJc w:val="left"/>
      <w:pPr>
        <w:ind w:left="4275" w:hanging="360"/>
      </w:pPr>
    </w:lvl>
    <w:lvl w:ilvl="4" w:tplc="04220019" w:tentative="1">
      <w:start w:val="1"/>
      <w:numFmt w:val="lowerLetter"/>
      <w:lvlText w:val="%5."/>
      <w:lvlJc w:val="left"/>
      <w:pPr>
        <w:ind w:left="4995" w:hanging="360"/>
      </w:pPr>
    </w:lvl>
    <w:lvl w:ilvl="5" w:tplc="0422001B" w:tentative="1">
      <w:start w:val="1"/>
      <w:numFmt w:val="lowerRoman"/>
      <w:lvlText w:val="%6."/>
      <w:lvlJc w:val="right"/>
      <w:pPr>
        <w:ind w:left="5715" w:hanging="180"/>
      </w:pPr>
    </w:lvl>
    <w:lvl w:ilvl="6" w:tplc="0422000F" w:tentative="1">
      <w:start w:val="1"/>
      <w:numFmt w:val="decimal"/>
      <w:lvlText w:val="%7."/>
      <w:lvlJc w:val="left"/>
      <w:pPr>
        <w:ind w:left="6435" w:hanging="360"/>
      </w:pPr>
    </w:lvl>
    <w:lvl w:ilvl="7" w:tplc="04220019" w:tentative="1">
      <w:start w:val="1"/>
      <w:numFmt w:val="lowerLetter"/>
      <w:lvlText w:val="%8."/>
      <w:lvlJc w:val="left"/>
      <w:pPr>
        <w:ind w:left="7155" w:hanging="360"/>
      </w:pPr>
    </w:lvl>
    <w:lvl w:ilvl="8" w:tplc="0422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4">
    <w:nsid w:val="1DA748B3"/>
    <w:multiLevelType w:val="hybridMultilevel"/>
    <w:tmpl w:val="BA1670D6"/>
    <w:lvl w:ilvl="0" w:tplc="9CC6E0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B114C"/>
    <w:multiLevelType w:val="hybridMultilevel"/>
    <w:tmpl w:val="9EB4E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B0966D9"/>
    <w:multiLevelType w:val="hybridMultilevel"/>
    <w:tmpl w:val="8FB0FB56"/>
    <w:lvl w:ilvl="0" w:tplc="F6581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75E5B"/>
    <w:multiLevelType w:val="hybridMultilevel"/>
    <w:tmpl w:val="EA2066A2"/>
    <w:lvl w:ilvl="0" w:tplc="C8DAC5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C47177"/>
    <w:multiLevelType w:val="hybridMultilevel"/>
    <w:tmpl w:val="788E8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46AB7"/>
    <w:multiLevelType w:val="hybridMultilevel"/>
    <w:tmpl w:val="B08EB3EC"/>
    <w:lvl w:ilvl="0" w:tplc="C7E29E2E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46645"/>
    <w:multiLevelType w:val="hybridMultilevel"/>
    <w:tmpl w:val="53741E24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B3801"/>
    <w:multiLevelType w:val="hybridMultilevel"/>
    <w:tmpl w:val="18A4C3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87095"/>
    <w:multiLevelType w:val="hybridMultilevel"/>
    <w:tmpl w:val="EABCC496"/>
    <w:lvl w:ilvl="0" w:tplc="8FB0DD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FC086C"/>
    <w:multiLevelType w:val="hybridMultilevel"/>
    <w:tmpl w:val="2B48AF94"/>
    <w:lvl w:ilvl="0" w:tplc="6E52BE7E">
      <w:start w:val="1"/>
      <w:numFmt w:val="decimal"/>
      <w:lvlText w:val="%1."/>
      <w:lvlJc w:val="left"/>
      <w:pPr>
        <w:ind w:left="644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B2"/>
    <w:rsid w:val="00014966"/>
    <w:rsid w:val="000433B9"/>
    <w:rsid w:val="00083531"/>
    <w:rsid w:val="00093E5C"/>
    <w:rsid w:val="000A1D11"/>
    <w:rsid w:val="000A6B20"/>
    <w:rsid w:val="000B104F"/>
    <w:rsid w:val="000D583A"/>
    <w:rsid w:val="000E23FA"/>
    <w:rsid w:val="000E27F5"/>
    <w:rsid w:val="00102E77"/>
    <w:rsid w:val="00117703"/>
    <w:rsid w:val="00137DDC"/>
    <w:rsid w:val="00145698"/>
    <w:rsid w:val="00163929"/>
    <w:rsid w:val="0017248C"/>
    <w:rsid w:val="0018101F"/>
    <w:rsid w:val="001917FD"/>
    <w:rsid w:val="001954E7"/>
    <w:rsid w:val="001B1D63"/>
    <w:rsid w:val="001C58CC"/>
    <w:rsid w:val="001F6469"/>
    <w:rsid w:val="00202274"/>
    <w:rsid w:val="00203A3C"/>
    <w:rsid w:val="00206AFF"/>
    <w:rsid w:val="00211C8B"/>
    <w:rsid w:val="00233770"/>
    <w:rsid w:val="00234B41"/>
    <w:rsid w:val="002368B6"/>
    <w:rsid w:val="002542A9"/>
    <w:rsid w:val="00257300"/>
    <w:rsid w:val="00265766"/>
    <w:rsid w:val="00270825"/>
    <w:rsid w:val="002711C0"/>
    <w:rsid w:val="00273F85"/>
    <w:rsid w:val="002853CF"/>
    <w:rsid w:val="002C09A6"/>
    <w:rsid w:val="002D3F6B"/>
    <w:rsid w:val="002F644D"/>
    <w:rsid w:val="00303E72"/>
    <w:rsid w:val="00337A04"/>
    <w:rsid w:val="003436B9"/>
    <w:rsid w:val="00343F49"/>
    <w:rsid w:val="003530C6"/>
    <w:rsid w:val="0036018E"/>
    <w:rsid w:val="003604A9"/>
    <w:rsid w:val="003630B1"/>
    <w:rsid w:val="00367A94"/>
    <w:rsid w:val="00367BF7"/>
    <w:rsid w:val="00391F41"/>
    <w:rsid w:val="00395FA7"/>
    <w:rsid w:val="003D420B"/>
    <w:rsid w:val="003D545D"/>
    <w:rsid w:val="004002B1"/>
    <w:rsid w:val="004011FD"/>
    <w:rsid w:val="0040536A"/>
    <w:rsid w:val="0041024C"/>
    <w:rsid w:val="00424814"/>
    <w:rsid w:val="00426312"/>
    <w:rsid w:val="004316DB"/>
    <w:rsid w:val="00456E3D"/>
    <w:rsid w:val="00457710"/>
    <w:rsid w:val="00460ABA"/>
    <w:rsid w:val="00497FE7"/>
    <w:rsid w:val="004C0422"/>
    <w:rsid w:val="004C486E"/>
    <w:rsid w:val="004D550F"/>
    <w:rsid w:val="004E6509"/>
    <w:rsid w:val="004F4A05"/>
    <w:rsid w:val="00501B9B"/>
    <w:rsid w:val="005028F7"/>
    <w:rsid w:val="0050596D"/>
    <w:rsid w:val="00505EA1"/>
    <w:rsid w:val="00547920"/>
    <w:rsid w:val="005504DC"/>
    <w:rsid w:val="00561F12"/>
    <w:rsid w:val="005652BB"/>
    <w:rsid w:val="0058199C"/>
    <w:rsid w:val="005927D4"/>
    <w:rsid w:val="005B02D4"/>
    <w:rsid w:val="005D3FC8"/>
    <w:rsid w:val="005E1E3A"/>
    <w:rsid w:val="005E3AD6"/>
    <w:rsid w:val="005E7234"/>
    <w:rsid w:val="005E7966"/>
    <w:rsid w:val="00635AC2"/>
    <w:rsid w:val="00641EFB"/>
    <w:rsid w:val="00642BB3"/>
    <w:rsid w:val="006544E1"/>
    <w:rsid w:val="0066357C"/>
    <w:rsid w:val="0066436F"/>
    <w:rsid w:val="0067244F"/>
    <w:rsid w:val="00674AE1"/>
    <w:rsid w:val="00692449"/>
    <w:rsid w:val="006B08DB"/>
    <w:rsid w:val="006D133C"/>
    <w:rsid w:val="006D15BA"/>
    <w:rsid w:val="006F27C3"/>
    <w:rsid w:val="00725639"/>
    <w:rsid w:val="0072754D"/>
    <w:rsid w:val="00730E4D"/>
    <w:rsid w:val="007362CD"/>
    <w:rsid w:val="00783479"/>
    <w:rsid w:val="00785E82"/>
    <w:rsid w:val="007B175B"/>
    <w:rsid w:val="007B1C24"/>
    <w:rsid w:val="007B2BDA"/>
    <w:rsid w:val="007D0DF2"/>
    <w:rsid w:val="007D5F33"/>
    <w:rsid w:val="007E76BC"/>
    <w:rsid w:val="007F76BE"/>
    <w:rsid w:val="0081126F"/>
    <w:rsid w:val="00822FCC"/>
    <w:rsid w:val="008341D6"/>
    <w:rsid w:val="00834424"/>
    <w:rsid w:val="00841C3F"/>
    <w:rsid w:val="008549C6"/>
    <w:rsid w:val="008901D0"/>
    <w:rsid w:val="008A774E"/>
    <w:rsid w:val="008B5A31"/>
    <w:rsid w:val="008B60D2"/>
    <w:rsid w:val="008C3D79"/>
    <w:rsid w:val="008D77EF"/>
    <w:rsid w:val="009318F1"/>
    <w:rsid w:val="00933DDD"/>
    <w:rsid w:val="00935735"/>
    <w:rsid w:val="00936581"/>
    <w:rsid w:val="00941379"/>
    <w:rsid w:val="00945F87"/>
    <w:rsid w:val="009464EB"/>
    <w:rsid w:val="00946B06"/>
    <w:rsid w:val="00954001"/>
    <w:rsid w:val="0098422A"/>
    <w:rsid w:val="009858D8"/>
    <w:rsid w:val="009C0C87"/>
    <w:rsid w:val="009C3275"/>
    <w:rsid w:val="00A23E10"/>
    <w:rsid w:val="00A36672"/>
    <w:rsid w:val="00A42EDB"/>
    <w:rsid w:val="00A826D4"/>
    <w:rsid w:val="00A856CA"/>
    <w:rsid w:val="00AC2FF7"/>
    <w:rsid w:val="00AC5E0B"/>
    <w:rsid w:val="00AD33CD"/>
    <w:rsid w:val="00AE72D7"/>
    <w:rsid w:val="00B218B1"/>
    <w:rsid w:val="00B46247"/>
    <w:rsid w:val="00B5487D"/>
    <w:rsid w:val="00B6289B"/>
    <w:rsid w:val="00B640E3"/>
    <w:rsid w:val="00B65F37"/>
    <w:rsid w:val="00B6781A"/>
    <w:rsid w:val="00B8122D"/>
    <w:rsid w:val="00B96DB7"/>
    <w:rsid w:val="00BB5844"/>
    <w:rsid w:val="00BB7D6F"/>
    <w:rsid w:val="00BD43A0"/>
    <w:rsid w:val="00BF0128"/>
    <w:rsid w:val="00BF49FB"/>
    <w:rsid w:val="00BF7579"/>
    <w:rsid w:val="00C22CFB"/>
    <w:rsid w:val="00C23455"/>
    <w:rsid w:val="00C36CF2"/>
    <w:rsid w:val="00C502C7"/>
    <w:rsid w:val="00C538BB"/>
    <w:rsid w:val="00C552F2"/>
    <w:rsid w:val="00C74FCD"/>
    <w:rsid w:val="00C76A4B"/>
    <w:rsid w:val="00C85027"/>
    <w:rsid w:val="00CA39E5"/>
    <w:rsid w:val="00CB5750"/>
    <w:rsid w:val="00CC257E"/>
    <w:rsid w:val="00CD6E63"/>
    <w:rsid w:val="00D00265"/>
    <w:rsid w:val="00D131B2"/>
    <w:rsid w:val="00D13A15"/>
    <w:rsid w:val="00D256FF"/>
    <w:rsid w:val="00D3754F"/>
    <w:rsid w:val="00D42A93"/>
    <w:rsid w:val="00D65D2B"/>
    <w:rsid w:val="00D671ED"/>
    <w:rsid w:val="00D8757B"/>
    <w:rsid w:val="00DA0B26"/>
    <w:rsid w:val="00DA3E19"/>
    <w:rsid w:val="00DB60E1"/>
    <w:rsid w:val="00DF4526"/>
    <w:rsid w:val="00DF5B2B"/>
    <w:rsid w:val="00E32F6E"/>
    <w:rsid w:val="00E502C8"/>
    <w:rsid w:val="00E521E3"/>
    <w:rsid w:val="00E660EE"/>
    <w:rsid w:val="00E812FA"/>
    <w:rsid w:val="00EB1D24"/>
    <w:rsid w:val="00F05546"/>
    <w:rsid w:val="00F16BB0"/>
    <w:rsid w:val="00F26A63"/>
    <w:rsid w:val="00F34655"/>
    <w:rsid w:val="00F75275"/>
    <w:rsid w:val="00F77ED1"/>
    <w:rsid w:val="00FB432B"/>
    <w:rsid w:val="00FB734C"/>
    <w:rsid w:val="00FE5DD8"/>
    <w:rsid w:val="00FF6E37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06A4C-8F05-4206-8BF9-EA800EA7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2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64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64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64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64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464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1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1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7F76B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082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4569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569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1456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1456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36581"/>
    <w:rPr>
      <w:color w:val="0000FF" w:themeColor="hyperlink"/>
      <w:u w:val="single"/>
    </w:rPr>
  </w:style>
  <w:style w:type="paragraph" w:styleId="ab">
    <w:name w:val="No Spacing"/>
    <w:uiPriority w:val="1"/>
    <w:qFormat/>
    <w:rsid w:val="009464E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64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64EB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464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9464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464EB"/>
    <w:rPr>
      <w:rFonts w:asciiTheme="majorHAnsi" w:eastAsiaTheme="majorEastAsia" w:hAnsiTheme="majorHAnsi" w:cstheme="majorBidi"/>
      <w:color w:val="365F91" w:themeColor="accent1" w:themeShade="BF"/>
      <w:sz w:val="28"/>
      <w:szCs w:val="20"/>
      <w:lang w:eastAsia="ru-RU"/>
    </w:rPr>
  </w:style>
  <w:style w:type="table" w:styleId="ae">
    <w:name w:val="Table Grid"/>
    <w:basedOn w:val="a1"/>
    <w:uiPriority w:val="39"/>
    <w:rsid w:val="00822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96D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6DB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1">
    <w:name w:val="Основной текст (2)_"/>
    <w:basedOn w:val="a0"/>
    <w:link w:val="210"/>
    <w:uiPriority w:val="99"/>
    <w:rsid w:val="003D42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">
    <w:name w:val="Колонтитул"/>
    <w:basedOn w:val="a0"/>
    <w:rsid w:val="003D42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10">
    <w:name w:val="Основной текст (2)1"/>
    <w:basedOn w:val="a"/>
    <w:link w:val="21"/>
    <w:uiPriority w:val="99"/>
    <w:rsid w:val="003D420B"/>
    <w:pPr>
      <w:widowControl w:val="0"/>
      <w:shd w:val="clear" w:color="auto" w:fill="FFFFFF"/>
      <w:spacing w:line="317" w:lineRule="exact"/>
      <w:ind w:hanging="420"/>
    </w:pPr>
    <w:rPr>
      <w:szCs w:val="28"/>
      <w:lang w:eastAsia="en-US"/>
    </w:rPr>
  </w:style>
  <w:style w:type="paragraph" w:styleId="af0">
    <w:name w:val="Normal (Web)"/>
    <w:basedOn w:val="a"/>
    <w:uiPriority w:val="99"/>
    <w:unhideWhenUsed/>
    <w:rsid w:val="003D420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Body Text"/>
    <w:basedOn w:val="a"/>
    <w:link w:val="af2"/>
    <w:uiPriority w:val="99"/>
    <w:unhideWhenUsed/>
    <w:rsid w:val="003D420B"/>
    <w:pPr>
      <w:ind w:right="-483"/>
    </w:pPr>
    <w:rPr>
      <w:lang w:val="uk-UA"/>
    </w:rPr>
  </w:style>
  <w:style w:type="character" w:customStyle="1" w:styleId="af2">
    <w:name w:val="Основной текст Знак"/>
    <w:basedOn w:val="a0"/>
    <w:link w:val="af1"/>
    <w:uiPriority w:val="99"/>
    <w:rsid w:val="003D42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3">
    <w:name w:val="Strong"/>
    <w:uiPriority w:val="22"/>
    <w:qFormat/>
    <w:rsid w:val="003D420B"/>
    <w:rPr>
      <w:b/>
      <w:bCs/>
    </w:rPr>
  </w:style>
  <w:style w:type="paragraph" w:customStyle="1" w:styleId="xfmc1">
    <w:name w:val="xfmc1"/>
    <w:basedOn w:val="a"/>
    <w:rsid w:val="000433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1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CD93-6EFD-4C29-BBAD-19AD267F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Mokrenko</cp:lastModifiedBy>
  <cp:revision>23</cp:revision>
  <cp:lastPrinted>2026-04-29T08:24:00Z</cp:lastPrinted>
  <dcterms:created xsi:type="dcterms:W3CDTF">2025-05-09T08:12:00Z</dcterms:created>
  <dcterms:modified xsi:type="dcterms:W3CDTF">2026-04-29T08:24:00Z</dcterms:modified>
</cp:coreProperties>
</file>