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828FE" w14:textId="77777777" w:rsidR="00576F8B" w:rsidRDefault="006C1DA7">
      <w:pPr>
        <w:pStyle w:val="af2"/>
        <w:numPr>
          <w:ilvl w:val="0"/>
          <w:numId w:val="23"/>
        </w:numPr>
        <w:tabs>
          <w:tab w:val="left" w:pos="0"/>
        </w:tabs>
        <w:spacing w:after="0" w:line="276" w:lineRule="auto"/>
        <w:jc w:val="center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0" w:name="_Hlk88810058"/>
      <w:bookmarkEnd w:id="0"/>
      <w:r>
        <w:rPr>
          <w:noProof/>
          <w:lang w:eastAsia="ru-RU"/>
        </w:rPr>
        <w:drawing>
          <wp:inline distT="0" distB="0" distL="0" distR="0" wp14:anchorId="6FAFB648" wp14:editId="42F0C97D">
            <wp:extent cx="428625" cy="609600"/>
            <wp:effectExtent l="0" t="0" r="0" b="0"/>
            <wp:docPr id="1" name="Рисунок 2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96CCB" w14:textId="77777777" w:rsidR="00576F8B" w:rsidRDefault="00576F8B">
      <w:pPr>
        <w:pStyle w:val="af2"/>
        <w:numPr>
          <w:ilvl w:val="0"/>
          <w:numId w:val="24"/>
        </w:numPr>
        <w:tabs>
          <w:tab w:val="left" w:pos="0"/>
          <w:tab w:val="left" w:pos="900"/>
        </w:tabs>
        <w:spacing w:after="0" w:line="276" w:lineRule="auto"/>
        <w:rPr>
          <w:rFonts w:ascii="Times New Roman" w:hAnsi="Times New Roman"/>
          <w:b/>
          <w:sz w:val="6"/>
          <w:szCs w:val="6"/>
        </w:rPr>
      </w:pPr>
    </w:p>
    <w:tbl>
      <w:tblPr>
        <w:tblW w:w="9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576F8B" w14:paraId="309FDFC5" w14:textId="77777777" w:rsidTr="005926F4">
        <w:trPr>
          <w:trHeight w:val="499"/>
        </w:trPr>
        <w:tc>
          <w:tcPr>
            <w:tcW w:w="9885" w:type="dxa"/>
          </w:tcPr>
          <w:p w14:paraId="62FF7D63" w14:textId="77777777" w:rsidR="00576F8B" w:rsidRDefault="006C1DA7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ФОНТАНСЬКА СІЛЬСЬКА РАДА</w:t>
            </w:r>
          </w:p>
          <w:p w14:paraId="7E7A3067" w14:textId="77777777" w:rsidR="00576F8B" w:rsidRDefault="006C1DA7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576F8B" w14:paraId="5AA4375D" w14:textId="77777777" w:rsidTr="005926F4">
        <w:trPr>
          <w:trHeight w:val="122"/>
        </w:trPr>
        <w:tc>
          <w:tcPr>
            <w:tcW w:w="9885" w:type="dxa"/>
          </w:tcPr>
          <w:p w14:paraId="00586841" w14:textId="77777777" w:rsidR="00576F8B" w:rsidRDefault="00576F8B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F8B" w14:paraId="403E038E" w14:textId="77777777" w:rsidTr="005926F4">
        <w:trPr>
          <w:trHeight w:val="254"/>
        </w:trPr>
        <w:tc>
          <w:tcPr>
            <w:tcW w:w="9885" w:type="dxa"/>
          </w:tcPr>
          <w:p w14:paraId="68ECDC00" w14:textId="77777777" w:rsidR="00576F8B" w:rsidRDefault="00576F8B">
            <w:pPr>
              <w:spacing w:after="0"/>
              <w:ind w:left="-141"/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61C0E5D5" w14:textId="77777777" w:rsidR="00576F8B" w:rsidRDefault="00576F8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261B3CFF" w14:textId="77777777" w:rsidR="00576F8B" w:rsidRDefault="006C1DA7">
      <w:pPr>
        <w:pStyle w:val="af2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eading=h.4ev3wloa8z2"/>
      <w:bookmarkStart w:id="2" w:name="_heading=h.wfqit1kvxjqi"/>
      <w:bookmarkStart w:id="3" w:name="_heading=h.c6005yu1crzf"/>
      <w:bookmarkEnd w:id="1"/>
      <w:bookmarkEnd w:id="2"/>
      <w:bookmarkEnd w:id="3"/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7DFFD761" w14:textId="77777777" w:rsidR="00576F8B" w:rsidRDefault="006C1DA7">
      <w:pPr>
        <w:pStyle w:val="af2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 скликання</w:t>
      </w:r>
    </w:p>
    <w:p w14:paraId="4EAEF092" w14:textId="77777777" w:rsidR="000354E3" w:rsidRDefault="006C1DA7" w:rsidP="000354E3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</w:t>
      </w:r>
    </w:p>
    <w:p w14:paraId="33258227" w14:textId="79E0D688" w:rsidR="00C0463A" w:rsidRPr="00743398" w:rsidRDefault="00C0463A" w:rsidP="00C0463A">
      <w:pPr>
        <w:spacing w:after="0" w:line="240" w:lineRule="auto"/>
        <w:jc w:val="both"/>
        <w:rPr>
          <w:lang w:val="uk-UA"/>
        </w:rPr>
      </w:pPr>
      <w:r w:rsidRPr="00743398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uk-UA"/>
        </w:rPr>
        <w:t>14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Cs/>
          <w:sz w:val="28"/>
          <w:szCs w:val="28"/>
          <w:lang w:val="uk-UA"/>
        </w:rPr>
        <w:t>липня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2026 ро</w:t>
      </w:r>
      <w:r>
        <w:rPr>
          <w:rFonts w:ascii="Times New Roman" w:hAnsi="Times New Roman"/>
          <w:bCs/>
          <w:sz w:val="28"/>
          <w:szCs w:val="28"/>
          <w:lang w:val="uk-UA"/>
        </w:rPr>
        <w:t>ку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7F62EF">
        <w:rPr>
          <w:rFonts w:ascii="Times New Roman" w:hAnsi="Times New Roman"/>
          <w:bCs/>
          <w:sz w:val="28"/>
          <w:szCs w:val="28"/>
          <w:lang w:val="uk-UA"/>
        </w:rPr>
        <w:t>3991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46BDC5C9" w14:textId="41569F2E" w:rsidR="000354E3" w:rsidRDefault="000354E3" w:rsidP="00C0463A">
      <w:pPr>
        <w:numPr>
          <w:ilvl w:val="0"/>
          <w:numId w:val="2"/>
        </w:numPr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E05E4E7" w14:textId="7FAA98A5" w:rsidR="000354E3" w:rsidRDefault="000354E3" w:rsidP="000354E3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внесення змін до рішення сесії Фонтанської сільської ради від 21.10.2025 року №3378-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VIII</w:t>
      </w:r>
      <w:r w:rsidRPr="009664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«Про затвердження Програми Питна вода Фонтанщини</w:t>
      </w:r>
      <w:r w:rsidRPr="0096648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на 2025-2030 роки» </w:t>
      </w:r>
    </w:p>
    <w:p w14:paraId="232B4ADC" w14:textId="77777777" w:rsidR="000354E3" w:rsidRDefault="000354E3" w:rsidP="000354E3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4EE3A4B3" w14:textId="429EFA28" w:rsidR="000354E3" w:rsidRDefault="000354E3" w:rsidP="000354E3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21.10.2025 року №3378-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4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354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затвердження Програми Питна вода Фонтанщини на 2025-2030 роки</w:t>
      </w:r>
      <w:r w:rsidRPr="000354E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внесеними змінами до програми від 16.12.2025 року № 3556–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C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керуючись ст. 43 Закону України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місцеве самоврядування в Україні</w:t>
      </w:r>
      <w:r w:rsidR="008E4C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ст.</w:t>
      </w:r>
      <w:r w:rsidR="008E4C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6,</w:t>
      </w:r>
      <w:r w:rsidR="008E4C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12 Закону України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питну воду, питне водопостачання та водовідведення», розпорядження Кабінету Міністрів України від 28.04.2021 року №388 «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схвалення Концепції Загальнодержавної цільової соціальної програми “Питна вода України” на 2022-2026 роки», </w:t>
      </w:r>
      <w:r>
        <w:rPr>
          <w:rFonts w:ascii="Times New Roman" w:hAnsi="Times New Roman"/>
          <w:sz w:val="28"/>
          <w:szCs w:val="28"/>
          <w:lang w:val="uk-UA"/>
        </w:rPr>
        <w:t>Фонтанська сільська рада Одеського району Одеської області,</w:t>
      </w:r>
    </w:p>
    <w:p w14:paraId="7BFDB468" w14:textId="77777777" w:rsidR="00576F8B" w:rsidRDefault="00576F8B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EEB4C" w14:textId="77777777" w:rsidR="00576F8B" w:rsidRDefault="006C1DA7">
      <w:pPr>
        <w:numPr>
          <w:ilvl w:val="0"/>
          <w:numId w:val="43"/>
        </w:num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ВИРІШИЛА:</w:t>
      </w:r>
    </w:p>
    <w:p w14:paraId="2495A3A5" w14:textId="77777777" w:rsidR="00576F8B" w:rsidRDefault="00576F8B">
      <w:pPr>
        <w:numPr>
          <w:ilvl w:val="0"/>
          <w:numId w:val="4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6437BA00" w14:textId="6CCA68CA" w:rsidR="008E4C62" w:rsidRDefault="008E4C62" w:rsidP="008E4C6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216882538"/>
      <w:r w:rsidRPr="00866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Pr="00866A08">
        <w:rPr>
          <w:rFonts w:ascii="Times New Roman" w:hAnsi="Times New Roman"/>
          <w:sz w:val="28"/>
          <w:szCs w:val="28"/>
          <w:lang w:val="uk-UA"/>
        </w:rPr>
        <w:t xml:space="preserve">внесення змін та доповнень до рішення Фонтанської сільської ради від </w:t>
      </w:r>
      <w:r>
        <w:rPr>
          <w:rFonts w:ascii="Times New Roman" w:hAnsi="Times New Roman"/>
          <w:sz w:val="28"/>
          <w:szCs w:val="28"/>
          <w:lang w:val="uk-UA"/>
        </w:rPr>
        <w:t>21.10.</w:t>
      </w:r>
      <w:r w:rsidRPr="00866A08">
        <w:rPr>
          <w:rFonts w:ascii="Times New Roman" w:hAnsi="Times New Roman"/>
          <w:sz w:val="28"/>
          <w:szCs w:val="28"/>
          <w:lang w:val="uk-UA"/>
        </w:rPr>
        <w:t xml:space="preserve">2025 року </w:t>
      </w:r>
      <w:r>
        <w:rPr>
          <w:rFonts w:ascii="Times New Roman" w:hAnsi="Times New Roman"/>
          <w:sz w:val="28"/>
          <w:szCs w:val="28"/>
          <w:lang w:val="uk-UA"/>
        </w:rPr>
        <w:t>№3378-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4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354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затвердження Програми Питна вода Фонтанщини на 2025-2030 роки</w:t>
      </w:r>
      <w:r w:rsidRPr="000354E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) та викласти у новій редакції:</w:t>
      </w:r>
      <w:r w:rsidRPr="004D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E77D26" w14:textId="2058FC80" w:rsidR="008E4C62" w:rsidRDefault="008E4C62" w:rsidP="008E4C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866A08">
        <w:rPr>
          <w:rFonts w:ascii="Times New Roman" w:hAnsi="Times New Roman"/>
          <w:color w:val="000000"/>
          <w:sz w:val="28"/>
          <w:szCs w:val="28"/>
          <w:lang w:val="uk-UA"/>
        </w:rPr>
        <w:t>Паспорт</w:t>
      </w:r>
      <w:r w:rsidRPr="00866A08">
        <w:rPr>
          <w:rStyle w:val="10"/>
          <w:bCs/>
          <w:color w:val="000000"/>
          <w:spacing w:val="7"/>
          <w:lang w:val="uk-UA" w:eastAsia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0354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Програми Питна вода Фонтанщини на 2025-2030 роки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  <w:r w:rsidRPr="004D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3B8EAE6" w14:textId="69F3DFBB" w:rsidR="008E4C62" w:rsidRPr="00E1712B" w:rsidRDefault="008E4C62" w:rsidP="008E4C62">
      <w:pPr>
        <w:pStyle w:val="af2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0354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Програми Питна вода Фонтанщини на 2025-2030 роки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818806E" w14:textId="29D299BB" w:rsidR="008E4C62" w:rsidRPr="008E4C62" w:rsidRDefault="008E4C62" w:rsidP="008E4C62">
      <w:pPr>
        <w:pStyle w:val="af2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C62">
        <w:rPr>
          <w:rFonts w:ascii="Times New Roman" w:hAnsi="Times New Roman" w:cs="Times New Roman"/>
          <w:sz w:val="28"/>
          <w:szCs w:val="28"/>
          <w:lang w:val="uk-UA"/>
        </w:rPr>
        <w:t xml:space="preserve">1.3. Внести зміни та затвердити у новій редакції Показники результативності </w:t>
      </w:r>
      <w:r w:rsidRPr="008E4C6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8E4C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Програми Питна вода Фонтанщини на 2025-2030 роки</w:t>
      </w:r>
      <w:r w:rsidRPr="008E4C62">
        <w:rPr>
          <w:rFonts w:ascii="Times New Roman" w:hAnsi="Times New Roman" w:cs="Times New Roman"/>
          <w:sz w:val="28"/>
          <w:szCs w:val="28"/>
          <w:lang w:val="uk-UA"/>
        </w:rPr>
        <w:t>» (Додаток №2 до Програми додається);</w:t>
      </w:r>
    </w:p>
    <w:p w14:paraId="4B293076" w14:textId="694121FA" w:rsidR="008E4C62" w:rsidRPr="008E4C62" w:rsidRDefault="008E4C62" w:rsidP="008E4C62">
      <w:pPr>
        <w:pStyle w:val="af2"/>
        <w:spacing w:line="240" w:lineRule="auto"/>
        <w:ind w:left="0" w:firstLine="708"/>
        <w:jc w:val="both"/>
        <w:rPr>
          <w:rFonts w:ascii="Times New Roman" w:eastAsia="Calibri" w:hAnsi="Times New Roman" w:cs="Times New Roman"/>
          <w:lang w:val="uk-UA"/>
        </w:rPr>
      </w:pPr>
      <w:r w:rsidRPr="008E4C62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8E4C62">
        <w:rPr>
          <w:rFonts w:ascii="Times New Roman" w:hAnsi="Times New Roman" w:cs="Times New Roman"/>
          <w:sz w:val="28"/>
          <w:szCs w:val="28"/>
          <w:lang w:val="uk-UA"/>
        </w:rPr>
        <w:t xml:space="preserve">   Внести зміни та затвердити у новій редакції </w:t>
      </w:r>
      <w:r>
        <w:rPr>
          <w:rStyle w:val="afb"/>
          <w:rFonts w:eastAsia="Calibri"/>
          <w:b w:val="0"/>
        </w:rPr>
        <w:t xml:space="preserve">Ресурсне забезпечення </w:t>
      </w:r>
      <w:r w:rsidRPr="008E4C6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8E4C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Програми Питна вода Фонтанщини на 2025-2030 роки</w:t>
      </w:r>
      <w:r w:rsidRPr="008E4C62">
        <w:rPr>
          <w:rFonts w:ascii="Times New Roman" w:hAnsi="Times New Roman" w:cs="Times New Roman"/>
          <w:sz w:val="28"/>
          <w:szCs w:val="28"/>
          <w:lang w:val="uk-UA"/>
        </w:rPr>
        <w:t>» (Додаток №3 до Програми додається );</w:t>
      </w:r>
    </w:p>
    <w:p w14:paraId="06350E97" w14:textId="5E5E1647" w:rsidR="008E4C62" w:rsidRPr="008E4C62" w:rsidRDefault="008E4C62" w:rsidP="008E4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C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Всі інші положення рішення Фонтанської сільської ради </w:t>
      </w:r>
      <w:r w:rsidRPr="008E4C62">
        <w:rPr>
          <w:rFonts w:ascii="Times New Roman" w:hAnsi="Times New Roman"/>
          <w:sz w:val="28"/>
          <w:szCs w:val="28"/>
          <w:lang w:val="uk-UA"/>
        </w:rPr>
        <w:t>від 21.10.2025 року №3378-</w:t>
      </w:r>
      <w:r w:rsidRPr="008E4C62">
        <w:rPr>
          <w:rFonts w:ascii="Times New Roman" w:hAnsi="Times New Roman"/>
          <w:sz w:val="28"/>
          <w:szCs w:val="28"/>
        </w:rPr>
        <w:t>VIII</w:t>
      </w:r>
      <w:r w:rsidRPr="008E4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4C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E4C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затвердження Програми Питна вода Фонтанщини на 2025-2030 роки</w:t>
      </w:r>
      <w:r w:rsidRPr="008E4C6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8E4C62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3C7D63AA" w14:textId="77777777" w:rsidR="008E4C62" w:rsidRPr="008E4C62" w:rsidRDefault="008E4C62" w:rsidP="008E4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даного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житлово-комунального господарства, енергозбереження та транспорту.</w:t>
      </w:r>
    </w:p>
    <w:bookmarkEnd w:id="4"/>
    <w:p w14:paraId="5701FFAB" w14:textId="0C48E9A3" w:rsidR="00576F8B" w:rsidRPr="008E4C62" w:rsidRDefault="00576F8B" w:rsidP="008E4C62">
      <w:pPr>
        <w:pStyle w:val="newsp"/>
        <w:numPr>
          <w:ilvl w:val="0"/>
          <w:numId w:val="45"/>
        </w:numPr>
        <w:spacing w:before="0" w:after="0"/>
        <w:ind w:left="0" w:firstLine="0"/>
        <w:jc w:val="both"/>
        <w:rPr>
          <w:sz w:val="28"/>
          <w:szCs w:val="28"/>
        </w:rPr>
      </w:pPr>
    </w:p>
    <w:p w14:paraId="02BA3551" w14:textId="77777777" w:rsidR="00576F8B" w:rsidRDefault="00576F8B">
      <w:pPr>
        <w:pStyle w:val="af8"/>
        <w:spacing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</w:p>
    <w:p w14:paraId="3C9C1102" w14:textId="77777777" w:rsidR="00576F8B" w:rsidRDefault="00576F8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A45567D" w14:textId="77777777" w:rsidR="00576F8B" w:rsidRDefault="00576F8B">
      <w:pPr>
        <w:spacing w:after="0" w:line="240" w:lineRule="auto"/>
        <w:ind w:left="3969" w:hanging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113E54E" w14:textId="77777777" w:rsidR="00576F8B" w:rsidRDefault="00576F8B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5350D0C1" w14:textId="77777777" w:rsidR="00576F8B" w:rsidRDefault="00576F8B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3E34C06F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5BE0A582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4ED37CA3" w14:textId="77777777" w:rsidR="00C0463A" w:rsidRPr="003958E5" w:rsidRDefault="00C0463A" w:rsidP="00C0463A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5ECEFB9C" w14:textId="77777777" w:rsidR="008E4C62" w:rsidRPr="00C0463A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5C41BD90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1050CAD9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5DAE201E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7FE8904D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2762C219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75C6105E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1979D409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26EEB641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61465A51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20368C11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38AF5687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7D75F838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3EBC2C86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59FF34FF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744AAA63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5AD052E3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3839097E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2050B5F0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369618D8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40D4C17F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2A9004AA" w14:textId="77777777" w:rsidR="008E4C62" w:rsidRDefault="008E4C62" w:rsidP="008E4C62">
      <w:pPr>
        <w:spacing w:after="0" w:line="240" w:lineRule="auto"/>
        <w:rPr>
          <w:rFonts w:ascii="Times New Roman" w:eastAsia="Antiqua" w:hAnsi="Times New Roman" w:cs="Times New Roman"/>
          <w:b/>
          <w:sz w:val="28"/>
          <w:szCs w:val="28"/>
        </w:rPr>
      </w:pPr>
    </w:p>
    <w:p w14:paraId="193544AC" w14:textId="77777777" w:rsidR="005926F4" w:rsidRDefault="005926F4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0AC17A1B" w14:textId="77777777" w:rsidR="005926F4" w:rsidRDefault="005926F4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60F1886A" w14:textId="77777777" w:rsidR="005926F4" w:rsidRDefault="005926F4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2374EE5B" w14:textId="77777777" w:rsidR="005926F4" w:rsidRDefault="005926F4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196010EB" w14:textId="77777777" w:rsidR="005926F4" w:rsidRDefault="005926F4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612F8EB8" w14:textId="7B542C7B" w:rsidR="00576F8B" w:rsidRDefault="006C1DA7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lastRenderedPageBreak/>
        <w:t xml:space="preserve">Додаток 1 до рішення сесії Фонтанської сільської ради </w:t>
      </w:r>
      <w:r w:rsidR="00C0463A">
        <w:rPr>
          <w:rFonts w:ascii="Times New Roman" w:hAnsi="Times New Roman" w:cs="Times New Roman"/>
          <w:sz w:val="18"/>
          <w:szCs w:val="18"/>
          <w:lang w:val="uk-UA"/>
        </w:rPr>
        <w:t>від 14.07.</w:t>
      </w:r>
      <w:r>
        <w:rPr>
          <w:rFonts w:ascii="Times New Roman" w:hAnsi="Times New Roman" w:cs="Times New Roman"/>
          <w:sz w:val="18"/>
          <w:szCs w:val="18"/>
          <w:lang w:val="uk-UA"/>
        </w:rPr>
        <w:t>202</w:t>
      </w:r>
      <w:r w:rsidR="008E4C62">
        <w:rPr>
          <w:rFonts w:ascii="Times New Roman" w:hAnsi="Times New Roman" w:cs="Times New Roman"/>
          <w:sz w:val="18"/>
          <w:szCs w:val="18"/>
          <w:lang w:val="uk-UA"/>
        </w:rPr>
        <w:t>6</w:t>
      </w:r>
      <w:r w:rsidR="007F62EF">
        <w:rPr>
          <w:rFonts w:ascii="Times New Roman" w:hAnsi="Times New Roman" w:cs="Times New Roman"/>
          <w:sz w:val="18"/>
          <w:szCs w:val="18"/>
          <w:lang w:val="uk-UA"/>
        </w:rPr>
        <w:t xml:space="preserve"> № 3991</w:t>
      </w:r>
      <w:bookmarkStart w:id="5" w:name="_GoBack"/>
      <w:bookmarkEnd w:id="5"/>
      <w:r>
        <w:rPr>
          <w:rFonts w:ascii="Times New Roman" w:hAnsi="Times New Roman" w:cs="Times New Roman"/>
          <w:sz w:val="18"/>
          <w:szCs w:val="18"/>
          <w:lang w:val="uk-UA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VIII</w:t>
      </w:r>
    </w:p>
    <w:p w14:paraId="78830C1F" w14:textId="77777777" w:rsidR="00576F8B" w:rsidRDefault="00576F8B">
      <w:pPr>
        <w:tabs>
          <w:tab w:val="left" w:pos="567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</w:pPr>
    </w:p>
    <w:p w14:paraId="5674F4F3" w14:textId="77777777" w:rsidR="00576F8B" w:rsidRDefault="00576F8B">
      <w:pPr>
        <w:tabs>
          <w:tab w:val="left" w:pos="567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/>
        </w:rPr>
      </w:pPr>
    </w:p>
    <w:p w14:paraId="5FE5F980" w14:textId="77777777" w:rsidR="00576F8B" w:rsidRDefault="006C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val="uk-UA" w:eastAsia="zh-CN"/>
        </w:rPr>
        <w:t xml:space="preserve">1.ПАСПОРТ ПРОГРАМИ </w:t>
      </w:r>
      <w:r>
        <w:rPr>
          <w:rFonts w:ascii="Times New Roman" w:eastAsia="Calibri" w:hAnsi="Times New Roman" w:cs="Times New Roman"/>
          <w:b/>
          <w:sz w:val="1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18"/>
          <w:szCs w:val="28"/>
          <w:lang w:val="uk-UA" w:eastAsia="uk-UA" w:bidi="uk-UA"/>
        </w:rPr>
        <w:t>Питна вода Фонтанщини» на 2025-2030 роки</w:t>
      </w:r>
    </w:p>
    <w:p w14:paraId="14A17A92" w14:textId="77777777" w:rsidR="00576F8B" w:rsidRDefault="00576F8B">
      <w:pPr>
        <w:spacing w:after="0" w:line="240" w:lineRule="auto"/>
        <w:ind w:left="720" w:hanging="12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zh-CN"/>
        </w:rPr>
      </w:pPr>
      <w:bookmarkStart w:id="6" w:name="_Hlk88810058_копія_1"/>
      <w:bookmarkEnd w:id="6"/>
    </w:p>
    <w:tbl>
      <w:tblPr>
        <w:tblStyle w:val="af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5670"/>
      </w:tblGrid>
      <w:tr w:rsidR="00576F8B" w14:paraId="7ABA8312" w14:textId="77777777">
        <w:tc>
          <w:tcPr>
            <w:tcW w:w="566" w:type="dxa"/>
          </w:tcPr>
          <w:p w14:paraId="11E7E911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1.</w:t>
            </w:r>
          </w:p>
        </w:tc>
        <w:tc>
          <w:tcPr>
            <w:tcW w:w="3120" w:type="dxa"/>
          </w:tcPr>
          <w:p w14:paraId="08E4E33B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Назва Програми</w:t>
            </w:r>
          </w:p>
        </w:tc>
        <w:tc>
          <w:tcPr>
            <w:tcW w:w="5670" w:type="dxa"/>
            <w:shd w:val="clear" w:color="auto" w:fill="FFFFFF" w:themeFill="background1"/>
          </w:tcPr>
          <w:p w14:paraId="4FEE0ECC" w14:textId="77777777" w:rsidR="00576F8B" w:rsidRDefault="006C1DA7">
            <w:pPr>
              <w:widowControl w:val="0"/>
              <w:tabs>
                <w:tab w:val="left" w:pos="556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Програма «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Питна вода Фонтанщини» на 202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>5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-2030 роки</w:t>
            </w:r>
          </w:p>
        </w:tc>
      </w:tr>
      <w:tr w:rsidR="00576F8B" w14:paraId="2E743383" w14:textId="77777777">
        <w:tc>
          <w:tcPr>
            <w:tcW w:w="566" w:type="dxa"/>
          </w:tcPr>
          <w:p w14:paraId="60433702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val="uk-UA" w:eastAsia="uk-UA"/>
              </w:rPr>
              <w:t>2.</w:t>
            </w:r>
          </w:p>
        </w:tc>
        <w:tc>
          <w:tcPr>
            <w:tcW w:w="3120" w:type="dxa"/>
          </w:tcPr>
          <w:p w14:paraId="0DA2301B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670" w:type="dxa"/>
          </w:tcPr>
          <w:p w14:paraId="221C3043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Фонтанська сільська рада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Одеського району Одеської області</w:t>
            </w:r>
          </w:p>
        </w:tc>
      </w:tr>
      <w:tr w:rsidR="00576F8B" w14:paraId="7DFCBD5E" w14:textId="77777777">
        <w:tc>
          <w:tcPr>
            <w:tcW w:w="566" w:type="dxa"/>
          </w:tcPr>
          <w:p w14:paraId="3AE8F2C5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14:paraId="15B642AA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Головний розробник Програми</w:t>
            </w:r>
          </w:p>
        </w:tc>
        <w:tc>
          <w:tcPr>
            <w:tcW w:w="5670" w:type="dxa"/>
          </w:tcPr>
          <w:p w14:paraId="0C283819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відділ житлово-комунального господарства, цивільного захисту та взаємодії з правоохоронними органами, господарського забезпечення</w:t>
            </w:r>
          </w:p>
        </w:tc>
      </w:tr>
      <w:tr w:rsidR="00576F8B" w14:paraId="008DF970" w14:textId="77777777">
        <w:tc>
          <w:tcPr>
            <w:tcW w:w="566" w:type="dxa"/>
          </w:tcPr>
          <w:p w14:paraId="63F9B861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4.</w:t>
            </w:r>
          </w:p>
        </w:tc>
        <w:tc>
          <w:tcPr>
            <w:tcW w:w="3120" w:type="dxa"/>
          </w:tcPr>
          <w:p w14:paraId="7E235D8A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Програми</w:t>
            </w:r>
          </w:p>
        </w:tc>
        <w:tc>
          <w:tcPr>
            <w:tcW w:w="5670" w:type="dxa"/>
          </w:tcPr>
          <w:p w14:paraId="2DC88473" w14:textId="77777777" w:rsidR="00576F8B" w:rsidRDefault="00576F8B">
            <w:pPr>
              <w:tabs>
                <w:tab w:val="left" w:pos="4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76F8B" w14:paraId="76EACF32" w14:textId="77777777">
        <w:tc>
          <w:tcPr>
            <w:tcW w:w="566" w:type="dxa"/>
          </w:tcPr>
          <w:p w14:paraId="61A6E001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5.</w:t>
            </w:r>
          </w:p>
        </w:tc>
        <w:tc>
          <w:tcPr>
            <w:tcW w:w="3120" w:type="dxa"/>
          </w:tcPr>
          <w:p w14:paraId="59EC678C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</w:tcPr>
          <w:p w14:paraId="5D4D3B5A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Фонтанська сільська рада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Одеського району Одеської області</w:t>
            </w:r>
          </w:p>
        </w:tc>
      </w:tr>
      <w:tr w:rsidR="00576F8B" w14:paraId="3E6CA309" w14:textId="77777777">
        <w:tc>
          <w:tcPr>
            <w:tcW w:w="566" w:type="dxa"/>
          </w:tcPr>
          <w:p w14:paraId="291BB9C3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6.</w:t>
            </w:r>
          </w:p>
        </w:tc>
        <w:tc>
          <w:tcPr>
            <w:tcW w:w="3120" w:type="dxa"/>
          </w:tcPr>
          <w:p w14:paraId="27B2266A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Співвиконавці Програми</w:t>
            </w:r>
          </w:p>
        </w:tc>
        <w:tc>
          <w:tcPr>
            <w:tcW w:w="5670" w:type="dxa"/>
          </w:tcPr>
          <w:p w14:paraId="7878694D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відділ житлово-комунального господарства, цивільного захисту та взаємодії з правоохоронними органами, господарського забезпечення, управління капітального будівництва</w:t>
            </w:r>
          </w:p>
        </w:tc>
      </w:tr>
      <w:tr w:rsidR="00576F8B" w14:paraId="572E73DC" w14:textId="77777777">
        <w:tc>
          <w:tcPr>
            <w:tcW w:w="566" w:type="dxa"/>
          </w:tcPr>
          <w:p w14:paraId="68B7780B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7.</w:t>
            </w:r>
          </w:p>
        </w:tc>
        <w:tc>
          <w:tcPr>
            <w:tcW w:w="3120" w:type="dxa"/>
          </w:tcPr>
          <w:p w14:paraId="61852DCA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</w:tcPr>
          <w:p w14:paraId="4D3A7885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2025-2030 роки</w:t>
            </w:r>
          </w:p>
        </w:tc>
      </w:tr>
      <w:tr w:rsidR="00576F8B" w:rsidRPr="007F62EF" w14:paraId="1E1E2967" w14:textId="77777777">
        <w:tc>
          <w:tcPr>
            <w:tcW w:w="566" w:type="dxa"/>
          </w:tcPr>
          <w:p w14:paraId="2C1FAE31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8.</w:t>
            </w:r>
          </w:p>
        </w:tc>
        <w:tc>
          <w:tcPr>
            <w:tcW w:w="3120" w:type="dxa"/>
          </w:tcPr>
          <w:p w14:paraId="566A5D86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Мета Програми</w:t>
            </w:r>
          </w:p>
        </w:tc>
        <w:tc>
          <w:tcPr>
            <w:tcW w:w="5670" w:type="dxa"/>
          </w:tcPr>
          <w:p w14:paraId="4992C1B5" w14:textId="77777777" w:rsidR="00576F8B" w:rsidRDefault="006C1DA7">
            <w:pPr>
              <w:shd w:val="clear" w:color="auto" w:fill="FFFFFF"/>
              <w:spacing w:after="0" w:line="240" w:lineRule="auto"/>
              <w:ind w:firstLine="35"/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покращення забезпечення населення громади питною водою нормативної якості в межах науково обґрунтованих нормативів (норм) питного водопостачання, реформування та розвиток водопровідно-каналізаційної мережі, підвищення ефективності та надійності її функціонування, поліпшення на цій основі стану здоров'я населення та оздоровлення соціально-екологічної ситуації в громаді, відновлення, охорона та раціональне використання джерел питного водопостачання</w:t>
            </w:r>
          </w:p>
        </w:tc>
      </w:tr>
      <w:tr w:rsidR="00576F8B" w14:paraId="64A2BA1B" w14:textId="77777777">
        <w:tc>
          <w:tcPr>
            <w:tcW w:w="566" w:type="dxa"/>
          </w:tcPr>
          <w:p w14:paraId="0627166F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9.</w:t>
            </w:r>
          </w:p>
        </w:tc>
        <w:tc>
          <w:tcPr>
            <w:tcW w:w="3120" w:type="dxa"/>
          </w:tcPr>
          <w:p w14:paraId="249454C7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14:paraId="69850F76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 тому числі:</w:t>
            </w:r>
          </w:p>
          <w:p w14:paraId="30AF1269" w14:textId="77777777" w:rsidR="00576F8B" w:rsidRDefault="006C1DA7">
            <w:pPr>
              <w:numPr>
                <w:ilvl w:val="0"/>
                <w:numId w:val="1"/>
              </w:numPr>
              <w:tabs>
                <w:tab w:val="left" w:pos="320"/>
                <w:tab w:val="left" w:pos="4100"/>
              </w:tabs>
              <w:spacing w:after="0" w:line="240" w:lineRule="auto"/>
              <w:ind w:left="0" w:firstLine="17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коштів сільського бюджету</w:t>
            </w:r>
          </w:p>
          <w:p w14:paraId="4762193D" w14:textId="77777777" w:rsidR="00576F8B" w:rsidRDefault="006C1DA7">
            <w:pPr>
              <w:numPr>
                <w:ilvl w:val="0"/>
                <w:numId w:val="1"/>
              </w:numPr>
              <w:tabs>
                <w:tab w:val="left" w:pos="320"/>
                <w:tab w:val="left" w:pos="4100"/>
              </w:tabs>
              <w:spacing w:after="0" w:line="240" w:lineRule="auto"/>
              <w:ind w:left="0" w:firstLine="17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коштів державного бюджету</w:t>
            </w:r>
          </w:p>
          <w:p w14:paraId="196F23DC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кошти позабюджетних джерел</w:t>
            </w:r>
          </w:p>
        </w:tc>
        <w:tc>
          <w:tcPr>
            <w:tcW w:w="5670" w:type="dxa"/>
          </w:tcPr>
          <w:p w14:paraId="57BF7B93" w14:textId="77777777" w:rsidR="00576F8B" w:rsidRDefault="00576F8B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7F48945" w14:textId="77777777" w:rsidR="00576F8B" w:rsidRDefault="00576F8B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2B431839" w14:textId="77777777" w:rsidR="00576F8B" w:rsidRPr="005926F4" w:rsidRDefault="00576F8B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val="uk-UA"/>
              </w:rPr>
            </w:pPr>
          </w:p>
          <w:p w14:paraId="48051BB9" w14:textId="2FD4AC6E" w:rsidR="00576F8B" w:rsidRPr="00A706EA" w:rsidRDefault="005926F4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06EA">
              <w:rPr>
                <w:rFonts w:ascii="Times New Roman" w:eastAsia="Calibri" w:hAnsi="Times New Roman" w:cs="Times New Roman"/>
                <w:lang w:val="uk-UA"/>
              </w:rPr>
              <w:t>235</w:t>
            </w:r>
            <w:r w:rsidR="00190358" w:rsidRPr="00A706EA">
              <w:rPr>
                <w:rFonts w:ascii="Times New Roman" w:eastAsia="Calibri" w:hAnsi="Times New Roman" w:cs="Times New Roman"/>
                <w:lang w:val="uk-UA"/>
              </w:rPr>
              <w:t> </w:t>
            </w:r>
            <w:r w:rsidR="006C1DA7" w:rsidRPr="00A706EA">
              <w:rPr>
                <w:rFonts w:ascii="Times New Roman" w:eastAsia="Calibri" w:hAnsi="Times New Roman" w:cs="Times New Roman"/>
                <w:lang w:val="uk-UA"/>
              </w:rPr>
              <w:t>000</w:t>
            </w:r>
            <w:r w:rsidR="00190358" w:rsidRPr="00A706EA">
              <w:rPr>
                <w:rFonts w:ascii="Times New Roman" w:eastAsia="Calibri" w:hAnsi="Times New Roman" w:cs="Times New Roman"/>
                <w:lang w:val="uk-UA"/>
              </w:rPr>
              <w:t xml:space="preserve"> грн.</w:t>
            </w:r>
          </w:p>
          <w:p w14:paraId="070559F5" w14:textId="495B9E8F" w:rsidR="00576F8B" w:rsidRPr="00A706EA" w:rsidRDefault="005926F4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06EA">
              <w:rPr>
                <w:rFonts w:ascii="Times New Roman" w:eastAsia="Calibri" w:hAnsi="Times New Roman" w:cs="Times New Roman"/>
                <w:lang w:val="uk-UA"/>
              </w:rPr>
              <w:t>235</w:t>
            </w:r>
            <w:r w:rsidR="00190358" w:rsidRPr="00A706EA">
              <w:rPr>
                <w:rFonts w:ascii="Times New Roman" w:eastAsia="Calibri" w:hAnsi="Times New Roman" w:cs="Times New Roman"/>
                <w:lang w:val="uk-UA"/>
              </w:rPr>
              <w:t> </w:t>
            </w:r>
            <w:r w:rsidR="006C1DA7" w:rsidRPr="00A706EA">
              <w:rPr>
                <w:rFonts w:ascii="Times New Roman" w:eastAsia="Calibri" w:hAnsi="Times New Roman" w:cs="Times New Roman"/>
                <w:lang w:val="uk-UA"/>
              </w:rPr>
              <w:t>000</w:t>
            </w:r>
            <w:r w:rsidR="00190358" w:rsidRPr="00A706EA">
              <w:rPr>
                <w:rFonts w:ascii="Times New Roman" w:eastAsia="Calibri" w:hAnsi="Times New Roman" w:cs="Times New Roman"/>
                <w:lang w:val="uk-UA"/>
              </w:rPr>
              <w:t xml:space="preserve"> грн.</w:t>
            </w:r>
          </w:p>
          <w:p w14:paraId="7358C5FF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  <w:p w14:paraId="2FB0B81B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  <w:p w14:paraId="2993B003" w14:textId="77777777" w:rsidR="00576F8B" w:rsidRDefault="00576F8B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 w:eastAsia="zh-CN"/>
              </w:rPr>
            </w:pPr>
          </w:p>
          <w:p w14:paraId="21D43284" w14:textId="77777777" w:rsidR="00576F8B" w:rsidRDefault="00576F8B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</w:tr>
      <w:tr w:rsidR="00576F8B" w14:paraId="66700617" w14:textId="77777777">
        <w:trPr>
          <w:trHeight w:val="2012"/>
        </w:trPr>
        <w:tc>
          <w:tcPr>
            <w:tcW w:w="566" w:type="dxa"/>
          </w:tcPr>
          <w:p w14:paraId="51CA9AF0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10.</w:t>
            </w:r>
          </w:p>
        </w:tc>
        <w:tc>
          <w:tcPr>
            <w:tcW w:w="3120" w:type="dxa"/>
          </w:tcPr>
          <w:p w14:paraId="64A6D010" w14:textId="77777777" w:rsidR="00576F8B" w:rsidRDefault="006C1DA7">
            <w:pPr>
              <w:tabs>
                <w:tab w:val="left" w:pos="320"/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Очікувані результати виконання</w:t>
            </w:r>
          </w:p>
        </w:tc>
        <w:tc>
          <w:tcPr>
            <w:tcW w:w="5670" w:type="dxa"/>
          </w:tcPr>
          <w:p w14:paraId="6E88DEB6" w14:textId="77777777" w:rsidR="00576F8B" w:rsidRDefault="006C1DA7">
            <w:pPr>
              <w:pStyle w:val="rvps2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реалізації державної політики у сфері питної води та питного водопостачання; доведення якості питної води до нормативних вимог; </w:t>
            </w:r>
            <w:r>
              <w:rPr>
                <w:sz w:val="22"/>
                <w:szCs w:val="22"/>
                <w:lang w:val="uk-UA"/>
              </w:rPr>
              <w:t>поліпшення санітарної, епідемічної та екологічної ситуації в населених пунктах громади; зменшення втрат питної води;</w:t>
            </w:r>
          </w:p>
          <w:p w14:paraId="13D4D159" w14:textId="77777777" w:rsidR="00576F8B" w:rsidRDefault="006C1DA7">
            <w:pPr>
              <w:pStyle w:val="rvps2"/>
              <w:shd w:val="clear" w:color="auto" w:fill="FFFFFF"/>
              <w:spacing w:beforeAutospacing="0" w:after="0" w:afterAutospacing="0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цілодобового постачання якісної питної води населенню, що має доступ до систем централізованого водопостачання, встановлення станцій доочистки води на території громади</w:t>
            </w:r>
          </w:p>
        </w:tc>
      </w:tr>
      <w:tr w:rsidR="00576F8B" w14:paraId="3F9895EA" w14:textId="77777777">
        <w:tc>
          <w:tcPr>
            <w:tcW w:w="566" w:type="dxa"/>
          </w:tcPr>
          <w:p w14:paraId="72A69A7C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11.</w:t>
            </w:r>
          </w:p>
        </w:tc>
        <w:tc>
          <w:tcPr>
            <w:tcW w:w="3120" w:type="dxa"/>
          </w:tcPr>
          <w:p w14:paraId="7C818A18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Ключові показники ефективності</w:t>
            </w:r>
          </w:p>
        </w:tc>
        <w:tc>
          <w:tcPr>
            <w:tcW w:w="5670" w:type="dxa"/>
          </w:tcPr>
          <w:p w14:paraId="109BAF16" w14:textId="77777777" w:rsidR="00576F8B" w:rsidRDefault="006C1DA7">
            <w:pPr>
              <w:tabs>
                <w:tab w:val="left" w:pos="46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зниження рівня захворюваності населення, оновлення систем централізованого водопостачання у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 під’єднання нових населених пунктів громади до єдиної мережі водопостачання громади, встановлення точок доочистки води</w:t>
            </w:r>
          </w:p>
        </w:tc>
      </w:tr>
    </w:tbl>
    <w:p w14:paraId="5BBC1151" w14:textId="77777777" w:rsidR="00576F8B" w:rsidRDefault="00576F8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8F12C10" w14:textId="77777777" w:rsidR="00576F8B" w:rsidRDefault="00576F8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</w:p>
    <w:p w14:paraId="2FB93840" w14:textId="4687CC38" w:rsidR="00576F8B" w:rsidRDefault="00C0463A" w:rsidP="00C0463A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576F8B" w:rsidSect="008E4C62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4A"/>
    <w:multiLevelType w:val="multilevel"/>
    <w:tmpl w:val="D6FC3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D00CC1"/>
    <w:multiLevelType w:val="multilevel"/>
    <w:tmpl w:val="D82E14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881350"/>
    <w:multiLevelType w:val="multilevel"/>
    <w:tmpl w:val="17162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897100"/>
    <w:multiLevelType w:val="hybridMultilevel"/>
    <w:tmpl w:val="3E3A898A"/>
    <w:lvl w:ilvl="0" w:tplc="9F24D76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7059BF"/>
    <w:multiLevelType w:val="multilevel"/>
    <w:tmpl w:val="77824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6455FA2"/>
    <w:multiLevelType w:val="multilevel"/>
    <w:tmpl w:val="3DF2F3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732581A"/>
    <w:multiLevelType w:val="multilevel"/>
    <w:tmpl w:val="299C9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633F2C"/>
    <w:multiLevelType w:val="multilevel"/>
    <w:tmpl w:val="9BA46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40AC55F6"/>
    <w:multiLevelType w:val="multilevel"/>
    <w:tmpl w:val="FFDC5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41D07A3B"/>
    <w:multiLevelType w:val="multilevel"/>
    <w:tmpl w:val="DAE05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460A397B"/>
    <w:multiLevelType w:val="multilevel"/>
    <w:tmpl w:val="AC887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47E727B1"/>
    <w:multiLevelType w:val="multilevel"/>
    <w:tmpl w:val="BE86A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48A771C0"/>
    <w:multiLevelType w:val="multilevel"/>
    <w:tmpl w:val="69041F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4A5732FB"/>
    <w:multiLevelType w:val="multilevel"/>
    <w:tmpl w:val="0A8ACC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5FEE685D"/>
    <w:multiLevelType w:val="hybridMultilevel"/>
    <w:tmpl w:val="219A7A4E"/>
    <w:lvl w:ilvl="0" w:tplc="EF2E4B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62DA0ABE"/>
    <w:multiLevelType w:val="multilevel"/>
    <w:tmpl w:val="86060B4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6B5F8E"/>
    <w:multiLevelType w:val="multilevel"/>
    <w:tmpl w:val="2CEA79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6B765FDA"/>
    <w:multiLevelType w:val="multilevel"/>
    <w:tmpl w:val="11426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6C095C78"/>
    <w:multiLevelType w:val="multilevel"/>
    <w:tmpl w:val="6D282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6DD26559"/>
    <w:multiLevelType w:val="multilevel"/>
    <w:tmpl w:val="AED84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70FF3C38"/>
    <w:multiLevelType w:val="multilevel"/>
    <w:tmpl w:val="D22EC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719E1BFD"/>
    <w:multiLevelType w:val="multilevel"/>
    <w:tmpl w:val="DCF8A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7586606E"/>
    <w:multiLevelType w:val="multilevel"/>
    <w:tmpl w:val="4B520C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4"/>
  </w:num>
  <w:num w:numId="5">
    <w:abstractNumId w:val="5"/>
  </w:num>
  <w:num w:numId="6">
    <w:abstractNumId w:val="13"/>
  </w:num>
  <w:num w:numId="7">
    <w:abstractNumId w:val="21"/>
  </w:num>
  <w:num w:numId="8">
    <w:abstractNumId w:val="12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23"/>
  </w:num>
  <w:num w:numId="14">
    <w:abstractNumId w:val="9"/>
  </w:num>
  <w:num w:numId="15">
    <w:abstractNumId w:val="20"/>
  </w:num>
  <w:num w:numId="16">
    <w:abstractNumId w:val="10"/>
  </w:num>
  <w:num w:numId="17">
    <w:abstractNumId w:val="18"/>
  </w:num>
  <w:num w:numId="18">
    <w:abstractNumId w:val="22"/>
  </w:num>
  <w:num w:numId="19">
    <w:abstractNumId w:val="6"/>
  </w:num>
  <w:num w:numId="20">
    <w:abstractNumId w:val="17"/>
  </w:num>
  <w:num w:numId="21">
    <w:abstractNumId w:val="1"/>
  </w:num>
  <w:num w:numId="22">
    <w:abstractNumId w:val="2"/>
  </w:num>
  <w:num w:numId="23">
    <w:abstractNumId w:val="15"/>
    <w:lvlOverride w:ilvl="0">
      <w:startOverride w:val="1"/>
    </w:lvlOverride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4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576F8B"/>
    <w:rsid w:val="000354E3"/>
    <w:rsid w:val="00151F36"/>
    <w:rsid w:val="00171B1E"/>
    <w:rsid w:val="00190358"/>
    <w:rsid w:val="001F74FF"/>
    <w:rsid w:val="00576F8B"/>
    <w:rsid w:val="005926F4"/>
    <w:rsid w:val="006C1DA7"/>
    <w:rsid w:val="007F62EF"/>
    <w:rsid w:val="008E4C62"/>
    <w:rsid w:val="00956F2B"/>
    <w:rsid w:val="00A706EA"/>
    <w:rsid w:val="00BE4722"/>
    <w:rsid w:val="00C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BA0F"/>
  <w15:docId w15:val="{1B242056-5F89-43E0-98E5-CDDCB9B0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8679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C8679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C8679E"/>
    <w:rPr>
      <w:b/>
      <w:bCs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qFormat/>
    <w:rsid w:val="00DD2D06"/>
  </w:style>
  <w:style w:type="character" w:customStyle="1" w:styleId="aa">
    <w:name w:val="Нижний колонтитул Знак"/>
    <w:basedOn w:val="a0"/>
    <w:link w:val="ab"/>
    <w:uiPriority w:val="99"/>
    <w:semiHidden/>
    <w:qFormat/>
    <w:rsid w:val="00DD2D06"/>
  </w:style>
  <w:style w:type="character" w:customStyle="1" w:styleId="ac">
    <w:name w:val="Текст выноски Знак"/>
    <w:basedOn w:val="a0"/>
    <w:link w:val="ad"/>
    <w:uiPriority w:val="99"/>
    <w:semiHidden/>
    <w:qFormat/>
    <w:rsid w:val="00863932"/>
    <w:rPr>
      <w:rFonts w:ascii="Segoe UI" w:hAnsi="Segoe UI" w:cs="Segoe UI"/>
      <w:sz w:val="18"/>
      <w:szCs w:val="18"/>
    </w:rPr>
  </w:style>
  <w:style w:type="character" w:customStyle="1" w:styleId="ae">
    <w:name w:val="Основной текст Знак"/>
    <w:basedOn w:val="a0"/>
    <w:link w:val="af"/>
    <w:qFormat/>
    <w:rsid w:val="005329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TML">
    <w:name w:val="Стандартный HTML Знак"/>
    <w:link w:val="HTML0"/>
    <w:qFormat/>
    <w:locked/>
    <w:rsid w:val="00A37741"/>
    <w:rPr>
      <w:rFonts w:ascii="Courier New" w:hAnsi="Courier New" w:cs="Courier New"/>
      <w:lang w:eastAsia="ru-RU"/>
    </w:rPr>
  </w:style>
  <w:style w:type="character" w:customStyle="1" w:styleId="HTML1">
    <w:name w:val="Стандартний HTML Знак1"/>
    <w:basedOn w:val="a0"/>
    <w:uiPriority w:val="99"/>
    <w:semiHidden/>
    <w:qFormat/>
    <w:rsid w:val="00A37741"/>
    <w:rPr>
      <w:rFonts w:ascii="Consolas" w:hAnsi="Consolas"/>
      <w:sz w:val="20"/>
      <w:szCs w:val="20"/>
    </w:rPr>
  </w:style>
  <w:style w:type="character" w:styleId="af0">
    <w:name w:val="Strong"/>
    <w:uiPriority w:val="22"/>
    <w:qFormat/>
    <w:rsid w:val="00A37741"/>
    <w:rPr>
      <w:b/>
      <w:bCs/>
    </w:rPr>
  </w:style>
  <w:style w:type="character" w:customStyle="1" w:styleId="af1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2"/>
    <w:uiPriority w:val="34"/>
    <w:qFormat/>
    <w:locked/>
    <w:rsid w:val="008D58F2"/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rsid w:val="005329B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List"/>
    <w:basedOn w:val="af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2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1"/>
    <w:uiPriority w:val="34"/>
    <w:qFormat/>
    <w:rsid w:val="00A55478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rsid w:val="00C8679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C8679E"/>
    <w:rPr>
      <w:b/>
      <w:bCs/>
    </w:rPr>
  </w:style>
  <w:style w:type="paragraph" w:styleId="af7">
    <w:name w:val="No Spacing"/>
    <w:uiPriority w:val="1"/>
    <w:qFormat/>
    <w:rsid w:val="00B02555"/>
  </w:style>
  <w:style w:type="paragraph" w:styleId="af8">
    <w:name w:val="Normal (Web)"/>
    <w:basedOn w:val="a"/>
    <w:uiPriority w:val="99"/>
    <w:unhideWhenUsed/>
    <w:qFormat/>
    <w:rsid w:val="00FB5B6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9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semiHidden/>
    <w:unhideWhenUsed/>
    <w:rsid w:val="00DD2D0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semiHidden/>
    <w:unhideWhenUsed/>
    <w:rsid w:val="00DD2D0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8639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qFormat/>
    <w:rsid w:val="00A50B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qFormat/>
    <w:rsid w:val="00A37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3">
    <w:name w:val="Основной текст3"/>
    <w:basedOn w:val="a"/>
    <w:qFormat/>
    <w:rsid w:val="00FD5C58"/>
    <w:pPr>
      <w:shd w:val="clear" w:color="auto" w:fill="FFFFFF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2"/>
      <w:sz w:val="26"/>
      <w:szCs w:val="26"/>
      <w:lang w:eastAsia="zh-CN"/>
    </w:rPr>
  </w:style>
  <w:style w:type="paragraph" w:customStyle="1" w:styleId="newsp">
    <w:name w:val="news_p"/>
    <w:basedOn w:val="a"/>
    <w:qFormat/>
    <w:rsid w:val="002751EF"/>
    <w:pPr>
      <w:widowControl w:val="0"/>
      <w:spacing w:before="280" w:after="28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uk-UA" w:eastAsia="zh-CN" w:bidi="hi-IN"/>
    </w:rPr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1">
    <w:name w:val="Сетка таблицы1"/>
    <w:basedOn w:val="a1"/>
    <w:uiPriority w:val="59"/>
    <w:rsid w:val="00C10C83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rsid w:val="00C10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Колонтитул"/>
    <w:basedOn w:val="a0"/>
    <w:rsid w:val="008E4C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0">
    <w:name w:val="Основной шрифт абзаца1"/>
    <w:rsid w:val="008E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9680-5B11-4546-A171-9B352F87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Освита</dc:creator>
  <dc:description/>
  <cp:lastModifiedBy>Katerina Goretskaya</cp:lastModifiedBy>
  <cp:revision>21</cp:revision>
  <cp:lastPrinted>2026-07-06T13:08:00Z</cp:lastPrinted>
  <dcterms:created xsi:type="dcterms:W3CDTF">2025-11-25T13:39:00Z</dcterms:created>
  <dcterms:modified xsi:type="dcterms:W3CDTF">2026-07-15T08:48:00Z</dcterms:modified>
  <dc:language>uk-UA</dc:language>
</cp:coreProperties>
</file>