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433BFC" w14:textId="77777777" w:rsidR="00D2324D" w:rsidRDefault="00D2324D" w:rsidP="00823C5F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E61105C" w14:textId="77777777" w:rsidR="00D2324D" w:rsidRDefault="00D2324D" w:rsidP="00D2324D">
      <w:pPr>
        <w:spacing w:line="276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2"/>
          <w:szCs w:val="22"/>
        </w:rPr>
        <w:drawing>
          <wp:inline distT="0" distB="0" distL="0" distR="0" wp14:anchorId="364C7B32" wp14:editId="2F1F0A00">
            <wp:extent cx="432000" cy="612000"/>
            <wp:effectExtent l="0" t="0" r="0" b="0"/>
            <wp:docPr id="74" name="image1.jpg" descr="Описание: C:\Users\PS\Pictures\Безымянный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Описание: C:\Users\PS\Pictures\Безымянный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CBD5CC9" w14:textId="77777777" w:rsidR="00D2324D" w:rsidRDefault="00D2324D" w:rsidP="00D2324D">
      <w:pPr>
        <w:tabs>
          <w:tab w:val="left" w:pos="900"/>
        </w:tabs>
        <w:spacing w:line="276" w:lineRule="auto"/>
        <w:rPr>
          <w:rFonts w:ascii="Times New Roman" w:eastAsia="Times New Roman" w:hAnsi="Times New Roman" w:cs="Times New Roman"/>
          <w:b/>
          <w:sz w:val="6"/>
          <w:szCs w:val="6"/>
        </w:rPr>
      </w:pPr>
    </w:p>
    <w:tbl>
      <w:tblPr>
        <w:tblW w:w="962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D2324D" w14:paraId="5EB7D714" w14:textId="77777777" w:rsidTr="00063D8A">
        <w:tc>
          <w:tcPr>
            <w:tcW w:w="9628" w:type="dxa"/>
          </w:tcPr>
          <w:p w14:paraId="579D49CF" w14:textId="77777777" w:rsidR="00D2324D" w:rsidRDefault="00D2324D" w:rsidP="00063D8A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ФОНТАНСЬКА  СІЛЬСЬКА РАДА </w:t>
            </w:r>
          </w:p>
          <w:p w14:paraId="48256C48" w14:textId="77777777" w:rsidR="00D2324D" w:rsidRDefault="00D2324D" w:rsidP="00063D8A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ОДЕСЬКОГО РАЙОНУ ОДЕСЬКОЇ ОБЛАСТІ</w:t>
            </w:r>
          </w:p>
        </w:tc>
      </w:tr>
      <w:tr w:rsidR="00D2324D" w14:paraId="4C187619" w14:textId="77777777" w:rsidTr="00063D8A">
        <w:tc>
          <w:tcPr>
            <w:tcW w:w="9628" w:type="dxa"/>
          </w:tcPr>
          <w:p w14:paraId="4DC2FAB3" w14:textId="77777777" w:rsidR="00D2324D" w:rsidRDefault="00D2324D" w:rsidP="00063D8A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2324D" w14:paraId="4F5BDCA0" w14:textId="77777777" w:rsidTr="00063D8A">
        <w:tc>
          <w:tcPr>
            <w:tcW w:w="9628" w:type="dxa"/>
          </w:tcPr>
          <w:p w14:paraId="61778B73" w14:textId="77777777" w:rsidR="00D2324D" w:rsidRDefault="00D2324D" w:rsidP="00063D8A">
            <w:pPr>
              <w:ind w:left="-141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</w:p>
          <w:p w14:paraId="422DA9F9" w14:textId="77777777" w:rsidR="00D2324D" w:rsidRDefault="00D2324D" w:rsidP="00063D8A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highlight w:val="white"/>
              </w:rPr>
            </w:pPr>
            <w:bookmarkStart w:id="0" w:name="_heading=h.c6005yu1crzf" w:colFirst="0" w:colLast="0"/>
            <w:bookmarkEnd w:id="0"/>
          </w:p>
          <w:p w14:paraId="6CDE7E36" w14:textId="77777777" w:rsidR="00D2324D" w:rsidRDefault="00D2324D" w:rsidP="00063D8A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highlight w:val="white"/>
              </w:rPr>
            </w:pPr>
            <w:bookmarkStart w:id="1" w:name="_heading=h.4ev3wloa8z2" w:colFirst="0" w:colLast="0"/>
            <w:bookmarkEnd w:id="1"/>
          </w:p>
          <w:p w14:paraId="2E9CC5C5" w14:textId="77777777" w:rsidR="00D2324D" w:rsidRDefault="00D2324D" w:rsidP="00063D8A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highlight w:val="white"/>
              </w:rPr>
            </w:pPr>
            <w:bookmarkStart w:id="2" w:name="_heading=h.wfqit1kvxjqi" w:colFirst="0" w:colLast="0"/>
            <w:bookmarkEnd w:id="2"/>
          </w:p>
        </w:tc>
      </w:tr>
    </w:tbl>
    <w:p w14:paraId="122BB999" w14:textId="77777777" w:rsidR="00D2324D" w:rsidRDefault="00D2324D" w:rsidP="00D2324D">
      <w:pPr>
        <w:jc w:val="center"/>
        <w:rPr>
          <w:rFonts w:ascii="Times New Roman" w:eastAsia="Times New Roman" w:hAnsi="Times New Roman" w:cs="Times New Roman"/>
          <w:sz w:val="6"/>
          <w:szCs w:val="6"/>
        </w:rPr>
      </w:pPr>
    </w:p>
    <w:p w14:paraId="327BE365" w14:textId="74DE746F" w:rsidR="00D2324D" w:rsidRDefault="0093025A" w:rsidP="00D232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Р І Ш Е Н Н Я</w:t>
      </w:r>
      <w:r w:rsidR="00D2324D">
        <w:rPr>
          <w:rFonts w:ascii="Times New Roman" w:eastAsia="Times New Roman" w:hAnsi="Times New Roman" w:cs="Times New Roman"/>
          <w:b/>
          <w:sz w:val="32"/>
          <w:szCs w:val="32"/>
        </w:rPr>
        <w:t xml:space="preserve">  С Е С І Ї</w:t>
      </w:r>
    </w:p>
    <w:p w14:paraId="1525B5F9" w14:textId="679079FD" w:rsidR="00435B6D" w:rsidRPr="00435B6D" w:rsidRDefault="00435B6D" w:rsidP="00D232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435B6D">
        <w:rPr>
          <w:rFonts w:ascii="Times New Roman" w:eastAsia="Times New Roman" w:hAnsi="Times New Roman" w:cs="Times New Roman"/>
          <w:sz w:val="32"/>
          <w:szCs w:val="32"/>
          <w:lang w:val="en-US"/>
        </w:rPr>
        <w:t>VIII</w:t>
      </w:r>
      <w:r w:rsidRPr="00FA162E">
        <w:rPr>
          <w:rFonts w:ascii="Times New Roman" w:eastAsia="Times New Roman" w:hAnsi="Times New Roman" w:cs="Times New Roman"/>
          <w:sz w:val="32"/>
          <w:szCs w:val="32"/>
          <w:lang w:val="ru-RU"/>
        </w:rPr>
        <w:t xml:space="preserve"> </w:t>
      </w:r>
      <w:r w:rsidRPr="00435B6D">
        <w:rPr>
          <w:rFonts w:ascii="Times New Roman" w:eastAsia="Times New Roman" w:hAnsi="Times New Roman" w:cs="Times New Roman"/>
          <w:sz w:val="32"/>
          <w:szCs w:val="32"/>
        </w:rPr>
        <w:t>скликання</w:t>
      </w:r>
    </w:p>
    <w:p w14:paraId="01B92728" w14:textId="77777777" w:rsidR="009830AE" w:rsidRDefault="009830AE" w:rsidP="00D232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8"/>
          <w:szCs w:val="28"/>
        </w:rPr>
      </w:pPr>
    </w:p>
    <w:p w14:paraId="7D8ECB80" w14:textId="77777777" w:rsidR="00FA162E" w:rsidRDefault="00FA162E" w:rsidP="00D232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8"/>
          <w:szCs w:val="28"/>
        </w:rPr>
      </w:pPr>
    </w:p>
    <w:p w14:paraId="7F40E5FB" w14:textId="0ABFDD05" w:rsidR="00D2324D" w:rsidRPr="00435B6D" w:rsidRDefault="009830AE" w:rsidP="00D232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від </w:t>
      </w:r>
      <w:r w:rsidR="00435B6D" w:rsidRPr="00435B6D">
        <w:rPr>
          <w:rFonts w:ascii="Times New Roman" w:eastAsia="Times New Roman" w:hAnsi="Times New Roman" w:cs="Times New Roman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 w:rsidR="00435B6D" w:rsidRPr="00435B6D">
        <w:rPr>
          <w:rFonts w:ascii="Times New Roman" w:eastAsia="Times New Roman" w:hAnsi="Times New Roman" w:cs="Times New Roman"/>
          <w:sz w:val="28"/>
          <w:szCs w:val="28"/>
        </w:rPr>
        <w:t>”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серпня 2026 року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435B6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4023</w:t>
      </w:r>
      <w:r w:rsidR="00435B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435B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VIII</w:t>
      </w:r>
    </w:p>
    <w:p w14:paraId="69551631" w14:textId="5086CA77" w:rsidR="00B00511" w:rsidRDefault="00435B6D" w:rsidP="00B00511">
      <w:pPr>
        <w:shd w:val="clear" w:color="auto" w:fill="FFFFFF"/>
        <w:ind w:firstLine="5387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7EE5543C" w14:textId="2068FA19" w:rsidR="009F1A8B" w:rsidRPr="009F1A8B" w:rsidRDefault="009F1A8B" w:rsidP="009F1A8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1A8B">
        <w:rPr>
          <w:rFonts w:ascii="Times New Roman" w:eastAsia="Times New Roman" w:hAnsi="Times New Roman" w:cs="Times New Roman"/>
          <w:b/>
          <w:bCs/>
          <w:sz w:val="28"/>
          <w:szCs w:val="28"/>
        </w:rPr>
        <w:t>Про затвердження Середньострокового плану пріоритетних публічних інвестицій Фонтанської сільської територіальної громади на 2027–2029 роки</w:t>
      </w:r>
    </w:p>
    <w:p w14:paraId="44284E17" w14:textId="6A21E0AA" w:rsidR="002A6CDA" w:rsidRDefault="009F1A8B" w:rsidP="002A6CD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1A8B">
        <w:rPr>
          <w:rFonts w:ascii="Times New Roman" w:eastAsia="Times New Roman" w:hAnsi="Times New Roman" w:cs="Times New Roman"/>
          <w:sz w:val="28"/>
          <w:szCs w:val="28"/>
        </w:rPr>
        <w:t xml:space="preserve">З метою впровадження системи управління публічними інвестиціями, забезпечення ефективного планування та реалізації пріоритетних публічних інвестицій, відповідно до статті 75¹ Бюджетного кодексу України, статей 26, 59 Закону України «Про місцеве самоврядування в Україні», постанови Кабінету Міністрів України від 28 лютого 2025 року № 294 «Деякі питання управління публічними інвестиціями» (зі змінами), враховуючи рішення Стратегічної інвестиційної ради від </w:t>
      </w:r>
      <w:r w:rsidR="00E52759">
        <w:rPr>
          <w:rFonts w:ascii="Times New Roman" w:eastAsia="Times New Roman" w:hAnsi="Times New Roman" w:cs="Times New Roman"/>
          <w:sz w:val="28"/>
          <w:szCs w:val="28"/>
        </w:rPr>
        <w:t>27 ли</w:t>
      </w:r>
      <w:r>
        <w:rPr>
          <w:rFonts w:ascii="Times New Roman" w:eastAsia="Times New Roman" w:hAnsi="Times New Roman" w:cs="Times New Roman"/>
          <w:sz w:val="28"/>
          <w:szCs w:val="28"/>
        </w:rPr>
        <w:t>пня</w:t>
      </w:r>
      <w:r w:rsidR="002A6CDA">
        <w:rPr>
          <w:rFonts w:ascii="Times New Roman" w:eastAsia="Times New Roman" w:hAnsi="Times New Roman" w:cs="Times New Roman"/>
          <w:sz w:val="28"/>
          <w:szCs w:val="28"/>
        </w:rPr>
        <w:t xml:space="preserve"> 2026 року та рекомендації виконавчого комітету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Фонтанська </w:t>
      </w:r>
      <w:r w:rsidRPr="009F1A8B">
        <w:rPr>
          <w:rFonts w:ascii="Times New Roman" w:eastAsia="Times New Roman" w:hAnsi="Times New Roman" w:cs="Times New Roman"/>
          <w:sz w:val="28"/>
          <w:szCs w:val="28"/>
        </w:rPr>
        <w:t>сільська рада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- </w:t>
      </w:r>
    </w:p>
    <w:p w14:paraId="41F2F72B" w14:textId="77777777" w:rsidR="006302B1" w:rsidRDefault="002D2BEA" w:rsidP="00435B6D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ru-RU"/>
        </w:rPr>
      </w:pPr>
      <w:r w:rsidRPr="00547081"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ru-RU"/>
        </w:rPr>
        <w:t>В И Р І Ш И Л А:</w:t>
      </w:r>
    </w:p>
    <w:p w14:paraId="181E7CC1" w14:textId="77777777" w:rsidR="00FA162E" w:rsidRPr="00FA162E" w:rsidRDefault="002D2BEA" w:rsidP="00FA162E">
      <w:pPr>
        <w:pStyle w:val="a7"/>
        <w:numPr>
          <w:ilvl w:val="0"/>
          <w:numId w:val="8"/>
        </w:numPr>
        <w:spacing w:before="100" w:beforeAutospacing="1" w:after="100" w:afterAutospacing="1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62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Затвердити</w:t>
      </w:r>
      <w:r w:rsidRPr="00FA162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3F7705" w:rsidRPr="00FA16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Середньостроковий план пріоритетних публічних інвестицій Фонтанської сільської територіальної громади на 202</w:t>
      </w:r>
      <w:r w:rsidR="009F1A8B" w:rsidRPr="00FA16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7</w:t>
      </w:r>
      <w:r w:rsidR="003F7705" w:rsidRPr="00FA16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-202</w:t>
      </w:r>
      <w:r w:rsidR="009F1A8B" w:rsidRPr="00FA16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9</w:t>
      </w:r>
      <w:r w:rsidR="003F7705" w:rsidRPr="00FA162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роки </w:t>
      </w:r>
      <w:r w:rsidR="006B3084" w:rsidRPr="00FA162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(</w:t>
      </w:r>
      <w:r w:rsidR="00591FB9" w:rsidRPr="00FA16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додається)</w:t>
      </w:r>
      <w:r w:rsidRPr="00FA16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676BC977" w14:textId="6F7D7012" w:rsidR="00FA162E" w:rsidRPr="00FA162E" w:rsidRDefault="009F1A8B" w:rsidP="00FA162E">
      <w:pPr>
        <w:pStyle w:val="a7"/>
        <w:numPr>
          <w:ilvl w:val="0"/>
          <w:numId w:val="8"/>
        </w:numPr>
        <w:spacing w:before="100" w:beforeAutospacing="1" w:after="100" w:afterAutospacing="1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62E">
        <w:rPr>
          <w:rFonts w:ascii="Times New Roman" w:eastAsia="Times New Roman" w:hAnsi="Times New Roman" w:cs="Times New Roman"/>
          <w:sz w:val="28"/>
          <w:szCs w:val="28"/>
        </w:rPr>
        <w:t>Відділу економічного розвитку, інформації та інвестицій забезпечити координацію реалізації Середньострокового плану пріоритетних публічних інвестицій</w:t>
      </w:r>
      <w:r w:rsidR="00E52759" w:rsidRPr="00FA162E">
        <w:rPr>
          <w:rFonts w:ascii="Times New Roman" w:eastAsia="Times New Roman" w:hAnsi="Times New Roman" w:cs="Times New Roman"/>
          <w:sz w:val="28"/>
          <w:szCs w:val="28"/>
        </w:rPr>
        <w:t xml:space="preserve"> Фонтанської сільської територіальної громади на 2027-2029 роки</w:t>
      </w:r>
      <w:r w:rsidRPr="00FA162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E52759" w:rsidRPr="00FA162E">
        <w:rPr>
          <w:rFonts w:ascii="Times New Roman" w:eastAsia="Times New Roman" w:hAnsi="Times New Roman" w:cs="Times New Roman"/>
          <w:sz w:val="28"/>
          <w:szCs w:val="28"/>
        </w:rPr>
        <w:t xml:space="preserve">його </w:t>
      </w:r>
      <w:r w:rsidRPr="00FA162E">
        <w:rPr>
          <w:rFonts w:ascii="Times New Roman" w:eastAsia="Times New Roman" w:hAnsi="Times New Roman" w:cs="Times New Roman"/>
          <w:sz w:val="28"/>
          <w:szCs w:val="28"/>
        </w:rPr>
        <w:t>щорічне оновлення відповідно до вимог чинного законодавства; здійснення моніторингу виконання СППІ та підготовку відповідної інформації.</w:t>
      </w:r>
    </w:p>
    <w:p w14:paraId="55D82F87" w14:textId="762AEA4F" w:rsidR="009F1A8B" w:rsidRPr="00FA162E" w:rsidRDefault="009F1A8B" w:rsidP="00FA162E">
      <w:pPr>
        <w:pStyle w:val="a7"/>
        <w:numPr>
          <w:ilvl w:val="0"/>
          <w:numId w:val="8"/>
        </w:numPr>
        <w:spacing w:before="100" w:beforeAutospacing="1" w:after="100" w:afterAutospacing="1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62E">
        <w:rPr>
          <w:rFonts w:ascii="Times New Roman" w:eastAsia="Times New Roman" w:hAnsi="Times New Roman" w:cs="Times New Roman"/>
          <w:sz w:val="28"/>
          <w:szCs w:val="28"/>
        </w:rPr>
        <w:t xml:space="preserve">Управлінню фінансів Фонтанської сільської ради під час складання проєкту бюджету Фонтанської сільської територіальної громади враховувати </w:t>
      </w:r>
      <w:r w:rsidR="00E52759" w:rsidRPr="00FA162E">
        <w:rPr>
          <w:rFonts w:ascii="Times New Roman" w:eastAsia="Times New Roman" w:hAnsi="Times New Roman" w:cs="Times New Roman"/>
          <w:sz w:val="28"/>
          <w:szCs w:val="28"/>
        </w:rPr>
        <w:t>затверджений Середньостроковий</w:t>
      </w:r>
      <w:r w:rsidRPr="00FA162E">
        <w:rPr>
          <w:rFonts w:ascii="Times New Roman" w:eastAsia="Times New Roman" w:hAnsi="Times New Roman" w:cs="Times New Roman"/>
          <w:sz w:val="28"/>
          <w:szCs w:val="28"/>
        </w:rPr>
        <w:t xml:space="preserve"> плану пріоритетних публічних інвестицій на 2027–2029 роки.</w:t>
      </w:r>
    </w:p>
    <w:p w14:paraId="754D86E1" w14:textId="086EF789" w:rsidR="002D2BEA" w:rsidRDefault="009F1A8B" w:rsidP="00FA162E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5B6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Контроль за виконанням цього рішення покласти на постійну комісію </w:t>
      </w:r>
      <w:r w:rsidR="00E52759" w:rsidRPr="00435B6D">
        <w:rPr>
          <w:rFonts w:ascii="Times New Roman" w:eastAsia="Times New Roman" w:hAnsi="Times New Roman" w:cs="Times New Roman"/>
          <w:sz w:val="28"/>
          <w:szCs w:val="28"/>
        </w:rPr>
        <w:t xml:space="preserve">Фонтанської </w:t>
      </w:r>
      <w:r w:rsidRPr="00435B6D">
        <w:rPr>
          <w:rFonts w:ascii="Times New Roman" w:eastAsia="Times New Roman" w:hAnsi="Times New Roman" w:cs="Times New Roman"/>
          <w:sz w:val="28"/>
          <w:szCs w:val="28"/>
        </w:rPr>
        <w:t xml:space="preserve">сільської ради з питань бюджету, фінансів, соціально-економічного розвитку, інвестицій та міжнародного співробітництва. </w:t>
      </w:r>
    </w:p>
    <w:p w14:paraId="3813951F" w14:textId="624CA412" w:rsidR="00FA162E" w:rsidRDefault="00FA162E" w:rsidP="00FA162E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14:paraId="602B5F7E" w14:textId="77777777" w:rsidR="00FA162E" w:rsidRDefault="00FA162E" w:rsidP="00FA162E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14:paraId="14DA107C" w14:textId="77777777" w:rsidR="00FA162E" w:rsidRDefault="00FA162E" w:rsidP="00435B6D">
      <w:pPr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14:paraId="23045FA6" w14:textId="7AFB46DA" w:rsidR="00435B6D" w:rsidRPr="00E2159D" w:rsidRDefault="00435B6D" w:rsidP="00435B6D">
      <w:pPr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 </w:t>
      </w:r>
      <w:r w:rsidRPr="00E2159D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В.о. сільського го</w:t>
      </w:r>
      <w:bookmarkStart w:id="3" w:name="_GoBack"/>
      <w:bookmarkEnd w:id="3"/>
      <w:r w:rsidRPr="00E2159D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лови                                               Андрій СЕРЕБРІЙ</w:t>
      </w:r>
    </w:p>
    <w:sectPr w:rsidR="00435B6D" w:rsidRPr="00E2159D" w:rsidSect="00FA162E">
      <w:pgSz w:w="11906" w:h="16838"/>
      <w:pgMar w:top="851" w:right="566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AC9CA3" w14:textId="77777777" w:rsidR="00B62D1A" w:rsidRDefault="00B62D1A" w:rsidP="00435B6D">
      <w:r>
        <w:separator/>
      </w:r>
    </w:p>
  </w:endnote>
  <w:endnote w:type="continuationSeparator" w:id="0">
    <w:p w14:paraId="3E2450CC" w14:textId="77777777" w:rsidR="00B62D1A" w:rsidRDefault="00B62D1A" w:rsidP="00435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615AEE" w14:textId="77777777" w:rsidR="00B62D1A" w:rsidRDefault="00B62D1A" w:rsidP="00435B6D">
      <w:r>
        <w:separator/>
      </w:r>
    </w:p>
  </w:footnote>
  <w:footnote w:type="continuationSeparator" w:id="0">
    <w:p w14:paraId="0A673EEA" w14:textId="77777777" w:rsidR="00B62D1A" w:rsidRDefault="00B62D1A" w:rsidP="00435B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C3E85"/>
    <w:multiLevelType w:val="hybridMultilevel"/>
    <w:tmpl w:val="09E6111E"/>
    <w:lvl w:ilvl="0" w:tplc="042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A7534F"/>
    <w:multiLevelType w:val="hybridMultilevel"/>
    <w:tmpl w:val="927C37E6"/>
    <w:lvl w:ilvl="0" w:tplc="3664042E">
      <w:start w:val="4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4" w:hanging="360"/>
      </w:pPr>
    </w:lvl>
    <w:lvl w:ilvl="2" w:tplc="0422001B" w:tentative="1">
      <w:start w:val="1"/>
      <w:numFmt w:val="lowerRoman"/>
      <w:lvlText w:val="%3."/>
      <w:lvlJc w:val="right"/>
      <w:pPr>
        <w:ind w:left="2364" w:hanging="180"/>
      </w:pPr>
    </w:lvl>
    <w:lvl w:ilvl="3" w:tplc="0422000F" w:tentative="1">
      <w:start w:val="1"/>
      <w:numFmt w:val="decimal"/>
      <w:lvlText w:val="%4."/>
      <w:lvlJc w:val="left"/>
      <w:pPr>
        <w:ind w:left="3084" w:hanging="360"/>
      </w:pPr>
    </w:lvl>
    <w:lvl w:ilvl="4" w:tplc="04220019" w:tentative="1">
      <w:start w:val="1"/>
      <w:numFmt w:val="lowerLetter"/>
      <w:lvlText w:val="%5."/>
      <w:lvlJc w:val="left"/>
      <w:pPr>
        <w:ind w:left="3804" w:hanging="360"/>
      </w:pPr>
    </w:lvl>
    <w:lvl w:ilvl="5" w:tplc="0422001B" w:tentative="1">
      <w:start w:val="1"/>
      <w:numFmt w:val="lowerRoman"/>
      <w:lvlText w:val="%6."/>
      <w:lvlJc w:val="right"/>
      <w:pPr>
        <w:ind w:left="4524" w:hanging="180"/>
      </w:pPr>
    </w:lvl>
    <w:lvl w:ilvl="6" w:tplc="0422000F" w:tentative="1">
      <w:start w:val="1"/>
      <w:numFmt w:val="decimal"/>
      <w:lvlText w:val="%7."/>
      <w:lvlJc w:val="left"/>
      <w:pPr>
        <w:ind w:left="5244" w:hanging="360"/>
      </w:pPr>
    </w:lvl>
    <w:lvl w:ilvl="7" w:tplc="04220019" w:tentative="1">
      <w:start w:val="1"/>
      <w:numFmt w:val="lowerLetter"/>
      <w:lvlText w:val="%8."/>
      <w:lvlJc w:val="left"/>
      <w:pPr>
        <w:ind w:left="5964" w:hanging="360"/>
      </w:pPr>
    </w:lvl>
    <w:lvl w:ilvl="8" w:tplc="0422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" w15:restartNumberingAfterBreak="0">
    <w:nsid w:val="3DEA0041"/>
    <w:multiLevelType w:val="multilevel"/>
    <w:tmpl w:val="C97C1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127AA5"/>
    <w:multiLevelType w:val="multilevel"/>
    <w:tmpl w:val="C0E45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866064"/>
    <w:multiLevelType w:val="multilevel"/>
    <w:tmpl w:val="5852A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7417F6"/>
    <w:multiLevelType w:val="hybridMultilevel"/>
    <w:tmpl w:val="173EECBC"/>
    <w:lvl w:ilvl="0" w:tplc="6F94105C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20000019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536128F"/>
    <w:multiLevelType w:val="multilevel"/>
    <w:tmpl w:val="32149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234E85"/>
    <w:multiLevelType w:val="multilevel"/>
    <w:tmpl w:val="15C82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6"/>
  </w:num>
  <w:num w:numId="6">
    <w:abstractNumId w:val="4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24D"/>
    <w:rsid w:val="00030C2A"/>
    <w:rsid w:val="00063D8A"/>
    <w:rsid w:val="000C6495"/>
    <w:rsid w:val="00113592"/>
    <w:rsid w:val="001C74B5"/>
    <w:rsid w:val="0020175F"/>
    <w:rsid w:val="00210E7F"/>
    <w:rsid w:val="002A25C9"/>
    <w:rsid w:val="002A6CDA"/>
    <w:rsid w:val="002D2BEA"/>
    <w:rsid w:val="002E5975"/>
    <w:rsid w:val="003B1059"/>
    <w:rsid w:val="003B74CA"/>
    <w:rsid w:val="003F7705"/>
    <w:rsid w:val="004050F3"/>
    <w:rsid w:val="00432087"/>
    <w:rsid w:val="00435B6D"/>
    <w:rsid w:val="00462DA9"/>
    <w:rsid w:val="0054589C"/>
    <w:rsid w:val="00591FB9"/>
    <w:rsid w:val="006302B1"/>
    <w:rsid w:val="006B3084"/>
    <w:rsid w:val="00783686"/>
    <w:rsid w:val="007A72CD"/>
    <w:rsid w:val="00823C5F"/>
    <w:rsid w:val="008F5608"/>
    <w:rsid w:val="0093025A"/>
    <w:rsid w:val="009351F7"/>
    <w:rsid w:val="00935B40"/>
    <w:rsid w:val="00971370"/>
    <w:rsid w:val="009830AE"/>
    <w:rsid w:val="009C59D1"/>
    <w:rsid w:val="009F1A8B"/>
    <w:rsid w:val="00A8748B"/>
    <w:rsid w:val="00B00511"/>
    <w:rsid w:val="00B57EA6"/>
    <w:rsid w:val="00B62D1A"/>
    <w:rsid w:val="00C93E47"/>
    <w:rsid w:val="00CF00BD"/>
    <w:rsid w:val="00D2324D"/>
    <w:rsid w:val="00D34778"/>
    <w:rsid w:val="00DD7DAD"/>
    <w:rsid w:val="00E0209D"/>
    <w:rsid w:val="00E52759"/>
    <w:rsid w:val="00EC1538"/>
    <w:rsid w:val="00F63886"/>
    <w:rsid w:val="00FA1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C5549"/>
  <w15:docId w15:val="{0AFE4F04-3022-434C-9F29-23407AC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35B40"/>
    <w:pPr>
      <w:spacing w:after="0" w:line="240" w:lineRule="auto"/>
    </w:pPr>
    <w:rPr>
      <w:rFonts w:ascii="Antiqua" w:eastAsia="Antiqua" w:hAnsi="Antiqua" w:cs="Antiqua"/>
      <w:sz w:val="26"/>
      <w:szCs w:val="26"/>
      <w:lang w:eastAsia="uk-UA"/>
    </w:rPr>
  </w:style>
  <w:style w:type="paragraph" w:styleId="2">
    <w:name w:val="heading 2"/>
    <w:basedOn w:val="a"/>
    <w:link w:val="20"/>
    <w:uiPriority w:val="9"/>
    <w:qFormat/>
    <w:rsid w:val="00971370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1A8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324D"/>
    <w:pPr>
      <w:spacing w:after="0" w:line="240" w:lineRule="auto"/>
    </w:pPr>
    <w:rPr>
      <w:rFonts w:ascii="Antiqua" w:eastAsia="Antiqua" w:hAnsi="Antiqua" w:cs="Antiqua"/>
      <w:sz w:val="26"/>
      <w:szCs w:val="26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2324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2324D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D2324D"/>
    <w:rPr>
      <w:rFonts w:ascii="Tahoma" w:eastAsia="Antiqua" w:hAnsi="Tahoma" w:cs="Tahoma"/>
      <w:sz w:val="16"/>
      <w:szCs w:val="16"/>
      <w:lang w:eastAsia="uk-UA"/>
    </w:rPr>
  </w:style>
  <w:style w:type="paragraph" w:styleId="a7">
    <w:name w:val="List Paragraph"/>
    <w:basedOn w:val="a"/>
    <w:uiPriority w:val="34"/>
    <w:qFormat/>
    <w:rsid w:val="002D2BE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97137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8">
    <w:name w:val="Normal (Web)"/>
    <w:basedOn w:val="a"/>
    <w:uiPriority w:val="99"/>
    <w:semiHidden/>
    <w:unhideWhenUsed/>
    <w:rsid w:val="000C649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3F7705"/>
    <w:rPr>
      <w:b/>
      <w:bCs/>
    </w:rPr>
  </w:style>
  <w:style w:type="paragraph" w:customStyle="1" w:styleId="isselectedend">
    <w:name w:val="isselectedend"/>
    <w:basedOn w:val="a"/>
    <w:rsid w:val="009F1A8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F1A8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uk-UA"/>
    </w:rPr>
  </w:style>
  <w:style w:type="paragraph" w:styleId="aa">
    <w:name w:val="header"/>
    <w:basedOn w:val="a"/>
    <w:link w:val="ab"/>
    <w:uiPriority w:val="99"/>
    <w:unhideWhenUsed/>
    <w:rsid w:val="00435B6D"/>
    <w:pPr>
      <w:tabs>
        <w:tab w:val="center" w:pos="4677"/>
        <w:tab w:val="right" w:pos="9355"/>
      </w:tabs>
    </w:pPr>
  </w:style>
  <w:style w:type="character" w:customStyle="1" w:styleId="ab">
    <w:name w:val="Верхній колонтитул Знак"/>
    <w:basedOn w:val="a0"/>
    <w:link w:val="aa"/>
    <w:uiPriority w:val="99"/>
    <w:rsid w:val="00435B6D"/>
    <w:rPr>
      <w:rFonts w:ascii="Antiqua" w:eastAsia="Antiqua" w:hAnsi="Antiqua" w:cs="Antiqua"/>
      <w:sz w:val="26"/>
      <w:szCs w:val="26"/>
      <w:lang w:eastAsia="uk-UA"/>
    </w:rPr>
  </w:style>
  <w:style w:type="paragraph" w:styleId="ac">
    <w:name w:val="footer"/>
    <w:basedOn w:val="a"/>
    <w:link w:val="ad"/>
    <w:uiPriority w:val="99"/>
    <w:unhideWhenUsed/>
    <w:rsid w:val="00435B6D"/>
    <w:pPr>
      <w:tabs>
        <w:tab w:val="center" w:pos="4677"/>
        <w:tab w:val="right" w:pos="9355"/>
      </w:tabs>
    </w:pPr>
  </w:style>
  <w:style w:type="character" w:customStyle="1" w:styleId="ad">
    <w:name w:val="Нижній колонтитул Знак"/>
    <w:basedOn w:val="a0"/>
    <w:link w:val="ac"/>
    <w:uiPriority w:val="99"/>
    <w:rsid w:val="00435B6D"/>
    <w:rPr>
      <w:rFonts w:ascii="Antiqua" w:eastAsia="Antiqua" w:hAnsi="Antiqua" w:cs="Antiqua"/>
      <w:sz w:val="26"/>
      <w:szCs w:val="26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867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1197</Words>
  <Characters>683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- PC</dc:creator>
  <cp:keywords/>
  <dc:description/>
  <cp:lastModifiedBy>Rusnak</cp:lastModifiedBy>
  <cp:revision>6</cp:revision>
  <cp:lastPrinted>2026-08-11T08:42:00Z</cp:lastPrinted>
  <dcterms:created xsi:type="dcterms:W3CDTF">2026-09-01T09:19:00Z</dcterms:created>
  <dcterms:modified xsi:type="dcterms:W3CDTF">2026-09-01T09:25:00Z</dcterms:modified>
</cp:coreProperties>
</file>