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2270" w:rsidRPr="00E361B5" w:rsidRDefault="00932270" w:rsidP="00932270">
      <w:pPr>
        <w:spacing w:after="0"/>
        <w:ind w:firstLine="0"/>
        <w:contextualSpacing/>
        <w:jc w:val="left"/>
        <w:rPr>
          <w:color w:val="000000"/>
          <w:sz w:val="24"/>
          <w:szCs w:val="24"/>
          <w:lang w:eastAsia="uk-UA"/>
        </w:rPr>
      </w:pPr>
      <w:r w:rsidRPr="00E361B5">
        <w:rPr>
          <w:noProof/>
          <w:szCs w:val="28"/>
          <w:lang w:eastAsia="uk-UA"/>
        </w:rPr>
        <w:drawing>
          <wp:anchor distT="0" distB="0" distL="114300" distR="114300" simplePos="0" relativeHeight="251659264" behindDoc="0" locked="1" layoutInCell="1" allowOverlap="1" wp14:anchorId="19F1DFAE" wp14:editId="6F1EDF30">
            <wp:simplePos x="0" y="0"/>
            <wp:positionH relativeFrom="margin">
              <wp:posOffset>2741295</wp:posOffset>
            </wp:positionH>
            <wp:positionV relativeFrom="paragraph">
              <wp:posOffset>7620</wp:posOffset>
            </wp:positionV>
            <wp:extent cx="474980" cy="608330"/>
            <wp:effectExtent l="0" t="0" r="1270" b="1270"/>
            <wp:wrapSquare wrapText="right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980" cy="608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32270" w:rsidRPr="00E361B5" w:rsidRDefault="00932270" w:rsidP="00932270">
      <w:pPr>
        <w:spacing w:after="0"/>
        <w:ind w:firstLine="0"/>
        <w:contextualSpacing/>
        <w:jc w:val="left"/>
        <w:rPr>
          <w:color w:val="000000"/>
          <w:sz w:val="24"/>
          <w:szCs w:val="24"/>
          <w:lang w:eastAsia="uk-UA"/>
        </w:rPr>
      </w:pPr>
    </w:p>
    <w:p w:rsidR="00932270" w:rsidRPr="00E361B5" w:rsidRDefault="00932270" w:rsidP="00932270">
      <w:pPr>
        <w:spacing w:after="0"/>
        <w:ind w:firstLine="0"/>
        <w:contextualSpacing/>
        <w:jc w:val="left"/>
        <w:rPr>
          <w:color w:val="000000"/>
          <w:sz w:val="24"/>
          <w:szCs w:val="24"/>
          <w:lang w:eastAsia="uk-UA"/>
        </w:rPr>
      </w:pPr>
    </w:p>
    <w:p w:rsidR="00932270" w:rsidRPr="00E361B5" w:rsidRDefault="00932270" w:rsidP="00932270">
      <w:pPr>
        <w:spacing w:after="0"/>
        <w:ind w:firstLine="0"/>
        <w:contextualSpacing/>
        <w:jc w:val="left"/>
        <w:rPr>
          <w:color w:val="000000"/>
          <w:sz w:val="24"/>
          <w:szCs w:val="24"/>
          <w:lang w:eastAsia="uk-UA"/>
        </w:rPr>
      </w:pPr>
    </w:p>
    <w:p w:rsidR="00932270" w:rsidRPr="006B27E1" w:rsidRDefault="00932270" w:rsidP="00932270">
      <w:pPr>
        <w:spacing w:after="0"/>
        <w:ind w:firstLine="0"/>
        <w:jc w:val="center"/>
        <w:rPr>
          <w:sz w:val="24"/>
          <w:szCs w:val="24"/>
          <w:lang w:eastAsia="uk-UA"/>
        </w:rPr>
      </w:pPr>
      <w:r w:rsidRPr="006B27E1">
        <w:rPr>
          <w:b/>
          <w:bCs/>
          <w:color w:val="000000"/>
          <w:sz w:val="32"/>
          <w:szCs w:val="32"/>
          <w:lang w:eastAsia="uk-UA"/>
        </w:rPr>
        <w:t>ФОНТАНСЬКА СІЛЬСЬКА РАДА </w:t>
      </w:r>
    </w:p>
    <w:p w:rsidR="00932270" w:rsidRPr="006B27E1" w:rsidRDefault="00932270" w:rsidP="00932270">
      <w:pPr>
        <w:spacing w:after="0"/>
        <w:ind w:firstLine="0"/>
        <w:jc w:val="center"/>
        <w:rPr>
          <w:sz w:val="24"/>
          <w:szCs w:val="24"/>
          <w:lang w:eastAsia="uk-UA"/>
        </w:rPr>
      </w:pPr>
      <w:r w:rsidRPr="006B27E1">
        <w:rPr>
          <w:b/>
          <w:bCs/>
          <w:color w:val="000000"/>
          <w:sz w:val="32"/>
          <w:szCs w:val="32"/>
          <w:lang w:eastAsia="uk-UA"/>
        </w:rPr>
        <w:t>ОДЕСЬКОГО РАЙОНУ ОДEСЬКОЇ ОБЛАСТІ</w:t>
      </w:r>
    </w:p>
    <w:p w:rsidR="00932270" w:rsidRDefault="00932270" w:rsidP="00932270">
      <w:pPr>
        <w:spacing w:after="0"/>
        <w:contextualSpacing/>
        <w:jc w:val="center"/>
        <w:rPr>
          <w:b/>
          <w:bCs/>
          <w:color w:val="000000"/>
          <w:sz w:val="32"/>
          <w:szCs w:val="32"/>
          <w:lang w:eastAsia="uk-UA"/>
        </w:rPr>
      </w:pPr>
      <w:r w:rsidRPr="006B27E1">
        <w:rPr>
          <w:b/>
          <w:bCs/>
          <w:color w:val="000000"/>
          <w:sz w:val="32"/>
          <w:szCs w:val="32"/>
          <w:lang w:eastAsia="uk-UA"/>
        </w:rPr>
        <w:t>ВИКОНАВЧИЙ КОМІТЕТ</w:t>
      </w:r>
    </w:p>
    <w:p w:rsidR="00932270" w:rsidRPr="00627A4E" w:rsidRDefault="00932270" w:rsidP="00932270">
      <w:pPr>
        <w:spacing w:after="0"/>
        <w:contextualSpacing/>
        <w:jc w:val="center"/>
      </w:pPr>
    </w:p>
    <w:p w:rsidR="00932270" w:rsidRDefault="00932270" w:rsidP="005B2B0F">
      <w:pPr>
        <w:spacing w:after="0"/>
        <w:ind w:firstLine="0"/>
        <w:contextualSpacing/>
        <w:jc w:val="center"/>
        <w:rPr>
          <w:b/>
          <w:sz w:val="32"/>
          <w:szCs w:val="32"/>
        </w:rPr>
      </w:pPr>
      <w:r w:rsidRPr="002F775E">
        <w:rPr>
          <w:b/>
          <w:sz w:val="32"/>
          <w:szCs w:val="32"/>
        </w:rPr>
        <w:t>Р</w:t>
      </w:r>
      <w:r>
        <w:rPr>
          <w:b/>
          <w:sz w:val="32"/>
          <w:szCs w:val="32"/>
        </w:rPr>
        <w:t xml:space="preserve"> </w:t>
      </w:r>
      <w:r w:rsidRPr="002F775E">
        <w:rPr>
          <w:b/>
          <w:sz w:val="32"/>
          <w:szCs w:val="32"/>
        </w:rPr>
        <w:t>І</w:t>
      </w:r>
      <w:r>
        <w:rPr>
          <w:b/>
          <w:sz w:val="32"/>
          <w:szCs w:val="32"/>
        </w:rPr>
        <w:t xml:space="preserve"> </w:t>
      </w:r>
      <w:r w:rsidRPr="002F775E">
        <w:rPr>
          <w:b/>
          <w:sz w:val="32"/>
          <w:szCs w:val="32"/>
        </w:rPr>
        <w:t>Ш</w:t>
      </w:r>
      <w:r>
        <w:rPr>
          <w:b/>
          <w:sz w:val="32"/>
          <w:szCs w:val="32"/>
        </w:rPr>
        <w:t xml:space="preserve"> </w:t>
      </w:r>
      <w:r w:rsidRPr="002F775E">
        <w:rPr>
          <w:b/>
          <w:sz w:val="32"/>
          <w:szCs w:val="32"/>
        </w:rPr>
        <w:t>Е</w:t>
      </w:r>
      <w:r>
        <w:rPr>
          <w:b/>
          <w:sz w:val="32"/>
          <w:szCs w:val="32"/>
        </w:rPr>
        <w:t xml:space="preserve"> </w:t>
      </w:r>
      <w:r w:rsidRPr="002F775E">
        <w:rPr>
          <w:b/>
          <w:sz w:val="32"/>
          <w:szCs w:val="32"/>
        </w:rPr>
        <w:t>Н</w:t>
      </w:r>
      <w:r>
        <w:rPr>
          <w:b/>
          <w:sz w:val="32"/>
          <w:szCs w:val="32"/>
        </w:rPr>
        <w:t xml:space="preserve"> </w:t>
      </w:r>
      <w:proofErr w:type="spellStart"/>
      <w:r w:rsidRPr="002F775E">
        <w:rPr>
          <w:b/>
          <w:sz w:val="32"/>
          <w:szCs w:val="32"/>
        </w:rPr>
        <w:t>Н</w:t>
      </w:r>
      <w:proofErr w:type="spellEnd"/>
      <w:r>
        <w:rPr>
          <w:b/>
          <w:sz w:val="32"/>
          <w:szCs w:val="32"/>
        </w:rPr>
        <w:t xml:space="preserve"> </w:t>
      </w:r>
      <w:r w:rsidRPr="002F775E">
        <w:rPr>
          <w:b/>
          <w:sz w:val="32"/>
          <w:szCs w:val="32"/>
        </w:rPr>
        <w:t>Я</w:t>
      </w:r>
    </w:p>
    <w:p w:rsidR="00932270" w:rsidRPr="00627A4E" w:rsidRDefault="00932270" w:rsidP="005B2B0F">
      <w:pPr>
        <w:spacing w:after="0"/>
        <w:contextualSpacing/>
        <w:jc w:val="center"/>
      </w:pPr>
    </w:p>
    <w:p w:rsidR="00932270" w:rsidRDefault="00932270" w:rsidP="005B2B0F">
      <w:pPr>
        <w:spacing w:after="0"/>
        <w:ind w:firstLine="0"/>
        <w:contextualSpacing/>
        <w:jc w:val="right"/>
        <w:rPr>
          <w:sz w:val="24"/>
          <w:szCs w:val="24"/>
        </w:rPr>
      </w:pPr>
      <w:r w:rsidRPr="007704FF">
        <w:rPr>
          <w:szCs w:val="28"/>
        </w:rPr>
        <w:t>від «</w:t>
      </w:r>
      <w:r>
        <w:rPr>
          <w:szCs w:val="28"/>
        </w:rPr>
        <w:t>10</w:t>
      </w:r>
      <w:r w:rsidRPr="007704FF">
        <w:rPr>
          <w:szCs w:val="28"/>
        </w:rPr>
        <w:t xml:space="preserve">» </w:t>
      </w:r>
      <w:r>
        <w:rPr>
          <w:szCs w:val="28"/>
        </w:rPr>
        <w:t>серпня</w:t>
      </w:r>
      <w:r w:rsidRPr="007704FF">
        <w:rPr>
          <w:szCs w:val="28"/>
        </w:rPr>
        <w:t xml:space="preserve"> 202</w:t>
      </w:r>
      <w:r>
        <w:rPr>
          <w:szCs w:val="28"/>
        </w:rPr>
        <w:t>6</w:t>
      </w:r>
      <w:r w:rsidRPr="007704FF">
        <w:rPr>
          <w:szCs w:val="28"/>
        </w:rPr>
        <w:t xml:space="preserve"> року                                                                              № </w:t>
      </w:r>
      <w:r>
        <w:rPr>
          <w:szCs w:val="28"/>
        </w:rPr>
        <w:t>428</w:t>
      </w:r>
    </w:p>
    <w:p w:rsidR="00932270" w:rsidRDefault="00932270" w:rsidP="005B2B0F">
      <w:pPr>
        <w:spacing w:after="0"/>
        <w:ind w:firstLine="0"/>
        <w:contextualSpacing/>
        <w:rPr>
          <w:sz w:val="24"/>
          <w:szCs w:val="24"/>
        </w:rPr>
      </w:pPr>
    </w:p>
    <w:p w:rsidR="00932270" w:rsidRPr="009F1A8B" w:rsidRDefault="00932270" w:rsidP="005B2B0F">
      <w:pPr>
        <w:spacing w:after="0"/>
        <w:ind w:firstLine="0"/>
        <w:rPr>
          <w:szCs w:val="28"/>
        </w:rPr>
      </w:pPr>
      <w:r w:rsidRPr="009F1A8B">
        <w:rPr>
          <w:b/>
          <w:bCs/>
          <w:szCs w:val="28"/>
        </w:rPr>
        <w:t xml:space="preserve">Про </w:t>
      </w:r>
      <w:r>
        <w:rPr>
          <w:b/>
          <w:bCs/>
          <w:szCs w:val="28"/>
        </w:rPr>
        <w:t>схвалення</w:t>
      </w:r>
      <w:r w:rsidRPr="009F1A8B">
        <w:rPr>
          <w:b/>
          <w:bCs/>
          <w:szCs w:val="28"/>
        </w:rPr>
        <w:t xml:space="preserve"> Середньострокового плану пріоритетних публічних інвестицій </w:t>
      </w:r>
      <w:proofErr w:type="spellStart"/>
      <w:r w:rsidRPr="009F1A8B">
        <w:rPr>
          <w:b/>
          <w:bCs/>
          <w:szCs w:val="28"/>
        </w:rPr>
        <w:t>Фонтанської</w:t>
      </w:r>
      <w:proofErr w:type="spellEnd"/>
      <w:r w:rsidRPr="009F1A8B">
        <w:rPr>
          <w:b/>
          <w:bCs/>
          <w:szCs w:val="28"/>
        </w:rPr>
        <w:t xml:space="preserve"> сільської територіальної громади на 2027–2029 роки</w:t>
      </w:r>
    </w:p>
    <w:p w:rsidR="005B2B0F" w:rsidRDefault="005B2B0F" w:rsidP="005B2B0F">
      <w:pPr>
        <w:spacing w:after="0"/>
        <w:ind w:firstLine="567"/>
        <w:contextualSpacing/>
        <w:rPr>
          <w:szCs w:val="28"/>
        </w:rPr>
      </w:pPr>
    </w:p>
    <w:p w:rsidR="00932270" w:rsidRDefault="00932270" w:rsidP="005B2B0F">
      <w:pPr>
        <w:spacing w:after="0"/>
        <w:ind w:firstLine="567"/>
        <w:contextualSpacing/>
        <w:rPr>
          <w:szCs w:val="28"/>
        </w:rPr>
      </w:pPr>
      <w:bookmarkStart w:id="0" w:name="_GoBack"/>
      <w:bookmarkEnd w:id="0"/>
      <w:r w:rsidRPr="009F1A8B">
        <w:rPr>
          <w:szCs w:val="28"/>
        </w:rPr>
        <w:t xml:space="preserve">З метою впровадження системи управління публічними інвестиціями, забезпечення ефективного планування та реалізації пріоритетних публічних інвестицій, відповідно до статті 75¹ Бюджетного кодексу України, статей 26, 59 Закону України «Про місцеве самоврядування в Україні», постанови Кабінету Міністрів України від 28 лютого 2025 року № 294 «Деякі питання управління публічними інвестиціями» (зі змінами), враховуючи рішення Стратегічної інвестиційної ради </w:t>
      </w:r>
      <w:proofErr w:type="spellStart"/>
      <w:r w:rsidRPr="009F1A8B">
        <w:rPr>
          <w:szCs w:val="28"/>
        </w:rPr>
        <w:t>Фонтанської</w:t>
      </w:r>
      <w:proofErr w:type="spellEnd"/>
      <w:r w:rsidRPr="009F1A8B">
        <w:rPr>
          <w:szCs w:val="28"/>
        </w:rPr>
        <w:t xml:space="preserve"> сільської ради від </w:t>
      </w:r>
      <w:r>
        <w:rPr>
          <w:szCs w:val="28"/>
        </w:rPr>
        <w:t>27 липня</w:t>
      </w:r>
      <w:r w:rsidRPr="009F1A8B">
        <w:rPr>
          <w:szCs w:val="28"/>
        </w:rPr>
        <w:t xml:space="preserve"> 2026 року,</w:t>
      </w:r>
      <w:r w:rsidRPr="009F7AAC">
        <w:rPr>
          <w:szCs w:val="28"/>
        </w:rPr>
        <w:t xml:space="preserve"> виконавчий комітет </w:t>
      </w:r>
      <w:proofErr w:type="spellStart"/>
      <w:r w:rsidRPr="009F7AAC">
        <w:rPr>
          <w:szCs w:val="28"/>
        </w:rPr>
        <w:t>Фонтанської</w:t>
      </w:r>
      <w:proofErr w:type="spellEnd"/>
      <w:r w:rsidRPr="009F7AAC">
        <w:rPr>
          <w:szCs w:val="28"/>
        </w:rPr>
        <w:t xml:space="preserve"> сільської ради Одеського району Одеської області,</w:t>
      </w:r>
      <w:r>
        <w:rPr>
          <w:szCs w:val="28"/>
        </w:rPr>
        <w:t>-</w:t>
      </w:r>
    </w:p>
    <w:p w:rsidR="00932270" w:rsidRDefault="00932270" w:rsidP="005B2B0F">
      <w:pPr>
        <w:spacing w:after="0"/>
        <w:ind w:firstLine="0"/>
        <w:contextualSpacing/>
        <w:jc w:val="center"/>
        <w:rPr>
          <w:b/>
          <w:bCs/>
          <w:szCs w:val="28"/>
        </w:rPr>
      </w:pPr>
    </w:p>
    <w:p w:rsidR="00932270" w:rsidRDefault="00932270" w:rsidP="005B2B0F">
      <w:pPr>
        <w:spacing w:after="0"/>
        <w:ind w:firstLine="0"/>
        <w:contextualSpacing/>
        <w:jc w:val="center"/>
        <w:rPr>
          <w:b/>
          <w:bCs/>
          <w:szCs w:val="28"/>
        </w:rPr>
      </w:pPr>
      <w:r w:rsidRPr="00C70869">
        <w:rPr>
          <w:b/>
          <w:bCs/>
          <w:szCs w:val="28"/>
        </w:rPr>
        <w:t>В И Р І Ш И В</w:t>
      </w:r>
      <w:r>
        <w:rPr>
          <w:b/>
          <w:bCs/>
          <w:szCs w:val="28"/>
        </w:rPr>
        <w:t>:</w:t>
      </w:r>
    </w:p>
    <w:p w:rsidR="00932270" w:rsidRDefault="00932270" w:rsidP="005B2B0F">
      <w:pPr>
        <w:spacing w:after="0"/>
        <w:ind w:firstLine="0"/>
        <w:contextualSpacing/>
        <w:jc w:val="center"/>
        <w:rPr>
          <w:b/>
          <w:bCs/>
          <w:szCs w:val="28"/>
        </w:rPr>
      </w:pPr>
    </w:p>
    <w:p w:rsidR="00932270" w:rsidRPr="009F1A8B" w:rsidRDefault="00932270" w:rsidP="005B2B0F">
      <w:pPr>
        <w:pStyle w:val="a3"/>
        <w:numPr>
          <w:ilvl w:val="0"/>
          <w:numId w:val="2"/>
        </w:numPr>
        <w:shd w:val="clear" w:color="auto" w:fill="FFFFFF" w:themeFill="background1"/>
        <w:spacing w:after="0"/>
        <w:ind w:left="0" w:firstLine="426"/>
        <w:rPr>
          <w:color w:val="000000"/>
          <w:szCs w:val="28"/>
          <w:shd w:val="clear" w:color="auto" w:fill="FFFFFF"/>
        </w:rPr>
      </w:pPr>
      <w:r>
        <w:rPr>
          <w:spacing w:val="1"/>
          <w:szCs w:val="28"/>
        </w:rPr>
        <w:t>Схвалити</w:t>
      </w:r>
      <w:r w:rsidRPr="003F7705">
        <w:rPr>
          <w:szCs w:val="28"/>
          <w:lang w:val="ru-RU"/>
        </w:rPr>
        <w:t xml:space="preserve"> </w:t>
      </w:r>
      <w:r w:rsidRPr="003F7705">
        <w:rPr>
          <w:color w:val="000000" w:themeColor="text1"/>
          <w:szCs w:val="28"/>
          <w:shd w:val="clear" w:color="auto" w:fill="FFFFFF" w:themeFill="background1"/>
        </w:rPr>
        <w:t xml:space="preserve">Середньостроковий план пріоритетних публічних інвестицій </w:t>
      </w:r>
      <w:proofErr w:type="spellStart"/>
      <w:r w:rsidRPr="003F7705">
        <w:rPr>
          <w:color w:val="000000" w:themeColor="text1"/>
          <w:szCs w:val="28"/>
          <w:shd w:val="clear" w:color="auto" w:fill="FFFFFF" w:themeFill="background1"/>
        </w:rPr>
        <w:t>Фонтанської</w:t>
      </w:r>
      <w:proofErr w:type="spellEnd"/>
      <w:r w:rsidRPr="003F7705">
        <w:rPr>
          <w:color w:val="000000" w:themeColor="text1"/>
          <w:szCs w:val="28"/>
          <w:shd w:val="clear" w:color="auto" w:fill="FFFFFF" w:themeFill="background1"/>
        </w:rPr>
        <w:t xml:space="preserve"> сільської територіальної громади на 202</w:t>
      </w:r>
      <w:r>
        <w:rPr>
          <w:color w:val="000000" w:themeColor="text1"/>
          <w:szCs w:val="28"/>
          <w:shd w:val="clear" w:color="auto" w:fill="FFFFFF" w:themeFill="background1"/>
        </w:rPr>
        <w:t>7</w:t>
      </w:r>
      <w:r w:rsidRPr="003F7705">
        <w:rPr>
          <w:color w:val="000000" w:themeColor="text1"/>
          <w:szCs w:val="28"/>
          <w:shd w:val="clear" w:color="auto" w:fill="FFFFFF" w:themeFill="background1"/>
        </w:rPr>
        <w:t>-202</w:t>
      </w:r>
      <w:r>
        <w:rPr>
          <w:color w:val="000000" w:themeColor="text1"/>
          <w:szCs w:val="28"/>
          <w:shd w:val="clear" w:color="auto" w:fill="FFFFFF" w:themeFill="background1"/>
        </w:rPr>
        <w:t>9</w:t>
      </w:r>
      <w:r w:rsidRPr="003F7705">
        <w:rPr>
          <w:color w:val="000000" w:themeColor="text1"/>
          <w:szCs w:val="28"/>
          <w:shd w:val="clear" w:color="auto" w:fill="FFFFFF" w:themeFill="background1"/>
        </w:rPr>
        <w:t xml:space="preserve"> роки </w:t>
      </w:r>
      <w:r w:rsidRPr="003F7705">
        <w:rPr>
          <w:szCs w:val="28"/>
          <w:shd w:val="clear" w:color="auto" w:fill="FFFFFF" w:themeFill="background1"/>
        </w:rPr>
        <w:t xml:space="preserve"> </w:t>
      </w:r>
      <w:r w:rsidRPr="009F1A8B">
        <w:rPr>
          <w:szCs w:val="28"/>
          <w:shd w:val="clear" w:color="auto" w:fill="FFFFFF" w:themeFill="background1"/>
        </w:rPr>
        <w:t>(</w:t>
      </w:r>
      <w:r w:rsidRPr="009F1A8B">
        <w:rPr>
          <w:color w:val="000000"/>
          <w:szCs w:val="28"/>
          <w:shd w:val="clear" w:color="auto" w:fill="FFFFFF"/>
        </w:rPr>
        <w:t>додається).</w:t>
      </w:r>
    </w:p>
    <w:p w:rsidR="00932270" w:rsidRDefault="00932270" w:rsidP="005B2B0F">
      <w:pPr>
        <w:numPr>
          <w:ilvl w:val="0"/>
          <w:numId w:val="2"/>
        </w:numPr>
        <w:spacing w:after="0"/>
        <w:ind w:left="0" w:firstLine="426"/>
        <w:rPr>
          <w:szCs w:val="28"/>
        </w:rPr>
      </w:pPr>
      <w:r>
        <w:rPr>
          <w:szCs w:val="28"/>
        </w:rPr>
        <w:t>Управлінню фінансів</w:t>
      </w:r>
      <w:r w:rsidRPr="009F1A8B">
        <w:rPr>
          <w:szCs w:val="28"/>
        </w:rPr>
        <w:t xml:space="preserve"> </w:t>
      </w:r>
      <w:proofErr w:type="spellStart"/>
      <w:r w:rsidRPr="009F1A8B">
        <w:rPr>
          <w:szCs w:val="28"/>
        </w:rPr>
        <w:t>Фонтанської</w:t>
      </w:r>
      <w:proofErr w:type="spellEnd"/>
      <w:r w:rsidRPr="009F1A8B">
        <w:rPr>
          <w:szCs w:val="28"/>
        </w:rPr>
        <w:t xml:space="preserve"> сільської ради під час складання </w:t>
      </w:r>
      <w:proofErr w:type="spellStart"/>
      <w:r w:rsidRPr="009F1A8B">
        <w:rPr>
          <w:szCs w:val="28"/>
        </w:rPr>
        <w:t>проєкту</w:t>
      </w:r>
      <w:proofErr w:type="spellEnd"/>
      <w:r w:rsidRPr="009F1A8B">
        <w:rPr>
          <w:szCs w:val="28"/>
        </w:rPr>
        <w:t xml:space="preserve"> бюджету </w:t>
      </w:r>
      <w:proofErr w:type="spellStart"/>
      <w:r w:rsidRPr="009F1A8B">
        <w:rPr>
          <w:szCs w:val="28"/>
        </w:rPr>
        <w:t>Фонтанської</w:t>
      </w:r>
      <w:proofErr w:type="spellEnd"/>
      <w:r w:rsidRPr="009F1A8B">
        <w:rPr>
          <w:szCs w:val="28"/>
        </w:rPr>
        <w:t xml:space="preserve"> сільської територіальної громади враховувати </w:t>
      </w:r>
      <w:r>
        <w:rPr>
          <w:szCs w:val="28"/>
        </w:rPr>
        <w:t>затверджений Середньостроковий</w:t>
      </w:r>
      <w:r w:rsidRPr="009F1A8B">
        <w:rPr>
          <w:szCs w:val="28"/>
        </w:rPr>
        <w:t xml:space="preserve"> плану пріоритетних публічних інвестицій на 2027–2029 роки.</w:t>
      </w:r>
    </w:p>
    <w:p w:rsidR="00932270" w:rsidRPr="009F1A8B" w:rsidRDefault="00932270" w:rsidP="005B2B0F">
      <w:pPr>
        <w:numPr>
          <w:ilvl w:val="0"/>
          <w:numId w:val="2"/>
        </w:numPr>
        <w:spacing w:after="0"/>
        <w:ind w:left="0" w:firstLine="426"/>
        <w:rPr>
          <w:szCs w:val="28"/>
        </w:rPr>
      </w:pPr>
      <w:r>
        <w:rPr>
          <w:szCs w:val="28"/>
        </w:rPr>
        <w:t xml:space="preserve">Рекомендувати подати на розгляд та затвердження постійних депутатських комісій та </w:t>
      </w:r>
      <w:proofErr w:type="spellStart"/>
      <w:r>
        <w:rPr>
          <w:szCs w:val="28"/>
        </w:rPr>
        <w:t>Фонтанської</w:t>
      </w:r>
      <w:proofErr w:type="spellEnd"/>
      <w:r>
        <w:rPr>
          <w:szCs w:val="28"/>
        </w:rPr>
        <w:t xml:space="preserve"> сільської ради </w:t>
      </w:r>
      <w:proofErr w:type="spellStart"/>
      <w:r>
        <w:rPr>
          <w:szCs w:val="28"/>
        </w:rPr>
        <w:t>проєкт</w:t>
      </w:r>
      <w:proofErr w:type="spellEnd"/>
      <w:r>
        <w:rPr>
          <w:szCs w:val="28"/>
        </w:rPr>
        <w:t xml:space="preserve"> </w:t>
      </w:r>
      <w:r w:rsidRPr="003F7705">
        <w:rPr>
          <w:color w:val="000000" w:themeColor="text1"/>
          <w:szCs w:val="28"/>
          <w:shd w:val="clear" w:color="auto" w:fill="FFFFFF" w:themeFill="background1"/>
        </w:rPr>
        <w:t>Середньостроков</w:t>
      </w:r>
      <w:r>
        <w:rPr>
          <w:color w:val="000000" w:themeColor="text1"/>
          <w:szCs w:val="28"/>
          <w:shd w:val="clear" w:color="auto" w:fill="FFFFFF" w:themeFill="background1"/>
        </w:rPr>
        <w:t>ого</w:t>
      </w:r>
      <w:r w:rsidRPr="003F7705">
        <w:rPr>
          <w:color w:val="000000" w:themeColor="text1"/>
          <w:szCs w:val="28"/>
          <w:shd w:val="clear" w:color="auto" w:fill="FFFFFF" w:themeFill="background1"/>
        </w:rPr>
        <w:t xml:space="preserve"> план</w:t>
      </w:r>
      <w:r>
        <w:rPr>
          <w:color w:val="000000" w:themeColor="text1"/>
          <w:szCs w:val="28"/>
          <w:shd w:val="clear" w:color="auto" w:fill="FFFFFF" w:themeFill="background1"/>
        </w:rPr>
        <w:t>у</w:t>
      </w:r>
      <w:r w:rsidRPr="003F7705">
        <w:rPr>
          <w:color w:val="000000" w:themeColor="text1"/>
          <w:szCs w:val="28"/>
          <w:shd w:val="clear" w:color="auto" w:fill="FFFFFF" w:themeFill="background1"/>
        </w:rPr>
        <w:t xml:space="preserve"> пріоритетних публічних інвестицій </w:t>
      </w:r>
      <w:proofErr w:type="spellStart"/>
      <w:r w:rsidRPr="003F7705">
        <w:rPr>
          <w:color w:val="000000" w:themeColor="text1"/>
          <w:szCs w:val="28"/>
          <w:shd w:val="clear" w:color="auto" w:fill="FFFFFF" w:themeFill="background1"/>
        </w:rPr>
        <w:t>Фонтанської</w:t>
      </w:r>
      <w:proofErr w:type="spellEnd"/>
      <w:r w:rsidRPr="003F7705">
        <w:rPr>
          <w:color w:val="000000" w:themeColor="text1"/>
          <w:szCs w:val="28"/>
          <w:shd w:val="clear" w:color="auto" w:fill="FFFFFF" w:themeFill="background1"/>
        </w:rPr>
        <w:t xml:space="preserve"> сільської територіальної громади на 202</w:t>
      </w:r>
      <w:r>
        <w:rPr>
          <w:color w:val="000000" w:themeColor="text1"/>
          <w:szCs w:val="28"/>
          <w:shd w:val="clear" w:color="auto" w:fill="FFFFFF" w:themeFill="background1"/>
        </w:rPr>
        <w:t>7</w:t>
      </w:r>
      <w:r w:rsidRPr="003F7705">
        <w:rPr>
          <w:color w:val="000000" w:themeColor="text1"/>
          <w:szCs w:val="28"/>
          <w:shd w:val="clear" w:color="auto" w:fill="FFFFFF" w:themeFill="background1"/>
        </w:rPr>
        <w:t>-202</w:t>
      </w:r>
      <w:r>
        <w:rPr>
          <w:color w:val="000000" w:themeColor="text1"/>
          <w:szCs w:val="28"/>
          <w:shd w:val="clear" w:color="auto" w:fill="FFFFFF" w:themeFill="background1"/>
        </w:rPr>
        <w:t>9</w:t>
      </w:r>
      <w:r w:rsidRPr="003F7705">
        <w:rPr>
          <w:color w:val="000000" w:themeColor="text1"/>
          <w:szCs w:val="28"/>
          <w:shd w:val="clear" w:color="auto" w:fill="FFFFFF" w:themeFill="background1"/>
        </w:rPr>
        <w:t xml:space="preserve"> роки</w:t>
      </w:r>
      <w:r>
        <w:rPr>
          <w:color w:val="000000" w:themeColor="text1"/>
          <w:szCs w:val="28"/>
          <w:shd w:val="clear" w:color="auto" w:fill="FFFFFF" w:themeFill="background1"/>
        </w:rPr>
        <w:t>.</w:t>
      </w:r>
    </w:p>
    <w:p w:rsidR="00932270" w:rsidRDefault="00932270" w:rsidP="005B2B0F">
      <w:pPr>
        <w:numPr>
          <w:ilvl w:val="0"/>
          <w:numId w:val="2"/>
        </w:numPr>
        <w:spacing w:after="0"/>
        <w:ind w:left="0" w:firstLine="426"/>
        <w:rPr>
          <w:szCs w:val="28"/>
        </w:rPr>
      </w:pPr>
      <w:r w:rsidRPr="009F1A8B">
        <w:rPr>
          <w:szCs w:val="28"/>
        </w:rPr>
        <w:t xml:space="preserve">Контроль за виконанням цього рішення покласти на </w:t>
      </w:r>
      <w:r>
        <w:rPr>
          <w:szCs w:val="28"/>
        </w:rPr>
        <w:t>першого заступника сільського голови</w:t>
      </w:r>
      <w:r w:rsidRPr="009F1A8B">
        <w:rPr>
          <w:szCs w:val="28"/>
        </w:rPr>
        <w:t xml:space="preserve">. </w:t>
      </w:r>
    </w:p>
    <w:p w:rsidR="00932270" w:rsidRPr="00932270" w:rsidRDefault="00932270" w:rsidP="005B2B0F">
      <w:pPr>
        <w:spacing w:after="0"/>
        <w:ind w:firstLine="0"/>
        <w:rPr>
          <w:szCs w:val="28"/>
        </w:rPr>
      </w:pPr>
    </w:p>
    <w:p w:rsidR="00932270" w:rsidRDefault="00932270" w:rsidP="005B2B0F">
      <w:pPr>
        <w:pStyle w:val="a3"/>
        <w:spacing w:after="0"/>
        <w:ind w:firstLine="0"/>
        <w:rPr>
          <w:szCs w:val="28"/>
        </w:rPr>
      </w:pPr>
    </w:p>
    <w:p w:rsidR="00932270" w:rsidRDefault="00932270" w:rsidP="005B2B0F">
      <w:pPr>
        <w:pStyle w:val="a3"/>
        <w:spacing w:after="0"/>
        <w:ind w:hanging="720"/>
      </w:pPr>
      <w:r w:rsidRPr="006D1320">
        <w:rPr>
          <w:b/>
          <w:szCs w:val="28"/>
        </w:rPr>
        <w:t>В.о. сільського голови                                                        Андрій СЕРЕБРІЙ</w:t>
      </w:r>
    </w:p>
    <w:p w:rsidR="00F91E14" w:rsidRDefault="00F91E14" w:rsidP="005B2B0F">
      <w:pPr>
        <w:spacing w:after="0"/>
        <w:ind w:firstLine="0"/>
      </w:pPr>
    </w:p>
    <w:sectPr w:rsidR="00F91E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7417F6"/>
    <w:multiLevelType w:val="hybridMultilevel"/>
    <w:tmpl w:val="173EECBC"/>
    <w:lvl w:ilvl="0" w:tplc="6F94105C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20000019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711D3DD4"/>
    <w:multiLevelType w:val="hybridMultilevel"/>
    <w:tmpl w:val="F0F20668"/>
    <w:lvl w:ilvl="0" w:tplc="4726FFF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0D68"/>
    <w:rsid w:val="00430D68"/>
    <w:rsid w:val="005B2B0F"/>
    <w:rsid w:val="00932270"/>
    <w:rsid w:val="00F91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6583F"/>
  <w15:chartTrackingRefBased/>
  <w15:docId w15:val="{628F9272-2041-4E2D-B3E4-75F644586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2270"/>
    <w:pPr>
      <w:spacing w:after="6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22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1112</Words>
  <Characters>635</Characters>
  <Application>Microsoft Office Word</Application>
  <DocSecurity>0</DocSecurity>
  <Lines>5</Lines>
  <Paragraphs>3</Paragraphs>
  <ScaleCrop>false</ScaleCrop>
  <Company/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Marietta</dc:creator>
  <cp:keywords/>
  <dc:description/>
  <cp:lastModifiedBy>Marietta</cp:lastModifiedBy>
  <cp:revision>3</cp:revision>
  <dcterms:created xsi:type="dcterms:W3CDTF">2026-08-12T09:02:00Z</dcterms:created>
  <dcterms:modified xsi:type="dcterms:W3CDTF">2026-08-12T09:05:00Z</dcterms:modified>
</cp:coreProperties>
</file>