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B6C" w:rsidRPr="00BD7B6C" w:rsidRDefault="00BD7B6C" w:rsidP="00BD7B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480F8704" wp14:editId="16BB8108">
            <wp:extent cx="428625" cy="571500"/>
            <wp:effectExtent l="0" t="0" r="0" b="0"/>
            <wp:docPr id="1073741825" name="officeArt object" descr="Описание: Описание: Описание: Описание: Описание: Описание: Описание: Описание: Описание: Описание: Описание: Описание: http://zakonst.rada.gov.ua/images/gerb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Описание: Описание: Описание: Описание: Описание: Описание: Описание: Описание: Описание: Описание: Описание: Описание: http://zakonst.rada.gov.ua/images/gerb.gif" descr="Описание: Описание: Описание: Описание: Описание: Описание: Описание: Описание: Описание: Описание: Описание: Описание: http://zakonst.rada.gov.ua/images/gerb.gif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BD7B6C" w:rsidRDefault="00BD7B6C" w:rsidP="00BD7B6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УКРАЇНА</w:t>
      </w:r>
    </w:p>
    <w:p w:rsidR="00BD7B6C" w:rsidRDefault="00BD7B6C" w:rsidP="00BD7B6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ФОНТАНСЬКА СІЛЬСЬКА РАДА</w:t>
      </w:r>
    </w:p>
    <w:p w:rsidR="00BD7B6C" w:rsidRDefault="00BD7B6C" w:rsidP="00BD7B6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ОДЕСЬКОГО РАЙОНУ ОДЕСЬКОЇ ОБЛАСТІ</w:t>
      </w:r>
    </w:p>
    <w:p w:rsidR="00BD7B6C" w:rsidRPr="00BD7B6C" w:rsidRDefault="00BD7B6C" w:rsidP="00BD7B6C">
      <w:pPr>
        <w:spacing w:after="0"/>
        <w:ind w:left="4678"/>
        <w:rPr>
          <w:rFonts w:ascii="Times New Roman" w:eastAsia="Times New Roman" w:hAnsi="Times New Roman" w:cs="Times New Roman"/>
        </w:rPr>
      </w:pPr>
    </w:p>
    <w:p w:rsidR="00BD7B6C" w:rsidRPr="00D524BC" w:rsidRDefault="00BD7B6C" w:rsidP="00BD7B6C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  <w:r w:rsidRPr="00D524BC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 xml:space="preserve">РІШЕННЯ </w:t>
      </w:r>
    </w:p>
    <w:p w:rsidR="00BD7B6C" w:rsidRPr="00755AED" w:rsidRDefault="00BD7B6C" w:rsidP="00BD7B6C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755AE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Шістдесят восьма сесія </w:t>
      </w:r>
      <w:proofErr w:type="spellStart"/>
      <w:r w:rsidRPr="00755AE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Фонтанської</w:t>
      </w:r>
      <w:proofErr w:type="spellEnd"/>
      <w:r w:rsidRPr="00755AE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сільської ради VIII </w:t>
      </w:r>
      <w:proofErr w:type="spellStart"/>
      <w:r w:rsidRPr="00755AE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cкликання</w:t>
      </w:r>
      <w:proofErr w:type="spellEnd"/>
    </w:p>
    <w:p w:rsidR="00BD7B6C" w:rsidRPr="00755AED" w:rsidRDefault="00BD7B6C" w:rsidP="00BD7B6C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proofErr w:type="spellStart"/>
      <w:r w:rsidRPr="00755AE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с.Фонтанка</w:t>
      </w:r>
      <w:proofErr w:type="spellEnd"/>
    </w:p>
    <w:p w:rsidR="00BD7B6C" w:rsidRPr="00755AED" w:rsidRDefault="00BD7B6C" w:rsidP="00BD7B6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BD7B6C" w:rsidRPr="00755AED" w:rsidRDefault="00BD7B6C" w:rsidP="00BD7B6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55AED">
        <w:rPr>
          <w:rFonts w:ascii="Times New Roman" w:hAnsi="Times New Roman"/>
          <w:b/>
          <w:bCs/>
          <w:sz w:val="28"/>
          <w:szCs w:val="28"/>
          <w:lang w:val="uk-UA"/>
        </w:rPr>
        <w:t xml:space="preserve">№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2759</w:t>
      </w:r>
      <w:r w:rsidRPr="00755AED">
        <w:rPr>
          <w:rFonts w:ascii="Times New Roman" w:hAnsi="Times New Roman"/>
          <w:b/>
          <w:bCs/>
          <w:sz w:val="28"/>
          <w:szCs w:val="28"/>
          <w:lang w:val="uk-UA"/>
        </w:rPr>
        <w:t>-VIII                                                                          11 березня 2025 року</w:t>
      </w:r>
    </w:p>
    <w:p w:rsidR="00BD7B6C" w:rsidRDefault="00BD7B6C" w:rsidP="00BD7B6C">
      <w:pPr>
        <w:tabs>
          <w:tab w:val="left" w:pos="280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D7B6C" w:rsidRPr="00602C77" w:rsidRDefault="00BD7B6C" w:rsidP="00BD7B6C">
      <w:pPr>
        <w:tabs>
          <w:tab w:val="left" w:pos="2800"/>
        </w:tabs>
        <w:spacing w:after="0" w:line="240" w:lineRule="auto"/>
        <w:ind w:right="3685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02C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структури, штатної </w:t>
      </w:r>
      <w:r w:rsidRPr="00602C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чисельності та штатного розпису КП «Надія» </w:t>
      </w:r>
      <w:proofErr w:type="spellStart"/>
      <w:r w:rsidRPr="00602C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Фонтанської</w:t>
      </w:r>
      <w:proofErr w:type="spellEnd"/>
      <w:r w:rsidRPr="00602C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сільської ради Одеського району Одеської області на 2025 рік</w:t>
      </w:r>
    </w:p>
    <w:p w:rsidR="00BD7B6C" w:rsidRPr="00602C77" w:rsidRDefault="00BD7B6C" w:rsidP="00BD7B6C">
      <w:pPr>
        <w:tabs>
          <w:tab w:val="left" w:pos="280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D7B6C" w:rsidRPr="00602C77" w:rsidRDefault="00BD7B6C" w:rsidP="00BD7B6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02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Враховуючи необхідність ефективного використання бюджетних коштів в умовах військового часу, з метою впорядкування структури,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штатної </w:t>
      </w:r>
      <w:r w:rsidRPr="00602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чисельності та штатного розпису КП «Надія» </w:t>
      </w:r>
      <w:proofErr w:type="spellStart"/>
      <w:r w:rsidRPr="00602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Фонтанської</w:t>
      </w:r>
      <w:proofErr w:type="spellEnd"/>
      <w:r w:rsidRPr="00602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на 2025 рік та її оптимізації шляхом скорочення вакантних та діючих посад, беручи до уваги пропозицію </w:t>
      </w:r>
      <w:proofErr w:type="spellStart"/>
      <w:r w:rsidRPr="00602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 w:rsidRPr="00602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голови </w:t>
      </w:r>
      <w:proofErr w:type="spellStart"/>
      <w:r w:rsidRPr="00602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Фонтанської</w:t>
      </w:r>
      <w:proofErr w:type="spellEnd"/>
      <w:r w:rsidRPr="00602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Андрія СЕРЕБРІЯ та висновок </w:t>
      </w:r>
      <w:r w:rsidRPr="00602C77">
        <w:rPr>
          <w:rFonts w:ascii="Times New Roman" w:hAnsi="Times New Roman" w:cs="Times New Roman"/>
          <w:sz w:val="28"/>
          <w:szCs w:val="28"/>
          <w:lang w:val="uk-UA"/>
        </w:rPr>
        <w:t>постійної депутатської комісії з питань прав людини, законності, депутатської діяльності, етики та регламенту</w:t>
      </w:r>
      <w:r w:rsidRPr="00602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602C77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статтею 5 Закону України «Про організацію трудових відносин в умовах воєнного стану», підпунктом 1 частини 1 статті 40 Кодексу законів про працю України, </w:t>
      </w:r>
      <w:r w:rsidRPr="00602C77">
        <w:rPr>
          <w:rFonts w:ascii="Times New Roman" w:hAnsi="Times New Roman" w:cs="Times New Roman"/>
          <w:sz w:val="28"/>
          <w:szCs w:val="28"/>
          <w:lang w:val="uk-UA"/>
        </w:rPr>
        <w:t xml:space="preserve">підпунктом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5 </w:t>
      </w:r>
      <w:r w:rsidRPr="00602C77">
        <w:rPr>
          <w:rFonts w:ascii="Times New Roman" w:hAnsi="Times New Roman" w:cs="Times New Roman"/>
          <w:sz w:val="28"/>
          <w:szCs w:val="28"/>
          <w:lang w:val="uk-UA"/>
        </w:rPr>
        <w:t xml:space="preserve">пункту 1 статті 26, статтею 59 Закону України «Про місцеве самоврядування в Україні», </w:t>
      </w:r>
      <w:proofErr w:type="spellStart"/>
      <w:r w:rsidRPr="00602C77">
        <w:rPr>
          <w:rFonts w:ascii="Times New Roman" w:hAnsi="Times New Roman" w:cs="Times New Roman"/>
          <w:sz w:val="28"/>
          <w:szCs w:val="28"/>
          <w:lang w:val="uk-UA"/>
        </w:rPr>
        <w:t>Фонтанська</w:t>
      </w:r>
      <w:proofErr w:type="spellEnd"/>
      <w:r w:rsidRPr="00602C77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Одеського району Одеської області, -</w:t>
      </w:r>
    </w:p>
    <w:p w:rsidR="00BD7B6C" w:rsidRPr="00602C77" w:rsidRDefault="00BD7B6C" w:rsidP="00BD7B6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BD7B6C" w:rsidRPr="00602C77" w:rsidRDefault="00BD7B6C" w:rsidP="00BD7B6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02C77">
        <w:rPr>
          <w:rFonts w:ascii="Times New Roman" w:hAnsi="Times New Roman" w:cs="Times New Roman"/>
          <w:b/>
          <w:bCs/>
          <w:sz w:val="28"/>
          <w:szCs w:val="28"/>
          <w:lang w:val="uk-UA"/>
        </w:rPr>
        <w:t>В И Р І Ш И Л А:</w:t>
      </w:r>
    </w:p>
    <w:p w:rsidR="00BD7B6C" w:rsidRPr="00602C77" w:rsidRDefault="00BD7B6C" w:rsidP="00BD7B6C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D7B6C" w:rsidRPr="00602C77" w:rsidRDefault="00BD7B6C" w:rsidP="00BD7B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2C77">
        <w:rPr>
          <w:rFonts w:ascii="Times New Roman" w:hAnsi="Times New Roman" w:cs="Times New Roman"/>
          <w:sz w:val="28"/>
          <w:szCs w:val="28"/>
          <w:lang w:val="uk-UA"/>
        </w:rPr>
        <w:t>1.Затвердити у новій редакції структуру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2C77">
        <w:rPr>
          <w:rFonts w:ascii="Times New Roman" w:hAnsi="Times New Roman" w:cs="Times New Roman"/>
          <w:sz w:val="28"/>
          <w:szCs w:val="28"/>
          <w:lang w:val="uk-UA"/>
        </w:rPr>
        <w:t xml:space="preserve">чисельності комунального підприємства «Надія» </w:t>
      </w:r>
      <w:proofErr w:type="spellStart"/>
      <w:r w:rsidRPr="00602C77">
        <w:rPr>
          <w:rFonts w:ascii="Times New Roman" w:hAnsi="Times New Roman" w:cs="Times New Roman"/>
          <w:sz w:val="28"/>
          <w:szCs w:val="28"/>
          <w:lang w:val="uk-UA"/>
        </w:rPr>
        <w:t>Фонтанської</w:t>
      </w:r>
      <w:proofErr w:type="spellEnd"/>
      <w:r w:rsidRPr="00602C7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на 2025 рік (Додаток 1).</w:t>
      </w:r>
    </w:p>
    <w:p w:rsidR="00BD7B6C" w:rsidRPr="00602C77" w:rsidRDefault="00BD7B6C" w:rsidP="00BD7B6C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02C77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2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Встановити розміри коефіцієнтів співвідношення тарифних ставок та розміри тарифних розрядів працівників комунального підприємства «Надія» </w:t>
      </w:r>
      <w:proofErr w:type="spellStart"/>
      <w:r w:rsidRPr="00602C77">
        <w:rPr>
          <w:rFonts w:ascii="Times New Roman" w:hAnsi="Times New Roman" w:cs="Times New Roman"/>
          <w:bCs/>
          <w:sz w:val="28"/>
          <w:szCs w:val="28"/>
          <w:lang w:val="uk-UA"/>
        </w:rPr>
        <w:t>Фонтанської</w:t>
      </w:r>
      <w:proofErr w:type="spellEnd"/>
      <w:r w:rsidRPr="00602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сільської ради на 2025 рік (Додаток 2).</w:t>
      </w:r>
    </w:p>
    <w:p w:rsidR="00BD7B6C" w:rsidRPr="00F1623D" w:rsidRDefault="00BD7B6C" w:rsidP="00BD7B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6AC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3. Скоротити </w:t>
      </w:r>
      <w:r w:rsidRPr="00CF6ACB">
        <w:rPr>
          <w:rFonts w:ascii="Times New Roman" w:hAnsi="Times New Roman" w:cs="Times New Roman"/>
          <w:sz w:val="28"/>
          <w:szCs w:val="28"/>
          <w:lang w:val="uk-UA"/>
        </w:rPr>
        <w:t>з 12.03.2025 року</w:t>
      </w:r>
      <w:r w:rsidRPr="00CF6AC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посаду юриста, економіста та усі вакантні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CF6ACB">
        <w:rPr>
          <w:rFonts w:ascii="Times New Roman" w:hAnsi="Times New Roman" w:cs="Times New Roman"/>
          <w:bCs/>
          <w:sz w:val="28"/>
          <w:szCs w:val="28"/>
          <w:lang w:val="uk-UA"/>
        </w:rPr>
        <w:t>станом на 11.03.2025 року посади у</w:t>
      </w:r>
      <w:r w:rsidRPr="00CF6ACB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комунальному підприємстві «Надія» </w:t>
      </w:r>
      <w:proofErr w:type="spellStart"/>
      <w:r w:rsidRPr="00CF6ACB">
        <w:rPr>
          <w:rFonts w:ascii="Times New Roman" w:hAnsi="Times New Roman" w:cs="Times New Roman"/>
          <w:sz w:val="28"/>
          <w:szCs w:val="28"/>
          <w:lang w:val="uk-UA"/>
        </w:rPr>
        <w:t>Фонтанської</w:t>
      </w:r>
      <w:proofErr w:type="spellEnd"/>
      <w:r w:rsidRPr="00CF6ACB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саме: 1 штатну одиницю машиніста екскаватора, 3 штатні одиниці робітника з благоустрою, 2 штатні одиниці слюсаря – </w:t>
      </w:r>
      <w:r w:rsidRPr="0072181D">
        <w:rPr>
          <w:rFonts w:ascii="Times New Roman" w:hAnsi="Times New Roman" w:cs="Times New Roman"/>
          <w:sz w:val="28"/>
          <w:szCs w:val="28"/>
          <w:lang w:val="uk-UA"/>
        </w:rPr>
        <w:t>сантехніка, 3 штатні одиниці контролера з водного господарства, 1 штатну одиницю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2181D">
        <w:rPr>
          <w:rFonts w:ascii="Times New Roman" w:hAnsi="Times New Roman" w:cs="Times New Roman"/>
          <w:sz w:val="28"/>
          <w:szCs w:val="28"/>
          <w:lang w:val="uk-UA"/>
        </w:rPr>
        <w:t>водія автотранспортного засобу,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 штатну одиницю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інспектора з кадрів, 0,5 штатних одиниць інженера з пожежної безпеки, </w:t>
      </w:r>
      <w:r w:rsidRPr="00CF6ACB">
        <w:rPr>
          <w:rFonts w:ascii="Times New Roman" w:hAnsi="Times New Roman" w:cs="Times New Roman"/>
          <w:sz w:val="28"/>
          <w:szCs w:val="28"/>
          <w:lang w:val="uk-UA"/>
        </w:rPr>
        <w:t>та 1 штатн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F6ACB">
        <w:rPr>
          <w:rFonts w:ascii="Times New Roman" w:hAnsi="Times New Roman" w:cs="Times New Roman"/>
          <w:sz w:val="28"/>
          <w:szCs w:val="28"/>
          <w:lang w:val="uk-UA"/>
        </w:rPr>
        <w:t xml:space="preserve"> одиниц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ю </w:t>
      </w:r>
      <w:r w:rsidRPr="00CF6ACB">
        <w:rPr>
          <w:rFonts w:ascii="Times New Roman" w:hAnsi="Times New Roman" w:cs="Times New Roman"/>
          <w:sz w:val="28"/>
          <w:szCs w:val="28"/>
          <w:lang w:val="uk-UA"/>
        </w:rPr>
        <w:t>оператора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сміттєвоза.</w:t>
      </w:r>
    </w:p>
    <w:p w:rsidR="00BD7B6C" w:rsidRPr="00602C77" w:rsidRDefault="00BD7B6C" w:rsidP="00BD7B6C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02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4. </w:t>
      </w:r>
      <w:r w:rsidRPr="00602C77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на 2025 рік наступний штатний розпис </w:t>
      </w:r>
      <w:r w:rsidRPr="00602C7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комунального підприємства «Надія» </w:t>
      </w:r>
      <w:proofErr w:type="spellStart"/>
      <w:r w:rsidRPr="00602C77">
        <w:rPr>
          <w:rFonts w:ascii="Times New Roman" w:hAnsi="Times New Roman" w:cs="Times New Roman"/>
          <w:b/>
          <w:sz w:val="28"/>
          <w:szCs w:val="28"/>
          <w:lang w:val="uk-UA"/>
        </w:rPr>
        <w:t>Фонтанської</w:t>
      </w:r>
      <w:proofErr w:type="spellEnd"/>
      <w:r w:rsidRPr="00602C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02C77">
        <w:rPr>
          <w:rFonts w:ascii="Times New Roman" w:hAnsi="Times New Roman" w:cs="Times New Roman"/>
          <w:b/>
          <w:sz w:val="28"/>
          <w:szCs w:val="28"/>
          <w:lang w:val="uk-UA"/>
        </w:rPr>
        <w:t>ради</w:t>
      </w:r>
      <w:r w:rsidRPr="00602C77">
        <w:rPr>
          <w:rFonts w:ascii="Times New Roman" w:hAnsi="Times New Roman" w:cs="Times New Roman"/>
          <w:sz w:val="28"/>
          <w:szCs w:val="28"/>
          <w:lang w:val="uk-UA"/>
        </w:rPr>
        <w:t xml:space="preserve"> в кількості </w:t>
      </w:r>
      <w:r>
        <w:rPr>
          <w:rFonts w:ascii="Times New Roman" w:hAnsi="Times New Roman" w:cs="Times New Roman"/>
          <w:sz w:val="28"/>
          <w:szCs w:val="28"/>
          <w:lang w:val="uk-UA"/>
        </w:rPr>
        <w:t>65,5</w:t>
      </w:r>
      <w:r w:rsidRPr="00602C77">
        <w:rPr>
          <w:rFonts w:ascii="Times New Roman" w:hAnsi="Times New Roman" w:cs="Times New Roman"/>
          <w:sz w:val="28"/>
          <w:szCs w:val="28"/>
          <w:lang w:val="uk-UA"/>
        </w:rPr>
        <w:t xml:space="preserve"> штатних одиниць за структурними підрозділами (Додаток 3):</w:t>
      </w:r>
    </w:p>
    <w:p w:rsidR="00BD7B6C" w:rsidRPr="00602C77" w:rsidRDefault="00BD7B6C" w:rsidP="00BD7B6C">
      <w:pPr>
        <w:pStyle w:val="a4"/>
        <w:ind w:left="0" w:firstLine="851"/>
        <w:jc w:val="both"/>
        <w:rPr>
          <w:sz w:val="28"/>
          <w:szCs w:val="28"/>
          <w:lang w:val="uk-UA"/>
        </w:rPr>
      </w:pPr>
      <w:r w:rsidRPr="00602C77">
        <w:rPr>
          <w:sz w:val="28"/>
          <w:szCs w:val="28"/>
          <w:lang w:val="uk-UA"/>
        </w:rPr>
        <w:t xml:space="preserve">- штатний розпис </w:t>
      </w:r>
      <w:r w:rsidRPr="00602C77">
        <w:rPr>
          <w:b/>
          <w:bCs/>
          <w:sz w:val="28"/>
          <w:szCs w:val="28"/>
          <w:lang w:val="uk-UA"/>
        </w:rPr>
        <w:t xml:space="preserve">структурного підрозділу - благоустрій </w:t>
      </w:r>
      <w:r w:rsidRPr="00602C77">
        <w:rPr>
          <w:sz w:val="28"/>
          <w:szCs w:val="28"/>
          <w:lang w:val="uk-UA"/>
        </w:rPr>
        <w:t xml:space="preserve">КП «Надія» </w:t>
      </w:r>
      <w:proofErr w:type="spellStart"/>
      <w:r w:rsidRPr="00602C77">
        <w:rPr>
          <w:sz w:val="28"/>
          <w:szCs w:val="28"/>
          <w:lang w:val="uk-UA"/>
        </w:rPr>
        <w:t>Фонтанської</w:t>
      </w:r>
      <w:proofErr w:type="spellEnd"/>
      <w:r w:rsidRPr="00602C77">
        <w:rPr>
          <w:sz w:val="28"/>
          <w:szCs w:val="28"/>
          <w:lang w:val="uk-UA"/>
        </w:rPr>
        <w:t xml:space="preserve"> сільської ради в кількості </w:t>
      </w:r>
      <w:r>
        <w:rPr>
          <w:sz w:val="28"/>
          <w:szCs w:val="28"/>
          <w:lang w:val="uk-UA"/>
        </w:rPr>
        <w:t>35,5</w:t>
      </w:r>
      <w:r w:rsidRPr="00602C77">
        <w:rPr>
          <w:sz w:val="28"/>
          <w:szCs w:val="28"/>
          <w:lang w:val="uk-UA"/>
        </w:rPr>
        <w:t xml:space="preserve"> штатних одиниць</w:t>
      </w:r>
      <w:r>
        <w:rPr>
          <w:sz w:val="28"/>
          <w:szCs w:val="28"/>
          <w:lang w:val="uk-UA"/>
        </w:rPr>
        <w:t xml:space="preserve"> </w:t>
      </w:r>
      <w:r w:rsidRPr="00602C77">
        <w:rPr>
          <w:bCs/>
          <w:sz w:val="28"/>
          <w:szCs w:val="28"/>
          <w:lang w:val="uk-UA"/>
        </w:rPr>
        <w:t>(фінансування за рахунок місцевого бюджету);</w:t>
      </w:r>
    </w:p>
    <w:p w:rsidR="00BD7B6C" w:rsidRPr="00602C77" w:rsidRDefault="00BD7B6C" w:rsidP="00BD7B6C">
      <w:pPr>
        <w:pStyle w:val="a4"/>
        <w:ind w:left="0" w:firstLine="851"/>
        <w:jc w:val="both"/>
        <w:rPr>
          <w:sz w:val="28"/>
          <w:szCs w:val="28"/>
          <w:lang w:val="uk-UA"/>
        </w:rPr>
      </w:pPr>
      <w:r w:rsidRPr="00602C77">
        <w:rPr>
          <w:sz w:val="28"/>
          <w:szCs w:val="28"/>
          <w:lang w:val="uk-UA"/>
        </w:rPr>
        <w:t xml:space="preserve">- штатний розпис </w:t>
      </w:r>
      <w:r w:rsidRPr="00602C77">
        <w:rPr>
          <w:b/>
          <w:bCs/>
          <w:sz w:val="28"/>
          <w:szCs w:val="28"/>
          <w:lang w:val="uk-UA"/>
        </w:rPr>
        <w:t>структурного підрозділу – водопостачання та водовідведення</w:t>
      </w:r>
      <w:r w:rsidRPr="00602C77">
        <w:rPr>
          <w:sz w:val="28"/>
          <w:szCs w:val="28"/>
          <w:lang w:val="uk-UA"/>
        </w:rPr>
        <w:t xml:space="preserve"> КП «Надія» </w:t>
      </w:r>
      <w:proofErr w:type="spellStart"/>
      <w:r w:rsidRPr="00602C77">
        <w:rPr>
          <w:sz w:val="28"/>
          <w:szCs w:val="28"/>
          <w:lang w:val="uk-UA"/>
        </w:rPr>
        <w:t>Фонтанської</w:t>
      </w:r>
      <w:proofErr w:type="spellEnd"/>
      <w:r w:rsidRPr="00602C77">
        <w:rPr>
          <w:sz w:val="28"/>
          <w:szCs w:val="28"/>
          <w:lang w:val="uk-UA"/>
        </w:rPr>
        <w:t xml:space="preserve"> сільської ради в кількості </w:t>
      </w:r>
      <w:r w:rsidRPr="00602C77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22 штатних одиниць </w:t>
      </w:r>
      <w:r w:rsidRPr="00602C77">
        <w:rPr>
          <w:b/>
          <w:bCs/>
          <w:sz w:val="28"/>
          <w:szCs w:val="28"/>
          <w:lang w:val="uk-UA"/>
        </w:rPr>
        <w:t>(</w:t>
      </w:r>
      <w:r w:rsidRPr="00602C77">
        <w:rPr>
          <w:bCs/>
          <w:sz w:val="28"/>
          <w:szCs w:val="28"/>
          <w:lang w:val="uk-UA"/>
        </w:rPr>
        <w:t>фінансування за рахунок коштів господарської діяльності);</w:t>
      </w:r>
    </w:p>
    <w:p w:rsidR="00BD7B6C" w:rsidRPr="00BD7B6C" w:rsidRDefault="00BD7B6C" w:rsidP="00BD7B6C">
      <w:pPr>
        <w:pStyle w:val="a4"/>
        <w:ind w:left="0" w:firstLine="851"/>
        <w:jc w:val="both"/>
        <w:rPr>
          <w:bCs/>
          <w:sz w:val="28"/>
          <w:szCs w:val="28"/>
          <w:lang w:val="uk-UA"/>
        </w:rPr>
      </w:pPr>
      <w:r w:rsidRPr="00602C77">
        <w:rPr>
          <w:sz w:val="28"/>
          <w:szCs w:val="28"/>
          <w:lang w:val="uk-UA"/>
        </w:rPr>
        <w:t xml:space="preserve">- штатний розпис </w:t>
      </w:r>
      <w:r w:rsidRPr="00602C77">
        <w:rPr>
          <w:b/>
          <w:bCs/>
          <w:sz w:val="28"/>
          <w:szCs w:val="28"/>
          <w:lang w:val="uk-UA"/>
        </w:rPr>
        <w:t>структурного підрозділу - вивезення побутових відходів</w:t>
      </w:r>
      <w:r>
        <w:rPr>
          <w:b/>
          <w:bCs/>
          <w:sz w:val="28"/>
          <w:szCs w:val="28"/>
          <w:lang w:val="uk-UA"/>
        </w:rPr>
        <w:t xml:space="preserve"> </w:t>
      </w:r>
      <w:r w:rsidRPr="00602C77">
        <w:rPr>
          <w:bCs/>
          <w:sz w:val="28"/>
          <w:szCs w:val="28"/>
          <w:lang w:val="uk-UA"/>
        </w:rPr>
        <w:t xml:space="preserve">КП «Надія» </w:t>
      </w:r>
      <w:proofErr w:type="spellStart"/>
      <w:r w:rsidRPr="00602C77">
        <w:rPr>
          <w:bCs/>
          <w:sz w:val="28"/>
          <w:szCs w:val="28"/>
          <w:lang w:val="uk-UA"/>
        </w:rPr>
        <w:t>Фонтанської</w:t>
      </w:r>
      <w:proofErr w:type="spellEnd"/>
      <w:r w:rsidRPr="00602C77">
        <w:rPr>
          <w:bCs/>
          <w:sz w:val="28"/>
          <w:szCs w:val="28"/>
          <w:lang w:val="uk-UA"/>
        </w:rPr>
        <w:t xml:space="preserve"> сільської ради в </w:t>
      </w:r>
      <w:r w:rsidRPr="00602C77">
        <w:rPr>
          <w:sz w:val="28"/>
          <w:szCs w:val="28"/>
          <w:lang w:val="uk-UA"/>
        </w:rPr>
        <w:t xml:space="preserve">кількості </w:t>
      </w:r>
      <w:r>
        <w:rPr>
          <w:sz w:val="28"/>
          <w:szCs w:val="28"/>
          <w:lang w:val="uk-UA"/>
        </w:rPr>
        <w:t xml:space="preserve">8 штатних одиниць </w:t>
      </w:r>
      <w:r w:rsidRPr="00602C77">
        <w:rPr>
          <w:bCs/>
          <w:sz w:val="28"/>
          <w:szCs w:val="28"/>
          <w:lang w:val="uk-UA"/>
        </w:rPr>
        <w:t>(фінансування за рахунок коштів господарської діяльності).</w:t>
      </w:r>
    </w:p>
    <w:p w:rsidR="00BD7B6C" w:rsidRPr="00602C77" w:rsidRDefault="00BD7B6C" w:rsidP="00BD7B6C">
      <w:pPr>
        <w:pStyle w:val="a4"/>
        <w:ind w:left="0" w:firstLine="851"/>
        <w:jc w:val="both"/>
        <w:rPr>
          <w:sz w:val="28"/>
          <w:szCs w:val="28"/>
          <w:lang w:val="uk-UA"/>
        </w:rPr>
      </w:pPr>
      <w:r w:rsidRPr="00602C77">
        <w:rPr>
          <w:sz w:val="28"/>
          <w:szCs w:val="28"/>
          <w:lang w:val="uk-UA"/>
        </w:rPr>
        <w:t xml:space="preserve">5. У разі перебування економіста КП «Надія» Поліщука Андрія Олеговича та юриста КП «Надія» </w:t>
      </w:r>
      <w:proofErr w:type="spellStart"/>
      <w:r w:rsidRPr="00602C77">
        <w:rPr>
          <w:sz w:val="28"/>
          <w:szCs w:val="28"/>
          <w:lang w:val="uk-UA"/>
        </w:rPr>
        <w:t>Матвейчука</w:t>
      </w:r>
      <w:proofErr w:type="spellEnd"/>
      <w:r w:rsidRPr="00602C77">
        <w:rPr>
          <w:sz w:val="28"/>
          <w:szCs w:val="28"/>
          <w:lang w:val="uk-UA"/>
        </w:rPr>
        <w:t xml:space="preserve"> Максима Ігоровича на лікарняному або у відпустці під час прийняття даного рішення, директору КП «Надія» </w:t>
      </w:r>
      <w:proofErr w:type="spellStart"/>
      <w:r w:rsidRPr="00602C77">
        <w:rPr>
          <w:sz w:val="28"/>
          <w:szCs w:val="28"/>
          <w:lang w:val="uk-UA"/>
        </w:rPr>
        <w:t>Константиновій</w:t>
      </w:r>
      <w:proofErr w:type="spellEnd"/>
      <w:r w:rsidRPr="00602C77">
        <w:rPr>
          <w:sz w:val="28"/>
          <w:szCs w:val="28"/>
          <w:lang w:val="uk-UA"/>
        </w:rPr>
        <w:t xml:space="preserve"> С.В. або особі, яка її замінює, видати наказ про звільнення Поліщука А.О. та </w:t>
      </w:r>
      <w:proofErr w:type="spellStart"/>
      <w:r w:rsidRPr="00602C77">
        <w:rPr>
          <w:sz w:val="28"/>
          <w:szCs w:val="28"/>
          <w:lang w:val="uk-UA"/>
        </w:rPr>
        <w:t>Матвейчука</w:t>
      </w:r>
      <w:proofErr w:type="spellEnd"/>
      <w:r w:rsidRPr="00602C77">
        <w:rPr>
          <w:sz w:val="28"/>
          <w:szCs w:val="28"/>
          <w:lang w:val="uk-UA"/>
        </w:rPr>
        <w:t xml:space="preserve"> М.І. у перший день виходу на роботу після лікарняного або відпустки.</w:t>
      </w:r>
    </w:p>
    <w:p w:rsidR="00BD7B6C" w:rsidRPr="00602C77" w:rsidRDefault="00BD7B6C" w:rsidP="00BD7B6C">
      <w:pPr>
        <w:pStyle w:val="a4"/>
        <w:ind w:left="0" w:firstLine="851"/>
        <w:jc w:val="both"/>
        <w:rPr>
          <w:sz w:val="28"/>
          <w:szCs w:val="28"/>
          <w:lang w:val="uk-UA"/>
        </w:rPr>
      </w:pPr>
      <w:r w:rsidRPr="00602C77">
        <w:rPr>
          <w:sz w:val="28"/>
          <w:szCs w:val="28"/>
          <w:lang w:val="uk-UA"/>
        </w:rPr>
        <w:t xml:space="preserve">6. Головному бухгалтеру КП «Надія» </w:t>
      </w:r>
      <w:proofErr w:type="spellStart"/>
      <w:r w:rsidRPr="00602C77">
        <w:rPr>
          <w:sz w:val="28"/>
          <w:szCs w:val="28"/>
          <w:lang w:val="uk-UA"/>
        </w:rPr>
        <w:t>Тертишній</w:t>
      </w:r>
      <w:proofErr w:type="spellEnd"/>
      <w:r w:rsidRPr="00602C77">
        <w:rPr>
          <w:sz w:val="28"/>
          <w:szCs w:val="28"/>
          <w:lang w:val="uk-UA"/>
        </w:rPr>
        <w:t xml:space="preserve"> О.І. або особі, яка її замінює, забезпечити здійснення повного розрахунку з особами, посади яких скорочені, в строки та в порядку, передбаченому чинним законодавством.</w:t>
      </w:r>
    </w:p>
    <w:p w:rsidR="00BD7B6C" w:rsidRPr="00602C77" w:rsidRDefault="00BD7B6C" w:rsidP="00BD7B6C">
      <w:pPr>
        <w:pStyle w:val="a4"/>
        <w:ind w:left="0" w:firstLine="851"/>
        <w:jc w:val="both"/>
        <w:rPr>
          <w:sz w:val="28"/>
          <w:szCs w:val="28"/>
          <w:lang w:val="uk-UA"/>
        </w:rPr>
      </w:pPr>
      <w:r w:rsidRPr="00602C77">
        <w:rPr>
          <w:sz w:val="28"/>
          <w:szCs w:val="28"/>
          <w:lang w:val="uk-UA"/>
        </w:rPr>
        <w:t xml:space="preserve">7. Директору КП «Надія» </w:t>
      </w:r>
      <w:proofErr w:type="spellStart"/>
      <w:r w:rsidRPr="00602C77">
        <w:rPr>
          <w:sz w:val="28"/>
          <w:szCs w:val="28"/>
          <w:lang w:val="uk-UA"/>
        </w:rPr>
        <w:t>Константиновій</w:t>
      </w:r>
      <w:proofErr w:type="spellEnd"/>
      <w:r w:rsidRPr="00602C77">
        <w:rPr>
          <w:sz w:val="28"/>
          <w:szCs w:val="28"/>
          <w:lang w:val="uk-UA"/>
        </w:rPr>
        <w:t xml:space="preserve"> С.В. або особі, яка її замінює, забезпечити надіслання у відповідності до вимог законодавства та в передбачені строки необхідних повідомлень до компетентних органів про вивільнення вказаних осіб. </w:t>
      </w:r>
    </w:p>
    <w:p w:rsidR="00BD7B6C" w:rsidRPr="00602C77" w:rsidRDefault="00BD7B6C" w:rsidP="00BD7B6C">
      <w:pPr>
        <w:pStyle w:val="a4"/>
        <w:ind w:left="0" w:firstLine="851"/>
        <w:jc w:val="both"/>
        <w:rPr>
          <w:sz w:val="28"/>
          <w:szCs w:val="28"/>
          <w:lang w:val="uk-UA"/>
        </w:rPr>
      </w:pPr>
      <w:r w:rsidRPr="00602C77">
        <w:rPr>
          <w:sz w:val="28"/>
          <w:szCs w:val="28"/>
          <w:lang w:val="uk-UA"/>
        </w:rPr>
        <w:t>8. Дане рішення вступає в силу з 12.03.2025 і діє до 31.12.2025 року, або до прийняття нового рішення.</w:t>
      </w:r>
    </w:p>
    <w:p w:rsidR="00BD7B6C" w:rsidRPr="00602C77" w:rsidRDefault="00BD7B6C" w:rsidP="00BD7B6C">
      <w:pPr>
        <w:pStyle w:val="a4"/>
        <w:ind w:left="0" w:firstLine="851"/>
        <w:jc w:val="both"/>
        <w:rPr>
          <w:sz w:val="28"/>
          <w:szCs w:val="28"/>
          <w:lang w:val="uk-UA"/>
        </w:rPr>
      </w:pPr>
      <w:r w:rsidRPr="00602C77">
        <w:rPr>
          <w:sz w:val="28"/>
          <w:szCs w:val="28"/>
          <w:lang w:val="uk-UA"/>
        </w:rPr>
        <w:t>9.</w:t>
      </w:r>
      <w:r>
        <w:rPr>
          <w:sz w:val="28"/>
          <w:szCs w:val="28"/>
          <w:lang w:val="uk-UA"/>
        </w:rPr>
        <w:t xml:space="preserve"> </w:t>
      </w:r>
      <w:r w:rsidRPr="00602C77">
        <w:rPr>
          <w:sz w:val="28"/>
          <w:szCs w:val="28"/>
          <w:lang w:val="uk-UA"/>
        </w:rPr>
        <w:t xml:space="preserve">Рішення </w:t>
      </w:r>
      <w:proofErr w:type="spellStart"/>
      <w:r w:rsidRPr="00602C77">
        <w:rPr>
          <w:sz w:val="28"/>
          <w:szCs w:val="28"/>
          <w:lang w:val="uk-UA"/>
        </w:rPr>
        <w:t>Фонтанської</w:t>
      </w:r>
      <w:proofErr w:type="spellEnd"/>
      <w:r w:rsidRPr="00602C77">
        <w:rPr>
          <w:sz w:val="28"/>
          <w:szCs w:val="28"/>
          <w:lang w:val="uk-UA"/>
        </w:rPr>
        <w:t xml:space="preserve"> сільської ради Одеського району Одеської області </w:t>
      </w:r>
      <w:r w:rsidRPr="00602C77">
        <w:rPr>
          <w:sz w:val="28"/>
          <w:szCs w:val="28"/>
          <w:lang w:val="uk-UA" w:eastAsia="ru-RU"/>
        </w:rPr>
        <w:t xml:space="preserve">№ </w:t>
      </w:r>
      <w:r w:rsidRPr="00602C77">
        <w:rPr>
          <w:rFonts w:eastAsia="Batang"/>
          <w:color w:val="000000"/>
          <w:sz w:val="28"/>
          <w:szCs w:val="28"/>
          <w:lang w:val="uk-UA" w:eastAsia="uk-UA"/>
        </w:rPr>
        <w:t>2669 - VIІІ</w:t>
      </w:r>
      <w:r w:rsidRPr="00602C77">
        <w:rPr>
          <w:sz w:val="28"/>
          <w:szCs w:val="28"/>
          <w:lang w:val="uk-UA" w:eastAsia="ru-RU"/>
        </w:rPr>
        <w:t xml:space="preserve"> від 24 грудня 2024 року</w:t>
      </w:r>
      <w:r w:rsidRPr="00602C77">
        <w:rPr>
          <w:sz w:val="28"/>
          <w:szCs w:val="28"/>
          <w:lang w:val="uk-UA"/>
        </w:rPr>
        <w:t xml:space="preserve"> «</w:t>
      </w:r>
      <w:r w:rsidRPr="00602C77">
        <w:rPr>
          <w:bCs/>
          <w:sz w:val="28"/>
          <w:szCs w:val="28"/>
          <w:lang w:val="uk-UA"/>
        </w:rPr>
        <w:t xml:space="preserve">Про затвердження структури чисельності та штатного розпису КП «Надія» </w:t>
      </w:r>
      <w:proofErr w:type="spellStart"/>
      <w:r w:rsidRPr="00602C77">
        <w:rPr>
          <w:bCs/>
          <w:sz w:val="28"/>
          <w:szCs w:val="28"/>
          <w:lang w:val="uk-UA"/>
        </w:rPr>
        <w:t>Фонтанської</w:t>
      </w:r>
      <w:proofErr w:type="spellEnd"/>
      <w:r w:rsidRPr="00602C77">
        <w:rPr>
          <w:bCs/>
          <w:sz w:val="28"/>
          <w:szCs w:val="28"/>
          <w:lang w:val="uk-UA"/>
        </w:rPr>
        <w:t xml:space="preserve"> сільської ради» </w:t>
      </w:r>
      <w:r w:rsidRPr="00602C77">
        <w:rPr>
          <w:sz w:val="28"/>
          <w:szCs w:val="28"/>
          <w:lang w:val="uk-UA"/>
        </w:rPr>
        <w:t>із додатками вважати таким, що втратило чинність з 12 березня 2025 року.</w:t>
      </w:r>
    </w:p>
    <w:p w:rsidR="00BD7B6C" w:rsidRPr="00602C77" w:rsidRDefault="00BD7B6C" w:rsidP="00BD7B6C">
      <w:pPr>
        <w:pStyle w:val="a4"/>
        <w:ind w:left="0" w:firstLine="851"/>
        <w:jc w:val="both"/>
        <w:rPr>
          <w:sz w:val="28"/>
          <w:szCs w:val="28"/>
          <w:lang w:val="uk-UA"/>
        </w:rPr>
      </w:pPr>
      <w:r w:rsidRPr="00602C77">
        <w:rPr>
          <w:sz w:val="28"/>
          <w:szCs w:val="28"/>
          <w:lang w:val="uk-UA"/>
        </w:rPr>
        <w:t xml:space="preserve">10. </w:t>
      </w:r>
      <w:bookmarkStart w:id="0" w:name="_Hlk28867757"/>
      <w:bookmarkStart w:id="1" w:name="_Hlk28868248"/>
      <w:r w:rsidRPr="00602C77">
        <w:rPr>
          <w:sz w:val="28"/>
          <w:szCs w:val="28"/>
          <w:lang w:val="uk-UA"/>
        </w:rPr>
        <w:t>Контроль за виконанням цього рішення покласти на постійні депутатські комісії: з питань фінансів з питань фінансів, бюджету, плануванню соціально-економічного розвитку, інвестицій та міжнародного співробітництва (</w:t>
      </w:r>
      <w:proofErr w:type="spellStart"/>
      <w:r w:rsidRPr="00602C77">
        <w:rPr>
          <w:sz w:val="28"/>
          <w:szCs w:val="28"/>
          <w:lang w:val="uk-UA"/>
        </w:rPr>
        <w:t>Вавілова</w:t>
      </w:r>
      <w:proofErr w:type="spellEnd"/>
      <w:r w:rsidRPr="00602C77">
        <w:rPr>
          <w:sz w:val="28"/>
          <w:szCs w:val="28"/>
          <w:lang w:val="uk-UA"/>
        </w:rPr>
        <w:t xml:space="preserve"> А.Ю.) та з питань прав людини, законності, депутатської діяльності, етики та регламенту (</w:t>
      </w:r>
      <w:proofErr w:type="spellStart"/>
      <w:r w:rsidRPr="00602C77">
        <w:rPr>
          <w:sz w:val="28"/>
          <w:szCs w:val="28"/>
          <w:lang w:val="uk-UA"/>
        </w:rPr>
        <w:t>Шуйська</w:t>
      </w:r>
      <w:proofErr w:type="spellEnd"/>
      <w:r w:rsidRPr="00602C77">
        <w:rPr>
          <w:sz w:val="28"/>
          <w:szCs w:val="28"/>
          <w:lang w:val="uk-UA"/>
        </w:rPr>
        <w:t xml:space="preserve"> Т.М.).</w:t>
      </w:r>
    </w:p>
    <w:p w:rsidR="00BD7B6C" w:rsidRPr="00FB3EAE" w:rsidRDefault="00BD7B6C" w:rsidP="00BD7B6C">
      <w:pPr>
        <w:spacing w:after="0" w:line="240" w:lineRule="auto"/>
        <w:ind w:left="4389" w:firstLine="1276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BD7B6C" w:rsidRDefault="00BD7B6C" w:rsidP="00BD7B6C">
      <w:p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 сільського голови                                                              Андрій СЕРЕБРІЙ</w:t>
      </w:r>
    </w:p>
    <w:p w:rsidR="00BD7B6C" w:rsidRDefault="00BD7B6C" w:rsidP="00BD7B6C">
      <w:p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D7B6C" w:rsidRPr="00BD7B6C" w:rsidRDefault="00BD7B6C" w:rsidP="00BD7B6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B3EAE" w:rsidRDefault="00FB3EAE" w:rsidP="00BD7B6C">
      <w:pPr>
        <w:spacing w:after="0" w:line="240" w:lineRule="auto"/>
        <w:ind w:firstLine="5954"/>
        <w:rPr>
          <w:rFonts w:ascii="Times New Roman" w:hAnsi="Times New Roman" w:cs="Times New Roman"/>
          <w:sz w:val="24"/>
          <w:szCs w:val="24"/>
          <w:lang w:val="uk-UA"/>
        </w:rPr>
      </w:pPr>
    </w:p>
    <w:p w:rsidR="00FB3EAE" w:rsidRDefault="00FB3EAE" w:rsidP="00BD7B6C">
      <w:pPr>
        <w:spacing w:after="0" w:line="240" w:lineRule="auto"/>
        <w:ind w:firstLine="5954"/>
        <w:rPr>
          <w:rFonts w:ascii="Times New Roman" w:hAnsi="Times New Roman" w:cs="Times New Roman"/>
          <w:sz w:val="24"/>
          <w:szCs w:val="24"/>
          <w:lang w:val="uk-UA"/>
        </w:rPr>
      </w:pPr>
    </w:p>
    <w:p w:rsidR="00FB3EAE" w:rsidRDefault="00FB3EAE" w:rsidP="00BD7B6C">
      <w:pPr>
        <w:spacing w:after="0" w:line="240" w:lineRule="auto"/>
        <w:ind w:firstLine="5954"/>
        <w:rPr>
          <w:rFonts w:ascii="Times New Roman" w:hAnsi="Times New Roman" w:cs="Times New Roman"/>
          <w:sz w:val="24"/>
          <w:szCs w:val="24"/>
          <w:lang w:val="uk-UA"/>
        </w:rPr>
      </w:pPr>
    </w:p>
    <w:p w:rsidR="00BD7B6C" w:rsidRPr="00602C77" w:rsidRDefault="00BD7B6C" w:rsidP="00BD7B6C">
      <w:pPr>
        <w:spacing w:after="0" w:line="240" w:lineRule="auto"/>
        <w:ind w:firstLine="5954"/>
        <w:rPr>
          <w:rFonts w:ascii="Times New Roman" w:hAnsi="Times New Roman" w:cs="Times New Roman"/>
          <w:sz w:val="24"/>
          <w:szCs w:val="24"/>
          <w:lang w:val="uk-UA"/>
        </w:rPr>
      </w:pPr>
      <w:r w:rsidRPr="00602C77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 №1 до рішення</w:t>
      </w:r>
    </w:p>
    <w:p w:rsidR="00BD7B6C" w:rsidRPr="00602C77" w:rsidRDefault="00BD7B6C" w:rsidP="00BD7B6C">
      <w:pPr>
        <w:spacing w:after="0" w:line="240" w:lineRule="auto"/>
        <w:ind w:firstLine="5954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02C77">
        <w:rPr>
          <w:rFonts w:ascii="Times New Roman" w:hAnsi="Times New Roman" w:cs="Times New Roman"/>
          <w:sz w:val="24"/>
          <w:szCs w:val="24"/>
          <w:lang w:val="uk-UA"/>
        </w:rPr>
        <w:t>Фонтанської</w:t>
      </w:r>
      <w:proofErr w:type="spellEnd"/>
      <w:r w:rsidRPr="00602C77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</w:p>
    <w:p w:rsidR="00BD7B6C" w:rsidRPr="00602C77" w:rsidRDefault="00BD7B6C" w:rsidP="00BD7B6C">
      <w:pPr>
        <w:spacing w:after="0" w:line="240" w:lineRule="auto"/>
        <w:ind w:firstLine="5954"/>
        <w:rPr>
          <w:rFonts w:ascii="Times New Roman" w:hAnsi="Times New Roman" w:cs="Times New Roman"/>
          <w:sz w:val="24"/>
          <w:szCs w:val="24"/>
          <w:lang w:val="uk-UA"/>
        </w:rPr>
      </w:pPr>
      <w:r w:rsidRPr="00602C77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>
        <w:rPr>
          <w:rFonts w:ascii="Times New Roman" w:hAnsi="Times New Roman" w:cs="Times New Roman"/>
          <w:sz w:val="24"/>
          <w:szCs w:val="24"/>
          <w:lang w:val="uk-UA"/>
        </w:rPr>
        <w:t>2759-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602C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02C77">
        <w:rPr>
          <w:rFonts w:ascii="Times New Roman" w:eastAsia="Calibri" w:hAnsi="Times New Roman" w:cs="Times New Roman"/>
          <w:sz w:val="24"/>
          <w:szCs w:val="24"/>
          <w:lang w:val="uk-UA"/>
        </w:rPr>
        <w:t>від 11.03.2025року</w:t>
      </w:r>
    </w:p>
    <w:p w:rsidR="00BD7B6C" w:rsidRPr="00602C77" w:rsidRDefault="00BD7B6C" w:rsidP="00BD7B6C">
      <w:pPr>
        <w:spacing w:after="0" w:line="240" w:lineRule="auto"/>
        <w:ind w:left="4389" w:firstLine="1275"/>
        <w:rPr>
          <w:rFonts w:ascii="Times New Roman" w:hAnsi="Times New Roman" w:cs="Times New Roman"/>
          <w:sz w:val="24"/>
          <w:szCs w:val="24"/>
          <w:lang w:val="uk-UA"/>
        </w:rPr>
      </w:pPr>
    </w:p>
    <w:p w:rsidR="00BD7B6C" w:rsidRPr="00602C77" w:rsidRDefault="00BD7B6C" w:rsidP="00BD7B6C">
      <w:pPr>
        <w:spacing w:after="0" w:line="240" w:lineRule="auto"/>
        <w:ind w:left="4389" w:firstLine="1275"/>
        <w:rPr>
          <w:rFonts w:ascii="Times New Roman" w:hAnsi="Times New Roman" w:cs="Times New Roman"/>
          <w:sz w:val="28"/>
          <w:szCs w:val="28"/>
          <w:lang w:val="uk-UA"/>
        </w:rPr>
      </w:pPr>
    </w:p>
    <w:p w:rsidR="00BD7B6C" w:rsidRPr="00602C77" w:rsidRDefault="00BD7B6C" w:rsidP="00BD7B6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Структура </w:t>
      </w:r>
      <w:r w:rsidRPr="00602C77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та штатна чисельність комунального підприємства «Надія» </w:t>
      </w:r>
      <w:proofErr w:type="spellStart"/>
      <w:r w:rsidRPr="00602C77">
        <w:rPr>
          <w:rFonts w:ascii="Times New Roman" w:hAnsi="Times New Roman" w:cs="Times New Roman"/>
          <w:b/>
          <w:iCs/>
          <w:sz w:val="28"/>
          <w:szCs w:val="28"/>
          <w:lang w:val="uk-UA"/>
        </w:rPr>
        <w:t>Фонтанської</w:t>
      </w:r>
      <w:proofErr w:type="spellEnd"/>
      <w:r w:rsidRPr="00602C77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 сільської ради </w:t>
      </w:r>
    </w:p>
    <w:p w:rsidR="00BD7B6C" w:rsidRPr="00602C77" w:rsidRDefault="00BD7B6C" w:rsidP="00BD7B6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6"/>
        <w:gridCol w:w="6642"/>
        <w:gridCol w:w="1842"/>
      </w:tblGrid>
      <w:tr w:rsidR="00BD7B6C" w:rsidRPr="00602C77" w:rsidTr="0069430F">
        <w:trPr>
          <w:trHeight w:val="463"/>
        </w:trPr>
        <w:tc>
          <w:tcPr>
            <w:tcW w:w="776" w:type="dxa"/>
          </w:tcPr>
          <w:p w:rsidR="00BD7B6C" w:rsidRPr="00602C77" w:rsidRDefault="00BD7B6C" w:rsidP="0069430F">
            <w:pPr>
              <w:spacing w:after="0" w:line="240" w:lineRule="auto"/>
              <w:rPr>
                <w:b/>
                <w:i/>
                <w:sz w:val="28"/>
                <w:szCs w:val="28"/>
                <w:lang w:val="uk-UA"/>
              </w:rPr>
            </w:pPr>
            <w:r w:rsidRPr="00602C77">
              <w:rPr>
                <w:b/>
                <w:i/>
                <w:sz w:val="28"/>
                <w:szCs w:val="28"/>
                <w:lang w:val="uk-UA"/>
              </w:rPr>
              <w:t>№ п/</w:t>
            </w:r>
            <w:proofErr w:type="spellStart"/>
            <w:r w:rsidRPr="00602C77">
              <w:rPr>
                <w:b/>
                <w:i/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6642" w:type="dxa"/>
          </w:tcPr>
          <w:p w:rsidR="00BD7B6C" w:rsidRPr="00602C77" w:rsidRDefault="00BD7B6C" w:rsidP="0069430F">
            <w:pPr>
              <w:spacing w:after="0" w:line="240" w:lineRule="auto"/>
              <w:rPr>
                <w:b/>
                <w:i/>
                <w:sz w:val="28"/>
                <w:szCs w:val="28"/>
                <w:lang w:val="uk-UA"/>
              </w:rPr>
            </w:pPr>
          </w:p>
          <w:p w:rsidR="00BD7B6C" w:rsidRPr="00602C77" w:rsidRDefault="00BD7B6C" w:rsidP="0069430F">
            <w:pPr>
              <w:spacing w:after="0" w:line="240" w:lineRule="auto"/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602C77">
              <w:rPr>
                <w:b/>
                <w:i/>
                <w:sz w:val="28"/>
                <w:szCs w:val="28"/>
                <w:lang w:val="uk-UA"/>
              </w:rPr>
              <w:t>Дільниця та назва професії</w:t>
            </w:r>
          </w:p>
        </w:tc>
        <w:tc>
          <w:tcPr>
            <w:tcW w:w="1842" w:type="dxa"/>
          </w:tcPr>
          <w:p w:rsidR="00BD7B6C" w:rsidRPr="00602C77" w:rsidRDefault="00BD7B6C" w:rsidP="0069430F">
            <w:pPr>
              <w:spacing w:after="0" w:line="240" w:lineRule="auto"/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602C77">
              <w:rPr>
                <w:b/>
                <w:i/>
                <w:sz w:val="28"/>
                <w:szCs w:val="28"/>
                <w:lang w:val="uk-UA"/>
              </w:rPr>
              <w:t xml:space="preserve">Кількість одиниць </w:t>
            </w:r>
          </w:p>
        </w:tc>
      </w:tr>
      <w:tr w:rsidR="00BD7B6C" w:rsidRPr="00602C77" w:rsidTr="0069430F">
        <w:trPr>
          <w:trHeight w:val="463"/>
        </w:trPr>
        <w:tc>
          <w:tcPr>
            <w:tcW w:w="776" w:type="dxa"/>
          </w:tcPr>
          <w:p w:rsidR="00BD7B6C" w:rsidRPr="00602C77" w:rsidRDefault="00BD7B6C" w:rsidP="0069430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8484" w:type="dxa"/>
            <w:gridSpan w:val="2"/>
          </w:tcPr>
          <w:p w:rsidR="00BD7B6C" w:rsidRPr="00602C77" w:rsidRDefault="00BD7B6C" w:rsidP="0069430F">
            <w:pPr>
              <w:spacing w:after="0" w:line="240" w:lineRule="auto"/>
              <w:jc w:val="left"/>
              <w:rPr>
                <w:b/>
                <w:i/>
                <w:sz w:val="28"/>
                <w:szCs w:val="28"/>
                <w:lang w:val="uk-UA"/>
              </w:rPr>
            </w:pPr>
            <w:r w:rsidRPr="00602C77">
              <w:rPr>
                <w:b/>
                <w:i/>
                <w:sz w:val="28"/>
                <w:szCs w:val="28"/>
                <w:lang w:val="uk-UA"/>
              </w:rPr>
              <w:t>Структурний підрозділ «Благоустрій»</w:t>
            </w:r>
          </w:p>
          <w:p w:rsidR="00BD7B6C" w:rsidRPr="00602C77" w:rsidRDefault="00BD7B6C" w:rsidP="0069430F">
            <w:pPr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 w:rsidRPr="00602C77">
              <w:rPr>
                <w:b/>
                <w:i/>
                <w:sz w:val="28"/>
                <w:szCs w:val="28"/>
                <w:lang w:val="uk-UA"/>
              </w:rPr>
              <w:t xml:space="preserve">Комунального підприємства «Надія» </w:t>
            </w:r>
            <w:proofErr w:type="spellStart"/>
            <w:r w:rsidRPr="00602C77">
              <w:rPr>
                <w:b/>
                <w:i/>
                <w:sz w:val="28"/>
                <w:szCs w:val="28"/>
                <w:lang w:val="uk-UA"/>
              </w:rPr>
              <w:t>Фонтанської</w:t>
            </w:r>
            <w:proofErr w:type="spellEnd"/>
            <w:r w:rsidRPr="00602C77">
              <w:rPr>
                <w:b/>
                <w:i/>
                <w:sz w:val="28"/>
                <w:szCs w:val="28"/>
                <w:lang w:val="uk-UA"/>
              </w:rPr>
              <w:t xml:space="preserve"> сільської ради</w:t>
            </w:r>
          </w:p>
        </w:tc>
      </w:tr>
      <w:tr w:rsidR="00BD7B6C" w:rsidRPr="00602C77" w:rsidTr="0069430F">
        <w:tc>
          <w:tcPr>
            <w:tcW w:w="776" w:type="dxa"/>
          </w:tcPr>
          <w:p w:rsidR="00BD7B6C" w:rsidRPr="00602C77" w:rsidRDefault="00BD7B6C" w:rsidP="0069430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1.1</w:t>
            </w:r>
          </w:p>
        </w:tc>
        <w:tc>
          <w:tcPr>
            <w:tcW w:w="6642" w:type="dxa"/>
            <w:vAlign w:val="center"/>
          </w:tcPr>
          <w:p w:rsidR="00BD7B6C" w:rsidRPr="00602C77" w:rsidRDefault="00BD7B6C" w:rsidP="0069430F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842" w:type="dxa"/>
            <w:vAlign w:val="center"/>
          </w:tcPr>
          <w:p w:rsidR="00BD7B6C" w:rsidRPr="00602C77" w:rsidRDefault="00BD7B6C" w:rsidP="0069430F">
            <w:pPr>
              <w:spacing w:line="24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BD7B6C" w:rsidRPr="00602C77" w:rsidTr="0069430F">
        <w:trPr>
          <w:trHeight w:val="286"/>
        </w:trPr>
        <w:tc>
          <w:tcPr>
            <w:tcW w:w="776" w:type="dxa"/>
          </w:tcPr>
          <w:p w:rsidR="00BD7B6C" w:rsidRPr="00602C77" w:rsidRDefault="00BD7B6C" w:rsidP="0069430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1.2</w:t>
            </w:r>
          </w:p>
        </w:tc>
        <w:tc>
          <w:tcPr>
            <w:tcW w:w="6642" w:type="dxa"/>
            <w:vAlign w:val="center"/>
          </w:tcPr>
          <w:p w:rsidR="00BD7B6C" w:rsidRPr="00602C77" w:rsidRDefault="00BD7B6C" w:rsidP="0069430F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 xml:space="preserve">Заступник директора </w:t>
            </w:r>
          </w:p>
        </w:tc>
        <w:tc>
          <w:tcPr>
            <w:tcW w:w="1842" w:type="dxa"/>
            <w:vAlign w:val="center"/>
          </w:tcPr>
          <w:p w:rsidR="00BD7B6C" w:rsidRPr="00602C77" w:rsidRDefault="00BD7B6C" w:rsidP="0069430F">
            <w:pPr>
              <w:spacing w:line="24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</w:tr>
      <w:tr w:rsidR="00BD7B6C" w:rsidRPr="00602C77" w:rsidTr="0069430F">
        <w:tc>
          <w:tcPr>
            <w:tcW w:w="776" w:type="dxa"/>
          </w:tcPr>
          <w:p w:rsidR="00BD7B6C" w:rsidRPr="00602C77" w:rsidRDefault="00BD7B6C" w:rsidP="0069430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1.3</w:t>
            </w:r>
          </w:p>
        </w:tc>
        <w:tc>
          <w:tcPr>
            <w:tcW w:w="6642" w:type="dxa"/>
            <w:vAlign w:val="center"/>
          </w:tcPr>
          <w:p w:rsidR="00BD7B6C" w:rsidRPr="00602C77" w:rsidRDefault="00BD7B6C" w:rsidP="0069430F">
            <w:pPr>
              <w:spacing w:after="0" w:line="240" w:lineRule="auto"/>
              <w:rPr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Головний бухгалтер</w:t>
            </w:r>
          </w:p>
        </w:tc>
        <w:tc>
          <w:tcPr>
            <w:tcW w:w="1842" w:type="dxa"/>
            <w:vAlign w:val="center"/>
          </w:tcPr>
          <w:p w:rsidR="00BD7B6C" w:rsidRPr="00602C77" w:rsidRDefault="00BD7B6C" w:rsidP="0069430F">
            <w:pPr>
              <w:spacing w:line="24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BD7B6C" w:rsidRPr="00602C77" w:rsidTr="0069430F">
        <w:tc>
          <w:tcPr>
            <w:tcW w:w="776" w:type="dxa"/>
          </w:tcPr>
          <w:p w:rsidR="00BD7B6C" w:rsidRPr="00602C77" w:rsidRDefault="00BD7B6C" w:rsidP="0069430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1.4</w:t>
            </w:r>
          </w:p>
        </w:tc>
        <w:tc>
          <w:tcPr>
            <w:tcW w:w="6642" w:type="dxa"/>
            <w:vAlign w:val="center"/>
          </w:tcPr>
          <w:p w:rsidR="00BD7B6C" w:rsidRPr="00602C77" w:rsidRDefault="00BD7B6C" w:rsidP="0069430F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Бухгалтер</w:t>
            </w:r>
          </w:p>
        </w:tc>
        <w:tc>
          <w:tcPr>
            <w:tcW w:w="1842" w:type="dxa"/>
            <w:vAlign w:val="center"/>
          </w:tcPr>
          <w:p w:rsidR="00BD7B6C" w:rsidRPr="00602C77" w:rsidRDefault="00BD7B6C" w:rsidP="0069430F">
            <w:pPr>
              <w:spacing w:line="24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BD7B6C" w:rsidRPr="00602C77" w:rsidTr="0069430F">
        <w:tc>
          <w:tcPr>
            <w:tcW w:w="776" w:type="dxa"/>
          </w:tcPr>
          <w:p w:rsidR="00BD7B6C" w:rsidRPr="00602C77" w:rsidRDefault="00BD7B6C" w:rsidP="0069430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1.</w:t>
            </w: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6642" w:type="dxa"/>
            <w:vAlign w:val="center"/>
          </w:tcPr>
          <w:p w:rsidR="00BD7B6C" w:rsidRPr="00602C77" w:rsidRDefault="00BD7B6C" w:rsidP="0069430F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Інспектор з благоустрою</w:t>
            </w:r>
          </w:p>
        </w:tc>
        <w:tc>
          <w:tcPr>
            <w:tcW w:w="1842" w:type="dxa"/>
            <w:vAlign w:val="center"/>
          </w:tcPr>
          <w:p w:rsidR="00BD7B6C" w:rsidRPr="00602C77" w:rsidRDefault="00BD7B6C" w:rsidP="0069430F">
            <w:pPr>
              <w:spacing w:line="24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BD7B6C" w:rsidRPr="00602C77" w:rsidTr="0069430F">
        <w:tc>
          <w:tcPr>
            <w:tcW w:w="776" w:type="dxa"/>
          </w:tcPr>
          <w:p w:rsidR="00BD7B6C" w:rsidRPr="00602C77" w:rsidRDefault="00BD7B6C" w:rsidP="0069430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1.</w:t>
            </w: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6642" w:type="dxa"/>
            <w:vAlign w:val="center"/>
          </w:tcPr>
          <w:p w:rsidR="00BD7B6C" w:rsidRPr="00602C77" w:rsidRDefault="00BD7B6C" w:rsidP="0069430F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Інженер з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602C77">
              <w:rPr>
                <w:color w:val="000000"/>
                <w:sz w:val="28"/>
                <w:szCs w:val="28"/>
                <w:lang w:val="uk-UA"/>
              </w:rPr>
              <w:t>охорони праці</w:t>
            </w:r>
          </w:p>
        </w:tc>
        <w:tc>
          <w:tcPr>
            <w:tcW w:w="1842" w:type="dxa"/>
            <w:vAlign w:val="center"/>
          </w:tcPr>
          <w:p w:rsidR="00BD7B6C" w:rsidRPr="00602C77" w:rsidRDefault="00BD7B6C" w:rsidP="0069430F">
            <w:pPr>
              <w:spacing w:line="24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BD7B6C" w:rsidRPr="00602C77" w:rsidTr="0069430F">
        <w:tc>
          <w:tcPr>
            <w:tcW w:w="776" w:type="dxa"/>
          </w:tcPr>
          <w:p w:rsidR="00BD7B6C" w:rsidRPr="00602C77" w:rsidRDefault="00BD7B6C" w:rsidP="0069430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1.</w:t>
            </w: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6642" w:type="dxa"/>
            <w:vAlign w:val="center"/>
          </w:tcPr>
          <w:p w:rsidR="00BD7B6C" w:rsidRPr="00602C77" w:rsidRDefault="00BD7B6C" w:rsidP="0069430F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Майстер з благоустрою</w:t>
            </w:r>
          </w:p>
        </w:tc>
        <w:tc>
          <w:tcPr>
            <w:tcW w:w="1842" w:type="dxa"/>
            <w:vAlign w:val="center"/>
          </w:tcPr>
          <w:p w:rsidR="00BD7B6C" w:rsidRPr="00602C77" w:rsidRDefault="00BD7B6C" w:rsidP="0069430F">
            <w:pPr>
              <w:spacing w:line="24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</w:tr>
      <w:tr w:rsidR="00BD7B6C" w:rsidRPr="00602C77" w:rsidTr="0069430F">
        <w:tc>
          <w:tcPr>
            <w:tcW w:w="776" w:type="dxa"/>
          </w:tcPr>
          <w:p w:rsidR="00BD7B6C" w:rsidRPr="00602C77" w:rsidRDefault="00BD7B6C" w:rsidP="0069430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1.</w:t>
            </w: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6642" w:type="dxa"/>
            <w:vAlign w:val="center"/>
          </w:tcPr>
          <w:p w:rsidR="00BD7B6C" w:rsidRPr="00602C77" w:rsidRDefault="00BD7B6C" w:rsidP="0069430F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Робітник з благоустрою (старший)</w:t>
            </w:r>
          </w:p>
        </w:tc>
        <w:tc>
          <w:tcPr>
            <w:tcW w:w="1842" w:type="dxa"/>
            <w:vAlign w:val="center"/>
          </w:tcPr>
          <w:p w:rsidR="00BD7B6C" w:rsidRPr="00602C77" w:rsidRDefault="00BD7B6C" w:rsidP="0069430F">
            <w:pPr>
              <w:spacing w:line="24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</w:tr>
      <w:tr w:rsidR="00BD7B6C" w:rsidRPr="00602C77" w:rsidTr="0069430F">
        <w:tc>
          <w:tcPr>
            <w:tcW w:w="776" w:type="dxa"/>
          </w:tcPr>
          <w:p w:rsidR="00BD7B6C" w:rsidRPr="00B80F92" w:rsidRDefault="00BD7B6C" w:rsidP="0069430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B80F92">
              <w:rPr>
                <w:sz w:val="28"/>
                <w:szCs w:val="28"/>
                <w:lang w:val="uk-UA"/>
              </w:rPr>
              <w:t>1.</w:t>
            </w: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6642" w:type="dxa"/>
            <w:vAlign w:val="center"/>
          </w:tcPr>
          <w:p w:rsidR="00BD7B6C" w:rsidRPr="00B80F92" w:rsidRDefault="00BD7B6C" w:rsidP="0069430F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 w:rsidRPr="00B80F92">
              <w:rPr>
                <w:color w:val="000000"/>
                <w:sz w:val="28"/>
                <w:szCs w:val="28"/>
                <w:lang w:val="uk-UA"/>
              </w:rPr>
              <w:t>Робітник з благоустрою</w:t>
            </w:r>
          </w:p>
        </w:tc>
        <w:tc>
          <w:tcPr>
            <w:tcW w:w="1842" w:type="dxa"/>
            <w:vAlign w:val="center"/>
          </w:tcPr>
          <w:p w:rsidR="00BD7B6C" w:rsidRPr="00B80F92" w:rsidRDefault="00BD7B6C" w:rsidP="0069430F">
            <w:pPr>
              <w:spacing w:line="24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80F92">
              <w:rPr>
                <w:color w:val="000000"/>
                <w:sz w:val="28"/>
                <w:szCs w:val="28"/>
                <w:lang w:val="uk-UA"/>
              </w:rPr>
              <w:t>20</w:t>
            </w:r>
          </w:p>
        </w:tc>
      </w:tr>
      <w:tr w:rsidR="00BD7B6C" w:rsidRPr="00602C77" w:rsidTr="0069430F">
        <w:tc>
          <w:tcPr>
            <w:tcW w:w="776" w:type="dxa"/>
          </w:tcPr>
          <w:p w:rsidR="00BD7B6C" w:rsidRPr="00602C77" w:rsidRDefault="00BD7B6C" w:rsidP="0069430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1.1</w:t>
            </w: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6642" w:type="dxa"/>
            <w:vAlign w:val="center"/>
          </w:tcPr>
          <w:p w:rsidR="00BD7B6C" w:rsidRPr="00602C77" w:rsidRDefault="00BD7B6C" w:rsidP="0069430F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Тракторист</w:t>
            </w:r>
          </w:p>
        </w:tc>
        <w:tc>
          <w:tcPr>
            <w:tcW w:w="1842" w:type="dxa"/>
            <w:vAlign w:val="center"/>
          </w:tcPr>
          <w:p w:rsidR="00BD7B6C" w:rsidRPr="00602C77" w:rsidRDefault="00BD7B6C" w:rsidP="0069430F">
            <w:pPr>
              <w:spacing w:line="24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BD7B6C" w:rsidRPr="00602C77" w:rsidTr="0069430F">
        <w:tc>
          <w:tcPr>
            <w:tcW w:w="776" w:type="dxa"/>
          </w:tcPr>
          <w:p w:rsidR="00BD7B6C" w:rsidRPr="00602C77" w:rsidRDefault="00BD7B6C" w:rsidP="0069430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1.1</w:t>
            </w: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642" w:type="dxa"/>
            <w:vAlign w:val="center"/>
          </w:tcPr>
          <w:p w:rsidR="00BD7B6C" w:rsidRPr="00602C77" w:rsidRDefault="00BD7B6C" w:rsidP="0069430F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Водій автотранспортного засобу</w:t>
            </w:r>
          </w:p>
        </w:tc>
        <w:tc>
          <w:tcPr>
            <w:tcW w:w="1842" w:type="dxa"/>
            <w:vAlign w:val="center"/>
          </w:tcPr>
          <w:p w:rsidR="00BD7B6C" w:rsidRPr="00602C77" w:rsidRDefault="00BD7B6C" w:rsidP="0069430F">
            <w:pPr>
              <w:spacing w:line="24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BD7B6C" w:rsidRPr="00602C77" w:rsidTr="0069430F">
        <w:tc>
          <w:tcPr>
            <w:tcW w:w="776" w:type="dxa"/>
          </w:tcPr>
          <w:p w:rsidR="00BD7B6C" w:rsidRPr="00B80F92" w:rsidRDefault="00BD7B6C" w:rsidP="0069430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B80F92">
              <w:rPr>
                <w:sz w:val="28"/>
                <w:szCs w:val="28"/>
                <w:lang w:val="uk-UA"/>
              </w:rPr>
              <w:t>1.1</w:t>
            </w: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642" w:type="dxa"/>
            <w:vAlign w:val="center"/>
          </w:tcPr>
          <w:p w:rsidR="00BD7B6C" w:rsidRPr="00B80F92" w:rsidRDefault="00BD7B6C" w:rsidP="0069430F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 w:rsidRPr="00B80F92">
              <w:rPr>
                <w:color w:val="000000"/>
                <w:sz w:val="28"/>
                <w:szCs w:val="28"/>
                <w:lang w:val="uk-UA"/>
              </w:rPr>
              <w:t>Медична сестра</w:t>
            </w:r>
          </w:p>
        </w:tc>
        <w:tc>
          <w:tcPr>
            <w:tcW w:w="1842" w:type="dxa"/>
            <w:vAlign w:val="center"/>
          </w:tcPr>
          <w:p w:rsidR="00BD7B6C" w:rsidRPr="00B80F92" w:rsidRDefault="00BD7B6C" w:rsidP="0069430F">
            <w:pPr>
              <w:spacing w:line="24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80F92">
              <w:rPr>
                <w:color w:val="000000"/>
                <w:sz w:val="28"/>
                <w:szCs w:val="28"/>
                <w:lang w:val="uk-UA"/>
              </w:rPr>
              <w:t>0,5</w:t>
            </w:r>
          </w:p>
        </w:tc>
      </w:tr>
      <w:tr w:rsidR="00BD7B6C" w:rsidRPr="00602C77" w:rsidTr="0069430F">
        <w:tc>
          <w:tcPr>
            <w:tcW w:w="776" w:type="dxa"/>
          </w:tcPr>
          <w:p w:rsidR="00BD7B6C" w:rsidRPr="00602C77" w:rsidRDefault="00BD7B6C" w:rsidP="0069430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1.1</w:t>
            </w: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642" w:type="dxa"/>
            <w:vAlign w:val="center"/>
          </w:tcPr>
          <w:p w:rsidR="00BD7B6C" w:rsidRPr="00602C77" w:rsidRDefault="00BD7B6C" w:rsidP="0069430F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602C77">
              <w:rPr>
                <w:color w:val="000000"/>
                <w:sz w:val="28"/>
                <w:szCs w:val="28"/>
                <w:lang w:val="uk-UA"/>
              </w:rPr>
              <w:t>Наглядачкладовища</w:t>
            </w:r>
            <w:proofErr w:type="spellEnd"/>
          </w:p>
        </w:tc>
        <w:tc>
          <w:tcPr>
            <w:tcW w:w="1842" w:type="dxa"/>
            <w:vAlign w:val="center"/>
          </w:tcPr>
          <w:p w:rsidR="00BD7B6C" w:rsidRPr="00602C77" w:rsidRDefault="00BD7B6C" w:rsidP="0069430F">
            <w:pPr>
              <w:spacing w:line="24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BD7B6C" w:rsidRPr="00602C77" w:rsidTr="0069430F">
        <w:tc>
          <w:tcPr>
            <w:tcW w:w="776" w:type="dxa"/>
          </w:tcPr>
          <w:p w:rsidR="00BD7B6C" w:rsidRPr="00602C77" w:rsidRDefault="00BD7B6C" w:rsidP="0069430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1.1</w:t>
            </w: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6642" w:type="dxa"/>
            <w:vAlign w:val="bottom"/>
          </w:tcPr>
          <w:p w:rsidR="00BD7B6C" w:rsidRPr="00602C77" w:rsidRDefault="00BD7B6C" w:rsidP="0069430F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Геодезист</w:t>
            </w:r>
          </w:p>
        </w:tc>
        <w:tc>
          <w:tcPr>
            <w:tcW w:w="1842" w:type="dxa"/>
            <w:vAlign w:val="center"/>
          </w:tcPr>
          <w:p w:rsidR="00BD7B6C" w:rsidRPr="00602C77" w:rsidRDefault="00BD7B6C" w:rsidP="0069430F">
            <w:pPr>
              <w:spacing w:line="24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BD7B6C" w:rsidRPr="00602C77" w:rsidTr="0069430F">
        <w:tc>
          <w:tcPr>
            <w:tcW w:w="776" w:type="dxa"/>
          </w:tcPr>
          <w:p w:rsidR="00BD7B6C" w:rsidRPr="00602C77" w:rsidRDefault="00BD7B6C" w:rsidP="0069430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6642" w:type="dxa"/>
          </w:tcPr>
          <w:p w:rsidR="00BD7B6C" w:rsidRPr="00602C77" w:rsidRDefault="00BD7B6C" w:rsidP="0069430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602C77"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842" w:type="dxa"/>
          </w:tcPr>
          <w:p w:rsidR="00BD7B6C" w:rsidRPr="00602C77" w:rsidRDefault="00BD7B6C" w:rsidP="0069430F">
            <w:pPr>
              <w:spacing w:after="0" w:line="240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35,5</w:t>
            </w:r>
          </w:p>
        </w:tc>
      </w:tr>
      <w:tr w:rsidR="00BD7B6C" w:rsidRPr="00602C77" w:rsidTr="0069430F">
        <w:tc>
          <w:tcPr>
            <w:tcW w:w="776" w:type="dxa"/>
          </w:tcPr>
          <w:p w:rsidR="00BD7B6C" w:rsidRPr="00602C77" w:rsidRDefault="00BD7B6C" w:rsidP="0069430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8484" w:type="dxa"/>
            <w:gridSpan w:val="2"/>
          </w:tcPr>
          <w:p w:rsidR="00BD7B6C" w:rsidRPr="00602C77" w:rsidRDefault="00BD7B6C" w:rsidP="0069430F">
            <w:pPr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 w:rsidRPr="00602C77">
              <w:rPr>
                <w:b/>
                <w:i/>
                <w:sz w:val="28"/>
                <w:szCs w:val="28"/>
                <w:lang w:val="uk-UA"/>
              </w:rPr>
              <w:t xml:space="preserve">Структурний підрозділ з водопостачання та водовідведення Комунального підприємства «Надія» </w:t>
            </w:r>
            <w:proofErr w:type="spellStart"/>
            <w:r w:rsidRPr="00602C77">
              <w:rPr>
                <w:b/>
                <w:i/>
                <w:sz w:val="28"/>
                <w:szCs w:val="28"/>
                <w:lang w:val="uk-UA"/>
              </w:rPr>
              <w:t>Фонтанської</w:t>
            </w:r>
            <w:proofErr w:type="spellEnd"/>
            <w:r w:rsidRPr="00602C77">
              <w:rPr>
                <w:b/>
                <w:i/>
                <w:sz w:val="28"/>
                <w:szCs w:val="28"/>
                <w:lang w:val="uk-UA"/>
              </w:rPr>
              <w:t xml:space="preserve"> сільської ради</w:t>
            </w:r>
          </w:p>
        </w:tc>
      </w:tr>
      <w:tr w:rsidR="00BD7B6C" w:rsidRPr="00602C77" w:rsidTr="0069430F">
        <w:tc>
          <w:tcPr>
            <w:tcW w:w="776" w:type="dxa"/>
          </w:tcPr>
          <w:p w:rsidR="00BD7B6C" w:rsidRPr="00602C77" w:rsidRDefault="00BD7B6C" w:rsidP="0069430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2.1</w:t>
            </w:r>
          </w:p>
        </w:tc>
        <w:tc>
          <w:tcPr>
            <w:tcW w:w="6642" w:type="dxa"/>
            <w:vAlign w:val="bottom"/>
          </w:tcPr>
          <w:p w:rsidR="00BD7B6C" w:rsidRPr="00602C77" w:rsidRDefault="00BD7B6C" w:rsidP="0069430F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Головний інженер</w:t>
            </w:r>
          </w:p>
        </w:tc>
        <w:tc>
          <w:tcPr>
            <w:tcW w:w="1842" w:type="dxa"/>
          </w:tcPr>
          <w:p w:rsidR="00BD7B6C" w:rsidRPr="00602C77" w:rsidRDefault="00BD7B6C" w:rsidP="0069430F">
            <w:pPr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1</w:t>
            </w:r>
          </w:p>
        </w:tc>
      </w:tr>
      <w:tr w:rsidR="00BD7B6C" w:rsidRPr="00602C77" w:rsidTr="0069430F">
        <w:trPr>
          <w:trHeight w:val="442"/>
        </w:trPr>
        <w:tc>
          <w:tcPr>
            <w:tcW w:w="776" w:type="dxa"/>
          </w:tcPr>
          <w:p w:rsidR="00BD7B6C" w:rsidRPr="00602C77" w:rsidRDefault="00BD7B6C" w:rsidP="0069430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2.2</w:t>
            </w:r>
          </w:p>
        </w:tc>
        <w:tc>
          <w:tcPr>
            <w:tcW w:w="6642" w:type="dxa"/>
            <w:vAlign w:val="bottom"/>
          </w:tcPr>
          <w:p w:rsidR="00BD7B6C" w:rsidRPr="00602C77" w:rsidRDefault="00BD7B6C" w:rsidP="0069430F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Бухгалтер</w:t>
            </w:r>
          </w:p>
        </w:tc>
        <w:tc>
          <w:tcPr>
            <w:tcW w:w="1842" w:type="dxa"/>
          </w:tcPr>
          <w:p w:rsidR="00BD7B6C" w:rsidRPr="00602C77" w:rsidRDefault="00BD7B6C" w:rsidP="0069430F">
            <w:pPr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1</w:t>
            </w:r>
          </w:p>
        </w:tc>
      </w:tr>
      <w:tr w:rsidR="00BD7B6C" w:rsidRPr="00602C77" w:rsidTr="0069430F">
        <w:tc>
          <w:tcPr>
            <w:tcW w:w="776" w:type="dxa"/>
          </w:tcPr>
          <w:p w:rsidR="00BD7B6C" w:rsidRPr="00602C77" w:rsidRDefault="00BD7B6C" w:rsidP="0069430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2.</w:t>
            </w: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642" w:type="dxa"/>
            <w:vAlign w:val="bottom"/>
          </w:tcPr>
          <w:p w:rsidR="00BD7B6C" w:rsidRPr="00602C77" w:rsidRDefault="00BD7B6C" w:rsidP="0069430F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Фахівець з інформаційних технологій</w:t>
            </w:r>
          </w:p>
        </w:tc>
        <w:tc>
          <w:tcPr>
            <w:tcW w:w="1842" w:type="dxa"/>
          </w:tcPr>
          <w:p w:rsidR="00BD7B6C" w:rsidRPr="00602C77" w:rsidRDefault="00BD7B6C" w:rsidP="0069430F">
            <w:pPr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1</w:t>
            </w:r>
          </w:p>
        </w:tc>
      </w:tr>
      <w:tr w:rsidR="00BD7B6C" w:rsidRPr="00602C77" w:rsidTr="0069430F">
        <w:tc>
          <w:tcPr>
            <w:tcW w:w="776" w:type="dxa"/>
          </w:tcPr>
          <w:p w:rsidR="00BD7B6C" w:rsidRPr="00602C77" w:rsidRDefault="00BD7B6C" w:rsidP="0069430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2.</w:t>
            </w: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6642" w:type="dxa"/>
            <w:vAlign w:val="bottom"/>
          </w:tcPr>
          <w:p w:rsidR="00BD7B6C" w:rsidRPr="00602C77" w:rsidRDefault="00BD7B6C" w:rsidP="0069430F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Фахівець з водного господарства</w:t>
            </w:r>
          </w:p>
        </w:tc>
        <w:tc>
          <w:tcPr>
            <w:tcW w:w="1842" w:type="dxa"/>
          </w:tcPr>
          <w:p w:rsidR="00BD7B6C" w:rsidRPr="00602C77" w:rsidRDefault="00BD7B6C" w:rsidP="0069430F">
            <w:pPr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3</w:t>
            </w:r>
          </w:p>
        </w:tc>
      </w:tr>
      <w:tr w:rsidR="00BD7B6C" w:rsidRPr="00602C77" w:rsidTr="0069430F">
        <w:tc>
          <w:tcPr>
            <w:tcW w:w="776" w:type="dxa"/>
          </w:tcPr>
          <w:p w:rsidR="00BD7B6C" w:rsidRPr="00D1338A" w:rsidRDefault="00BD7B6C" w:rsidP="0069430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D1338A">
              <w:rPr>
                <w:sz w:val="28"/>
                <w:szCs w:val="28"/>
                <w:lang w:val="uk-UA"/>
              </w:rPr>
              <w:t>2.</w:t>
            </w: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6642" w:type="dxa"/>
            <w:vAlign w:val="bottom"/>
          </w:tcPr>
          <w:p w:rsidR="00BD7B6C" w:rsidRPr="00D1338A" w:rsidRDefault="00BD7B6C" w:rsidP="0069430F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 w:rsidRPr="00D1338A">
              <w:rPr>
                <w:color w:val="000000"/>
                <w:sz w:val="28"/>
                <w:szCs w:val="28"/>
                <w:lang w:val="uk-UA"/>
              </w:rPr>
              <w:t>Слюсар-сантехнік</w:t>
            </w:r>
          </w:p>
        </w:tc>
        <w:tc>
          <w:tcPr>
            <w:tcW w:w="1842" w:type="dxa"/>
          </w:tcPr>
          <w:p w:rsidR="00BD7B6C" w:rsidRPr="00D1338A" w:rsidRDefault="00BD7B6C" w:rsidP="0069430F">
            <w:pPr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 w:rsidRPr="00D1338A">
              <w:rPr>
                <w:sz w:val="28"/>
                <w:szCs w:val="28"/>
                <w:lang w:val="uk-UA"/>
              </w:rPr>
              <w:t>6</w:t>
            </w:r>
          </w:p>
        </w:tc>
      </w:tr>
      <w:tr w:rsidR="00BD7B6C" w:rsidRPr="00602C77" w:rsidTr="0069430F">
        <w:tc>
          <w:tcPr>
            <w:tcW w:w="776" w:type="dxa"/>
          </w:tcPr>
          <w:p w:rsidR="00BD7B6C" w:rsidRPr="00D1338A" w:rsidRDefault="00BD7B6C" w:rsidP="0069430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D1338A">
              <w:rPr>
                <w:sz w:val="28"/>
                <w:szCs w:val="28"/>
                <w:lang w:val="uk-UA"/>
              </w:rPr>
              <w:t>2.</w:t>
            </w: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6642" w:type="dxa"/>
            <w:vAlign w:val="bottom"/>
          </w:tcPr>
          <w:p w:rsidR="00BD7B6C" w:rsidRPr="00D1338A" w:rsidRDefault="00BD7B6C" w:rsidP="0069430F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 w:rsidRPr="00D1338A">
              <w:rPr>
                <w:color w:val="000000"/>
                <w:sz w:val="28"/>
                <w:szCs w:val="28"/>
                <w:lang w:val="uk-UA"/>
              </w:rPr>
              <w:t>Контролер водопровідного господарства</w:t>
            </w:r>
          </w:p>
        </w:tc>
        <w:tc>
          <w:tcPr>
            <w:tcW w:w="1842" w:type="dxa"/>
          </w:tcPr>
          <w:p w:rsidR="00BD7B6C" w:rsidRPr="00D1338A" w:rsidRDefault="00BD7B6C" w:rsidP="0069430F">
            <w:pPr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 w:rsidRPr="00D1338A">
              <w:rPr>
                <w:sz w:val="28"/>
                <w:szCs w:val="28"/>
                <w:lang w:val="uk-UA"/>
              </w:rPr>
              <w:t>7</w:t>
            </w:r>
          </w:p>
        </w:tc>
      </w:tr>
      <w:tr w:rsidR="00BD7B6C" w:rsidRPr="00602C77" w:rsidTr="0069430F">
        <w:tc>
          <w:tcPr>
            <w:tcW w:w="776" w:type="dxa"/>
          </w:tcPr>
          <w:p w:rsidR="00BD7B6C" w:rsidRPr="00602C77" w:rsidRDefault="00BD7B6C" w:rsidP="0069430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lastRenderedPageBreak/>
              <w:t>2.</w:t>
            </w: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6642" w:type="dxa"/>
            <w:vAlign w:val="bottom"/>
          </w:tcPr>
          <w:p w:rsidR="00BD7B6C" w:rsidRPr="00602C77" w:rsidRDefault="00BD7B6C" w:rsidP="0069430F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602C77">
              <w:rPr>
                <w:color w:val="000000"/>
                <w:sz w:val="28"/>
                <w:szCs w:val="28"/>
                <w:lang w:val="uk-UA"/>
              </w:rPr>
              <w:t>Операторканалізаційної</w:t>
            </w:r>
            <w:proofErr w:type="spellEnd"/>
            <w:r w:rsidRPr="00602C77">
              <w:rPr>
                <w:color w:val="000000"/>
                <w:sz w:val="28"/>
                <w:szCs w:val="28"/>
                <w:lang w:val="uk-UA"/>
              </w:rPr>
              <w:t xml:space="preserve"> насосної станції</w:t>
            </w:r>
          </w:p>
        </w:tc>
        <w:tc>
          <w:tcPr>
            <w:tcW w:w="1842" w:type="dxa"/>
          </w:tcPr>
          <w:p w:rsidR="00BD7B6C" w:rsidRPr="00602C77" w:rsidRDefault="00BD7B6C" w:rsidP="0069430F">
            <w:pPr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3</w:t>
            </w:r>
          </w:p>
        </w:tc>
      </w:tr>
      <w:tr w:rsidR="00BD7B6C" w:rsidRPr="00602C77" w:rsidTr="0069430F">
        <w:tc>
          <w:tcPr>
            <w:tcW w:w="776" w:type="dxa"/>
          </w:tcPr>
          <w:p w:rsidR="00BD7B6C" w:rsidRPr="00602C77" w:rsidRDefault="00BD7B6C" w:rsidP="0069430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6642" w:type="dxa"/>
            <w:vAlign w:val="bottom"/>
          </w:tcPr>
          <w:p w:rsidR="00BD7B6C" w:rsidRPr="00602C77" w:rsidRDefault="00BD7B6C" w:rsidP="0069430F">
            <w:pPr>
              <w:spacing w:line="240" w:lineRule="auto"/>
              <w:rPr>
                <w:b/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842" w:type="dxa"/>
          </w:tcPr>
          <w:p w:rsidR="00BD7B6C" w:rsidRPr="00602C77" w:rsidRDefault="00BD7B6C" w:rsidP="0069430F">
            <w:pPr>
              <w:spacing w:after="0" w:line="240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602C77">
              <w:rPr>
                <w:b/>
                <w:sz w:val="28"/>
                <w:szCs w:val="28"/>
                <w:lang w:val="uk-UA"/>
              </w:rPr>
              <w:t>2</w:t>
            </w: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</w:tr>
      <w:tr w:rsidR="00BD7B6C" w:rsidRPr="00FB3EAE" w:rsidTr="0069430F">
        <w:tc>
          <w:tcPr>
            <w:tcW w:w="776" w:type="dxa"/>
          </w:tcPr>
          <w:p w:rsidR="00BD7B6C" w:rsidRPr="00602C77" w:rsidRDefault="00BD7B6C" w:rsidP="0069430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8484" w:type="dxa"/>
            <w:gridSpan w:val="2"/>
            <w:vAlign w:val="bottom"/>
          </w:tcPr>
          <w:p w:rsidR="00BD7B6C" w:rsidRPr="00602C77" w:rsidRDefault="00BD7B6C" w:rsidP="0069430F">
            <w:pPr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 w:rsidRPr="00602C77">
              <w:rPr>
                <w:b/>
                <w:bCs/>
                <w:i/>
                <w:sz w:val="28"/>
                <w:szCs w:val="28"/>
                <w:lang w:val="uk-UA"/>
              </w:rPr>
              <w:t xml:space="preserve">Структурний підрозділ з вивезення побутових відходів КП «Надія» </w:t>
            </w:r>
            <w:proofErr w:type="spellStart"/>
            <w:r w:rsidRPr="00602C77">
              <w:rPr>
                <w:b/>
                <w:bCs/>
                <w:i/>
                <w:sz w:val="28"/>
                <w:szCs w:val="28"/>
                <w:lang w:val="uk-UA"/>
              </w:rPr>
              <w:t>Фонтанської</w:t>
            </w:r>
            <w:proofErr w:type="spellEnd"/>
            <w:r w:rsidRPr="00602C77">
              <w:rPr>
                <w:b/>
                <w:bCs/>
                <w:i/>
                <w:sz w:val="28"/>
                <w:szCs w:val="28"/>
                <w:lang w:val="uk-UA"/>
              </w:rPr>
              <w:t xml:space="preserve"> сільської ради </w:t>
            </w:r>
          </w:p>
        </w:tc>
      </w:tr>
      <w:tr w:rsidR="00BD7B6C" w:rsidRPr="00602C77" w:rsidTr="0069430F">
        <w:tc>
          <w:tcPr>
            <w:tcW w:w="776" w:type="dxa"/>
          </w:tcPr>
          <w:p w:rsidR="00BD7B6C" w:rsidRPr="00602C77" w:rsidRDefault="00BD7B6C" w:rsidP="0069430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3.1</w:t>
            </w:r>
          </w:p>
        </w:tc>
        <w:tc>
          <w:tcPr>
            <w:tcW w:w="6642" w:type="dxa"/>
            <w:vAlign w:val="bottom"/>
          </w:tcPr>
          <w:p w:rsidR="00BD7B6C" w:rsidRPr="00602C77" w:rsidRDefault="00BD7B6C" w:rsidP="0069430F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 xml:space="preserve">Водій сміттєвоза </w:t>
            </w:r>
          </w:p>
        </w:tc>
        <w:tc>
          <w:tcPr>
            <w:tcW w:w="1842" w:type="dxa"/>
            <w:vAlign w:val="center"/>
          </w:tcPr>
          <w:p w:rsidR="00BD7B6C" w:rsidRPr="00602C77" w:rsidRDefault="00BD7B6C" w:rsidP="0069430F">
            <w:pPr>
              <w:spacing w:line="24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</w:tr>
      <w:tr w:rsidR="00BD7B6C" w:rsidRPr="00602C77" w:rsidTr="0069430F">
        <w:trPr>
          <w:trHeight w:val="234"/>
        </w:trPr>
        <w:tc>
          <w:tcPr>
            <w:tcW w:w="776" w:type="dxa"/>
          </w:tcPr>
          <w:p w:rsidR="00BD7B6C" w:rsidRPr="00D1338A" w:rsidRDefault="00BD7B6C" w:rsidP="0069430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D1338A">
              <w:rPr>
                <w:sz w:val="28"/>
                <w:szCs w:val="28"/>
                <w:lang w:val="uk-UA"/>
              </w:rPr>
              <w:t>3.2</w:t>
            </w:r>
          </w:p>
        </w:tc>
        <w:tc>
          <w:tcPr>
            <w:tcW w:w="6642" w:type="dxa"/>
            <w:vAlign w:val="bottom"/>
          </w:tcPr>
          <w:p w:rsidR="00BD7B6C" w:rsidRPr="00D1338A" w:rsidRDefault="00BD7B6C" w:rsidP="0069430F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 w:rsidRPr="00D1338A">
              <w:rPr>
                <w:color w:val="000000"/>
                <w:sz w:val="28"/>
                <w:szCs w:val="28"/>
                <w:lang w:val="uk-UA"/>
              </w:rPr>
              <w:t>Оператор сміттєвоза</w:t>
            </w:r>
          </w:p>
        </w:tc>
        <w:tc>
          <w:tcPr>
            <w:tcW w:w="1842" w:type="dxa"/>
            <w:vAlign w:val="center"/>
          </w:tcPr>
          <w:p w:rsidR="00BD7B6C" w:rsidRPr="00D1338A" w:rsidRDefault="00BD7B6C" w:rsidP="0069430F">
            <w:pPr>
              <w:spacing w:line="24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1338A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</w:tr>
      <w:tr w:rsidR="00BD7B6C" w:rsidRPr="00602C77" w:rsidTr="0069430F">
        <w:tc>
          <w:tcPr>
            <w:tcW w:w="776" w:type="dxa"/>
          </w:tcPr>
          <w:p w:rsidR="00BD7B6C" w:rsidRPr="00602C77" w:rsidRDefault="00BD7B6C" w:rsidP="0069430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3.3.</w:t>
            </w:r>
          </w:p>
        </w:tc>
        <w:tc>
          <w:tcPr>
            <w:tcW w:w="6642" w:type="dxa"/>
            <w:vAlign w:val="bottom"/>
          </w:tcPr>
          <w:p w:rsidR="00BD7B6C" w:rsidRPr="00602C77" w:rsidRDefault="00BD7B6C" w:rsidP="0069430F">
            <w:pPr>
              <w:spacing w:after="0" w:line="240" w:lineRule="auto"/>
              <w:rPr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Обліковець(з вивезення ТПВ)</w:t>
            </w:r>
          </w:p>
        </w:tc>
        <w:tc>
          <w:tcPr>
            <w:tcW w:w="1842" w:type="dxa"/>
            <w:vAlign w:val="center"/>
          </w:tcPr>
          <w:p w:rsidR="00BD7B6C" w:rsidRPr="00602C77" w:rsidRDefault="00BD7B6C" w:rsidP="0069430F">
            <w:pPr>
              <w:spacing w:line="24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</w:tr>
      <w:tr w:rsidR="00BD7B6C" w:rsidRPr="00602C77" w:rsidTr="0069430F">
        <w:trPr>
          <w:trHeight w:val="333"/>
        </w:trPr>
        <w:tc>
          <w:tcPr>
            <w:tcW w:w="776" w:type="dxa"/>
          </w:tcPr>
          <w:p w:rsidR="00BD7B6C" w:rsidRPr="00602C77" w:rsidRDefault="00BD7B6C" w:rsidP="0069430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6642" w:type="dxa"/>
            <w:vAlign w:val="bottom"/>
          </w:tcPr>
          <w:p w:rsidR="00BD7B6C" w:rsidRPr="00602C77" w:rsidRDefault="00BD7B6C" w:rsidP="0069430F">
            <w:pPr>
              <w:spacing w:line="240" w:lineRule="auto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b/>
                <w:bCs/>
                <w:color w:val="000000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842" w:type="dxa"/>
            <w:vAlign w:val="center"/>
          </w:tcPr>
          <w:p w:rsidR="00BD7B6C" w:rsidRPr="00602C77" w:rsidRDefault="00BD7B6C" w:rsidP="0069430F">
            <w:pPr>
              <w:spacing w:line="240" w:lineRule="auto"/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8</w:t>
            </w:r>
          </w:p>
        </w:tc>
      </w:tr>
      <w:tr w:rsidR="00BD7B6C" w:rsidRPr="00602C77" w:rsidTr="0069430F">
        <w:tc>
          <w:tcPr>
            <w:tcW w:w="776" w:type="dxa"/>
          </w:tcPr>
          <w:p w:rsidR="00BD7B6C" w:rsidRPr="00602C77" w:rsidRDefault="00BD7B6C" w:rsidP="0069430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6642" w:type="dxa"/>
          </w:tcPr>
          <w:p w:rsidR="00BD7B6C" w:rsidRPr="00602C77" w:rsidRDefault="00BD7B6C" w:rsidP="0069430F">
            <w:pPr>
              <w:spacing w:after="0" w:line="240" w:lineRule="auto"/>
              <w:rPr>
                <w:b/>
                <w:sz w:val="28"/>
                <w:szCs w:val="28"/>
                <w:lang w:val="uk-UA"/>
              </w:rPr>
            </w:pPr>
            <w:r w:rsidRPr="00602C77">
              <w:rPr>
                <w:b/>
                <w:sz w:val="28"/>
                <w:szCs w:val="28"/>
                <w:lang w:val="uk-UA"/>
              </w:rPr>
              <w:t>Всього по підприємству:</w:t>
            </w:r>
          </w:p>
        </w:tc>
        <w:tc>
          <w:tcPr>
            <w:tcW w:w="1842" w:type="dxa"/>
          </w:tcPr>
          <w:p w:rsidR="00BD7B6C" w:rsidRPr="00602C77" w:rsidRDefault="00BD7B6C" w:rsidP="0069430F">
            <w:pPr>
              <w:spacing w:after="0" w:line="240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65,5</w:t>
            </w:r>
          </w:p>
        </w:tc>
      </w:tr>
    </w:tbl>
    <w:p w:rsidR="00BD7B6C" w:rsidRPr="00602C77" w:rsidRDefault="00BD7B6C" w:rsidP="00BD7B6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</w:pPr>
      <w:bookmarkStart w:id="2" w:name="_Hlk69121877"/>
    </w:p>
    <w:bookmarkEnd w:id="2"/>
    <w:p w:rsidR="00BD7B6C" w:rsidRPr="00602C77" w:rsidRDefault="00BD7B6C" w:rsidP="00BD7B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B3EAE" w:rsidRPr="00FB3EAE" w:rsidRDefault="00FB3EAE" w:rsidP="00FB3EAE">
      <w:pPr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proofErr w:type="spellStart"/>
      <w:r w:rsidRPr="00FB3EA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В.о</w:t>
      </w:r>
      <w:proofErr w:type="spellEnd"/>
      <w:r w:rsidRPr="00FB3EA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. сільського голови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</w:t>
      </w:r>
      <w:r w:rsidRPr="00FB3EA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Андрій СЕРЕБРІЙ</w:t>
      </w:r>
    </w:p>
    <w:p w:rsidR="00BD7B6C" w:rsidRPr="00602C77" w:rsidRDefault="00BD7B6C" w:rsidP="00BD7B6C">
      <w:pPr>
        <w:spacing w:after="200"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02C77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BD7B6C" w:rsidRPr="00602C77" w:rsidRDefault="00BD7B6C" w:rsidP="00BD7B6C">
      <w:pPr>
        <w:spacing w:after="0" w:line="240" w:lineRule="auto"/>
        <w:ind w:left="4389" w:firstLine="1276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602C77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№2 до рішення</w:t>
      </w:r>
    </w:p>
    <w:p w:rsidR="00BD7B6C" w:rsidRPr="00602C77" w:rsidRDefault="00BD7B6C" w:rsidP="00BD7B6C">
      <w:pPr>
        <w:spacing w:after="0" w:line="240" w:lineRule="auto"/>
        <w:ind w:left="4389" w:firstLine="1276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02C77">
        <w:rPr>
          <w:rFonts w:ascii="Times New Roman" w:hAnsi="Times New Roman" w:cs="Times New Roman"/>
          <w:sz w:val="28"/>
          <w:szCs w:val="28"/>
          <w:lang w:val="uk-UA"/>
        </w:rPr>
        <w:t>Фонтанської</w:t>
      </w:r>
      <w:proofErr w:type="spellEnd"/>
      <w:r w:rsidRPr="00602C7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</w:p>
    <w:p w:rsidR="00BD7B6C" w:rsidRPr="00602C77" w:rsidRDefault="00BD7B6C" w:rsidP="00BD7B6C">
      <w:pPr>
        <w:spacing w:after="0" w:line="240" w:lineRule="auto"/>
        <w:ind w:firstLine="5954"/>
        <w:rPr>
          <w:rFonts w:ascii="Times New Roman" w:hAnsi="Times New Roman" w:cs="Times New Roman"/>
          <w:sz w:val="24"/>
          <w:szCs w:val="24"/>
          <w:lang w:val="uk-UA"/>
        </w:rPr>
      </w:pPr>
      <w:r w:rsidRPr="00602C7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02C77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>
        <w:rPr>
          <w:rFonts w:ascii="Times New Roman" w:hAnsi="Times New Roman" w:cs="Times New Roman"/>
          <w:sz w:val="24"/>
          <w:szCs w:val="24"/>
          <w:lang w:val="uk-UA"/>
        </w:rPr>
        <w:t>2759-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602C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02C77">
        <w:rPr>
          <w:rFonts w:ascii="Times New Roman" w:eastAsia="Calibri" w:hAnsi="Times New Roman" w:cs="Times New Roman"/>
          <w:sz w:val="24"/>
          <w:szCs w:val="24"/>
          <w:lang w:val="uk-UA"/>
        </w:rPr>
        <w:t>від 11.03.2025року</w:t>
      </w:r>
    </w:p>
    <w:p w:rsidR="00BD7B6C" w:rsidRPr="00602C77" w:rsidRDefault="00BD7B6C" w:rsidP="00BD7B6C">
      <w:pPr>
        <w:shd w:val="clear" w:color="auto" w:fill="FFFFFF"/>
        <w:tabs>
          <w:tab w:val="left" w:pos="874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02C7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BD7B6C" w:rsidRPr="00602C77" w:rsidRDefault="00BD7B6C" w:rsidP="00BD7B6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02C7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Розміри коефіцієнтів співвідношення тарифних ставок  </w:t>
      </w:r>
    </w:p>
    <w:p w:rsidR="00BD7B6C" w:rsidRPr="00602C77" w:rsidRDefault="00BD7B6C" w:rsidP="00BD7B6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02C7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та розміри тарифних розрядів працівників комунального підприємства «Надія» </w:t>
      </w:r>
      <w:proofErr w:type="spellStart"/>
      <w:r w:rsidRPr="00602C77">
        <w:rPr>
          <w:rFonts w:ascii="Times New Roman" w:hAnsi="Times New Roman" w:cs="Times New Roman"/>
          <w:b/>
          <w:bCs/>
          <w:sz w:val="28"/>
          <w:szCs w:val="28"/>
          <w:lang w:val="uk-UA"/>
        </w:rPr>
        <w:t>Фонтанської</w:t>
      </w:r>
      <w:proofErr w:type="spellEnd"/>
      <w:r w:rsidRPr="00602C7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сільської ради </w:t>
      </w:r>
    </w:p>
    <w:p w:rsidR="00BD7B6C" w:rsidRPr="00602C77" w:rsidRDefault="00BD7B6C" w:rsidP="00BD7B6C">
      <w:pPr>
        <w:tabs>
          <w:tab w:val="left" w:pos="6159"/>
        </w:tabs>
        <w:jc w:val="center"/>
        <w:rPr>
          <w:sz w:val="28"/>
          <w:szCs w:val="28"/>
          <w:lang w:val="uk-UA"/>
        </w:rPr>
      </w:pPr>
    </w:p>
    <w:tbl>
      <w:tblPr>
        <w:tblStyle w:val="a3"/>
        <w:tblW w:w="10065" w:type="dxa"/>
        <w:jc w:val="center"/>
        <w:tblLayout w:type="fixed"/>
        <w:tblLook w:val="04A0" w:firstRow="1" w:lastRow="0" w:firstColumn="1" w:lastColumn="0" w:noHBand="0" w:noVBand="1"/>
      </w:tblPr>
      <w:tblGrid>
        <w:gridCol w:w="981"/>
        <w:gridCol w:w="3698"/>
        <w:gridCol w:w="2126"/>
        <w:gridCol w:w="1701"/>
        <w:gridCol w:w="1559"/>
      </w:tblGrid>
      <w:tr w:rsidR="00BD7B6C" w:rsidRPr="00602C77" w:rsidTr="0069430F">
        <w:trPr>
          <w:trHeight w:val="540"/>
          <w:jc w:val="center"/>
        </w:trPr>
        <w:tc>
          <w:tcPr>
            <w:tcW w:w="981" w:type="dxa"/>
            <w:vMerge w:val="restart"/>
          </w:tcPr>
          <w:p w:rsidR="00BD7B6C" w:rsidRPr="00602C77" w:rsidRDefault="00BD7B6C" w:rsidP="0069430F">
            <w:pPr>
              <w:rPr>
                <w:b/>
                <w:i/>
                <w:sz w:val="28"/>
                <w:szCs w:val="28"/>
                <w:lang w:val="uk-UA"/>
              </w:rPr>
            </w:pPr>
            <w:r w:rsidRPr="00602C77">
              <w:rPr>
                <w:b/>
                <w:i/>
                <w:sz w:val="28"/>
                <w:szCs w:val="28"/>
                <w:lang w:val="uk-UA"/>
              </w:rPr>
              <w:t>№ п/</w:t>
            </w:r>
            <w:proofErr w:type="spellStart"/>
            <w:r w:rsidRPr="00602C77">
              <w:rPr>
                <w:b/>
                <w:i/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3698" w:type="dxa"/>
            <w:vMerge w:val="restart"/>
          </w:tcPr>
          <w:p w:rsidR="00BD7B6C" w:rsidRPr="00602C77" w:rsidRDefault="00BD7B6C" w:rsidP="0069430F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602C77">
              <w:rPr>
                <w:b/>
                <w:i/>
                <w:sz w:val="28"/>
                <w:szCs w:val="28"/>
                <w:lang w:val="uk-UA"/>
              </w:rPr>
              <w:t>Дільниця та назва професії</w:t>
            </w:r>
          </w:p>
        </w:tc>
        <w:tc>
          <w:tcPr>
            <w:tcW w:w="5386" w:type="dxa"/>
            <w:gridSpan w:val="3"/>
          </w:tcPr>
          <w:p w:rsidR="00BD7B6C" w:rsidRPr="00602C77" w:rsidRDefault="00BD7B6C" w:rsidP="0069430F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Коефіцієнт співвідношення</w:t>
            </w:r>
          </w:p>
        </w:tc>
      </w:tr>
      <w:tr w:rsidR="00BD7B6C" w:rsidRPr="00602C77" w:rsidTr="0069430F">
        <w:trPr>
          <w:trHeight w:val="540"/>
          <w:jc w:val="center"/>
        </w:trPr>
        <w:tc>
          <w:tcPr>
            <w:tcW w:w="981" w:type="dxa"/>
            <w:vMerge/>
          </w:tcPr>
          <w:p w:rsidR="00BD7B6C" w:rsidRPr="00602C77" w:rsidRDefault="00BD7B6C" w:rsidP="0069430F">
            <w:pPr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3698" w:type="dxa"/>
            <w:vMerge/>
          </w:tcPr>
          <w:p w:rsidR="00BD7B6C" w:rsidRPr="00602C77" w:rsidRDefault="00BD7B6C" w:rsidP="0069430F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BD7B6C" w:rsidRPr="00602C77" w:rsidRDefault="00BD7B6C" w:rsidP="0069430F">
            <w:pPr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І розряду</w:t>
            </w:r>
          </w:p>
        </w:tc>
        <w:tc>
          <w:tcPr>
            <w:tcW w:w="1701" w:type="dxa"/>
          </w:tcPr>
          <w:p w:rsidR="00BD7B6C" w:rsidRPr="00602C77" w:rsidRDefault="00BD7B6C" w:rsidP="0069430F">
            <w:pPr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За посадами</w:t>
            </w:r>
          </w:p>
        </w:tc>
        <w:tc>
          <w:tcPr>
            <w:tcW w:w="1559" w:type="dxa"/>
          </w:tcPr>
          <w:p w:rsidR="00BD7B6C" w:rsidRPr="00602C77" w:rsidRDefault="00BD7B6C" w:rsidP="0069430F">
            <w:pPr>
              <w:rPr>
                <w:sz w:val="28"/>
                <w:szCs w:val="28"/>
                <w:lang w:val="uk-UA"/>
              </w:rPr>
            </w:pPr>
            <w:proofErr w:type="spellStart"/>
            <w:r w:rsidRPr="00602C77">
              <w:rPr>
                <w:sz w:val="28"/>
                <w:szCs w:val="28"/>
                <w:lang w:val="uk-UA"/>
              </w:rPr>
              <w:t>Осн.прф</w:t>
            </w:r>
            <w:proofErr w:type="spellEnd"/>
            <w:r w:rsidRPr="00602C77">
              <w:rPr>
                <w:sz w:val="28"/>
                <w:szCs w:val="28"/>
                <w:lang w:val="uk-UA"/>
              </w:rPr>
              <w:t>.</w:t>
            </w:r>
          </w:p>
        </w:tc>
      </w:tr>
      <w:tr w:rsidR="00BD7B6C" w:rsidRPr="00602C77" w:rsidTr="0069430F">
        <w:trPr>
          <w:trHeight w:val="463"/>
          <w:jc w:val="center"/>
        </w:trPr>
        <w:tc>
          <w:tcPr>
            <w:tcW w:w="10065" w:type="dxa"/>
            <w:gridSpan w:val="5"/>
          </w:tcPr>
          <w:p w:rsidR="00BD7B6C" w:rsidRPr="00602C77" w:rsidRDefault="00BD7B6C" w:rsidP="0069430F">
            <w:pPr>
              <w:spacing w:after="0"/>
              <w:ind w:right="884"/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602C77">
              <w:rPr>
                <w:b/>
                <w:i/>
                <w:sz w:val="28"/>
                <w:szCs w:val="28"/>
                <w:lang w:val="uk-UA"/>
              </w:rPr>
              <w:t xml:space="preserve">Структурний підрозділ «Благоустрій» Комунального підприємства «Надія» </w:t>
            </w:r>
            <w:proofErr w:type="spellStart"/>
            <w:r w:rsidRPr="00602C77">
              <w:rPr>
                <w:b/>
                <w:i/>
                <w:sz w:val="28"/>
                <w:szCs w:val="28"/>
                <w:lang w:val="uk-UA"/>
              </w:rPr>
              <w:t>Фонтанської</w:t>
            </w:r>
            <w:proofErr w:type="spellEnd"/>
            <w:r w:rsidRPr="00602C77">
              <w:rPr>
                <w:b/>
                <w:i/>
                <w:sz w:val="28"/>
                <w:szCs w:val="28"/>
                <w:lang w:val="uk-UA"/>
              </w:rPr>
              <w:t xml:space="preserve"> сільської ради</w:t>
            </w:r>
          </w:p>
        </w:tc>
      </w:tr>
      <w:tr w:rsidR="00BD7B6C" w:rsidRPr="00602C77" w:rsidTr="0069430F">
        <w:trPr>
          <w:trHeight w:val="463"/>
          <w:jc w:val="center"/>
        </w:trPr>
        <w:tc>
          <w:tcPr>
            <w:tcW w:w="981" w:type="dxa"/>
          </w:tcPr>
          <w:p w:rsidR="00BD7B6C" w:rsidRPr="00602C77" w:rsidRDefault="00BD7B6C" w:rsidP="0069430F">
            <w:pPr>
              <w:spacing w:after="0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698" w:type="dxa"/>
            <w:vAlign w:val="center"/>
          </w:tcPr>
          <w:p w:rsidR="00BD7B6C" w:rsidRPr="00602C77" w:rsidRDefault="00BD7B6C" w:rsidP="0069430F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2126" w:type="dxa"/>
            <w:vAlign w:val="center"/>
          </w:tcPr>
          <w:p w:rsidR="00BD7B6C" w:rsidRPr="00602C77" w:rsidRDefault="00BD7B6C" w:rsidP="0069430F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2,0</w:t>
            </w:r>
          </w:p>
        </w:tc>
        <w:tc>
          <w:tcPr>
            <w:tcW w:w="1701" w:type="dxa"/>
            <w:vAlign w:val="center"/>
          </w:tcPr>
          <w:p w:rsidR="00BD7B6C" w:rsidRPr="00602C77" w:rsidRDefault="00BD7B6C" w:rsidP="0069430F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3,9</w:t>
            </w:r>
          </w:p>
        </w:tc>
        <w:tc>
          <w:tcPr>
            <w:tcW w:w="1559" w:type="dxa"/>
          </w:tcPr>
          <w:p w:rsidR="00BD7B6C" w:rsidRPr="00602C77" w:rsidRDefault="00BD7B6C" w:rsidP="0069430F">
            <w:pPr>
              <w:spacing w:after="0"/>
              <w:ind w:right="33"/>
              <w:jc w:val="center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1,71</w:t>
            </w:r>
          </w:p>
        </w:tc>
      </w:tr>
      <w:tr w:rsidR="00BD7B6C" w:rsidRPr="00602C77" w:rsidTr="0069430F">
        <w:trPr>
          <w:trHeight w:val="463"/>
          <w:jc w:val="center"/>
        </w:trPr>
        <w:tc>
          <w:tcPr>
            <w:tcW w:w="981" w:type="dxa"/>
          </w:tcPr>
          <w:p w:rsidR="00BD7B6C" w:rsidRPr="00602C77" w:rsidRDefault="00BD7B6C" w:rsidP="0069430F">
            <w:pPr>
              <w:spacing w:after="0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698" w:type="dxa"/>
            <w:vAlign w:val="center"/>
          </w:tcPr>
          <w:p w:rsidR="00BD7B6C" w:rsidRPr="00602C77" w:rsidRDefault="00BD7B6C" w:rsidP="0069430F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 xml:space="preserve">Заступник директора </w:t>
            </w:r>
          </w:p>
        </w:tc>
        <w:tc>
          <w:tcPr>
            <w:tcW w:w="2126" w:type="dxa"/>
          </w:tcPr>
          <w:p w:rsidR="00BD7B6C" w:rsidRPr="00602C77" w:rsidRDefault="00BD7B6C" w:rsidP="0069430F">
            <w:pPr>
              <w:jc w:val="center"/>
              <w:rPr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2,0</w:t>
            </w:r>
          </w:p>
        </w:tc>
        <w:tc>
          <w:tcPr>
            <w:tcW w:w="1701" w:type="dxa"/>
            <w:vAlign w:val="center"/>
          </w:tcPr>
          <w:p w:rsidR="00BD7B6C" w:rsidRPr="00602C77" w:rsidRDefault="00BD7B6C" w:rsidP="0069430F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3,40</w:t>
            </w:r>
          </w:p>
        </w:tc>
        <w:tc>
          <w:tcPr>
            <w:tcW w:w="1559" w:type="dxa"/>
          </w:tcPr>
          <w:p w:rsidR="00BD7B6C" w:rsidRPr="00602C77" w:rsidRDefault="00BD7B6C" w:rsidP="0069430F">
            <w:pPr>
              <w:spacing w:after="0"/>
              <w:ind w:right="33"/>
              <w:jc w:val="center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1,71</w:t>
            </w:r>
          </w:p>
        </w:tc>
      </w:tr>
      <w:tr w:rsidR="00BD7B6C" w:rsidRPr="00602C77" w:rsidTr="0069430F">
        <w:trPr>
          <w:trHeight w:val="463"/>
          <w:jc w:val="center"/>
        </w:trPr>
        <w:tc>
          <w:tcPr>
            <w:tcW w:w="981" w:type="dxa"/>
          </w:tcPr>
          <w:p w:rsidR="00BD7B6C" w:rsidRPr="00602C77" w:rsidRDefault="00BD7B6C" w:rsidP="0069430F">
            <w:pPr>
              <w:spacing w:after="0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698" w:type="dxa"/>
            <w:vAlign w:val="center"/>
          </w:tcPr>
          <w:p w:rsidR="00BD7B6C" w:rsidRPr="00602C77" w:rsidRDefault="00BD7B6C" w:rsidP="0069430F">
            <w:pPr>
              <w:spacing w:after="0" w:line="240" w:lineRule="auto"/>
              <w:rPr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Головний бухгалтер</w:t>
            </w:r>
          </w:p>
        </w:tc>
        <w:tc>
          <w:tcPr>
            <w:tcW w:w="2126" w:type="dxa"/>
          </w:tcPr>
          <w:p w:rsidR="00BD7B6C" w:rsidRPr="00602C77" w:rsidRDefault="00BD7B6C" w:rsidP="0069430F">
            <w:pPr>
              <w:jc w:val="center"/>
              <w:rPr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2,0</w:t>
            </w:r>
          </w:p>
        </w:tc>
        <w:tc>
          <w:tcPr>
            <w:tcW w:w="1701" w:type="dxa"/>
            <w:vAlign w:val="center"/>
          </w:tcPr>
          <w:p w:rsidR="00BD7B6C" w:rsidRPr="00602C77" w:rsidRDefault="00BD7B6C" w:rsidP="0069430F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3,40</w:t>
            </w:r>
          </w:p>
        </w:tc>
        <w:tc>
          <w:tcPr>
            <w:tcW w:w="1559" w:type="dxa"/>
          </w:tcPr>
          <w:p w:rsidR="00BD7B6C" w:rsidRPr="00602C77" w:rsidRDefault="00BD7B6C" w:rsidP="0069430F">
            <w:pPr>
              <w:spacing w:after="0"/>
              <w:ind w:right="33"/>
              <w:jc w:val="center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1,71</w:t>
            </w:r>
          </w:p>
        </w:tc>
      </w:tr>
      <w:tr w:rsidR="00BD7B6C" w:rsidRPr="00602C77" w:rsidTr="0069430F">
        <w:trPr>
          <w:trHeight w:val="463"/>
          <w:jc w:val="center"/>
        </w:trPr>
        <w:tc>
          <w:tcPr>
            <w:tcW w:w="981" w:type="dxa"/>
          </w:tcPr>
          <w:p w:rsidR="00BD7B6C" w:rsidRPr="00602C77" w:rsidRDefault="00BD7B6C" w:rsidP="0069430F">
            <w:pPr>
              <w:spacing w:after="0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698" w:type="dxa"/>
            <w:vAlign w:val="center"/>
          </w:tcPr>
          <w:p w:rsidR="00BD7B6C" w:rsidRPr="00602C77" w:rsidRDefault="00BD7B6C" w:rsidP="0069430F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Бухгалтер</w:t>
            </w:r>
          </w:p>
        </w:tc>
        <w:tc>
          <w:tcPr>
            <w:tcW w:w="2126" w:type="dxa"/>
          </w:tcPr>
          <w:p w:rsidR="00BD7B6C" w:rsidRPr="00602C77" w:rsidRDefault="00BD7B6C" w:rsidP="0069430F">
            <w:pPr>
              <w:jc w:val="center"/>
              <w:rPr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2,0</w:t>
            </w:r>
          </w:p>
        </w:tc>
        <w:tc>
          <w:tcPr>
            <w:tcW w:w="1701" w:type="dxa"/>
            <w:vAlign w:val="center"/>
          </w:tcPr>
          <w:p w:rsidR="00BD7B6C" w:rsidRPr="00602C77" w:rsidRDefault="00BD7B6C" w:rsidP="0069430F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2,20</w:t>
            </w:r>
          </w:p>
        </w:tc>
        <w:tc>
          <w:tcPr>
            <w:tcW w:w="1559" w:type="dxa"/>
          </w:tcPr>
          <w:p w:rsidR="00BD7B6C" w:rsidRPr="00602C77" w:rsidRDefault="00BD7B6C" w:rsidP="0069430F">
            <w:pPr>
              <w:spacing w:after="0"/>
              <w:ind w:right="33"/>
              <w:jc w:val="center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1,71</w:t>
            </w:r>
          </w:p>
        </w:tc>
      </w:tr>
      <w:tr w:rsidR="00BD7B6C" w:rsidRPr="00602C77" w:rsidTr="0069430F">
        <w:trPr>
          <w:trHeight w:val="463"/>
          <w:jc w:val="center"/>
        </w:trPr>
        <w:tc>
          <w:tcPr>
            <w:tcW w:w="981" w:type="dxa"/>
          </w:tcPr>
          <w:p w:rsidR="00BD7B6C" w:rsidRPr="00602C77" w:rsidRDefault="00BD7B6C" w:rsidP="0069430F">
            <w:pPr>
              <w:spacing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698" w:type="dxa"/>
            <w:vAlign w:val="center"/>
          </w:tcPr>
          <w:p w:rsidR="00BD7B6C" w:rsidRPr="00602C77" w:rsidRDefault="00BD7B6C" w:rsidP="0069430F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Інспектор з благоустрою</w:t>
            </w:r>
          </w:p>
        </w:tc>
        <w:tc>
          <w:tcPr>
            <w:tcW w:w="2126" w:type="dxa"/>
          </w:tcPr>
          <w:p w:rsidR="00BD7B6C" w:rsidRPr="00602C77" w:rsidRDefault="00BD7B6C" w:rsidP="0069430F">
            <w:pPr>
              <w:jc w:val="center"/>
              <w:rPr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2,0</w:t>
            </w:r>
          </w:p>
        </w:tc>
        <w:tc>
          <w:tcPr>
            <w:tcW w:w="1701" w:type="dxa"/>
            <w:vAlign w:val="center"/>
          </w:tcPr>
          <w:p w:rsidR="00BD7B6C" w:rsidRPr="00602C77" w:rsidRDefault="00BD7B6C" w:rsidP="0069430F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1,8</w:t>
            </w:r>
          </w:p>
        </w:tc>
        <w:tc>
          <w:tcPr>
            <w:tcW w:w="1559" w:type="dxa"/>
          </w:tcPr>
          <w:p w:rsidR="00BD7B6C" w:rsidRPr="00602C77" w:rsidRDefault="00BD7B6C" w:rsidP="0069430F">
            <w:pPr>
              <w:spacing w:after="0"/>
              <w:ind w:right="33"/>
              <w:jc w:val="center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1,71</w:t>
            </w:r>
          </w:p>
        </w:tc>
      </w:tr>
      <w:tr w:rsidR="00BD7B6C" w:rsidRPr="00602C77" w:rsidTr="0069430F">
        <w:trPr>
          <w:trHeight w:val="463"/>
          <w:jc w:val="center"/>
        </w:trPr>
        <w:tc>
          <w:tcPr>
            <w:tcW w:w="981" w:type="dxa"/>
          </w:tcPr>
          <w:p w:rsidR="00BD7B6C" w:rsidRPr="00602C77" w:rsidRDefault="00BD7B6C" w:rsidP="0069430F">
            <w:pPr>
              <w:spacing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698" w:type="dxa"/>
            <w:vAlign w:val="center"/>
          </w:tcPr>
          <w:p w:rsidR="00BD7B6C" w:rsidRPr="00602C77" w:rsidRDefault="00BD7B6C" w:rsidP="0069430F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 xml:space="preserve">Інженер </w:t>
            </w:r>
            <w:proofErr w:type="spellStart"/>
            <w:r w:rsidRPr="00602C77">
              <w:rPr>
                <w:color w:val="000000"/>
                <w:sz w:val="28"/>
                <w:szCs w:val="28"/>
                <w:lang w:val="uk-UA"/>
              </w:rPr>
              <w:t>зохорони</w:t>
            </w:r>
            <w:proofErr w:type="spellEnd"/>
            <w:r w:rsidRPr="00602C77">
              <w:rPr>
                <w:color w:val="000000"/>
                <w:sz w:val="28"/>
                <w:szCs w:val="28"/>
                <w:lang w:val="uk-UA"/>
              </w:rPr>
              <w:t xml:space="preserve"> праці</w:t>
            </w:r>
          </w:p>
        </w:tc>
        <w:tc>
          <w:tcPr>
            <w:tcW w:w="2126" w:type="dxa"/>
          </w:tcPr>
          <w:p w:rsidR="00BD7B6C" w:rsidRPr="00602C77" w:rsidRDefault="00BD7B6C" w:rsidP="0069430F">
            <w:pPr>
              <w:jc w:val="center"/>
              <w:rPr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2,0</w:t>
            </w:r>
          </w:p>
        </w:tc>
        <w:tc>
          <w:tcPr>
            <w:tcW w:w="1701" w:type="dxa"/>
            <w:vAlign w:val="center"/>
          </w:tcPr>
          <w:p w:rsidR="00BD7B6C" w:rsidRPr="00602C77" w:rsidRDefault="00BD7B6C" w:rsidP="0069430F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1,8</w:t>
            </w:r>
          </w:p>
        </w:tc>
        <w:tc>
          <w:tcPr>
            <w:tcW w:w="1559" w:type="dxa"/>
          </w:tcPr>
          <w:p w:rsidR="00BD7B6C" w:rsidRPr="00602C77" w:rsidRDefault="00BD7B6C" w:rsidP="0069430F">
            <w:pPr>
              <w:spacing w:after="0"/>
              <w:ind w:right="33"/>
              <w:jc w:val="center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1,71</w:t>
            </w:r>
          </w:p>
        </w:tc>
      </w:tr>
      <w:tr w:rsidR="00BD7B6C" w:rsidRPr="00602C77" w:rsidTr="0069430F">
        <w:trPr>
          <w:trHeight w:val="463"/>
          <w:jc w:val="center"/>
        </w:trPr>
        <w:tc>
          <w:tcPr>
            <w:tcW w:w="981" w:type="dxa"/>
          </w:tcPr>
          <w:p w:rsidR="00BD7B6C" w:rsidRPr="00602C77" w:rsidRDefault="00BD7B6C" w:rsidP="0069430F">
            <w:pPr>
              <w:spacing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698" w:type="dxa"/>
            <w:vAlign w:val="center"/>
          </w:tcPr>
          <w:p w:rsidR="00BD7B6C" w:rsidRPr="00602C77" w:rsidRDefault="00BD7B6C" w:rsidP="0069430F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Майстер з благоустрою</w:t>
            </w:r>
          </w:p>
        </w:tc>
        <w:tc>
          <w:tcPr>
            <w:tcW w:w="2126" w:type="dxa"/>
          </w:tcPr>
          <w:p w:rsidR="00BD7B6C" w:rsidRPr="00602C77" w:rsidRDefault="00BD7B6C" w:rsidP="0069430F">
            <w:pPr>
              <w:jc w:val="center"/>
              <w:rPr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2,0</w:t>
            </w:r>
          </w:p>
        </w:tc>
        <w:tc>
          <w:tcPr>
            <w:tcW w:w="1701" w:type="dxa"/>
            <w:vAlign w:val="center"/>
          </w:tcPr>
          <w:p w:rsidR="00BD7B6C" w:rsidRPr="00602C77" w:rsidRDefault="00BD7B6C" w:rsidP="0069430F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2,0</w:t>
            </w:r>
          </w:p>
        </w:tc>
        <w:tc>
          <w:tcPr>
            <w:tcW w:w="1559" w:type="dxa"/>
          </w:tcPr>
          <w:p w:rsidR="00BD7B6C" w:rsidRPr="00602C77" w:rsidRDefault="00BD7B6C" w:rsidP="0069430F">
            <w:pPr>
              <w:spacing w:after="0"/>
              <w:ind w:right="33"/>
              <w:jc w:val="center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1,71</w:t>
            </w:r>
          </w:p>
        </w:tc>
      </w:tr>
      <w:tr w:rsidR="00BD7B6C" w:rsidRPr="00602C77" w:rsidTr="0069430F">
        <w:trPr>
          <w:trHeight w:val="463"/>
          <w:jc w:val="center"/>
        </w:trPr>
        <w:tc>
          <w:tcPr>
            <w:tcW w:w="981" w:type="dxa"/>
          </w:tcPr>
          <w:p w:rsidR="00BD7B6C" w:rsidRPr="00602C77" w:rsidRDefault="00BD7B6C" w:rsidP="0069430F">
            <w:pPr>
              <w:spacing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698" w:type="dxa"/>
            <w:vAlign w:val="center"/>
          </w:tcPr>
          <w:p w:rsidR="00BD7B6C" w:rsidRPr="00602C77" w:rsidRDefault="00BD7B6C" w:rsidP="0069430F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Робітник з благоустрою (старший)</w:t>
            </w:r>
          </w:p>
        </w:tc>
        <w:tc>
          <w:tcPr>
            <w:tcW w:w="2126" w:type="dxa"/>
            <w:vAlign w:val="center"/>
          </w:tcPr>
          <w:p w:rsidR="00BD7B6C" w:rsidRPr="00602C77" w:rsidRDefault="00BD7B6C" w:rsidP="0069430F">
            <w:pPr>
              <w:jc w:val="center"/>
              <w:rPr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2,0</w:t>
            </w:r>
          </w:p>
        </w:tc>
        <w:tc>
          <w:tcPr>
            <w:tcW w:w="1701" w:type="dxa"/>
            <w:vAlign w:val="center"/>
          </w:tcPr>
          <w:p w:rsidR="00BD7B6C" w:rsidRPr="00602C77" w:rsidRDefault="00BD7B6C" w:rsidP="0069430F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1,0</w:t>
            </w:r>
          </w:p>
        </w:tc>
        <w:tc>
          <w:tcPr>
            <w:tcW w:w="1559" w:type="dxa"/>
            <w:vAlign w:val="center"/>
          </w:tcPr>
          <w:p w:rsidR="00BD7B6C" w:rsidRPr="00602C77" w:rsidRDefault="00BD7B6C" w:rsidP="0069430F">
            <w:pPr>
              <w:spacing w:after="0"/>
              <w:ind w:right="33"/>
              <w:jc w:val="center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1,95</w:t>
            </w:r>
          </w:p>
        </w:tc>
      </w:tr>
      <w:tr w:rsidR="00BD7B6C" w:rsidRPr="00602C77" w:rsidTr="0069430F">
        <w:trPr>
          <w:trHeight w:val="463"/>
          <w:jc w:val="center"/>
        </w:trPr>
        <w:tc>
          <w:tcPr>
            <w:tcW w:w="981" w:type="dxa"/>
          </w:tcPr>
          <w:p w:rsidR="00BD7B6C" w:rsidRPr="00602C77" w:rsidRDefault="00BD7B6C" w:rsidP="0069430F">
            <w:pPr>
              <w:spacing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698" w:type="dxa"/>
            <w:vAlign w:val="center"/>
          </w:tcPr>
          <w:p w:rsidR="00BD7B6C" w:rsidRPr="00602C77" w:rsidRDefault="00BD7B6C" w:rsidP="0069430F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Робітник з благоустрою</w:t>
            </w:r>
          </w:p>
        </w:tc>
        <w:tc>
          <w:tcPr>
            <w:tcW w:w="2126" w:type="dxa"/>
            <w:vAlign w:val="center"/>
          </w:tcPr>
          <w:p w:rsidR="00BD7B6C" w:rsidRPr="00602C77" w:rsidRDefault="00BD7B6C" w:rsidP="0069430F">
            <w:pPr>
              <w:jc w:val="center"/>
              <w:rPr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2,0</w:t>
            </w:r>
          </w:p>
        </w:tc>
        <w:tc>
          <w:tcPr>
            <w:tcW w:w="1701" w:type="dxa"/>
            <w:vAlign w:val="center"/>
          </w:tcPr>
          <w:p w:rsidR="00BD7B6C" w:rsidRPr="00602C77" w:rsidRDefault="00BD7B6C" w:rsidP="0069430F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1,0</w:t>
            </w:r>
          </w:p>
        </w:tc>
        <w:tc>
          <w:tcPr>
            <w:tcW w:w="1559" w:type="dxa"/>
            <w:vAlign w:val="center"/>
          </w:tcPr>
          <w:p w:rsidR="00BD7B6C" w:rsidRPr="00602C77" w:rsidRDefault="00BD7B6C" w:rsidP="0069430F">
            <w:pPr>
              <w:spacing w:after="0"/>
              <w:ind w:right="33"/>
              <w:jc w:val="center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1,77</w:t>
            </w:r>
          </w:p>
        </w:tc>
      </w:tr>
      <w:tr w:rsidR="00BD7B6C" w:rsidRPr="00602C77" w:rsidTr="0069430F">
        <w:trPr>
          <w:trHeight w:val="463"/>
          <w:jc w:val="center"/>
        </w:trPr>
        <w:tc>
          <w:tcPr>
            <w:tcW w:w="981" w:type="dxa"/>
          </w:tcPr>
          <w:p w:rsidR="00BD7B6C" w:rsidRPr="00602C77" w:rsidRDefault="00BD7B6C" w:rsidP="0069430F">
            <w:pPr>
              <w:spacing w:after="0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3698" w:type="dxa"/>
            <w:vAlign w:val="center"/>
          </w:tcPr>
          <w:p w:rsidR="00BD7B6C" w:rsidRPr="00602C77" w:rsidRDefault="00BD7B6C" w:rsidP="0069430F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Тракторист</w:t>
            </w:r>
          </w:p>
        </w:tc>
        <w:tc>
          <w:tcPr>
            <w:tcW w:w="2126" w:type="dxa"/>
            <w:vAlign w:val="center"/>
          </w:tcPr>
          <w:p w:rsidR="00BD7B6C" w:rsidRPr="00602C77" w:rsidRDefault="00BD7B6C" w:rsidP="0069430F">
            <w:pPr>
              <w:jc w:val="center"/>
              <w:rPr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2,0</w:t>
            </w:r>
          </w:p>
        </w:tc>
        <w:tc>
          <w:tcPr>
            <w:tcW w:w="1701" w:type="dxa"/>
            <w:vAlign w:val="center"/>
          </w:tcPr>
          <w:p w:rsidR="00BD7B6C" w:rsidRPr="00602C77" w:rsidRDefault="00BD7B6C" w:rsidP="0069430F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1,2</w:t>
            </w:r>
          </w:p>
        </w:tc>
        <w:tc>
          <w:tcPr>
            <w:tcW w:w="1559" w:type="dxa"/>
            <w:vAlign w:val="center"/>
          </w:tcPr>
          <w:p w:rsidR="00BD7B6C" w:rsidRPr="00602C77" w:rsidRDefault="00BD7B6C" w:rsidP="0069430F">
            <w:pPr>
              <w:spacing w:after="0"/>
              <w:ind w:right="33"/>
              <w:jc w:val="center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2,12</w:t>
            </w:r>
          </w:p>
        </w:tc>
      </w:tr>
      <w:tr w:rsidR="00BD7B6C" w:rsidRPr="00602C77" w:rsidTr="0069430F">
        <w:trPr>
          <w:trHeight w:val="658"/>
          <w:jc w:val="center"/>
        </w:trPr>
        <w:tc>
          <w:tcPr>
            <w:tcW w:w="981" w:type="dxa"/>
          </w:tcPr>
          <w:p w:rsidR="00BD7B6C" w:rsidRPr="00602C77" w:rsidRDefault="00BD7B6C" w:rsidP="0069430F">
            <w:pPr>
              <w:spacing w:after="0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698" w:type="dxa"/>
            <w:vAlign w:val="center"/>
          </w:tcPr>
          <w:p w:rsidR="00BD7B6C" w:rsidRPr="00602C77" w:rsidRDefault="00BD7B6C" w:rsidP="0069430F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Водій автотранспортного засобу</w:t>
            </w:r>
          </w:p>
        </w:tc>
        <w:tc>
          <w:tcPr>
            <w:tcW w:w="2126" w:type="dxa"/>
            <w:vAlign w:val="center"/>
          </w:tcPr>
          <w:p w:rsidR="00BD7B6C" w:rsidRPr="00602C77" w:rsidRDefault="00BD7B6C" w:rsidP="0069430F">
            <w:pPr>
              <w:jc w:val="center"/>
              <w:rPr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2,0</w:t>
            </w:r>
          </w:p>
        </w:tc>
        <w:tc>
          <w:tcPr>
            <w:tcW w:w="1701" w:type="dxa"/>
            <w:vAlign w:val="center"/>
          </w:tcPr>
          <w:p w:rsidR="00BD7B6C" w:rsidRPr="00602C77" w:rsidRDefault="00BD7B6C" w:rsidP="0069430F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1,0</w:t>
            </w:r>
          </w:p>
        </w:tc>
        <w:tc>
          <w:tcPr>
            <w:tcW w:w="1559" w:type="dxa"/>
            <w:vAlign w:val="center"/>
          </w:tcPr>
          <w:p w:rsidR="00BD7B6C" w:rsidRPr="00602C77" w:rsidRDefault="00BD7B6C" w:rsidP="0069430F">
            <w:pPr>
              <w:spacing w:after="0"/>
              <w:ind w:right="3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1,46</w:t>
            </w:r>
          </w:p>
        </w:tc>
      </w:tr>
      <w:tr w:rsidR="00BD7B6C" w:rsidRPr="00602C77" w:rsidTr="0069430F">
        <w:trPr>
          <w:trHeight w:val="463"/>
          <w:jc w:val="center"/>
        </w:trPr>
        <w:tc>
          <w:tcPr>
            <w:tcW w:w="981" w:type="dxa"/>
          </w:tcPr>
          <w:p w:rsidR="00BD7B6C" w:rsidRPr="000E7D7D" w:rsidRDefault="00BD7B6C" w:rsidP="0069430F">
            <w:pPr>
              <w:rPr>
                <w:sz w:val="28"/>
                <w:szCs w:val="28"/>
                <w:lang w:val="uk-UA"/>
              </w:rPr>
            </w:pPr>
            <w:r w:rsidRPr="000E7D7D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698" w:type="dxa"/>
            <w:vAlign w:val="center"/>
          </w:tcPr>
          <w:p w:rsidR="00BD7B6C" w:rsidRPr="000E7D7D" w:rsidRDefault="00BD7B6C" w:rsidP="0069430F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 w:rsidRPr="000E7D7D">
              <w:rPr>
                <w:color w:val="000000"/>
                <w:sz w:val="28"/>
                <w:szCs w:val="28"/>
                <w:lang w:val="uk-UA"/>
              </w:rPr>
              <w:t>Медична сестра</w:t>
            </w:r>
          </w:p>
        </w:tc>
        <w:tc>
          <w:tcPr>
            <w:tcW w:w="2126" w:type="dxa"/>
            <w:vAlign w:val="center"/>
          </w:tcPr>
          <w:p w:rsidR="00BD7B6C" w:rsidRPr="000E7D7D" w:rsidRDefault="00BD7B6C" w:rsidP="0069430F">
            <w:pPr>
              <w:jc w:val="center"/>
              <w:rPr>
                <w:lang w:val="uk-UA"/>
              </w:rPr>
            </w:pPr>
            <w:r w:rsidRPr="000E7D7D">
              <w:rPr>
                <w:color w:val="000000"/>
                <w:sz w:val="28"/>
                <w:szCs w:val="28"/>
                <w:lang w:val="uk-UA"/>
              </w:rPr>
              <w:t>2,0</w:t>
            </w:r>
          </w:p>
        </w:tc>
        <w:tc>
          <w:tcPr>
            <w:tcW w:w="1701" w:type="dxa"/>
            <w:vAlign w:val="center"/>
          </w:tcPr>
          <w:p w:rsidR="00BD7B6C" w:rsidRPr="000E7D7D" w:rsidRDefault="00BD7B6C" w:rsidP="0069430F">
            <w:pPr>
              <w:spacing w:after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E7D7D">
              <w:rPr>
                <w:color w:val="000000"/>
                <w:sz w:val="28"/>
                <w:szCs w:val="28"/>
                <w:lang w:val="uk-UA"/>
              </w:rPr>
              <w:t>1,0</w:t>
            </w:r>
          </w:p>
        </w:tc>
        <w:tc>
          <w:tcPr>
            <w:tcW w:w="1559" w:type="dxa"/>
            <w:vAlign w:val="center"/>
          </w:tcPr>
          <w:p w:rsidR="00BD7B6C" w:rsidRPr="000E7D7D" w:rsidRDefault="00BD7B6C" w:rsidP="0069430F">
            <w:pPr>
              <w:spacing w:after="0"/>
              <w:ind w:right="3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E7D7D">
              <w:rPr>
                <w:color w:val="000000"/>
                <w:sz w:val="28"/>
                <w:szCs w:val="28"/>
                <w:lang w:val="uk-UA"/>
              </w:rPr>
              <w:t>1,34</w:t>
            </w:r>
          </w:p>
        </w:tc>
      </w:tr>
      <w:tr w:rsidR="00BD7B6C" w:rsidRPr="00602C77" w:rsidTr="0069430F">
        <w:trPr>
          <w:trHeight w:val="463"/>
          <w:jc w:val="center"/>
        </w:trPr>
        <w:tc>
          <w:tcPr>
            <w:tcW w:w="981" w:type="dxa"/>
          </w:tcPr>
          <w:p w:rsidR="00BD7B6C" w:rsidRPr="00602C77" w:rsidRDefault="00BD7B6C" w:rsidP="0069430F">
            <w:pPr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698" w:type="dxa"/>
            <w:vAlign w:val="center"/>
          </w:tcPr>
          <w:p w:rsidR="00BD7B6C" w:rsidRPr="00602C77" w:rsidRDefault="00BD7B6C" w:rsidP="0069430F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Наглядач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602C77">
              <w:rPr>
                <w:color w:val="000000"/>
                <w:sz w:val="28"/>
                <w:szCs w:val="28"/>
                <w:lang w:val="uk-UA"/>
              </w:rPr>
              <w:t>кладовища</w:t>
            </w:r>
          </w:p>
        </w:tc>
        <w:tc>
          <w:tcPr>
            <w:tcW w:w="2126" w:type="dxa"/>
            <w:vAlign w:val="center"/>
          </w:tcPr>
          <w:p w:rsidR="00BD7B6C" w:rsidRPr="00602C77" w:rsidRDefault="00BD7B6C" w:rsidP="0069430F">
            <w:pPr>
              <w:jc w:val="center"/>
              <w:rPr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2,0</w:t>
            </w:r>
          </w:p>
        </w:tc>
        <w:tc>
          <w:tcPr>
            <w:tcW w:w="1701" w:type="dxa"/>
            <w:vAlign w:val="center"/>
          </w:tcPr>
          <w:p w:rsidR="00BD7B6C" w:rsidRPr="00602C77" w:rsidRDefault="00BD7B6C" w:rsidP="0069430F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1,0</w:t>
            </w:r>
          </w:p>
        </w:tc>
        <w:tc>
          <w:tcPr>
            <w:tcW w:w="1559" w:type="dxa"/>
            <w:vAlign w:val="center"/>
          </w:tcPr>
          <w:p w:rsidR="00BD7B6C" w:rsidRPr="00602C77" w:rsidRDefault="00BD7B6C" w:rsidP="0069430F">
            <w:pPr>
              <w:spacing w:after="0"/>
              <w:ind w:right="33"/>
              <w:jc w:val="center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1,34</w:t>
            </w:r>
          </w:p>
        </w:tc>
      </w:tr>
      <w:tr w:rsidR="00BD7B6C" w:rsidRPr="00602C77" w:rsidTr="0069430F">
        <w:trPr>
          <w:trHeight w:val="463"/>
          <w:jc w:val="center"/>
        </w:trPr>
        <w:tc>
          <w:tcPr>
            <w:tcW w:w="981" w:type="dxa"/>
          </w:tcPr>
          <w:p w:rsidR="00BD7B6C" w:rsidRPr="00602C77" w:rsidRDefault="00BD7B6C" w:rsidP="0069430F">
            <w:pPr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698" w:type="dxa"/>
            <w:vAlign w:val="bottom"/>
          </w:tcPr>
          <w:p w:rsidR="00BD7B6C" w:rsidRPr="00602C77" w:rsidRDefault="00BD7B6C" w:rsidP="0069430F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Геодезист</w:t>
            </w:r>
          </w:p>
        </w:tc>
        <w:tc>
          <w:tcPr>
            <w:tcW w:w="2126" w:type="dxa"/>
            <w:vAlign w:val="center"/>
          </w:tcPr>
          <w:p w:rsidR="00BD7B6C" w:rsidRPr="00602C77" w:rsidRDefault="00BD7B6C" w:rsidP="0069430F">
            <w:pPr>
              <w:jc w:val="center"/>
              <w:rPr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2,0</w:t>
            </w:r>
          </w:p>
        </w:tc>
        <w:tc>
          <w:tcPr>
            <w:tcW w:w="1701" w:type="dxa"/>
            <w:vAlign w:val="center"/>
          </w:tcPr>
          <w:p w:rsidR="00BD7B6C" w:rsidRPr="00602C77" w:rsidRDefault="00BD7B6C" w:rsidP="0069430F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1,8</w:t>
            </w:r>
          </w:p>
        </w:tc>
        <w:tc>
          <w:tcPr>
            <w:tcW w:w="1559" w:type="dxa"/>
            <w:vAlign w:val="center"/>
          </w:tcPr>
          <w:p w:rsidR="00BD7B6C" w:rsidRPr="00602C77" w:rsidRDefault="00BD7B6C" w:rsidP="0069430F">
            <w:pPr>
              <w:spacing w:after="0"/>
              <w:ind w:right="33"/>
              <w:jc w:val="center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1,71</w:t>
            </w:r>
          </w:p>
        </w:tc>
      </w:tr>
      <w:tr w:rsidR="00BD7B6C" w:rsidRPr="00602C77" w:rsidTr="0069430F">
        <w:trPr>
          <w:trHeight w:val="463"/>
          <w:jc w:val="center"/>
        </w:trPr>
        <w:tc>
          <w:tcPr>
            <w:tcW w:w="10065" w:type="dxa"/>
            <w:gridSpan w:val="5"/>
          </w:tcPr>
          <w:p w:rsidR="00BD7B6C" w:rsidRPr="00602C77" w:rsidRDefault="00BD7B6C" w:rsidP="0069430F">
            <w:pPr>
              <w:ind w:right="33"/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602C77">
              <w:rPr>
                <w:b/>
                <w:i/>
                <w:sz w:val="28"/>
                <w:szCs w:val="28"/>
                <w:lang w:val="uk-UA"/>
              </w:rPr>
              <w:t xml:space="preserve">Структурний підрозділ з водопостачання та водовідведення Комунального підприємства «Надія» </w:t>
            </w:r>
            <w:proofErr w:type="spellStart"/>
            <w:r w:rsidRPr="00602C77">
              <w:rPr>
                <w:b/>
                <w:i/>
                <w:sz w:val="28"/>
                <w:szCs w:val="28"/>
                <w:lang w:val="uk-UA"/>
              </w:rPr>
              <w:t>Фонтанської</w:t>
            </w:r>
            <w:proofErr w:type="spellEnd"/>
            <w:r w:rsidRPr="00602C77">
              <w:rPr>
                <w:b/>
                <w:i/>
                <w:sz w:val="28"/>
                <w:szCs w:val="28"/>
                <w:lang w:val="uk-UA"/>
              </w:rPr>
              <w:t xml:space="preserve"> сільської ради</w:t>
            </w:r>
          </w:p>
        </w:tc>
      </w:tr>
      <w:tr w:rsidR="00BD7B6C" w:rsidRPr="00602C77" w:rsidTr="0069430F">
        <w:trPr>
          <w:trHeight w:val="463"/>
          <w:jc w:val="center"/>
        </w:trPr>
        <w:tc>
          <w:tcPr>
            <w:tcW w:w="981" w:type="dxa"/>
          </w:tcPr>
          <w:p w:rsidR="00BD7B6C" w:rsidRPr="00602C77" w:rsidRDefault="00BD7B6C" w:rsidP="0069430F">
            <w:pPr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698" w:type="dxa"/>
            <w:vAlign w:val="bottom"/>
          </w:tcPr>
          <w:p w:rsidR="00BD7B6C" w:rsidRPr="00602C77" w:rsidRDefault="00BD7B6C" w:rsidP="0069430F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Головний інженер</w:t>
            </w:r>
          </w:p>
        </w:tc>
        <w:tc>
          <w:tcPr>
            <w:tcW w:w="2126" w:type="dxa"/>
          </w:tcPr>
          <w:p w:rsidR="00BD7B6C" w:rsidRPr="00602C77" w:rsidRDefault="00BD7B6C" w:rsidP="0069430F">
            <w:pPr>
              <w:jc w:val="center"/>
              <w:rPr>
                <w:sz w:val="28"/>
                <w:szCs w:val="28"/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2,0</w:t>
            </w:r>
          </w:p>
        </w:tc>
        <w:tc>
          <w:tcPr>
            <w:tcW w:w="1701" w:type="dxa"/>
          </w:tcPr>
          <w:p w:rsidR="00BD7B6C" w:rsidRPr="00602C77" w:rsidRDefault="00BD7B6C" w:rsidP="0069430F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3,2</w:t>
            </w:r>
          </w:p>
        </w:tc>
        <w:tc>
          <w:tcPr>
            <w:tcW w:w="1559" w:type="dxa"/>
          </w:tcPr>
          <w:p w:rsidR="00BD7B6C" w:rsidRPr="00602C77" w:rsidRDefault="00BD7B6C" w:rsidP="0069430F">
            <w:pPr>
              <w:spacing w:after="0"/>
              <w:ind w:right="33"/>
              <w:jc w:val="center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1,71</w:t>
            </w:r>
          </w:p>
        </w:tc>
      </w:tr>
      <w:tr w:rsidR="00BD7B6C" w:rsidRPr="00602C77" w:rsidTr="0069430F">
        <w:trPr>
          <w:trHeight w:val="463"/>
          <w:jc w:val="center"/>
        </w:trPr>
        <w:tc>
          <w:tcPr>
            <w:tcW w:w="981" w:type="dxa"/>
          </w:tcPr>
          <w:p w:rsidR="00BD7B6C" w:rsidRPr="00602C77" w:rsidRDefault="00BD7B6C" w:rsidP="0069430F">
            <w:pPr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698" w:type="dxa"/>
            <w:vAlign w:val="bottom"/>
          </w:tcPr>
          <w:p w:rsidR="00BD7B6C" w:rsidRPr="00602C77" w:rsidRDefault="00BD7B6C" w:rsidP="0069430F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Бухгалтер</w:t>
            </w:r>
          </w:p>
        </w:tc>
        <w:tc>
          <w:tcPr>
            <w:tcW w:w="2126" w:type="dxa"/>
          </w:tcPr>
          <w:p w:rsidR="00BD7B6C" w:rsidRPr="00602C77" w:rsidRDefault="00BD7B6C" w:rsidP="0069430F">
            <w:pPr>
              <w:jc w:val="center"/>
              <w:rPr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2,0</w:t>
            </w:r>
          </w:p>
        </w:tc>
        <w:tc>
          <w:tcPr>
            <w:tcW w:w="1701" w:type="dxa"/>
            <w:vAlign w:val="center"/>
          </w:tcPr>
          <w:p w:rsidR="00BD7B6C" w:rsidRPr="00602C77" w:rsidRDefault="00BD7B6C" w:rsidP="0069430F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2,2</w:t>
            </w:r>
          </w:p>
        </w:tc>
        <w:tc>
          <w:tcPr>
            <w:tcW w:w="1559" w:type="dxa"/>
          </w:tcPr>
          <w:p w:rsidR="00BD7B6C" w:rsidRPr="00602C77" w:rsidRDefault="00BD7B6C" w:rsidP="0069430F">
            <w:pPr>
              <w:spacing w:after="0"/>
              <w:ind w:right="33"/>
              <w:jc w:val="center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1,71</w:t>
            </w:r>
          </w:p>
        </w:tc>
      </w:tr>
      <w:tr w:rsidR="00BD7B6C" w:rsidRPr="00602C77" w:rsidTr="0069430F">
        <w:trPr>
          <w:trHeight w:val="463"/>
          <w:jc w:val="center"/>
        </w:trPr>
        <w:tc>
          <w:tcPr>
            <w:tcW w:w="981" w:type="dxa"/>
          </w:tcPr>
          <w:p w:rsidR="00BD7B6C" w:rsidRPr="00602C77" w:rsidRDefault="00BD7B6C" w:rsidP="006943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</w:t>
            </w:r>
          </w:p>
        </w:tc>
        <w:tc>
          <w:tcPr>
            <w:tcW w:w="3698" w:type="dxa"/>
            <w:vAlign w:val="bottom"/>
          </w:tcPr>
          <w:p w:rsidR="00BD7B6C" w:rsidRPr="00602C77" w:rsidRDefault="00BD7B6C" w:rsidP="0069430F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Фахівець з інформаційних технологій</w:t>
            </w:r>
          </w:p>
        </w:tc>
        <w:tc>
          <w:tcPr>
            <w:tcW w:w="2126" w:type="dxa"/>
          </w:tcPr>
          <w:p w:rsidR="00BD7B6C" w:rsidRPr="00602C77" w:rsidRDefault="00BD7B6C" w:rsidP="0069430F">
            <w:pPr>
              <w:jc w:val="center"/>
              <w:rPr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2,0</w:t>
            </w:r>
          </w:p>
        </w:tc>
        <w:tc>
          <w:tcPr>
            <w:tcW w:w="1701" w:type="dxa"/>
          </w:tcPr>
          <w:p w:rsidR="00BD7B6C" w:rsidRPr="00602C77" w:rsidRDefault="00BD7B6C" w:rsidP="0069430F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1,9</w:t>
            </w:r>
          </w:p>
        </w:tc>
        <w:tc>
          <w:tcPr>
            <w:tcW w:w="1559" w:type="dxa"/>
          </w:tcPr>
          <w:p w:rsidR="00BD7B6C" w:rsidRPr="00602C77" w:rsidRDefault="00BD7B6C" w:rsidP="0069430F">
            <w:pPr>
              <w:spacing w:after="0"/>
              <w:ind w:right="33"/>
              <w:jc w:val="center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1,71</w:t>
            </w:r>
          </w:p>
        </w:tc>
      </w:tr>
      <w:tr w:rsidR="00BD7B6C" w:rsidRPr="00602C77" w:rsidTr="0069430F">
        <w:trPr>
          <w:trHeight w:val="463"/>
          <w:jc w:val="center"/>
        </w:trPr>
        <w:tc>
          <w:tcPr>
            <w:tcW w:w="981" w:type="dxa"/>
          </w:tcPr>
          <w:p w:rsidR="00BD7B6C" w:rsidRPr="00602C77" w:rsidRDefault="00BD7B6C" w:rsidP="006943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698" w:type="dxa"/>
            <w:vAlign w:val="bottom"/>
          </w:tcPr>
          <w:p w:rsidR="00BD7B6C" w:rsidRPr="00602C77" w:rsidRDefault="00BD7B6C" w:rsidP="0069430F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Фахівець з водного господарства</w:t>
            </w:r>
          </w:p>
        </w:tc>
        <w:tc>
          <w:tcPr>
            <w:tcW w:w="2126" w:type="dxa"/>
          </w:tcPr>
          <w:p w:rsidR="00BD7B6C" w:rsidRPr="00602C77" w:rsidRDefault="00BD7B6C" w:rsidP="0069430F">
            <w:pPr>
              <w:jc w:val="center"/>
              <w:rPr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2,0</w:t>
            </w:r>
          </w:p>
        </w:tc>
        <w:tc>
          <w:tcPr>
            <w:tcW w:w="1701" w:type="dxa"/>
          </w:tcPr>
          <w:p w:rsidR="00BD7B6C" w:rsidRPr="00602C77" w:rsidRDefault="00BD7B6C" w:rsidP="0069430F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1,9</w:t>
            </w:r>
          </w:p>
        </w:tc>
        <w:tc>
          <w:tcPr>
            <w:tcW w:w="1559" w:type="dxa"/>
          </w:tcPr>
          <w:p w:rsidR="00BD7B6C" w:rsidRPr="00602C77" w:rsidRDefault="00BD7B6C" w:rsidP="0069430F">
            <w:pPr>
              <w:spacing w:after="0"/>
              <w:ind w:right="33"/>
              <w:jc w:val="center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1,71</w:t>
            </w:r>
          </w:p>
        </w:tc>
      </w:tr>
      <w:tr w:rsidR="00BD7B6C" w:rsidRPr="00602C77" w:rsidTr="0069430F">
        <w:trPr>
          <w:trHeight w:val="463"/>
          <w:jc w:val="center"/>
        </w:trPr>
        <w:tc>
          <w:tcPr>
            <w:tcW w:w="981" w:type="dxa"/>
          </w:tcPr>
          <w:p w:rsidR="00BD7B6C" w:rsidRPr="00602C77" w:rsidRDefault="00BD7B6C" w:rsidP="006943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698" w:type="dxa"/>
            <w:vAlign w:val="bottom"/>
          </w:tcPr>
          <w:p w:rsidR="00BD7B6C" w:rsidRPr="00602C77" w:rsidRDefault="00BD7B6C" w:rsidP="0069430F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Слюсар-сантехнік</w:t>
            </w:r>
          </w:p>
        </w:tc>
        <w:tc>
          <w:tcPr>
            <w:tcW w:w="2126" w:type="dxa"/>
          </w:tcPr>
          <w:p w:rsidR="00BD7B6C" w:rsidRPr="00602C77" w:rsidRDefault="00BD7B6C" w:rsidP="0069430F">
            <w:pPr>
              <w:jc w:val="center"/>
              <w:rPr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2,0</w:t>
            </w:r>
          </w:p>
        </w:tc>
        <w:tc>
          <w:tcPr>
            <w:tcW w:w="1701" w:type="dxa"/>
          </w:tcPr>
          <w:p w:rsidR="00BD7B6C" w:rsidRPr="00602C77" w:rsidRDefault="00BD7B6C" w:rsidP="0069430F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1,35</w:t>
            </w:r>
          </w:p>
        </w:tc>
        <w:tc>
          <w:tcPr>
            <w:tcW w:w="1559" w:type="dxa"/>
          </w:tcPr>
          <w:p w:rsidR="00BD7B6C" w:rsidRPr="00602C77" w:rsidRDefault="00BD7B6C" w:rsidP="0069430F">
            <w:pPr>
              <w:jc w:val="center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1,58</w:t>
            </w:r>
          </w:p>
        </w:tc>
      </w:tr>
      <w:tr w:rsidR="00BD7B6C" w:rsidRPr="00602C77" w:rsidTr="0069430F">
        <w:trPr>
          <w:trHeight w:val="463"/>
          <w:jc w:val="center"/>
        </w:trPr>
        <w:tc>
          <w:tcPr>
            <w:tcW w:w="981" w:type="dxa"/>
          </w:tcPr>
          <w:p w:rsidR="00BD7B6C" w:rsidRPr="00602C77" w:rsidRDefault="00BD7B6C" w:rsidP="006943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698" w:type="dxa"/>
            <w:vAlign w:val="bottom"/>
          </w:tcPr>
          <w:p w:rsidR="00BD7B6C" w:rsidRPr="00602C77" w:rsidRDefault="00BD7B6C" w:rsidP="0069430F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Контролер водопровідного господарства</w:t>
            </w:r>
          </w:p>
        </w:tc>
        <w:tc>
          <w:tcPr>
            <w:tcW w:w="2126" w:type="dxa"/>
          </w:tcPr>
          <w:p w:rsidR="00BD7B6C" w:rsidRPr="00602C77" w:rsidRDefault="00BD7B6C" w:rsidP="0069430F">
            <w:pPr>
              <w:jc w:val="center"/>
              <w:rPr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2,0</w:t>
            </w:r>
          </w:p>
        </w:tc>
        <w:tc>
          <w:tcPr>
            <w:tcW w:w="1701" w:type="dxa"/>
          </w:tcPr>
          <w:p w:rsidR="00BD7B6C" w:rsidRPr="00602C77" w:rsidRDefault="00BD7B6C" w:rsidP="0069430F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1,25</w:t>
            </w:r>
          </w:p>
        </w:tc>
        <w:tc>
          <w:tcPr>
            <w:tcW w:w="1559" w:type="dxa"/>
          </w:tcPr>
          <w:p w:rsidR="00BD7B6C" w:rsidRPr="00602C77" w:rsidRDefault="00BD7B6C" w:rsidP="0069430F">
            <w:pPr>
              <w:jc w:val="center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1,58</w:t>
            </w:r>
          </w:p>
        </w:tc>
      </w:tr>
      <w:tr w:rsidR="00BD7B6C" w:rsidRPr="00602C77" w:rsidTr="0069430F">
        <w:trPr>
          <w:trHeight w:val="463"/>
          <w:jc w:val="center"/>
        </w:trPr>
        <w:tc>
          <w:tcPr>
            <w:tcW w:w="981" w:type="dxa"/>
          </w:tcPr>
          <w:p w:rsidR="00BD7B6C" w:rsidRPr="00602C77" w:rsidRDefault="00BD7B6C" w:rsidP="006943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698" w:type="dxa"/>
            <w:vAlign w:val="bottom"/>
          </w:tcPr>
          <w:p w:rsidR="00BD7B6C" w:rsidRPr="00602C77" w:rsidRDefault="00BD7B6C" w:rsidP="0069430F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602C77">
              <w:rPr>
                <w:color w:val="000000"/>
                <w:sz w:val="28"/>
                <w:szCs w:val="28"/>
                <w:lang w:val="uk-UA"/>
              </w:rPr>
              <w:t>Операторканалізаційної</w:t>
            </w:r>
            <w:proofErr w:type="spellEnd"/>
            <w:r w:rsidRPr="00602C77">
              <w:rPr>
                <w:color w:val="000000"/>
                <w:sz w:val="28"/>
                <w:szCs w:val="28"/>
                <w:lang w:val="uk-UA"/>
              </w:rPr>
              <w:t xml:space="preserve"> насосної станції</w:t>
            </w:r>
          </w:p>
        </w:tc>
        <w:tc>
          <w:tcPr>
            <w:tcW w:w="2126" w:type="dxa"/>
          </w:tcPr>
          <w:p w:rsidR="00BD7B6C" w:rsidRPr="00602C77" w:rsidRDefault="00BD7B6C" w:rsidP="0069430F">
            <w:pPr>
              <w:jc w:val="center"/>
              <w:rPr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2,0</w:t>
            </w:r>
          </w:p>
        </w:tc>
        <w:tc>
          <w:tcPr>
            <w:tcW w:w="1701" w:type="dxa"/>
          </w:tcPr>
          <w:p w:rsidR="00BD7B6C" w:rsidRPr="00602C77" w:rsidRDefault="00BD7B6C" w:rsidP="0069430F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1,2</w:t>
            </w:r>
          </w:p>
        </w:tc>
        <w:tc>
          <w:tcPr>
            <w:tcW w:w="1559" w:type="dxa"/>
          </w:tcPr>
          <w:p w:rsidR="00BD7B6C" w:rsidRPr="00602C77" w:rsidRDefault="00BD7B6C" w:rsidP="0069430F">
            <w:pPr>
              <w:jc w:val="center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1,58</w:t>
            </w:r>
          </w:p>
        </w:tc>
      </w:tr>
      <w:tr w:rsidR="00BD7B6C" w:rsidRPr="00602C77" w:rsidTr="0069430F">
        <w:trPr>
          <w:trHeight w:val="463"/>
          <w:jc w:val="center"/>
        </w:trPr>
        <w:tc>
          <w:tcPr>
            <w:tcW w:w="10065" w:type="dxa"/>
            <w:gridSpan w:val="5"/>
          </w:tcPr>
          <w:p w:rsidR="00BD7B6C" w:rsidRPr="00602C77" w:rsidRDefault="00BD7B6C" w:rsidP="0069430F">
            <w:pPr>
              <w:spacing w:after="0"/>
              <w:ind w:right="884"/>
              <w:jc w:val="center"/>
              <w:rPr>
                <w:b/>
                <w:bCs/>
                <w:i/>
                <w:sz w:val="28"/>
                <w:szCs w:val="28"/>
                <w:lang w:val="uk-UA"/>
              </w:rPr>
            </w:pPr>
            <w:r w:rsidRPr="00602C77">
              <w:rPr>
                <w:b/>
                <w:bCs/>
                <w:i/>
                <w:sz w:val="28"/>
                <w:szCs w:val="28"/>
                <w:lang w:val="uk-UA"/>
              </w:rPr>
              <w:t xml:space="preserve">Структурний підрозділ з вивезення побутових відходів КП «Надія» </w:t>
            </w:r>
            <w:proofErr w:type="spellStart"/>
            <w:r w:rsidRPr="00602C77">
              <w:rPr>
                <w:b/>
                <w:bCs/>
                <w:i/>
                <w:sz w:val="28"/>
                <w:szCs w:val="28"/>
                <w:lang w:val="uk-UA"/>
              </w:rPr>
              <w:t>Фонтанської</w:t>
            </w:r>
            <w:proofErr w:type="spellEnd"/>
            <w:r w:rsidRPr="00602C77">
              <w:rPr>
                <w:b/>
                <w:bCs/>
                <w:i/>
                <w:sz w:val="28"/>
                <w:szCs w:val="28"/>
                <w:lang w:val="uk-UA"/>
              </w:rPr>
              <w:t xml:space="preserve"> сільської ради</w:t>
            </w:r>
          </w:p>
        </w:tc>
      </w:tr>
      <w:tr w:rsidR="00BD7B6C" w:rsidRPr="00602C77" w:rsidTr="0069430F">
        <w:trPr>
          <w:trHeight w:val="463"/>
          <w:jc w:val="center"/>
        </w:trPr>
        <w:tc>
          <w:tcPr>
            <w:tcW w:w="981" w:type="dxa"/>
          </w:tcPr>
          <w:p w:rsidR="00BD7B6C" w:rsidRPr="00602C77" w:rsidRDefault="00BD7B6C" w:rsidP="0069430F">
            <w:pPr>
              <w:spacing w:after="0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698" w:type="dxa"/>
            <w:vAlign w:val="bottom"/>
          </w:tcPr>
          <w:p w:rsidR="00BD7B6C" w:rsidRPr="00602C77" w:rsidRDefault="00BD7B6C" w:rsidP="0069430F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 xml:space="preserve">Водій сміттєвоза </w:t>
            </w:r>
          </w:p>
        </w:tc>
        <w:tc>
          <w:tcPr>
            <w:tcW w:w="2126" w:type="dxa"/>
          </w:tcPr>
          <w:p w:rsidR="00BD7B6C" w:rsidRPr="00602C77" w:rsidRDefault="00BD7B6C" w:rsidP="0069430F">
            <w:pPr>
              <w:jc w:val="center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BD7B6C" w:rsidRPr="00602C77" w:rsidRDefault="00BD7B6C" w:rsidP="0069430F">
            <w:pPr>
              <w:spacing w:after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1,0</w:t>
            </w:r>
          </w:p>
        </w:tc>
        <w:tc>
          <w:tcPr>
            <w:tcW w:w="1559" w:type="dxa"/>
          </w:tcPr>
          <w:p w:rsidR="00BD7B6C" w:rsidRPr="00602C77" w:rsidRDefault="00BD7B6C" w:rsidP="0069430F">
            <w:pPr>
              <w:spacing w:after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2,66</w:t>
            </w:r>
          </w:p>
        </w:tc>
      </w:tr>
      <w:tr w:rsidR="00BD7B6C" w:rsidRPr="00602C77" w:rsidTr="0069430F">
        <w:trPr>
          <w:trHeight w:val="463"/>
          <w:jc w:val="center"/>
        </w:trPr>
        <w:tc>
          <w:tcPr>
            <w:tcW w:w="981" w:type="dxa"/>
          </w:tcPr>
          <w:p w:rsidR="00BD7B6C" w:rsidRPr="00602C77" w:rsidRDefault="00BD7B6C" w:rsidP="0069430F">
            <w:pPr>
              <w:spacing w:after="0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698" w:type="dxa"/>
            <w:vAlign w:val="bottom"/>
          </w:tcPr>
          <w:p w:rsidR="00BD7B6C" w:rsidRPr="00602C77" w:rsidRDefault="00BD7B6C" w:rsidP="0069430F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Оператор сміттєвоза</w:t>
            </w:r>
          </w:p>
        </w:tc>
        <w:tc>
          <w:tcPr>
            <w:tcW w:w="2126" w:type="dxa"/>
          </w:tcPr>
          <w:p w:rsidR="00BD7B6C" w:rsidRPr="00602C77" w:rsidRDefault="00BD7B6C" w:rsidP="0069430F">
            <w:pPr>
              <w:jc w:val="center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BD7B6C" w:rsidRPr="00602C77" w:rsidRDefault="00BD7B6C" w:rsidP="0069430F">
            <w:pPr>
              <w:spacing w:after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1,0</w:t>
            </w:r>
          </w:p>
        </w:tc>
        <w:tc>
          <w:tcPr>
            <w:tcW w:w="1559" w:type="dxa"/>
          </w:tcPr>
          <w:p w:rsidR="00BD7B6C" w:rsidRPr="00602C77" w:rsidRDefault="00BD7B6C" w:rsidP="0069430F">
            <w:pPr>
              <w:spacing w:after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2,31</w:t>
            </w:r>
          </w:p>
        </w:tc>
      </w:tr>
      <w:tr w:rsidR="00BD7B6C" w:rsidRPr="00602C77" w:rsidTr="0069430F">
        <w:trPr>
          <w:trHeight w:val="463"/>
          <w:jc w:val="center"/>
        </w:trPr>
        <w:tc>
          <w:tcPr>
            <w:tcW w:w="981" w:type="dxa"/>
          </w:tcPr>
          <w:p w:rsidR="00BD7B6C" w:rsidRPr="00602C77" w:rsidRDefault="00BD7B6C" w:rsidP="0069430F">
            <w:pPr>
              <w:spacing w:after="0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698" w:type="dxa"/>
            <w:vAlign w:val="bottom"/>
          </w:tcPr>
          <w:p w:rsidR="00BD7B6C" w:rsidRPr="00602C77" w:rsidRDefault="00BD7B6C" w:rsidP="0069430F">
            <w:pPr>
              <w:spacing w:after="0" w:line="240" w:lineRule="auto"/>
              <w:rPr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Обліковець(з вивезення ТПВ)</w:t>
            </w:r>
          </w:p>
        </w:tc>
        <w:tc>
          <w:tcPr>
            <w:tcW w:w="2126" w:type="dxa"/>
          </w:tcPr>
          <w:p w:rsidR="00BD7B6C" w:rsidRPr="00602C77" w:rsidRDefault="00BD7B6C" w:rsidP="0069430F">
            <w:pPr>
              <w:jc w:val="center"/>
              <w:rPr>
                <w:sz w:val="28"/>
                <w:szCs w:val="28"/>
                <w:lang w:val="uk-UA"/>
              </w:rPr>
            </w:pPr>
            <w:r w:rsidRPr="00602C77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BD7B6C" w:rsidRPr="00602C77" w:rsidRDefault="00BD7B6C" w:rsidP="0069430F">
            <w:pPr>
              <w:spacing w:after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1,5</w:t>
            </w:r>
          </w:p>
        </w:tc>
        <w:tc>
          <w:tcPr>
            <w:tcW w:w="1559" w:type="dxa"/>
          </w:tcPr>
          <w:p w:rsidR="00BD7B6C" w:rsidRPr="00602C77" w:rsidRDefault="00BD7B6C" w:rsidP="0069430F">
            <w:pPr>
              <w:spacing w:after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color w:val="000000"/>
                <w:sz w:val="28"/>
                <w:szCs w:val="28"/>
                <w:lang w:val="uk-UA"/>
              </w:rPr>
              <w:t>1,71</w:t>
            </w:r>
          </w:p>
        </w:tc>
      </w:tr>
    </w:tbl>
    <w:p w:rsidR="00BD7B6C" w:rsidRPr="00602C77" w:rsidRDefault="00BD7B6C" w:rsidP="00BD7B6C">
      <w:pPr>
        <w:suppressAutoHyphens/>
        <w:jc w:val="both"/>
        <w:rPr>
          <w:rFonts w:ascii="Times New Roman" w:hAnsi="Times New Roman" w:cs="Times New Roman"/>
          <w:b/>
          <w:sz w:val="24"/>
          <w:szCs w:val="24"/>
          <w:lang w:val="uk-UA" w:eastAsia="ar-SA"/>
        </w:rPr>
      </w:pPr>
    </w:p>
    <w:p w:rsidR="00FB3EAE" w:rsidRPr="00FB3EAE" w:rsidRDefault="00FB3EAE" w:rsidP="00FB3EAE">
      <w:pPr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 w:eastAsia="ar-SA"/>
        </w:rPr>
        <w:tab/>
      </w:r>
      <w:proofErr w:type="spellStart"/>
      <w:r w:rsidRPr="00FB3EA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В.о</w:t>
      </w:r>
      <w:proofErr w:type="spellEnd"/>
      <w:r w:rsidRPr="00FB3EA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. сільського голови                              </w:t>
      </w:r>
      <w:r w:rsidRPr="00FB3EA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FB3EA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Андрій СЕРЕБРІЙ</w:t>
      </w:r>
    </w:p>
    <w:p w:rsidR="00BD7B6C" w:rsidRPr="00602C77" w:rsidRDefault="00BD7B6C" w:rsidP="00FB3EAE">
      <w:pPr>
        <w:tabs>
          <w:tab w:val="left" w:pos="512"/>
        </w:tabs>
        <w:suppressAutoHyphens/>
        <w:jc w:val="both"/>
        <w:rPr>
          <w:rFonts w:ascii="Times New Roman" w:hAnsi="Times New Roman" w:cs="Times New Roman"/>
          <w:b/>
          <w:sz w:val="24"/>
          <w:szCs w:val="24"/>
          <w:lang w:val="uk-UA" w:eastAsia="ar-SA"/>
        </w:rPr>
      </w:pPr>
    </w:p>
    <w:p w:rsidR="00BD7B6C" w:rsidRPr="00602C77" w:rsidRDefault="00BD7B6C" w:rsidP="00BD7B6C">
      <w:pPr>
        <w:spacing w:after="200" w:line="276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02C77">
        <w:rPr>
          <w:rFonts w:ascii="Times New Roman" w:hAnsi="Times New Roman" w:cs="Times New Roman"/>
          <w:sz w:val="24"/>
          <w:szCs w:val="24"/>
          <w:lang w:val="uk-UA"/>
        </w:rPr>
        <w:br w:type="page"/>
      </w:r>
    </w:p>
    <w:p w:rsidR="00BD7B6C" w:rsidRPr="00602C77" w:rsidRDefault="00BD7B6C" w:rsidP="00BD7B6C">
      <w:pPr>
        <w:spacing w:after="0" w:line="240" w:lineRule="auto"/>
        <w:ind w:left="4389" w:firstLine="1276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602C77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Додаток№3 до рішення</w:t>
      </w:r>
    </w:p>
    <w:p w:rsidR="00BD7B6C" w:rsidRPr="00602C77" w:rsidRDefault="00BD7B6C" w:rsidP="00BD7B6C">
      <w:pPr>
        <w:spacing w:after="0" w:line="240" w:lineRule="auto"/>
        <w:ind w:left="4389" w:firstLine="1276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02C77">
        <w:rPr>
          <w:rFonts w:ascii="Times New Roman" w:hAnsi="Times New Roman" w:cs="Times New Roman"/>
          <w:sz w:val="24"/>
          <w:szCs w:val="24"/>
          <w:lang w:val="uk-UA"/>
        </w:rPr>
        <w:t>Фонтанської</w:t>
      </w:r>
      <w:proofErr w:type="spellEnd"/>
      <w:r w:rsidRPr="00602C77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</w:t>
      </w:r>
    </w:p>
    <w:p w:rsidR="00BD7B6C" w:rsidRPr="00602C77" w:rsidRDefault="00BD7B6C" w:rsidP="00BD7B6C">
      <w:pPr>
        <w:spacing w:after="0" w:line="240" w:lineRule="auto"/>
        <w:ind w:firstLine="595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602C77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>
        <w:rPr>
          <w:rFonts w:ascii="Times New Roman" w:hAnsi="Times New Roman" w:cs="Times New Roman"/>
          <w:sz w:val="24"/>
          <w:szCs w:val="24"/>
          <w:lang w:val="uk-UA"/>
        </w:rPr>
        <w:t>2759-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602C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02C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11.03.2025року </w:t>
      </w:r>
    </w:p>
    <w:p w:rsidR="00BD7B6C" w:rsidRPr="00602C77" w:rsidRDefault="00BD7B6C" w:rsidP="00BD7B6C">
      <w:pPr>
        <w:shd w:val="clear" w:color="auto" w:fill="FFFFFF"/>
        <w:tabs>
          <w:tab w:val="left" w:pos="8745"/>
        </w:tabs>
        <w:spacing w:after="0" w:line="240" w:lineRule="auto"/>
        <w:ind w:firstLine="609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D7B6C" w:rsidRPr="00602C77" w:rsidRDefault="00BD7B6C" w:rsidP="00BD7B6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02C7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Штатний розпис та розміри посадових окладів </w:t>
      </w:r>
      <w:bookmarkStart w:id="3" w:name="_Hlk61941806"/>
      <w:r w:rsidRPr="00602C7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працівників комунального підприємства «Надія» </w:t>
      </w:r>
      <w:proofErr w:type="spellStart"/>
      <w:r w:rsidRPr="00602C77">
        <w:rPr>
          <w:rFonts w:ascii="Times New Roman" w:hAnsi="Times New Roman" w:cs="Times New Roman"/>
          <w:b/>
          <w:bCs/>
          <w:sz w:val="28"/>
          <w:szCs w:val="28"/>
          <w:lang w:val="uk-UA"/>
        </w:rPr>
        <w:t>Фонтанської</w:t>
      </w:r>
      <w:proofErr w:type="spellEnd"/>
      <w:r w:rsidRPr="00602C7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сільської ради</w:t>
      </w:r>
      <w:bookmarkEnd w:id="3"/>
    </w:p>
    <w:tbl>
      <w:tblPr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507"/>
        <w:gridCol w:w="4166"/>
        <w:gridCol w:w="1051"/>
        <w:gridCol w:w="993"/>
        <w:gridCol w:w="1192"/>
        <w:gridCol w:w="1725"/>
      </w:tblGrid>
      <w:tr w:rsidR="00BD7B6C" w:rsidRPr="00602C77" w:rsidTr="0069430F">
        <w:trPr>
          <w:trHeight w:val="1260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№ з/п</w:t>
            </w:r>
          </w:p>
        </w:tc>
        <w:tc>
          <w:tcPr>
            <w:tcW w:w="4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Назва посад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Код за КП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02C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Кількість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602C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штатних посад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02C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Посадовий оклад (</w:t>
            </w:r>
            <w:proofErr w:type="spellStart"/>
            <w:r w:rsidRPr="00602C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грн</w:t>
            </w:r>
            <w:proofErr w:type="spellEnd"/>
            <w:r w:rsidRPr="00602C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02C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Фонд заробітної плати за посадовими окладами (</w:t>
            </w:r>
            <w:proofErr w:type="spellStart"/>
            <w:r w:rsidRPr="00602C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грн</w:t>
            </w:r>
            <w:proofErr w:type="spellEnd"/>
            <w:r w:rsidRPr="00602C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BD7B6C" w:rsidRPr="00602C77" w:rsidTr="0069430F">
        <w:trPr>
          <w:trHeight w:val="315"/>
          <w:jc w:val="center"/>
        </w:trPr>
        <w:tc>
          <w:tcPr>
            <w:tcW w:w="963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Структурний підрозділ «Благоустрій» Комунального підприємства «Надія» </w:t>
            </w:r>
            <w:proofErr w:type="spellStart"/>
            <w:r w:rsidRPr="00602C77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Фонтанської</w:t>
            </w:r>
            <w:proofErr w:type="spellEnd"/>
            <w:r w:rsidRPr="00602C77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сільської ради</w:t>
            </w:r>
          </w:p>
        </w:tc>
      </w:tr>
      <w:tr w:rsidR="00BD7B6C" w:rsidRPr="00602C77" w:rsidTr="0069430F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B6C" w:rsidRPr="00602C77" w:rsidRDefault="00BD7B6C" w:rsidP="0069430F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1210.1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B6C" w:rsidRPr="00602C77" w:rsidRDefault="00BD7B6C" w:rsidP="0069430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40387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40387,00</w:t>
            </w:r>
          </w:p>
        </w:tc>
      </w:tr>
      <w:tr w:rsidR="00BD7B6C" w:rsidRPr="00602C77" w:rsidTr="0069430F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Заступник директора 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1210.1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2C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35210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70420,00</w:t>
            </w:r>
          </w:p>
        </w:tc>
      </w:tr>
      <w:tr w:rsidR="00BD7B6C" w:rsidRPr="00602C77" w:rsidTr="0069430F">
        <w:trPr>
          <w:trHeight w:val="630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B6C" w:rsidRPr="00602C77" w:rsidRDefault="00BD7B6C" w:rsidP="0069430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Головний бухгалтер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B6C" w:rsidRPr="00602C77" w:rsidRDefault="00BD7B6C" w:rsidP="0069430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2C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1231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2C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35210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2C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35210,00</w:t>
            </w:r>
          </w:p>
        </w:tc>
      </w:tr>
      <w:tr w:rsidR="00BD7B6C" w:rsidRPr="00602C77" w:rsidTr="0069430F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Бухгалтер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2411.2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22783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22783,00</w:t>
            </w:r>
          </w:p>
        </w:tc>
      </w:tr>
      <w:tr w:rsidR="00BD7B6C" w:rsidRPr="00602C77" w:rsidTr="0069430F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Інспектор з благоустрою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2490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18640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18640,00</w:t>
            </w:r>
          </w:p>
        </w:tc>
      </w:tr>
      <w:tr w:rsidR="00BD7B6C" w:rsidRPr="00602C77" w:rsidTr="0069430F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Інженер з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602C7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охорони праці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2149.2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18640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18640,00</w:t>
            </w:r>
          </w:p>
        </w:tc>
      </w:tr>
      <w:tr w:rsidR="00BD7B6C" w:rsidRPr="00602C77" w:rsidTr="0069430F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Майстер з благоустрою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1222.2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20712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41424,00</w:t>
            </w:r>
          </w:p>
        </w:tc>
      </w:tr>
      <w:tr w:rsidR="00BD7B6C" w:rsidRPr="00602C77" w:rsidTr="0069430F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Робітник з благоустрою (старший)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9161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11809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23618,00</w:t>
            </w:r>
          </w:p>
        </w:tc>
      </w:tr>
      <w:tr w:rsidR="00BD7B6C" w:rsidRPr="00602C77" w:rsidTr="0069430F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Робітник з благоустрою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B6C" w:rsidRPr="00296E1E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296E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9161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296E1E" w:rsidRDefault="00BD7B6C" w:rsidP="0069430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96E1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20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296E1E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296E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10719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296E1E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296E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214380,00</w:t>
            </w:r>
          </w:p>
        </w:tc>
      </w:tr>
      <w:tr w:rsidR="00BD7B6C" w:rsidRPr="00602C77" w:rsidTr="0069430F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0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Тракторист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8332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15406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15406,00</w:t>
            </w:r>
          </w:p>
        </w:tc>
      </w:tr>
      <w:tr w:rsidR="00BD7B6C" w:rsidRPr="00602C77" w:rsidTr="0069430F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Водій автотранспортного засобу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8332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8842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8842,00</w:t>
            </w:r>
          </w:p>
        </w:tc>
      </w:tr>
      <w:tr w:rsidR="00BD7B6C" w:rsidRPr="00602C77" w:rsidTr="0069430F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3F36E0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3F3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7B6C" w:rsidRPr="003F36E0" w:rsidRDefault="00BD7B6C" w:rsidP="0069430F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F36E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Медична сестра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B6C" w:rsidRPr="003F36E0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3F3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5132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3F36E0" w:rsidRDefault="00BD7B6C" w:rsidP="0069430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F36E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0,5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3F36E0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3F3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8115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3F36E0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3F3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4057,50</w:t>
            </w:r>
          </w:p>
        </w:tc>
      </w:tr>
      <w:tr w:rsidR="00BD7B6C" w:rsidRPr="00602C77" w:rsidTr="0069430F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Наглядач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602C7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кладовища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5143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8115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8115,00</w:t>
            </w:r>
          </w:p>
        </w:tc>
      </w:tr>
      <w:tr w:rsidR="00BD7B6C" w:rsidRPr="00602C77" w:rsidTr="0069430F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7B6C" w:rsidRPr="00602C77" w:rsidRDefault="00BD7B6C" w:rsidP="0069430F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Геодезист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2148.2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296E1E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296E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18640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296E1E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296E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18640,00</w:t>
            </w:r>
          </w:p>
        </w:tc>
      </w:tr>
      <w:tr w:rsidR="00BD7B6C" w:rsidRPr="00602C77" w:rsidTr="0069430F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Всього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Х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35,5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296E1E" w:rsidRDefault="00BD7B6C" w:rsidP="006943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296E1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Х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296E1E" w:rsidRDefault="00BD7B6C" w:rsidP="006943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540562</w:t>
            </w:r>
            <w:r w:rsidRPr="00296E1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,00</w:t>
            </w:r>
          </w:p>
        </w:tc>
      </w:tr>
      <w:tr w:rsidR="00BD7B6C" w:rsidRPr="00602C77" w:rsidTr="0069430F">
        <w:trPr>
          <w:trHeight w:val="315"/>
          <w:jc w:val="center"/>
        </w:trPr>
        <w:tc>
          <w:tcPr>
            <w:tcW w:w="963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Структурний підрозділ з водопостачання та водовідведення Комунального підприємства «Надія» </w:t>
            </w:r>
            <w:proofErr w:type="spellStart"/>
            <w:r w:rsidRPr="00602C77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Фонтанської</w:t>
            </w:r>
            <w:proofErr w:type="spellEnd"/>
            <w:r w:rsidRPr="00602C77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сільської ради</w:t>
            </w:r>
          </w:p>
        </w:tc>
      </w:tr>
      <w:tr w:rsidR="00BD7B6C" w:rsidRPr="00602C77" w:rsidTr="0069430F">
        <w:trPr>
          <w:trHeight w:val="315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41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7B6C" w:rsidRPr="00602C77" w:rsidRDefault="00BD7B6C" w:rsidP="0069430F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Головний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602C7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інженер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1223.1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33138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33138,00</w:t>
            </w:r>
          </w:p>
        </w:tc>
      </w:tr>
      <w:tr w:rsidR="00BD7B6C" w:rsidRPr="00602C77" w:rsidTr="0069430F">
        <w:trPr>
          <w:trHeight w:val="315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lastRenderedPageBreak/>
              <w:t>2</w:t>
            </w:r>
          </w:p>
        </w:tc>
        <w:tc>
          <w:tcPr>
            <w:tcW w:w="41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7B6C" w:rsidRPr="00602C77" w:rsidRDefault="00BD7B6C" w:rsidP="0069430F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Бухгалтер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2411.2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22783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22783,00</w:t>
            </w:r>
          </w:p>
        </w:tc>
      </w:tr>
      <w:tr w:rsidR="00BD7B6C" w:rsidRPr="00602C77" w:rsidTr="0069430F">
        <w:trPr>
          <w:trHeight w:val="315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41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7B6C" w:rsidRPr="00602C77" w:rsidRDefault="00BD7B6C" w:rsidP="0069430F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Фахівець з інформаційних технологій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3121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19676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19676,00</w:t>
            </w:r>
          </w:p>
        </w:tc>
      </w:tr>
      <w:tr w:rsidR="00BD7B6C" w:rsidRPr="00602C77" w:rsidTr="0069430F">
        <w:trPr>
          <w:trHeight w:val="315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41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7B6C" w:rsidRPr="00602C77" w:rsidRDefault="00BD7B6C" w:rsidP="0069430F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Фахівець з водного господарства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3439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19676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59028,00</w:t>
            </w:r>
          </w:p>
        </w:tc>
      </w:tr>
      <w:tr w:rsidR="00BD7B6C" w:rsidRPr="00602C77" w:rsidTr="0069430F">
        <w:trPr>
          <w:trHeight w:val="315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440035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44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41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7B6C" w:rsidRPr="00440035" w:rsidRDefault="00BD7B6C" w:rsidP="0069430F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4003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Слюсар-сантехнік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B6C" w:rsidRPr="00440035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44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7136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440035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44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440035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44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12917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440035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44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77502,00</w:t>
            </w:r>
          </w:p>
        </w:tc>
      </w:tr>
      <w:tr w:rsidR="00BD7B6C" w:rsidRPr="00602C77" w:rsidTr="0069430F">
        <w:trPr>
          <w:trHeight w:val="315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440035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44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41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7B6C" w:rsidRPr="00440035" w:rsidRDefault="00BD7B6C" w:rsidP="0069430F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4003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Контролер водопровідного господарства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B6C" w:rsidRPr="00440035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44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7136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440035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44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440035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44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11961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440035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44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83727,00</w:t>
            </w:r>
          </w:p>
        </w:tc>
      </w:tr>
      <w:tr w:rsidR="00BD7B6C" w:rsidRPr="00602C77" w:rsidTr="0069430F">
        <w:trPr>
          <w:trHeight w:val="315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41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7B6C" w:rsidRPr="00602C77" w:rsidRDefault="00BD7B6C" w:rsidP="0069430F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602C7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Операторканалізаційної</w:t>
            </w:r>
            <w:proofErr w:type="spellEnd"/>
            <w:r w:rsidRPr="00602C7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насосної станції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8136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11482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34446,00</w:t>
            </w:r>
          </w:p>
        </w:tc>
      </w:tr>
      <w:tr w:rsidR="00BD7B6C" w:rsidRPr="00602C77" w:rsidTr="0069430F">
        <w:trPr>
          <w:trHeight w:val="315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41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Всього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Х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330300</w:t>
            </w:r>
            <w:r w:rsidRPr="00602C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,00</w:t>
            </w:r>
          </w:p>
        </w:tc>
      </w:tr>
      <w:tr w:rsidR="00BD7B6C" w:rsidRPr="00602C77" w:rsidTr="0069430F">
        <w:trPr>
          <w:trHeight w:val="315"/>
          <w:jc w:val="center"/>
        </w:trPr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 xml:space="preserve">Структурний підрозділ з вивезення твердих побутових відходів КП «Надія» </w:t>
            </w:r>
            <w:proofErr w:type="spellStart"/>
            <w:r w:rsidRPr="00602C7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Фонтанської</w:t>
            </w:r>
            <w:proofErr w:type="spellEnd"/>
            <w:r w:rsidRPr="00602C7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 xml:space="preserve"> сільської ради</w:t>
            </w:r>
          </w:p>
        </w:tc>
      </w:tr>
      <w:tr w:rsidR="00BD7B6C" w:rsidRPr="00602C77" w:rsidTr="0069430F">
        <w:trPr>
          <w:trHeight w:val="315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41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7B6C" w:rsidRPr="00602C77" w:rsidRDefault="00BD7B6C" w:rsidP="0069430F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Водій сміттєвоза 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8322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16109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32218,00</w:t>
            </w:r>
          </w:p>
        </w:tc>
      </w:tr>
      <w:tr w:rsidR="00BD7B6C" w:rsidRPr="00602C77" w:rsidTr="0069430F">
        <w:trPr>
          <w:trHeight w:val="315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41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7B6C" w:rsidRPr="00602C77" w:rsidRDefault="00BD7B6C" w:rsidP="0069430F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Оператор сміттєвоза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9333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34739F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3473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34739F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3473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13989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5410D2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val="uk-UA" w:eastAsia="ru-RU"/>
              </w:rPr>
            </w:pPr>
            <w:r w:rsidRPr="0044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55956,00</w:t>
            </w:r>
          </w:p>
        </w:tc>
      </w:tr>
      <w:tr w:rsidR="00BD7B6C" w:rsidRPr="00602C77" w:rsidTr="0069430F">
        <w:trPr>
          <w:trHeight w:val="315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41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7B6C" w:rsidRPr="00602C77" w:rsidRDefault="00BD7B6C" w:rsidP="006943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02C7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Обліковець(з вивезення ТПВ)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15534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31068,00</w:t>
            </w:r>
          </w:p>
        </w:tc>
      </w:tr>
      <w:tr w:rsidR="00BD7B6C" w:rsidRPr="00602C77" w:rsidTr="0069430F">
        <w:trPr>
          <w:trHeight w:val="315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41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Всього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Х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119242</w:t>
            </w:r>
            <w:r w:rsidRPr="00602C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,00</w:t>
            </w:r>
          </w:p>
        </w:tc>
      </w:tr>
      <w:tr w:rsidR="00BD7B6C" w:rsidRPr="00602C77" w:rsidTr="0069430F">
        <w:trPr>
          <w:trHeight w:val="315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41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РАЗОМ по підприємству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65,5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602C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Х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B6C" w:rsidRPr="00602C77" w:rsidRDefault="00BD7B6C" w:rsidP="006943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990104</w:t>
            </w:r>
            <w:r w:rsidRPr="00602C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,00</w:t>
            </w:r>
          </w:p>
        </w:tc>
      </w:tr>
    </w:tbl>
    <w:p w:rsidR="00BD7B6C" w:rsidRPr="00602C77" w:rsidRDefault="00BD7B6C" w:rsidP="00BD7B6C">
      <w:pPr>
        <w:spacing w:after="20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D7B6C" w:rsidRPr="00FB3EAE" w:rsidRDefault="00FB3EAE" w:rsidP="00BD7B6C">
      <w:pPr>
        <w:tabs>
          <w:tab w:val="left" w:pos="6159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FB3EAE">
        <w:rPr>
          <w:rFonts w:ascii="Times New Roman" w:hAnsi="Times New Roman" w:cs="Times New Roman"/>
          <w:b/>
          <w:sz w:val="28"/>
          <w:szCs w:val="28"/>
          <w:lang w:val="uk-UA"/>
        </w:rPr>
        <w:t>В.о</w:t>
      </w:r>
      <w:proofErr w:type="spellEnd"/>
      <w:r w:rsidRPr="00FB3E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сільського голови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</w:t>
      </w:r>
      <w:bookmarkStart w:id="4" w:name="_GoBack"/>
      <w:bookmarkEnd w:id="4"/>
      <w:r w:rsidRPr="00FB3EAE">
        <w:rPr>
          <w:rFonts w:ascii="Times New Roman" w:hAnsi="Times New Roman" w:cs="Times New Roman"/>
          <w:b/>
          <w:sz w:val="28"/>
          <w:szCs w:val="28"/>
          <w:lang w:val="uk-UA"/>
        </w:rPr>
        <w:t>Андрій СЕРЕБРІЙ</w:t>
      </w:r>
    </w:p>
    <w:bookmarkEnd w:id="0"/>
    <w:bookmarkEnd w:id="1"/>
    <w:p w:rsidR="00BD7B6C" w:rsidRPr="00FB3EAE" w:rsidRDefault="00BD7B6C" w:rsidP="00BD7B6C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D7B6C" w:rsidRDefault="00BD7B6C" w:rsidP="00BD7B6C">
      <w:pPr>
        <w:rPr>
          <w:lang w:val="uk-UA"/>
        </w:rPr>
      </w:pPr>
    </w:p>
    <w:p w:rsidR="00BD7B6C" w:rsidRDefault="00BD7B6C" w:rsidP="00BD7B6C">
      <w:pPr>
        <w:rPr>
          <w:lang w:val="uk-UA"/>
        </w:rPr>
      </w:pPr>
    </w:p>
    <w:p w:rsidR="00BD7B6C" w:rsidRDefault="00BD7B6C" w:rsidP="00BD7B6C">
      <w:pPr>
        <w:rPr>
          <w:lang w:val="uk-UA"/>
        </w:rPr>
      </w:pPr>
    </w:p>
    <w:p w:rsidR="00BD7B6C" w:rsidRDefault="00BD7B6C" w:rsidP="00BD7B6C">
      <w:pPr>
        <w:rPr>
          <w:lang w:val="uk-UA"/>
        </w:rPr>
      </w:pPr>
    </w:p>
    <w:p w:rsidR="00BD7B6C" w:rsidRDefault="00BD7B6C" w:rsidP="00BD7B6C">
      <w:pPr>
        <w:rPr>
          <w:lang w:val="uk-UA"/>
        </w:rPr>
      </w:pPr>
    </w:p>
    <w:p w:rsidR="00BD7B6C" w:rsidRDefault="00BD7B6C" w:rsidP="00BD7B6C">
      <w:pPr>
        <w:rPr>
          <w:lang w:val="uk-UA"/>
        </w:rPr>
      </w:pPr>
    </w:p>
    <w:p w:rsidR="00BD7B6C" w:rsidRDefault="00BD7B6C" w:rsidP="00BD7B6C">
      <w:pPr>
        <w:rPr>
          <w:lang w:val="uk-UA"/>
        </w:rPr>
      </w:pPr>
    </w:p>
    <w:p w:rsidR="00BD7B6C" w:rsidRDefault="00BD7B6C" w:rsidP="00BD7B6C">
      <w:pPr>
        <w:rPr>
          <w:lang w:val="uk-UA"/>
        </w:rPr>
      </w:pPr>
    </w:p>
    <w:p w:rsidR="00B26845" w:rsidRDefault="00B26845"/>
    <w:sectPr w:rsidR="00B26845" w:rsidSect="00363FAB">
      <w:pgSz w:w="11906" w:h="16838"/>
      <w:pgMar w:top="851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B6C"/>
    <w:rsid w:val="00106F96"/>
    <w:rsid w:val="002F7349"/>
    <w:rsid w:val="004528E2"/>
    <w:rsid w:val="006746CA"/>
    <w:rsid w:val="00B26845"/>
    <w:rsid w:val="00B43C0E"/>
    <w:rsid w:val="00BD7B6C"/>
    <w:rsid w:val="00D02042"/>
    <w:rsid w:val="00D80187"/>
    <w:rsid w:val="00FB3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B6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7B6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D7B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BD7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7B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B6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7B6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D7B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BD7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7B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1432</Words>
  <Characters>8169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Bondarenko</cp:lastModifiedBy>
  <cp:revision>3</cp:revision>
  <cp:lastPrinted>2025-04-04T11:19:00Z</cp:lastPrinted>
  <dcterms:created xsi:type="dcterms:W3CDTF">2025-03-12T14:34:00Z</dcterms:created>
  <dcterms:modified xsi:type="dcterms:W3CDTF">2025-04-04T11:21:00Z</dcterms:modified>
</cp:coreProperties>
</file>