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65" w:rsidRDefault="00310E65" w:rsidP="00FE458C">
      <w:pPr>
        <w:ind w:left="6096"/>
        <w:jc w:val="both"/>
        <w:rPr>
          <w:bCs/>
          <w:color w:val="000000"/>
          <w:sz w:val="28"/>
          <w:szCs w:val="28"/>
          <w:lang w:val="uk-UA"/>
        </w:rPr>
      </w:pPr>
      <w:bookmarkStart w:id="0" w:name="_GoBack"/>
      <w:bookmarkEnd w:id="0"/>
      <w:r w:rsidRPr="00BA76F1">
        <w:rPr>
          <w:b/>
          <w:noProof/>
          <w:sz w:val="28"/>
          <w:szCs w:val="28"/>
          <w:lang w:val="uk-UA" w:eastAsia="uk-UA"/>
        </w:rPr>
        <w:drawing>
          <wp:anchor distT="0" distB="0" distL="114300" distR="114300" simplePos="0" relativeHeight="251659264" behindDoc="0" locked="0" layoutInCell="1" allowOverlap="1" wp14:anchorId="26084634" wp14:editId="267A10A2">
            <wp:simplePos x="0" y="0"/>
            <wp:positionH relativeFrom="margin">
              <wp:posOffset>2727960</wp:posOffset>
            </wp:positionH>
            <wp:positionV relativeFrom="paragraph">
              <wp:posOffset>-276225</wp:posOffset>
            </wp:positionV>
            <wp:extent cx="457200" cy="641985"/>
            <wp:effectExtent l="0" t="0" r="0" b="5715"/>
            <wp:wrapNone/>
            <wp:docPr id="1" name="Рисунок 1" descr="C:\Documents and Settings\OLGA\Мои документы\Tryz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OLGA\Мои документы\Tryzub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41985"/>
                    </a:xfrm>
                    <a:prstGeom prst="rect">
                      <a:avLst/>
                    </a:prstGeom>
                    <a:noFill/>
                    <a:ln>
                      <a:noFill/>
                    </a:ln>
                  </pic:spPr>
                </pic:pic>
              </a:graphicData>
            </a:graphic>
          </wp:anchor>
        </w:drawing>
      </w:r>
    </w:p>
    <w:p w:rsidR="00310E65" w:rsidRDefault="00310E65" w:rsidP="00FE458C">
      <w:pPr>
        <w:ind w:left="6096"/>
        <w:jc w:val="both"/>
        <w:rPr>
          <w:bCs/>
          <w:color w:val="000000"/>
          <w:sz w:val="28"/>
          <w:szCs w:val="28"/>
          <w:lang w:val="uk-UA"/>
        </w:rPr>
      </w:pPr>
    </w:p>
    <w:p w:rsidR="00310E65" w:rsidRPr="00BA76F1" w:rsidRDefault="00310E65" w:rsidP="00310E65">
      <w:pPr>
        <w:ind w:left="142"/>
        <w:jc w:val="center"/>
        <w:rPr>
          <w:b/>
          <w:sz w:val="28"/>
          <w:szCs w:val="28"/>
          <w:lang w:val="uk-UA"/>
        </w:rPr>
      </w:pPr>
      <w:r w:rsidRPr="00BA76F1">
        <w:rPr>
          <w:b/>
          <w:sz w:val="28"/>
          <w:szCs w:val="28"/>
          <w:lang w:val="uk-UA"/>
        </w:rPr>
        <w:t>УКРАЇНА</w:t>
      </w:r>
    </w:p>
    <w:p w:rsidR="00310E65" w:rsidRPr="00BA76F1" w:rsidRDefault="00310E65" w:rsidP="00310E65">
      <w:pPr>
        <w:ind w:left="142"/>
        <w:jc w:val="center"/>
        <w:rPr>
          <w:b/>
          <w:sz w:val="28"/>
          <w:szCs w:val="28"/>
          <w:lang w:val="uk-UA"/>
        </w:rPr>
      </w:pPr>
      <w:r w:rsidRPr="00BA76F1">
        <w:rPr>
          <w:b/>
          <w:sz w:val="28"/>
          <w:szCs w:val="28"/>
          <w:lang w:val="uk-UA"/>
        </w:rPr>
        <w:t xml:space="preserve">ФОНТАНСЬКА СІЛЬСЬКА РАДА </w:t>
      </w:r>
    </w:p>
    <w:p w:rsidR="00310E65" w:rsidRPr="00BA76F1" w:rsidRDefault="00310E65" w:rsidP="00310E65">
      <w:pPr>
        <w:ind w:left="142"/>
        <w:jc w:val="center"/>
        <w:rPr>
          <w:b/>
          <w:sz w:val="28"/>
          <w:szCs w:val="28"/>
          <w:lang w:val="uk-UA"/>
        </w:rPr>
      </w:pPr>
      <w:r w:rsidRPr="00BA76F1">
        <w:rPr>
          <w:b/>
          <w:sz w:val="28"/>
          <w:szCs w:val="28"/>
          <w:lang w:val="uk-UA"/>
        </w:rPr>
        <w:t>ОДЕСЬКОГО РАЙОНУ ОДЕСЬКОЇ ОБЛАСТІ</w:t>
      </w:r>
    </w:p>
    <w:p w:rsidR="00310E65" w:rsidRPr="00BA76F1" w:rsidRDefault="00310E65" w:rsidP="00310E65">
      <w:pPr>
        <w:ind w:left="142"/>
        <w:jc w:val="center"/>
        <w:rPr>
          <w:b/>
          <w:bCs/>
          <w:sz w:val="28"/>
          <w:szCs w:val="28"/>
          <w:lang w:val="uk-UA"/>
        </w:rPr>
      </w:pPr>
      <w:r w:rsidRPr="00BA76F1">
        <w:rPr>
          <w:b/>
          <w:bCs/>
          <w:sz w:val="28"/>
          <w:szCs w:val="28"/>
          <w:lang w:val="uk-UA"/>
        </w:rPr>
        <w:t>ВИКОНАВЧИЙ КОМІТЕТ</w:t>
      </w:r>
    </w:p>
    <w:p w:rsidR="001C29F0" w:rsidRPr="001C29F0" w:rsidRDefault="001C29F0" w:rsidP="001C29F0">
      <w:pPr>
        <w:ind w:left="-142" w:right="141"/>
        <w:jc w:val="center"/>
        <w:rPr>
          <w:rFonts w:eastAsia="Calibri"/>
          <w:b/>
          <w:bCs/>
          <w:sz w:val="28"/>
          <w:szCs w:val="28"/>
          <w:lang w:val="uk-UA"/>
        </w:rPr>
      </w:pPr>
      <w:r>
        <w:rPr>
          <w:rFonts w:eastAsia="Calibri"/>
          <w:b/>
          <w:bCs/>
          <w:sz w:val="28"/>
          <w:szCs w:val="28"/>
        </w:rPr>
        <w:t>РІШЕННЯ № 8</w:t>
      </w:r>
      <w:r>
        <w:rPr>
          <w:rFonts w:eastAsia="Calibri"/>
          <w:b/>
          <w:bCs/>
          <w:sz w:val="28"/>
          <w:szCs w:val="28"/>
          <w:lang w:val="uk-UA"/>
        </w:rPr>
        <w:t>3</w:t>
      </w:r>
    </w:p>
    <w:p w:rsidR="001C29F0" w:rsidRDefault="001C29F0" w:rsidP="001C29F0">
      <w:pPr>
        <w:ind w:left="-142" w:right="141"/>
        <w:jc w:val="right"/>
        <w:rPr>
          <w:rFonts w:eastAsia="Calibri"/>
          <w:b/>
          <w:bCs/>
          <w:sz w:val="28"/>
          <w:szCs w:val="28"/>
        </w:rPr>
      </w:pPr>
    </w:p>
    <w:p w:rsidR="001C29F0" w:rsidRPr="00BE3D33" w:rsidRDefault="001C29F0" w:rsidP="001C29F0">
      <w:pPr>
        <w:ind w:left="-142" w:right="141"/>
        <w:jc w:val="right"/>
        <w:rPr>
          <w:rFonts w:eastAsia="Calibri"/>
          <w:b/>
          <w:bCs/>
          <w:sz w:val="28"/>
          <w:szCs w:val="28"/>
        </w:rPr>
      </w:pPr>
      <w:r>
        <w:rPr>
          <w:rFonts w:eastAsia="Calibri"/>
          <w:b/>
          <w:bCs/>
          <w:sz w:val="28"/>
          <w:szCs w:val="28"/>
        </w:rPr>
        <w:t xml:space="preserve">від </w:t>
      </w:r>
      <w:r w:rsidRPr="00D0552C">
        <w:rPr>
          <w:rFonts w:eastAsia="Calibri"/>
          <w:b/>
          <w:bCs/>
          <w:sz w:val="28"/>
          <w:szCs w:val="28"/>
        </w:rPr>
        <w:t>29</w:t>
      </w:r>
      <w:r>
        <w:rPr>
          <w:rFonts w:eastAsia="Calibri"/>
          <w:b/>
          <w:bCs/>
          <w:sz w:val="28"/>
          <w:szCs w:val="28"/>
        </w:rPr>
        <w:t xml:space="preserve"> лютого 2024 року</w:t>
      </w:r>
    </w:p>
    <w:p w:rsidR="00310E65" w:rsidRDefault="00310E65" w:rsidP="001C29F0">
      <w:pPr>
        <w:jc w:val="both"/>
        <w:rPr>
          <w:bCs/>
          <w:color w:val="000000"/>
          <w:sz w:val="28"/>
          <w:szCs w:val="28"/>
          <w:lang w:val="uk-UA"/>
        </w:rPr>
      </w:pPr>
    </w:p>
    <w:p w:rsidR="007D6141" w:rsidRPr="00AC4045" w:rsidRDefault="009854DD" w:rsidP="008137DA">
      <w:pPr>
        <w:rPr>
          <w:b/>
          <w:bCs/>
          <w:color w:val="000000"/>
          <w:sz w:val="28"/>
          <w:szCs w:val="28"/>
          <w:lang w:val="uk-UA"/>
        </w:rPr>
      </w:pPr>
      <w:r>
        <w:rPr>
          <w:b/>
          <w:bCs/>
          <w:color w:val="000000"/>
          <w:sz w:val="28"/>
          <w:szCs w:val="28"/>
          <w:lang w:val="uk-UA"/>
        </w:rPr>
        <w:t>Звіт</w:t>
      </w:r>
      <w:r w:rsidR="007D6141" w:rsidRPr="007D6141">
        <w:rPr>
          <w:b/>
          <w:bCs/>
          <w:color w:val="000000"/>
          <w:sz w:val="28"/>
          <w:szCs w:val="28"/>
          <w:lang w:val="uk-UA"/>
        </w:rPr>
        <w:t xml:space="preserve"> про </w:t>
      </w:r>
      <w:r w:rsidR="007D6141" w:rsidRPr="00AC4045">
        <w:rPr>
          <w:b/>
          <w:bCs/>
          <w:color w:val="000000"/>
          <w:sz w:val="28"/>
          <w:szCs w:val="28"/>
          <w:lang w:val="uk-UA"/>
        </w:rPr>
        <w:t xml:space="preserve">роботу </w:t>
      </w:r>
      <w:r w:rsidR="007D6141">
        <w:rPr>
          <w:b/>
          <w:bCs/>
          <w:color w:val="000000"/>
          <w:sz w:val="28"/>
          <w:szCs w:val="28"/>
          <w:lang w:val="uk-UA"/>
        </w:rPr>
        <w:t xml:space="preserve">Управління </w:t>
      </w:r>
      <w:r w:rsidR="007D6141" w:rsidRPr="00AC4045">
        <w:rPr>
          <w:b/>
          <w:bCs/>
          <w:color w:val="000000"/>
          <w:sz w:val="28"/>
          <w:szCs w:val="28"/>
          <w:lang w:val="uk-UA"/>
        </w:rPr>
        <w:t xml:space="preserve"> фінансів </w:t>
      </w:r>
      <w:r w:rsidR="007D6141">
        <w:rPr>
          <w:b/>
          <w:bCs/>
          <w:color w:val="000000"/>
          <w:sz w:val="28"/>
          <w:szCs w:val="28"/>
          <w:lang w:val="uk-UA"/>
        </w:rPr>
        <w:t xml:space="preserve">Фонтанської сільської ради  Одеського району Одеської області  </w:t>
      </w:r>
      <w:r w:rsidR="006A60DB">
        <w:rPr>
          <w:b/>
          <w:bCs/>
          <w:color w:val="000000"/>
          <w:sz w:val="28"/>
          <w:szCs w:val="28"/>
          <w:lang w:val="uk-UA"/>
        </w:rPr>
        <w:t>за 2023 рік</w:t>
      </w:r>
    </w:p>
    <w:p w:rsidR="00310E65" w:rsidRDefault="00310E65" w:rsidP="001C29F0">
      <w:pPr>
        <w:jc w:val="both"/>
        <w:rPr>
          <w:bCs/>
          <w:color w:val="000000"/>
          <w:sz w:val="28"/>
          <w:szCs w:val="28"/>
          <w:lang w:val="uk-UA"/>
        </w:rPr>
      </w:pPr>
    </w:p>
    <w:p w:rsidR="009854DD" w:rsidRDefault="00C25770" w:rsidP="00056EC0">
      <w:pPr>
        <w:pStyle w:val="3"/>
        <w:shd w:val="clear" w:color="auto" w:fill="FFFFFF"/>
        <w:ind w:left="142" w:firstLine="567"/>
        <w:jc w:val="both"/>
        <w:rPr>
          <w:rFonts w:ascii="Times New Roman" w:hAnsi="Times New Roman"/>
          <w:szCs w:val="28"/>
          <w:lang w:val="uk-UA"/>
        </w:rPr>
      </w:pPr>
      <w:r>
        <w:rPr>
          <w:rFonts w:ascii="Times New Roman" w:hAnsi="Times New Roman"/>
          <w:lang w:val="uk-UA"/>
        </w:rPr>
        <w:t xml:space="preserve">Заслухавши </w:t>
      </w:r>
      <w:r w:rsidR="00766155">
        <w:rPr>
          <w:rFonts w:ascii="Times New Roman" w:hAnsi="Times New Roman"/>
          <w:lang w:val="uk-UA"/>
        </w:rPr>
        <w:t>звіт начальника У</w:t>
      </w:r>
      <w:r>
        <w:rPr>
          <w:rFonts w:ascii="Times New Roman" w:hAnsi="Times New Roman"/>
          <w:lang w:val="uk-UA"/>
        </w:rPr>
        <w:t xml:space="preserve">правління фінансів Фонтанської </w:t>
      </w:r>
      <w:r w:rsidR="00032C12">
        <w:rPr>
          <w:rFonts w:ascii="Times New Roman" w:hAnsi="Times New Roman"/>
          <w:lang w:val="uk-UA"/>
        </w:rPr>
        <w:t xml:space="preserve">сільської ради </w:t>
      </w:r>
      <w:r w:rsidR="00AE7123">
        <w:rPr>
          <w:rFonts w:ascii="Times New Roman" w:hAnsi="Times New Roman"/>
          <w:lang w:val="uk-UA"/>
        </w:rPr>
        <w:t>про роботу У</w:t>
      </w:r>
      <w:r w:rsidR="00032C12">
        <w:rPr>
          <w:rFonts w:ascii="Times New Roman" w:hAnsi="Times New Roman"/>
          <w:lang w:val="uk-UA"/>
        </w:rPr>
        <w:t>правління фінансів Фонтанської сільської ради за 2023 рік</w:t>
      </w:r>
      <w:r w:rsidR="008D53DC">
        <w:rPr>
          <w:rFonts w:ascii="Times New Roman" w:hAnsi="Times New Roman"/>
          <w:lang w:val="uk-UA"/>
        </w:rPr>
        <w:t>,</w:t>
      </w:r>
      <w:r w:rsidR="00766155">
        <w:rPr>
          <w:rFonts w:ascii="Times New Roman" w:hAnsi="Times New Roman"/>
          <w:lang w:val="uk-UA"/>
        </w:rPr>
        <w:t xml:space="preserve"> враховуючи План роботи Управління фінансів Фонтанської сільської ради, затверджений наказом Управління фінансів від 30.12.2023 року №38-ОД, </w:t>
      </w:r>
      <w:r w:rsidR="00032C12">
        <w:rPr>
          <w:rFonts w:ascii="Times New Roman" w:hAnsi="Times New Roman"/>
          <w:lang w:val="uk-UA"/>
        </w:rPr>
        <w:t xml:space="preserve"> </w:t>
      </w:r>
      <w:r w:rsidR="00032C12" w:rsidRPr="00032C12">
        <w:rPr>
          <w:rFonts w:ascii="Times New Roman" w:hAnsi="Times New Roman"/>
          <w:szCs w:val="28"/>
          <w:lang w:val="uk-UA"/>
        </w:rPr>
        <w:t>відповідно до Положення про управління фінансів затвердженого рішенням сесії Фонтанської сільської ради від 11.12.2020 року №8-</w:t>
      </w:r>
      <w:r w:rsidR="00032C12" w:rsidRPr="00032C12">
        <w:rPr>
          <w:rFonts w:ascii="Times New Roman" w:hAnsi="Times New Roman"/>
          <w:szCs w:val="28"/>
          <w:lang w:val="en-US"/>
        </w:rPr>
        <w:t>VIII</w:t>
      </w:r>
      <w:r w:rsidR="00032C12" w:rsidRPr="00032C12">
        <w:rPr>
          <w:rFonts w:ascii="Times New Roman" w:hAnsi="Times New Roman"/>
          <w:szCs w:val="28"/>
          <w:lang w:val="uk-UA"/>
        </w:rPr>
        <w:t xml:space="preserve"> «Про створення управління фінансів Фонтанської сільської ради Лиманського району Одеської області та затвердження Поло</w:t>
      </w:r>
      <w:r w:rsidR="00934367">
        <w:rPr>
          <w:rFonts w:ascii="Times New Roman" w:hAnsi="Times New Roman"/>
          <w:szCs w:val="28"/>
          <w:lang w:val="uk-UA"/>
        </w:rPr>
        <w:t xml:space="preserve">ження про управління фінансів» </w:t>
      </w:r>
      <w:r w:rsidR="00934367" w:rsidRPr="00934367">
        <w:rPr>
          <w:rFonts w:ascii="Times New Roman" w:hAnsi="Times New Roman"/>
          <w:szCs w:val="28"/>
          <w:lang w:val="uk-UA"/>
        </w:rPr>
        <w:t>(</w:t>
      </w:r>
      <w:r w:rsidR="00934367">
        <w:rPr>
          <w:rFonts w:ascii="Times New Roman" w:hAnsi="Times New Roman"/>
          <w:szCs w:val="28"/>
          <w:lang w:val="uk-UA"/>
        </w:rPr>
        <w:t>з внесеними змінами)</w:t>
      </w:r>
      <w:r w:rsidR="00032C12" w:rsidRPr="00032C12">
        <w:rPr>
          <w:rFonts w:ascii="Times New Roman" w:hAnsi="Times New Roman"/>
          <w:szCs w:val="28"/>
          <w:lang w:val="uk-UA"/>
        </w:rPr>
        <w:t xml:space="preserve">, </w:t>
      </w:r>
      <w:r w:rsidR="00766155">
        <w:rPr>
          <w:rFonts w:ascii="Times New Roman" w:hAnsi="Times New Roman"/>
          <w:szCs w:val="28"/>
          <w:lang w:val="uk-UA"/>
        </w:rPr>
        <w:t>к</w:t>
      </w:r>
      <w:r w:rsidR="009854DD" w:rsidRPr="002562DE">
        <w:rPr>
          <w:rFonts w:ascii="Times New Roman" w:hAnsi="Times New Roman"/>
          <w:lang w:val="uk-UA"/>
        </w:rPr>
        <w:t xml:space="preserve">еруючись частиною 6 статті 59 Закону України «Про місцеве самоврядування в Україні», </w:t>
      </w:r>
      <w:r w:rsidR="009854DD" w:rsidRPr="002562DE">
        <w:rPr>
          <w:rFonts w:ascii="Times New Roman" w:hAnsi="Times New Roman"/>
          <w:szCs w:val="28"/>
          <w:lang w:val="uk-UA"/>
        </w:rPr>
        <w:t xml:space="preserve">виконавчий комітет </w:t>
      </w:r>
      <w:r w:rsidR="005A5BDE">
        <w:rPr>
          <w:rFonts w:ascii="Times New Roman" w:hAnsi="Times New Roman"/>
          <w:szCs w:val="28"/>
          <w:lang w:val="uk-UA"/>
        </w:rPr>
        <w:t xml:space="preserve">Фонтанської </w:t>
      </w:r>
      <w:r w:rsidR="009854DD" w:rsidRPr="002562DE">
        <w:rPr>
          <w:rFonts w:ascii="Times New Roman" w:hAnsi="Times New Roman"/>
          <w:szCs w:val="28"/>
          <w:shd w:val="clear" w:color="auto" w:fill="FFFFFF"/>
          <w:lang w:val="uk-UA"/>
        </w:rPr>
        <w:t xml:space="preserve"> </w:t>
      </w:r>
      <w:r w:rsidR="009854DD" w:rsidRPr="002562DE">
        <w:rPr>
          <w:rFonts w:ascii="Times New Roman" w:hAnsi="Times New Roman"/>
          <w:szCs w:val="28"/>
          <w:lang w:val="uk-UA"/>
        </w:rPr>
        <w:t xml:space="preserve">сільської ради  </w:t>
      </w:r>
      <w:r w:rsidR="005A5BDE">
        <w:rPr>
          <w:rFonts w:ascii="Times New Roman" w:hAnsi="Times New Roman"/>
          <w:szCs w:val="28"/>
          <w:lang w:val="uk-UA"/>
        </w:rPr>
        <w:t>Одеського району Одеської області</w:t>
      </w:r>
      <w:r w:rsidR="00710C4F">
        <w:rPr>
          <w:rFonts w:ascii="Times New Roman" w:hAnsi="Times New Roman"/>
          <w:szCs w:val="28"/>
          <w:lang w:val="uk-UA"/>
        </w:rPr>
        <w:t>,-</w:t>
      </w:r>
    </w:p>
    <w:p w:rsidR="006A2AF1" w:rsidRPr="006A2AF1" w:rsidRDefault="006A2AF1" w:rsidP="006A2AF1">
      <w:pPr>
        <w:rPr>
          <w:lang w:val="uk-UA"/>
        </w:rPr>
      </w:pPr>
    </w:p>
    <w:p w:rsidR="009854DD" w:rsidRPr="00710C4F" w:rsidRDefault="009854DD" w:rsidP="00056EC0">
      <w:pPr>
        <w:pStyle w:val="Default"/>
        <w:ind w:firstLine="567"/>
        <w:jc w:val="center"/>
        <w:rPr>
          <w:b/>
          <w:sz w:val="28"/>
          <w:szCs w:val="28"/>
          <w:lang w:val="uk-UA"/>
        </w:rPr>
      </w:pPr>
      <w:r w:rsidRPr="00710C4F">
        <w:rPr>
          <w:b/>
          <w:sz w:val="28"/>
          <w:szCs w:val="28"/>
          <w:lang w:val="uk-UA"/>
        </w:rPr>
        <w:t>ВИРІШИВ:</w:t>
      </w:r>
    </w:p>
    <w:p w:rsidR="009854DD" w:rsidRPr="009854DD" w:rsidRDefault="009854DD" w:rsidP="00056EC0">
      <w:pPr>
        <w:pStyle w:val="Default"/>
        <w:ind w:firstLine="567"/>
        <w:jc w:val="center"/>
        <w:rPr>
          <w:sz w:val="28"/>
          <w:szCs w:val="28"/>
          <w:lang w:val="uk-UA"/>
        </w:rPr>
      </w:pPr>
    </w:p>
    <w:p w:rsidR="009854DD" w:rsidRDefault="009854DD" w:rsidP="00056EC0">
      <w:pPr>
        <w:ind w:firstLine="567"/>
        <w:jc w:val="both"/>
        <w:rPr>
          <w:bCs/>
          <w:color w:val="000000"/>
          <w:sz w:val="28"/>
          <w:szCs w:val="28"/>
          <w:lang w:val="uk-UA"/>
        </w:rPr>
      </w:pPr>
      <w:r w:rsidRPr="00650401">
        <w:rPr>
          <w:sz w:val="28"/>
          <w:szCs w:val="28"/>
          <w:lang w:val="uk-UA"/>
        </w:rPr>
        <w:t xml:space="preserve">1. </w:t>
      </w:r>
      <w:r w:rsidRPr="009854DD">
        <w:rPr>
          <w:sz w:val="28"/>
          <w:szCs w:val="28"/>
          <w:lang w:val="uk-UA"/>
        </w:rPr>
        <w:t xml:space="preserve">Звіт начальника </w:t>
      </w:r>
      <w:r w:rsidRPr="009854DD">
        <w:rPr>
          <w:bCs/>
          <w:color w:val="000000"/>
          <w:sz w:val="28"/>
          <w:szCs w:val="28"/>
          <w:lang w:val="uk-UA"/>
        </w:rPr>
        <w:t xml:space="preserve">Управління  фінансів Фонтанської сільської ради  Одеського району Одеської області   про роботу Управління  фінансів Фонтанської сільської ради  Одеського району Одеської області  </w:t>
      </w:r>
      <w:r w:rsidR="004A32E8">
        <w:rPr>
          <w:bCs/>
          <w:color w:val="000000"/>
          <w:sz w:val="28"/>
          <w:szCs w:val="28"/>
          <w:lang w:val="uk-UA"/>
        </w:rPr>
        <w:t>за</w:t>
      </w:r>
      <w:r w:rsidRPr="009854DD">
        <w:rPr>
          <w:bCs/>
          <w:color w:val="000000"/>
          <w:sz w:val="28"/>
          <w:szCs w:val="28"/>
          <w:lang w:val="uk-UA"/>
        </w:rPr>
        <w:t xml:space="preserve"> 202</w:t>
      </w:r>
      <w:r w:rsidR="004A32E8">
        <w:rPr>
          <w:bCs/>
          <w:color w:val="000000"/>
          <w:sz w:val="28"/>
          <w:szCs w:val="28"/>
          <w:lang w:val="uk-UA"/>
        </w:rPr>
        <w:t>3</w:t>
      </w:r>
      <w:r w:rsidRPr="009854DD">
        <w:rPr>
          <w:bCs/>
          <w:color w:val="000000"/>
          <w:sz w:val="28"/>
          <w:szCs w:val="28"/>
          <w:lang w:val="uk-UA"/>
        </w:rPr>
        <w:t xml:space="preserve"> </w:t>
      </w:r>
      <w:r w:rsidR="004A32E8">
        <w:rPr>
          <w:bCs/>
          <w:color w:val="000000"/>
          <w:sz w:val="28"/>
          <w:szCs w:val="28"/>
          <w:lang w:val="uk-UA"/>
        </w:rPr>
        <w:t>рік</w:t>
      </w:r>
      <w:r>
        <w:rPr>
          <w:bCs/>
          <w:color w:val="000000"/>
          <w:sz w:val="28"/>
          <w:szCs w:val="28"/>
          <w:lang w:val="uk-UA"/>
        </w:rPr>
        <w:t xml:space="preserve"> </w:t>
      </w:r>
      <w:r w:rsidRPr="00650401">
        <w:rPr>
          <w:sz w:val="28"/>
          <w:szCs w:val="28"/>
          <w:lang w:val="uk-UA"/>
        </w:rPr>
        <w:t>взяти до відома (додається).</w:t>
      </w:r>
      <w:r w:rsidRPr="009854DD">
        <w:rPr>
          <w:bCs/>
          <w:color w:val="000000"/>
          <w:sz w:val="28"/>
          <w:szCs w:val="28"/>
          <w:lang w:val="uk-UA"/>
        </w:rPr>
        <w:t xml:space="preserve"> </w:t>
      </w:r>
    </w:p>
    <w:p w:rsidR="009854DD" w:rsidRPr="002562DE" w:rsidRDefault="009854DD" w:rsidP="00056EC0">
      <w:pPr>
        <w:ind w:firstLine="567"/>
        <w:jc w:val="both"/>
        <w:rPr>
          <w:sz w:val="28"/>
          <w:szCs w:val="28"/>
          <w:lang w:val="uk-UA"/>
        </w:rPr>
      </w:pPr>
      <w:r>
        <w:rPr>
          <w:bCs/>
          <w:color w:val="000000"/>
          <w:sz w:val="28"/>
          <w:szCs w:val="28"/>
          <w:lang w:val="uk-UA"/>
        </w:rPr>
        <w:t>2. Управлінню</w:t>
      </w:r>
      <w:r w:rsidRPr="009854DD">
        <w:rPr>
          <w:bCs/>
          <w:color w:val="000000"/>
          <w:sz w:val="28"/>
          <w:szCs w:val="28"/>
          <w:lang w:val="uk-UA"/>
        </w:rPr>
        <w:t xml:space="preserve">  фінансів Фонтанської сільської ради  Одеського району Одеської області  </w:t>
      </w:r>
      <w:r w:rsidRPr="00650401">
        <w:rPr>
          <w:sz w:val="28"/>
          <w:szCs w:val="28"/>
          <w:lang w:val="uk-UA"/>
        </w:rPr>
        <w:t xml:space="preserve">продовжити виконання повноважень і функцій </w:t>
      </w:r>
      <w:r w:rsidR="002562DE" w:rsidRPr="002562DE">
        <w:rPr>
          <w:color w:val="333333"/>
          <w:sz w:val="28"/>
          <w:szCs w:val="28"/>
          <w:shd w:val="clear" w:color="auto" w:fill="FFFFFF"/>
          <w:lang w:val="uk-UA"/>
        </w:rPr>
        <w:t>в галузі бюджету, фінансів і цін</w:t>
      </w:r>
      <w:r w:rsidRPr="002562DE">
        <w:rPr>
          <w:sz w:val="28"/>
          <w:szCs w:val="28"/>
          <w:lang w:val="uk-UA"/>
        </w:rPr>
        <w:t>.</w:t>
      </w:r>
    </w:p>
    <w:p w:rsidR="009854DD" w:rsidRPr="00650401" w:rsidRDefault="009854DD" w:rsidP="00056EC0">
      <w:pPr>
        <w:ind w:firstLine="567"/>
        <w:jc w:val="both"/>
        <w:rPr>
          <w:color w:val="FF0000"/>
          <w:sz w:val="28"/>
          <w:szCs w:val="28"/>
          <w:lang w:val="uk-UA"/>
        </w:rPr>
      </w:pPr>
    </w:p>
    <w:p w:rsidR="009854DD" w:rsidRPr="00650401" w:rsidRDefault="009854DD" w:rsidP="009854DD">
      <w:pPr>
        <w:ind w:firstLine="709"/>
        <w:jc w:val="both"/>
        <w:rPr>
          <w:sz w:val="28"/>
          <w:szCs w:val="28"/>
          <w:lang w:val="uk-UA"/>
        </w:rPr>
      </w:pPr>
    </w:p>
    <w:p w:rsidR="009854DD" w:rsidRPr="001C29F0" w:rsidRDefault="001C29F0" w:rsidP="001C29F0">
      <w:pPr>
        <w:tabs>
          <w:tab w:val="left" w:pos="5910"/>
        </w:tabs>
        <w:ind w:firstLine="709"/>
        <w:jc w:val="both"/>
        <w:rPr>
          <w:b/>
          <w:sz w:val="28"/>
          <w:szCs w:val="28"/>
          <w:lang w:val="uk-UA"/>
        </w:rPr>
      </w:pPr>
      <w:r w:rsidRPr="001C29F0">
        <w:rPr>
          <w:b/>
          <w:sz w:val="28"/>
          <w:szCs w:val="28"/>
          <w:lang w:val="uk-UA"/>
        </w:rPr>
        <w:t>Сільський голова</w:t>
      </w:r>
      <w:r w:rsidRPr="001C29F0">
        <w:rPr>
          <w:b/>
          <w:sz w:val="28"/>
          <w:szCs w:val="28"/>
          <w:lang w:val="uk-UA"/>
        </w:rPr>
        <w:tab/>
        <w:t>Наталія КРУПИЦЯ</w:t>
      </w:r>
    </w:p>
    <w:p w:rsidR="009854DD" w:rsidRPr="00650401" w:rsidRDefault="009854DD" w:rsidP="009854DD">
      <w:pPr>
        <w:rPr>
          <w:sz w:val="28"/>
          <w:szCs w:val="28"/>
          <w:lang w:val="uk-UA"/>
        </w:rPr>
      </w:pPr>
    </w:p>
    <w:p w:rsidR="009854DD" w:rsidRPr="00650401" w:rsidRDefault="009854DD" w:rsidP="009854DD">
      <w:pPr>
        <w:jc w:val="both"/>
        <w:rPr>
          <w:lang w:val="uk-UA"/>
        </w:rPr>
      </w:pPr>
    </w:p>
    <w:p w:rsidR="007D6141" w:rsidRDefault="007D6141" w:rsidP="00FE458C">
      <w:pPr>
        <w:ind w:left="6096"/>
        <w:jc w:val="both"/>
        <w:rPr>
          <w:bCs/>
          <w:color w:val="000000"/>
          <w:sz w:val="28"/>
          <w:szCs w:val="28"/>
          <w:lang w:val="uk-UA"/>
        </w:rPr>
      </w:pPr>
    </w:p>
    <w:p w:rsidR="007D6141" w:rsidRDefault="007D6141" w:rsidP="00FE458C">
      <w:pPr>
        <w:ind w:left="6096"/>
        <w:jc w:val="both"/>
        <w:rPr>
          <w:bCs/>
          <w:color w:val="000000"/>
          <w:sz w:val="28"/>
          <w:szCs w:val="28"/>
          <w:lang w:val="uk-UA"/>
        </w:rPr>
      </w:pPr>
    </w:p>
    <w:p w:rsidR="001C29F0" w:rsidRDefault="001C29F0" w:rsidP="00FE458C">
      <w:pPr>
        <w:ind w:left="6096"/>
        <w:jc w:val="both"/>
        <w:rPr>
          <w:bCs/>
          <w:color w:val="000000"/>
          <w:sz w:val="28"/>
          <w:szCs w:val="28"/>
          <w:lang w:val="uk-UA"/>
        </w:rPr>
      </w:pPr>
    </w:p>
    <w:p w:rsidR="001C29F0" w:rsidRDefault="001C29F0" w:rsidP="00FE458C">
      <w:pPr>
        <w:ind w:left="6096"/>
        <w:jc w:val="both"/>
        <w:rPr>
          <w:bCs/>
          <w:color w:val="000000"/>
          <w:sz w:val="28"/>
          <w:szCs w:val="28"/>
          <w:lang w:val="uk-UA"/>
        </w:rPr>
      </w:pPr>
    </w:p>
    <w:p w:rsidR="001C29F0" w:rsidRDefault="001C29F0" w:rsidP="00FE458C">
      <w:pPr>
        <w:ind w:left="6096"/>
        <w:jc w:val="both"/>
        <w:rPr>
          <w:bCs/>
          <w:color w:val="000000"/>
          <w:sz w:val="28"/>
          <w:szCs w:val="28"/>
          <w:lang w:val="uk-UA"/>
        </w:rPr>
      </w:pPr>
    </w:p>
    <w:p w:rsidR="00FE458C" w:rsidRPr="00FE458C" w:rsidRDefault="00FE458C" w:rsidP="00FE458C">
      <w:pPr>
        <w:ind w:left="6096"/>
        <w:jc w:val="both"/>
        <w:rPr>
          <w:bCs/>
          <w:color w:val="000000"/>
          <w:sz w:val="28"/>
          <w:szCs w:val="28"/>
          <w:lang w:val="uk-UA"/>
        </w:rPr>
      </w:pPr>
      <w:r w:rsidRPr="00FE458C">
        <w:rPr>
          <w:bCs/>
          <w:color w:val="000000"/>
          <w:sz w:val="28"/>
          <w:szCs w:val="28"/>
          <w:lang w:val="uk-UA"/>
        </w:rPr>
        <w:lastRenderedPageBreak/>
        <w:t xml:space="preserve">Додаток №1 до рішення </w:t>
      </w:r>
    </w:p>
    <w:p w:rsidR="00FE458C" w:rsidRDefault="00FE458C" w:rsidP="00FE458C">
      <w:pPr>
        <w:ind w:left="6096"/>
        <w:jc w:val="both"/>
        <w:rPr>
          <w:bCs/>
          <w:color w:val="000000"/>
          <w:sz w:val="28"/>
          <w:szCs w:val="28"/>
          <w:lang w:val="uk-UA"/>
        </w:rPr>
      </w:pPr>
      <w:r>
        <w:rPr>
          <w:bCs/>
          <w:color w:val="000000"/>
          <w:sz w:val="28"/>
          <w:szCs w:val="28"/>
          <w:lang w:val="uk-UA"/>
        </w:rPr>
        <w:t>в</w:t>
      </w:r>
      <w:r w:rsidRPr="00FE458C">
        <w:rPr>
          <w:bCs/>
          <w:color w:val="000000"/>
          <w:sz w:val="28"/>
          <w:szCs w:val="28"/>
          <w:lang w:val="uk-UA"/>
        </w:rPr>
        <w:t xml:space="preserve">иконавчого комітету </w:t>
      </w:r>
    </w:p>
    <w:p w:rsidR="00FE458C" w:rsidRDefault="00FE458C" w:rsidP="00FE458C">
      <w:pPr>
        <w:ind w:left="6096"/>
        <w:jc w:val="both"/>
        <w:rPr>
          <w:bCs/>
          <w:color w:val="000000"/>
          <w:sz w:val="28"/>
          <w:szCs w:val="28"/>
          <w:lang w:val="uk-UA"/>
        </w:rPr>
      </w:pPr>
      <w:r w:rsidRPr="00FE458C">
        <w:rPr>
          <w:bCs/>
          <w:color w:val="000000"/>
          <w:sz w:val="28"/>
          <w:szCs w:val="28"/>
          <w:lang w:val="uk-UA"/>
        </w:rPr>
        <w:t>Фонтанської сільської ради</w:t>
      </w:r>
    </w:p>
    <w:p w:rsidR="00FE458C" w:rsidRDefault="00FE458C" w:rsidP="00FE458C">
      <w:pPr>
        <w:ind w:left="6096"/>
        <w:jc w:val="both"/>
        <w:rPr>
          <w:bCs/>
          <w:color w:val="000000"/>
          <w:sz w:val="28"/>
          <w:szCs w:val="28"/>
          <w:lang w:val="uk-UA"/>
        </w:rPr>
      </w:pPr>
      <w:r w:rsidRPr="00FE458C">
        <w:rPr>
          <w:bCs/>
          <w:color w:val="000000"/>
          <w:sz w:val="28"/>
          <w:szCs w:val="28"/>
          <w:lang w:val="uk-UA"/>
        </w:rPr>
        <w:t xml:space="preserve">від   </w:t>
      </w:r>
      <w:r w:rsidR="001C29F0">
        <w:rPr>
          <w:bCs/>
          <w:color w:val="000000"/>
          <w:sz w:val="28"/>
          <w:szCs w:val="28"/>
          <w:lang w:val="uk-UA"/>
        </w:rPr>
        <w:t xml:space="preserve">29.02.2024 року </w:t>
      </w:r>
      <w:r w:rsidRPr="00FE458C">
        <w:rPr>
          <w:bCs/>
          <w:color w:val="000000"/>
          <w:sz w:val="28"/>
          <w:szCs w:val="28"/>
          <w:lang w:val="uk-UA"/>
        </w:rPr>
        <w:t>№</w:t>
      </w:r>
      <w:r w:rsidR="001C29F0">
        <w:rPr>
          <w:bCs/>
          <w:color w:val="000000"/>
          <w:sz w:val="28"/>
          <w:szCs w:val="28"/>
          <w:lang w:val="uk-UA"/>
        </w:rPr>
        <w:t>83</w:t>
      </w:r>
    </w:p>
    <w:p w:rsidR="00C55056" w:rsidRDefault="00C55056" w:rsidP="00FE458C">
      <w:pPr>
        <w:ind w:left="6096"/>
        <w:jc w:val="both"/>
        <w:rPr>
          <w:bCs/>
          <w:color w:val="000000"/>
          <w:sz w:val="28"/>
          <w:szCs w:val="28"/>
          <w:lang w:val="uk-UA"/>
        </w:rPr>
      </w:pPr>
    </w:p>
    <w:p w:rsidR="00C55056" w:rsidRPr="00AC4045" w:rsidRDefault="00C55056" w:rsidP="00C55056">
      <w:pPr>
        <w:spacing w:before="120"/>
        <w:jc w:val="center"/>
        <w:rPr>
          <w:b/>
          <w:bCs/>
          <w:color w:val="000000"/>
          <w:sz w:val="28"/>
          <w:szCs w:val="28"/>
          <w:lang w:val="uk-UA"/>
        </w:rPr>
      </w:pPr>
      <w:r w:rsidRPr="00AC4045">
        <w:rPr>
          <w:b/>
          <w:bCs/>
          <w:color w:val="000000"/>
          <w:sz w:val="28"/>
          <w:szCs w:val="28"/>
          <w:lang w:val="uk-UA"/>
        </w:rPr>
        <w:t>ЗВІТ</w:t>
      </w:r>
    </w:p>
    <w:p w:rsidR="00C55056" w:rsidRPr="00AC4045" w:rsidRDefault="00C55056" w:rsidP="00C55056">
      <w:pPr>
        <w:jc w:val="center"/>
        <w:rPr>
          <w:b/>
          <w:bCs/>
          <w:color w:val="000000"/>
          <w:sz w:val="28"/>
          <w:szCs w:val="28"/>
          <w:lang w:val="uk-UA"/>
        </w:rPr>
      </w:pPr>
      <w:r w:rsidRPr="00AC4045">
        <w:rPr>
          <w:b/>
          <w:bCs/>
          <w:color w:val="000000"/>
          <w:sz w:val="28"/>
          <w:szCs w:val="28"/>
          <w:lang w:val="uk-UA"/>
        </w:rPr>
        <w:t xml:space="preserve">про роботу </w:t>
      </w:r>
      <w:r>
        <w:rPr>
          <w:b/>
          <w:bCs/>
          <w:color w:val="000000"/>
          <w:sz w:val="28"/>
          <w:szCs w:val="28"/>
          <w:lang w:val="uk-UA"/>
        </w:rPr>
        <w:t xml:space="preserve">Управління </w:t>
      </w:r>
      <w:r w:rsidRPr="00AC4045">
        <w:rPr>
          <w:b/>
          <w:bCs/>
          <w:color w:val="000000"/>
          <w:sz w:val="28"/>
          <w:szCs w:val="28"/>
          <w:lang w:val="uk-UA"/>
        </w:rPr>
        <w:t xml:space="preserve"> фінансів </w:t>
      </w:r>
      <w:r>
        <w:rPr>
          <w:b/>
          <w:bCs/>
          <w:color w:val="000000"/>
          <w:sz w:val="28"/>
          <w:szCs w:val="28"/>
          <w:lang w:val="uk-UA"/>
        </w:rPr>
        <w:t xml:space="preserve">Фонтанської сільської ради  Одеського району Одеської області за </w:t>
      </w:r>
      <w:r w:rsidRPr="00AC4045">
        <w:rPr>
          <w:b/>
          <w:bCs/>
          <w:color w:val="000000"/>
          <w:sz w:val="28"/>
          <w:szCs w:val="28"/>
          <w:lang w:val="uk-UA"/>
        </w:rPr>
        <w:t>202</w:t>
      </w:r>
      <w:r>
        <w:rPr>
          <w:b/>
          <w:bCs/>
          <w:color w:val="000000"/>
          <w:sz w:val="28"/>
          <w:szCs w:val="28"/>
          <w:lang w:val="uk-UA"/>
        </w:rPr>
        <w:t>3 рік</w:t>
      </w:r>
    </w:p>
    <w:p w:rsidR="00C55056" w:rsidRPr="00AC4045" w:rsidRDefault="00C55056" w:rsidP="00C55056">
      <w:pPr>
        <w:jc w:val="center"/>
        <w:rPr>
          <w:b/>
          <w:bCs/>
          <w:color w:val="000000"/>
          <w:sz w:val="28"/>
          <w:szCs w:val="28"/>
          <w:lang w:val="uk-UA"/>
        </w:rPr>
      </w:pPr>
    </w:p>
    <w:p w:rsidR="00C55056" w:rsidRPr="000F2A01" w:rsidRDefault="00C55056" w:rsidP="00C55056">
      <w:pPr>
        <w:pStyle w:val="12"/>
        <w:ind w:firstLine="567"/>
        <w:rPr>
          <w:szCs w:val="28"/>
        </w:rPr>
      </w:pPr>
      <w:r w:rsidRPr="000F2A01">
        <w:rPr>
          <w:szCs w:val="28"/>
          <w:shd w:val="clear" w:color="auto" w:fill="FFFFFF"/>
        </w:rPr>
        <w:t>Відповідно до Бюджетного кодексу України місцевий фінансовий орган − установа, що відповідно до законодавства України здійснює функції</w:t>
      </w:r>
      <w:r>
        <w:rPr>
          <w:szCs w:val="28"/>
          <w:shd w:val="clear" w:color="auto" w:fill="FFFFFF"/>
        </w:rPr>
        <w:t xml:space="preserve"> </w:t>
      </w:r>
      <w:r w:rsidRPr="000F2A01">
        <w:rPr>
          <w:szCs w:val="28"/>
          <w:shd w:val="clear" w:color="auto" w:fill="FFFFFF"/>
        </w:rPr>
        <w:t>зі складання, виконання місцевих бюджетів, контролю за витрачанням коштів розпорядниками бюджетних коштів, а також інші функції, пов’язані</w:t>
      </w:r>
      <w:r>
        <w:rPr>
          <w:szCs w:val="28"/>
          <w:shd w:val="clear" w:color="auto" w:fill="FFFFFF"/>
        </w:rPr>
        <w:t xml:space="preserve"> </w:t>
      </w:r>
      <w:r w:rsidRPr="000F2A01">
        <w:rPr>
          <w:szCs w:val="28"/>
          <w:shd w:val="clear" w:color="auto" w:fill="FFFFFF"/>
        </w:rPr>
        <w:t>з управлінням коштами місцевого бюджету.</w:t>
      </w:r>
      <w:r w:rsidRPr="000F2A01">
        <w:rPr>
          <w:szCs w:val="28"/>
        </w:rPr>
        <w:t xml:space="preserve"> </w:t>
      </w:r>
    </w:p>
    <w:p w:rsidR="00C55056" w:rsidRPr="000F2A01" w:rsidRDefault="00C55056" w:rsidP="00C55056">
      <w:pPr>
        <w:pStyle w:val="12"/>
        <w:ind w:firstLine="567"/>
        <w:rPr>
          <w:szCs w:val="28"/>
        </w:rPr>
      </w:pPr>
      <w:r w:rsidRPr="000F2A01">
        <w:rPr>
          <w:szCs w:val="28"/>
        </w:rPr>
        <w:t xml:space="preserve">У своїй діяльності </w:t>
      </w:r>
      <w:r>
        <w:rPr>
          <w:szCs w:val="28"/>
        </w:rPr>
        <w:t xml:space="preserve">управління </w:t>
      </w:r>
      <w:r w:rsidRPr="000F2A01">
        <w:rPr>
          <w:szCs w:val="28"/>
        </w:rPr>
        <w:t xml:space="preserve">фінансів </w:t>
      </w:r>
      <w:r>
        <w:rPr>
          <w:szCs w:val="28"/>
        </w:rPr>
        <w:t>Фонтанської сільської</w:t>
      </w:r>
      <w:r w:rsidRPr="000F2A01">
        <w:rPr>
          <w:szCs w:val="28"/>
        </w:rPr>
        <w:t xml:space="preserve"> ради керується Конституцією України, Бюджетним кодексом України, Податковим кодексом України, законами України, постановами Верховної Ради України, актами Президента України, нормативно-правовими актами Кабінету Міністрів України, Міністерства фінансів України, департаменту фінансів облдержадміністрації, рішеннями обласної та </w:t>
      </w:r>
      <w:r>
        <w:rPr>
          <w:szCs w:val="28"/>
        </w:rPr>
        <w:t>сільської</w:t>
      </w:r>
      <w:r w:rsidRPr="000F2A01">
        <w:rPr>
          <w:szCs w:val="28"/>
        </w:rPr>
        <w:t xml:space="preserve"> рад</w:t>
      </w:r>
      <w:r>
        <w:rPr>
          <w:szCs w:val="28"/>
        </w:rPr>
        <w:t>и</w:t>
      </w:r>
      <w:r w:rsidRPr="000F2A01">
        <w:rPr>
          <w:szCs w:val="28"/>
        </w:rPr>
        <w:t xml:space="preserve">, розпорядженнями голови обласної державної адміністрації та </w:t>
      </w:r>
      <w:r>
        <w:rPr>
          <w:szCs w:val="28"/>
        </w:rPr>
        <w:t>сільського</w:t>
      </w:r>
      <w:r w:rsidRPr="000F2A01">
        <w:rPr>
          <w:szCs w:val="28"/>
        </w:rPr>
        <w:t xml:space="preserve"> голови, рішеннями виконавчого комітету </w:t>
      </w:r>
      <w:r>
        <w:rPr>
          <w:szCs w:val="28"/>
        </w:rPr>
        <w:t>сільської</w:t>
      </w:r>
      <w:r w:rsidRPr="000F2A01">
        <w:rPr>
          <w:szCs w:val="28"/>
        </w:rPr>
        <w:t xml:space="preserve"> ради, а також Положенням про </w:t>
      </w:r>
      <w:r>
        <w:rPr>
          <w:szCs w:val="28"/>
        </w:rPr>
        <w:t>Управління ф</w:t>
      </w:r>
      <w:r w:rsidRPr="000F2A01">
        <w:rPr>
          <w:szCs w:val="28"/>
        </w:rPr>
        <w:t>інансів та забезпечує їх виконання в межах компетенції.</w:t>
      </w:r>
    </w:p>
    <w:p w:rsidR="00C55056" w:rsidRPr="000F2A01" w:rsidRDefault="00C55056" w:rsidP="00C55056">
      <w:pPr>
        <w:ind w:firstLine="567"/>
        <w:jc w:val="both"/>
        <w:rPr>
          <w:sz w:val="28"/>
          <w:szCs w:val="28"/>
          <w:lang w:val="uk-UA"/>
        </w:rPr>
      </w:pPr>
      <w:r w:rsidRPr="000F2A01">
        <w:rPr>
          <w:sz w:val="28"/>
          <w:szCs w:val="28"/>
          <w:lang w:val="uk-UA"/>
        </w:rPr>
        <w:t xml:space="preserve">В процесі вирішення пріоритетності виконання завдань, передбачених функціональними повноваженнями, робота </w:t>
      </w:r>
      <w:r>
        <w:rPr>
          <w:sz w:val="28"/>
          <w:szCs w:val="28"/>
          <w:lang w:val="uk-UA"/>
        </w:rPr>
        <w:t xml:space="preserve">управління </w:t>
      </w:r>
      <w:r w:rsidRPr="000F2A01">
        <w:rPr>
          <w:sz w:val="28"/>
          <w:szCs w:val="28"/>
          <w:lang w:val="uk-UA"/>
        </w:rPr>
        <w:t xml:space="preserve"> фінансів </w:t>
      </w:r>
      <w:r w:rsidRPr="000803F7">
        <w:rPr>
          <w:sz w:val="28"/>
          <w:szCs w:val="28"/>
          <w:lang w:val="uk-UA"/>
        </w:rPr>
        <w:t>Фонтанської сільської</w:t>
      </w:r>
      <w:r w:rsidRPr="000F2A01">
        <w:rPr>
          <w:sz w:val="28"/>
          <w:szCs w:val="28"/>
          <w:lang w:val="uk-UA"/>
        </w:rPr>
        <w:t xml:space="preserve"> ради 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видатків бюджету.</w:t>
      </w:r>
    </w:p>
    <w:p w:rsidR="00C55056" w:rsidRPr="000F2A01" w:rsidRDefault="00C55056" w:rsidP="00C55056">
      <w:pPr>
        <w:ind w:firstLine="567"/>
        <w:jc w:val="both"/>
        <w:rPr>
          <w:b/>
          <w:sz w:val="28"/>
          <w:szCs w:val="28"/>
          <w:lang w:val="uk-UA"/>
        </w:rPr>
      </w:pPr>
      <w:r w:rsidRPr="000F2A01">
        <w:rPr>
          <w:b/>
          <w:sz w:val="28"/>
          <w:szCs w:val="28"/>
          <w:lang w:val="uk-UA"/>
        </w:rPr>
        <w:t>Аналітична робота</w:t>
      </w:r>
    </w:p>
    <w:p w:rsidR="00C55056" w:rsidRPr="000F2A01" w:rsidRDefault="00C55056" w:rsidP="00C55056">
      <w:pPr>
        <w:ind w:firstLine="567"/>
        <w:jc w:val="both"/>
        <w:rPr>
          <w:sz w:val="28"/>
          <w:szCs w:val="28"/>
          <w:lang w:val="uk-UA"/>
        </w:rPr>
      </w:pPr>
      <w:r w:rsidRPr="00310E65">
        <w:rPr>
          <w:sz w:val="28"/>
          <w:szCs w:val="28"/>
          <w:lang w:val="uk-UA"/>
        </w:rPr>
        <w:t>Протягом 202</w:t>
      </w:r>
      <w:r>
        <w:rPr>
          <w:sz w:val="28"/>
          <w:szCs w:val="28"/>
          <w:lang w:val="uk-UA"/>
        </w:rPr>
        <w:t>3</w:t>
      </w:r>
      <w:r w:rsidRPr="00310E65">
        <w:rPr>
          <w:sz w:val="28"/>
          <w:szCs w:val="28"/>
          <w:lang w:val="uk-UA"/>
        </w:rPr>
        <w:t xml:space="preserve"> року</w:t>
      </w:r>
      <w:r w:rsidRPr="000F2A01">
        <w:rPr>
          <w:sz w:val="28"/>
          <w:szCs w:val="28"/>
          <w:lang w:val="uk-UA"/>
        </w:rPr>
        <w:t xml:space="preserve"> робота </w:t>
      </w:r>
      <w:r>
        <w:rPr>
          <w:sz w:val="28"/>
          <w:szCs w:val="28"/>
          <w:lang w:val="uk-UA"/>
        </w:rPr>
        <w:t xml:space="preserve">Управління фінансів </w:t>
      </w:r>
      <w:r w:rsidRPr="00274EC1">
        <w:rPr>
          <w:sz w:val="28"/>
          <w:szCs w:val="28"/>
          <w:lang w:val="uk-UA"/>
        </w:rPr>
        <w:t>Фонтанської сільської</w:t>
      </w:r>
      <w:r w:rsidRPr="000F2A01">
        <w:rPr>
          <w:sz w:val="28"/>
          <w:szCs w:val="28"/>
          <w:lang w:val="uk-UA"/>
        </w:rPr>
        <w:t xml:space="preserve"> </w:t>
      </w:r>
      <w:r>
        <w:rPr>
          <w:sz w:val="28"/>
          <w:szCs w:val="28"/>
          <w:lang w:val="uk-UA"/>
        </w:rPr>
        <w:t xml:space="preserve">ради </w:t>
      </w:r>
      <w:r w:rsidRPr="000F2A01">
        <w:rPr>
          <w:sz w:val="28"/>
          <w:szCs w:val="28"/>
          <w:lang w:val="uk-UA"/>
        </w:rPr>
        <w:t xml:space="preserve">здійснювалась </w:t>
      </w:r>
      <w:r>
        <w:rPr>
          <w:sz w:val="28"/>
          <w:szCs w:val="28"/>
          <w:lang w:val="uk-UA"/>
        </w:rPr>
        <w:t>відповідно до</w:t>
      </w:r>
      <w:r w:rsidRPr="000F2A01">
        <w:rPr>
          <w:sz w:val="28"/>
          <w:szCs w:val="28"/>
          <w:lang w:val="uk-UA"/>
        </w:rPr>
        <w:t xml:space="preserve"> план</w:t>
      </w:r>
      <w:r>
        <w:rPr>
          <w:sz w:val="28"/>
          <w:szCs w:val="28"/>
          <w:lang w:val="uk-UA"/>
        </w:rPr>
        <w:t>у</w:t>
      </w:r>
      <w:r w:rsidRPr="000F2A01">
        <w:rPr>
          <w:sz w:val="28"/>
          <w:szCs w:val="28"/>
          <w:lang w:val="uk-UA"/>
        </w:rPr>
        <w:t xml:space="preserve"> роботи, затверджен</w:t>
      </w:r>
      <w:r>
        <w:rPr>
          <w:sz w:val="28"/>
          <w:szCs w:val="28"/>
          <w:lang w:val="uk-UA"/>
        </w:rPr>
        <w:t>ого</w:t>
      </w:r>
      <w:r w:rsidRPr="000F2A01">
        <w:rPr>
          <w:sz w:val="28"/>
          <w:szCs w:val="28"/>
          <w:lang w:val="uk-UA"/>
        </w:rPr>
        <w:t xml:space="preserve"> </w:t>
      </w:r>
      <w:r w:rsidR="002C3053">
        <w:rPr>
          <w:sz w:val="28"/>
          <w:szCs w:val="28"/>
          <w:lang w:val="uk-UA"/>
        </w:rPr>
        <w:t xml:space="preserve">наказом </w:t>
      </w:r>
      <w:r>
        <w:rPr>
          <w:sz w:val="28"/>
          <w:szCs w:val="28"/>
          <w:lang w:val="uk-UA"/>
        </w:rPr>
        <w:t xml:space="preserve">управлінням </w:t>
      </w:r>
      <w:r w:rsidRPr="000F2A01">
        <w:rPr>
          <w:sz w:val="28"/>
          <w:szCs w:val="28"/>
          <w:lang w:val="uk-UA"/>
        </w:rPr>
        <w:t xml:space="preserve">фінансів </w:t>
      </w:r>
      <w:r>
        <w:rPr>
          <w:sz w:val="28"/>
          <w:szCs w:val="28"/>
          <w:lang w:val="uk-UA"/>
        </w:rPr>
        <w:t>Фонтанської сільської р</w:t>
      </w:r>
      <w:r w:rsidRPr="000F2A01">
        <w:rPr>
          <w:sz w:val="28"/>
          <w:szCs w:val="28"/>
          <w:lang w:val="uk-UA"/>
        </w:rPr>
        <w:t>ади,</w:t>
      </w:r>
      <w:r>
        <w:rPr>
          <w:sz w:val="28"/>
          <w:szCs w:val="28"/>
          <w:lang w:val="uk-UA"/>
        </w:rPr>
        <w:t xml:space="preserve"> </w:t>
      </w:r>
      <w:r w:rsidRPr="000F2A01">
        <w:rPr>
          <w:sz w:val="28"/>
          <w:szCs w:val="28"/>
          <w:lang w:val="uk-UA"/>
        </w:rPr>
        <w:t xml:space="preserve">та в умовах воєнного стану в Україні </w:t>
      </w:r>
      <w:r>
        <w:rPr>
          <w:sz w:val="28"/>
          <w:szCs w:val="28"/>
          <w:lang w:val="uk-UA"/>
        </w:rPr>
        <w:t xml:space="preserve">введеного </w:t>
      </w:r>
      <w:r w:rsidRPr="000F2A01">
        <w:rPr>
          <w:sz w:val="28"/>
          <w:szCs w:val="28"/>
          <w:lang w:val="uk-UA"/>
        </w:rPr>
        <w:t xml:space="preserve">з 24.02.2022 Указом Президента України від 24.02.2022 №64/2022. </w:t>
      </w:r>
    </w:p>
    <w:p w:rsidR="00C55056" w:rsidRPr="000F2A01" w:rsidRDefault="00C55056" w:rsidP="00C55056">
      <w:pPr>
        <w:ind w:firstLine="567"/>
        <w:jc w:val="both"/>
        <w:rPr>
          <w:sz w:val="28"/>
          <w:szCs w:val="28"/>
          <w:lang w:val="uk-UA"/>
        </w:rPr>
      </w:pPr>
      <w:r>
        <w:rPr>
          <w:sz w:val="28"/>
          <w:szCs w:val="28"/>
          <w:lang w:val="uk-UA"/>
        </w:rPr>
        <w:t>В 2023 році в</w:t>
      </w:r>
      <w:r w:rsidRPr="000F2A01">
        <w:rPr>
          <w:sz w:val="28"/>
          <w:szCs w:val="28"/>
          <w:lang w:val="uk-UA"/>
        </w:rPr>
        <w:t>икон</w:t>
      </w:r>
      <w:r>
        <w:rPr>
          <w:sz w:val="28"/>
          <w:szCs w:val="28"/>
          <w:lang w:val="uk-UA"/>
        </w:rPr>
        <w:t>ані</w:t>
      </w:r>
      <w:r w:rsidRPr="000F2A01">
        <w:rPr>
          <w:sz w:val="28"/>
          <w:szCs w:val="28"/>
          <w:lang w:val="uk-UA"/>
        </w:rPr>
        <w:t xml:space="preserve"> </w:t>
      </w:r>
      <w:r>
        <w:rPr>
          <w:sz w:val="28"/>
          <w:szCs w:val="28"/>
          <w:lang w:val="uk-UA"/>
        </w:rPr>
        <w:t>всі</w:t>
      </w:r>
      <w:r w:rsidRPr="000F2A01">
        <w:rPr>
          <w:sz w:val="28"/>
          <w:szCs w:val="28"/>
          <w:lang w:val="uk-UA"/>
        </w:rPr>
        <w:t xml:space="preserve"> контрольні завдання департаменту фінансів обласної державної адміністрації, у т.ч. узагальнювалась інформація виконавчих органів </w:t>
      </w:r>
      <w:r>
        <w:rPr>
          <w:sz w:val="28"/>
          <w:szCs w:val="28"/>
          <w:lang w:val="uk-UA"/>
        </w:rPr>
        <w:t>сільської</w:t>
      </w:r>
      <w:r w:rsidRPr="000F2A01">
        <w:rPr>
          <w:sz w:val="28"/>
          <w:szCs w:val="28"/>
          <w:lang w:val="uk-UA"/>
        </w:rPr>
        <w:t xml:space="preserve"> ради з метою виконання завдань Міністерства фінансів України, </w:t>
      </w:r>
      <w:r>
        <w:rPr>
          <w:sz w:val="28"/>
          <w:szCs w:val="28"/>
          <w:lang w:val="uk-UA"/>
        </w:rPr>
        <w:t xml:space="preserve">Департаменту фінансів </w:t>
      </w:r>
      <w:r w:rsidRPr="000624A1">
        <w:rPr>
          <w:sz w:val="28"/>
          <w:szCs w:val="28"/>
          <w:lang w:val="uk-UA"/>
        </w:rPr>
        <w:t>облдержадміністрації</w:t>
      </w:r>
      <w:r>
        <w:rPr>
          <w:sz w:val="28"/>
          <w:szCs w:val="28"/>
          <w:lang w:val="uk-UA"/>
        </w:rPr>
        <w:t>,</w:t>
      </w:r>
      <w:r w:rsidRPr="000F2A01">
        <w:rPr>
          <w:sz w:val="28"/>
          <w:szCs w:val="28"/>
          <w:lang w:val="uk-UA"/>
        </w:rPr>
        <w:t xml:space="preserve"> Головного управління Державної податкової служби</w:t>
      </w:r>
      <w:r>
        <w:rPr>
          <w:sz w:val="28"/>
          <w:szCs w:val="28"/>
          <w:lang w:val="uk-UA"/>
        </w:rPr>
        <w:t xml:space="preserve"> </w:t>
      </w:r>
      <w:r w:rsidRPr="000F2A01">
        <w:rPr>
          <w:sz w:val="28"/>
          <w:szCs w:val="28"/>
          <w:lang w:val="uk-UA"/>
        </w:rPr>
        <w:t xml:space="preserve">у </w:t>
      </w:r>
      <w:r>
        <w:rPr>
          <w:sz w:val="28"/>
          <w:szCs w:val="28"/>
          <w:lang w:val="uk-UA"/>
        </w:rPr>
        <w:t>Одеській</w:t>
      </w:r>
      <w:r w:rsidRPr="000F2A01">
        <w:rPr>
          <w:sz w:val="28"/>
          <w:szCs w:val="28"/>
          <w:lang w:val="uk-UA"/>
        </w:rPr>
        <w:t xml:space="preserve"> області, рішень, розпоряджень та доручень обласної державної адміністрації, </w:t>
      </w:r>
      <w:r>
        <w:rPr>
          <w:sz w:val="28"/>
          <w:szCs w:val="28"/>
          <w:lang w:val="uk-UA"/>
        </w:rPr>
        <w:t xml:space="preserve">сільського голови  </w:t>
      </w:r>
      <w:r w:rsidRPr="000F2A01">
        <w:rPr>
          <w:sz w:val="28"/>
          <w:szCs w:val="28"/>
          <w:lang w:val="uk-UA"/>
        </w:rPr>
        <w:t xml:space="preserve">в межах компетенції </w:t>
      </w:r>
      <w:r>
        <w:rPr>
          <w:sz w:val="28"/>
          <w:szCs w:val="28"/>
          <w:lang w:val="uk-UA"/>
        </w:rPr>
        <w:t>управління</w:t>
      </w:r>
      <w:r w:rsidRPr="000F2A01">
        <w:rPr>
          <w:sz w:val="28"/>
          <w:szCs w:val="28"/>
          <w:lang w:val="uk-UA"/>
        </w:rPr>
        <w:t>.</w:t>
      </w:r>
    </w:p>
    <w:p w:rsidR="00C55056" w:rsidRPr="00607B38" w:rsidRDefault="00C55056" w:rsidP="00C55056">
      <w:pPr>
        <w:ind w:firstLine="567"/>
        <w:jc w:val="both"/>
        <w:rPr>
          <w:sz w:val="28"/>
          <w:szCs w:val="28"/>
          <w:lang w:val="uk-UA"/>
        </w:rPr>
      </w:pPr>
      <w:r>
        <w:rPr>
          <w:sz w:val="28"/>
          <w:szCs w:val="28"/>
          <w:lang w:val="uk-UA"/>
        </w:rPr>
        <w:t>Протягом вказаного періоду з</w:t>
      </w:r>
      <w:r w:rsidRPr="00CB6D92">
        <w:rPr>
          <w:sz w:val="28"/>
          <w:szCs w:val="28"/>
          <w:lang w:val="uk-UA"/>
        </w:rPr>
        <w:t xml:space="preserve">абезпечено реалізацію єдиної державної бюджетної політики на території </w:t>
      </w:r>
      <w:r>
        <w:rPr>
          <w:sz w:val="28"/>
          <w:szCs w:val="28"/>
          <w:lang w:val="uk-UA"/>
        </w:rPr>
        <w:t>Фонтанської сільської</w:t>
      </w:r>
      <w:r w:rsidRPr="00CB6D92">
        <w:rPr>
          <w:sz w:val="28"/>
          <w:szCs w:val="28"/>
          <w:lang w:val="uk-UA"/>
        </w:rPr>
        <w:t xml:space="preserve"> територіальної громади відповідно до </w:t>
      </w:r>
      <w:r>
        <w:rPr>
          <w:sz w:val="28"/>
          <w:szCs w:val="28"/>
          <w:lang w:val="uk-UA"/>
        </w:rPr>
        <w:t xml:space="preserve">норм </w:t>
      </w:r>
      <w:r w:rsidRPr="00CB6D92">
        <w:rPr>
          <w:sz w:val="28"/>
          <w:szCs w:val="28"/>
          <w:lang w:val="uk-UA"/>
        </w:rPr>
        <w:t xml:space="preserve">Податкового та Бюджетного кодексів України, інших </w:t>
      </w:r>
      <w:r w:rsidRPr="00CB6D92">
        <w:rPr>
          <w:sz w:val="28"/>
          <w:szCs w:val="28"/>
          <w:lang w:val="uk-UA"/>
        </w:rPr>
        <w:lastRenderedPageBreak/>
        <w:t xml:space="preserve">нормативно-правових актів. </w:t>
      </w:r>
      <w:r>
        <w:rPr>
          <w:sz w:val="28"/>
          <w:szCs w:val="28"/>
          <w:lang w:val="uk-UA"/>
        </w:rPr>
        <w:t xml:space="preserve">Всі поставлені та заплановані завдання виконано вчасно та у повному обсязі. </w:t>
      </w:r>
    </w:p>
    <w:p w:rsidR="00C55056" w:rsidRPr="002025E0" w:rsidRDefault="00C55056" w:rsidP="00C55056">
      <w:pPr>
        <w:ind w:firstLine="567"/>
        <w:jc w:val="both"/>
        <w:rPr>
          <w:sz w:val="28"/>
          <w:szCs w:val="28"/>
          <w:lang w:val="uk-UA"/>
        </w:rPr>
      </w:pPr>
      <w:r w:rsidRPr="002025E0">
        <w:rPr>
          <w:sz w:val="28"/>
          <w:szCs w:val="28"/>
          <w:lang w:val="uk-UA"/>
        </w:rPr>
        <w:t>Відповідно до статті 78 Бюджетного кодексу України в процесі виконання бюджету</w:t>
      </w:r>
      <w:r w:rsidRPr="002025E0">
        <w:rPr>
          <w:rFonts w:ascii="Arial" w:hAnsi="Arial"/>
          <w:sz w:val="28"/>
          <w:szCs w:val="28"/>
          <w:lang w:val="uk-UA"/>
        </w:rPr>
        <w:t xml:space="preserve"> </w:t>
      </w:r>
      <w:r w:rsidRPr="002025E0">
        <w:rPr>
          <w:sz w:val="28"/>
          <w:szCs w:val="28"/>
          <w:lang w:val="uk-UA"/>
        </w:rPr>
        <w:t xml:space="preserve">Фонтанської сільської територіальної громади за доходами та видатками щомісячно протягом звітного періоду </w:t>
      </w:r>
      <w:r>
        <w:rPr>
          <w:sz w:val="28"/>
          <w:szCs w:val="28"/>
          <w:lang w:val="uk-UA"/>
        </w:rPr>
        <w:t>здійснювався</w:t>
      </w:r>
      <w:r w:rsidRPr="002025E0">
        <w:rPr>
          <w:sz w:val="28"/>
          <w:szCs w:val="28"/>
          <w:lang w:val="uk-UA"/>
        </w:rPr>
        <w:t xml:space="preserve"> системн</w:t>
      </w:r>
      <w:r>
        <w:rPr>
          <w:sz w:val="28"/>
          <w:szCs w:val="28"/>
          <w:lang w:val="uk-UA"/>
        </w:rPr>
        <w:t>ий аналіз та моніторинг</w:t>
      </w:r>
      <w:r w:rsidRPr="002025E0">
        <w:rPr>
          <w:sz w:val="28"/>
          <w:szCs w:val="28"/>
          <w:lang w:val="uk-UA"/>
        </w:rPr>
        <w:t xml:space="preserve"> показників у частині:</w:t>
      </w:r>
    </w:p>
    <w:p w:rsidR="00C55056" w:rsidRPr="00417CFF" w:rsidRDefault="00C55056" w:rsidP="00C55056">
      <w:pPr>
        <w:pStyle w:val="11"/>
        <w:ind w:firstLine="567"/>
        <w:jc w:val="both"/>
        <w:rPr>
          <w:sz w:val="28"/>
          <w:szCs w:val="28"/>
          <w:lang w:val="uk-UA"/>
        </w:rPr>
      </w:pPr>
      <w:r w:rsidRPr="00417CFF">
        <w:rPr>
          <w:sz w:val="28"/>
          <w:szCs w:val="28"/>
          <w:lang w:val="uk-UA"/>
        </w:rPr>
        <w:t>-</w:t>
      </w:r>
      <w:r w:rsidRPr="00417CFF">
        <w:rPr>
          <w:sz w:val="28"/>
          <w:szCs w:val="28"/>
          <w:lang w:val="en-US"/>
        </w:rPr>
        <w:t> </w:t>
      </w:r>
      <w:r>
        <w:rPr>
          <w:sz w:val="28"/>
          <w:szCs w:val="28"/>
          <w:lang w:val="uk-UA"/>
        </w:rPr>
        <w:t>стану виконання дохі</w:t>
      </w:r>
      <w:r w:rsidRPr="00417CFF">
        <w:rPr>
          <w:sz w:val="28"/>
          <w:szCs w:val="28"/>
          <w:lang w:val="uk-UA"/>
        </w:rPr>
        <w:t xml:space="preserve">дної та видаткової частини бюджету </w:t>
      </w:r>
      <w:r>
        <w:rPr>
          <w:sz w:val="28"/>
          <w:szCs w:val="28"/>
          <w:lang w:val="uk-UA"/>
        </w:rPr>
        <w:t xml:space="preserve">сільської </w:t>
      </w:r>
      <w:r w:rsidRPr="00417CFF">
        <w:rPr>
          <w:sz w:val="28"/>
          <w:szCs w:val="28"/>
          <w:lang w:val="uk-UA"/>
        </w:rPr>
        <w:t>територіальної громади в цілому та в розрізі джерел за доходами та видатками;</w:t>
      </w:r>
    </w:p>
    <w:p w:rsidR="00C55056" w:rsidRPr="00417CFF" w:rsidRDefault="00C55056" w:rsidP="00C55056">
      <w:pPr>
        <w:pStyle w:val="11"/>
        <w:ind w:firstLine="567"/>
        <w:jc w:val="both"/>
        <w:rPr>
          <w:sz w:val="28"/>
          <w:szCs w:val="28"/>
          <w:lang w:val="uk-UA"/>
        </w:rPr>
      </w:pPr>
      <w:r w:rsidRPr="00417CFF">
        <w:rPr>
          <w:sz w:val="28"/>
          <w:szCs w:val="28"/>
          <w:lang w:val="uk-UA"/>
        </w:rPr>
        <w:t>- </w:t>
      </w:r>
      <w:r>
        <w:rPr>
          <w:sz w:val="28"/>
          <w:szCs w:val="28"/>
          <w:lang w:val="uk-UA"/>
        </w:rPr>
        <w:t>прогнозного</w:t>
      </w:r>
      <w:r w:rsidRPr="00417CFF">
        <w:rPr>
          <w:sz w:val="28"/>
          <w:szCs w:val="28"/>
          <w:lang w:val="uk-UA"/>
        </w:rPr>
        <w:t xml:space="preserve"> виконання затверджених помісячним розписом власних доходів загального фонду бюджету </w:t>
      </w:r>
      <w:r>
        <w:rPr>
          <w:sz w:val="28"/>
          <w:szCs w:val="28"/>
          <w:lang w:val="uk-UA"/>
        </w:rPr>
        <w:t>сільської територіальної громади окремо</w:t>
      </w:r>
      <w:r w:rsidRPr="00417CFF">
        <w:rPr>
          <w:sz w:val="28"/>
          <w:szCs w:val="28"/>
          <w:lang w:val="uk-UA"/>
        </w:rPr>
        <w:t xml:space="preserve"> за місяць та наростаючим підсумком з початку року в розрізі надходжень та порівняно з аналогічним періодом минулого року (щодня);</w:t>
      </w:r>
    </w:p>
    <w:p w:rsidR="00C55056" w:rsidRPr="00417CFF" w:rsidRDefault="00C55056" w:rsidP="00C55056">
      <w:pPr>
        <w:pStyle w:val="11"/>
        <w:ind w:firstLine="567"/>
        <w:jc w:val="both"/>
        <w:rPr>
          <w:sz w:val="28"/>
          <w:szCs w:val="28"/>
          <w:lang w:val="uk-UA"/>
        </w:rPr>
      </w:pPr>
      <w:r w:rsidRPr="00417CFF">
        <w:rPr>
          <w:sz w:val="28"/>
          <w:szCs w:val="28"/>
          <w:lang w:val="uk-UA"/>
        </w:rPr>
        <w:t>- податкового боргу на підставі отриманої інформації від п</w:t>
      </w:r>
      <w:r>
        <w:rPr>
          <w:sz w:val="28"/>
          <w:szCs w:val="28"/>
          <w:lang w:val="uk-UA"/>
        </w:rPr>
        <w:t>одаткового органу, його динаміки</w:t>
      </w:r>
      <w:r w:rsidRPr="00417CFF">
        <w:rPr>
          <w:sz w:val="28"/>
          <w:szCs w:val="28"/>
          <w:lang w:val="uk-UA"/>
        </w:rPr>
        <w:t xml:space="preserve"> до бюд</w:t>
      </w:r>
      <w:r>
        <w:rPr>
          <w:sz w:val="28"/>
          <w:szCs w:val="28"/>
          <w:lang w:val="uk-UA"/>
        </w:rPr>
        <w:t>жетів усіх рівнів у розрізі дохі</w:t>
      </w:r>
      <w:r w:rsidRPr="00417CFF">
        <w:rPr>
          <w:sz w:val="28"/>
          <w:szCs w:val="28"/>
          <w:lang w:val="uk-UA"/>
        </w:rPr>
        <w:t>дних джерел, у тому числі по підприємствах комунальної та інших форм власності;</w:t>
      </w:r>
    </w:p>
    <w:p w:rsidR="00C55056" w:rsidRPr="00417CFF" w:rsidRDefault="00C55056" w:rsidP="00C55056">
      <w:pPr>
        <w:pStyle w:val="11"/>
        <w:ind w:firstLine="567"/>
        <w:jc w:val="both"/>
        <w:rPr>
          <w:sz w:val="28"/>
          <w:szCs w:val="28"/>
          <w:lang w:val="uk-UA"/>
        </w:rPr>
      </w:pPr>
      <w:r w:rsidRPr="00417CFF">
        <w:rPr>
          <w:sz w:val="28"/>
          <w:szCs w:val="28"/>
          <w:lang w:val="uk-UA"/>
        </w:rPr>
        <w:t>-</w:t>
      </w:r>
      <w:r>
        <w:rPr>
          <w:sz w:val="28"/>
          <w:szCs w:val="28"/>
          <w:lang w:val="uk-UA"/>
        </w:rPr>
        <w:t xml:space="preserve"> проводилась оцінка </w:t>
      </w:r>
      <w:r w:rsidRPr="00417CFF">
        <w:rPr>
          <w:sz w:val="28"/>
          <w:szCs w:val="28"/>
          <w:lang w:val="uk-UA"/>
        </w:rPr>
        <w:t xml:space="preserve">ризиків в частині невиконання затверджених призначень за доходами, зокрема по бюджетоутворюючих джерелах надходжень: по платі за землю та податку на доходи фізичних осіб, що сплачується податковими агентами, із доходів платника податку у вигляді заробітної плати у розрізі категорій платників (бюджетоутворюючі підприємства </w:t>
      </w:r>
      <w:r>
        <w:rPr>
          <w:sz w:val="28"/>
          <w:szCs w:val="28"/>
          <w:lang w:val="uk-UA"/>
        </w:rPr>
        <w:t>Фонтанської сільської</w:t>
      </w:r>
      <w:r w:rsidRPr="00417CFF">
        <w:rPr>
          <w:sz w:val="28"/>
          <w:szCs w:val="28"/>
          <w:lang w:val="uk-UA"/>
        </w:rPr>
        <w:t xml:space="preserve"> територіальної громади, бюджетні установи, інші платники) тощо;</w:t>
      </w:r>
    </w:p>
    <w:p w:rsidR="00C55056" w:rsidRDefault="00C55056" w:rsidP="00C55056">
      <w:pPr>
        <w:ind w:firstLine="567"/>
        <w:jc w:val="both"/>
        <w:rPr>
          <w:sz w:val="28"/>
          <w:szCs w:val="28"/>
          <w:lang w:val="uk-UA"/>
        </w:rPr>
      </w:pPr>
      <w:r w:rsidRPr="00417CFF">
        <w:rPr>
          <w:sz w:val="28"/>
          <w:szCs w:val="28"/>
          <w:lang w:val="uk-UA"/>
        </w:rPr>
        <w:t xml:space="preserve">- стану розрахунків з бюджетом основними бюджетоутворюючими підприємствами-платниками по податку на доходи фізичних осіб, платі за землю, податку на нерухоме майно, відмінне від земельної ділянки та акцизному податку з реалізації суб’єктами господарювання роздрібної торгівлі підакцизних товарів; </w:t>
      </w:r>
    </w:p>
    <w:p w:rsidR="00C55056" w:rsidRPr="00417CFF" w:rsidRDefault="00C55056" w:rsidP="00C55056">
      <w:pPr>
        <w:ind w:firstLine="567"/>
        <w:jc w:val="both"/>
        <w:rPr>
          <w:sz w:val="28"/>
          <w:szCs w:val="28"/>
          <w:lang w:val="uk-UA"/>
        </w:rPr>
      </w:pPr>
      <w:r w:rsidRPr="00417CFF">
        <w:rPr>
          <w:sz w:val="28"/>
          <w:szCs w:val="28"/>
          <w:lang w:val="uk-UA"/>
        </w:rPr>
        <w:t xml:space="preserve">- надходжень екологічного податку від платників до спеціального фонду бюджету </w:t>
      </w:r>
      <w:r>
        <w:rPr>
          <w:sz w:val="28"/>
          <w:szCs w:val="28"/>
          <w:lang w:val="uk-UA"/>
        </w:rPr>
        <w:t>сільської</w:t>
      </w:r>
      <w:r w:rsidRPr="00417CFF">
        <w:rPr>
          <w:sz w:val="28"/>
          <w:szCs w:val="28"/>
          <w:lang w:val="uk-UA"/>
        </w:rPr>
        <w:t xml:space="preserve"> територіальної громади;</w:t>
      </w:r>
    </w:p>
    <w:p w:rsidR="00C55056" w:rsidRPr="00417CFF" w:rsidRDefault="00C55056" w:rsidP="00C55056">
      <w:pPr>
        <w:ind w:firstLine="567"/>
        <w:jc w:val="both"/>
        <w:rPr>
          <w:sz w:val="28"/>
          <w:szCs w:val="28"/>
          <w:lang w:val="uk-UA"/>
        </w:rPr>
      </w:pPr>
      <w:r w:rsidRPr="00417CFF">
        <w:rPr>
          <w:sz w:val="28"/>
          <w:szCs w:val="28"/>
          <w:lang w:val="uk-UA"/>
        </w:rPr>
        <w:t>- надходжень коштів за надання адміністративних послуг в розрізі органів, які уповноважені відповідно до законодавства надавати такі послуги;</w:t>
      </w:r>
    </w:p>
    <w:p w:rsidR="00C55056" w:rsidRPr="00417CFF" w:rsidRDefault="00C55056" w:rsidP="00C55056">
      <w:pPr>
        <w:ind w:firstLine="567"/>
        <w:jc w:val="both"/>
        <w:rPr>
          <w:sz w:val="28"/>
          <w:szCs w:val="28"/>
          <w:lang w:val="uk-UA"/>
        </w:rPr>
      </w:pPr>
      <w:r w:rsidRPr="00417CFF">
        <w:rPr>
          <w:sz w:val="28"/>
          <w:szCs w:val="28"/>
          <w:lang w:val="uk-UA"/>
        </w:rPr>
        <w:t xml:space="preserve">- надходження коштів до бюджету розвитку спеціального фонду бюджету </w:t>
      </w:r>
      <w:r>
        <w:rPr>
          <w:sz w:val="28"/>
          <w:szCs w:val="28"/>
          <w:lang w:val="uk-UA"/>
        </w:rPr>
        <w:t>сільської</w:t>
      </w:r>
      <w:r w:rsidRPr="00417CFF">
        <w:rPr>
          <w:sz w:val="28"/>
          <w:szCs w:val="28"/>
          <w:lang w:val="uk-UA"/>
        </w:rPr>
        <w:t xml:space="preserve"> територіальної громади в частині коштів від пр</w:t>
      </w:r>
      <w:r>
        <w:rPr>
          <w:sz w:val="28"/>
          <w:szCs w:val="28"/>
          <w:lang w:val="uk-UA"/>
        </w:rPr>
        <w:t>одажу майна</w:t>
      </w:r>
      <w:r w:rsidRPr="00417CFF">
        <w:rPr>
          <w:sz w:val="28"/>
          <w:szCs w:val="28"/>
          <w:lang w:val="uk-UA"/>
        </w:rPr>
        <w:t xml:space="preserve"> та земельних ділянок комунальної власності в розрізі платників;</w:t>
      </w:r>
    </w:p>
    <w:p w:rsidR="00C55056" w:rsidRPr="00417CFF" w:rsidRDefault="00C55056" w:rsidP="00C55056">
      <w:pPr>
        <w:ind w:firstLine="567"/>
        <w:jc w:val="both"/>
        <w:rPr>
          <w:sz w:val="28"/>
          <w:szCs w:val="28"/>
          <w:lang w:val="uk-UA"/>
        </w:rPr>
      </w:pPr>
      <w:r w:rsidRPr="00417CFF">
        <w:rPr>
          <w:sz w:val="28"/>
          <w:szCs w:val="28"/>
          <w:lang w:val="uk-UA"/>
        </w:rPr>
        <w:t>- споживання енергоносіїв бюджетними установами та інформування</w:t>
      </w:r>
      <w:r>
        <w:rPr>
          <w:sz w:val="28"/>
          <w:szCs w:val="28"/>
          <w:lang w:val="uk-UA"/>
        </w:rPr>
        <w:t xml:space="preserve"> </w:t>
      </w:r>
      <w:r w:rsidRPr="00417CFF">
        <w:rPr>
          <w:sz w:val="28"/>
          <w:szCs w:val="28"/>
          <w:lang w:val="uk-UA"/>
        </w:rPr>
        <w:t>з цього питання департамент фінансів облдержадміністрації;</w:t>
      </w:r>
    </w:p>
    <w:p w:rsidR="00C55056" w:rsidRPr="00417CFF" w:rsidRDefault="00C55056" w:rsidP="00C55056">
      <w:pPr>
        <w:pStyle w:val="11"/>
        <w:ind w:firstLine="567"/>
        <w:jc w:val="both"/>
        <w:rPr>
          <w:sz w:val="28"/>
          <w:szCs w:val="28"/>
          <w:lang w:val="uk-UA"/>
        </w:rPr>
      </w:pPr>
      <w:r w:rsidRPr="00417CFF">
        <w:rPr>
          <w:sz w:val="28"/>
          <w:szCs w:val="28"/>
          <w:lang w:val="uk-UA"/>
        </w:rPr>
        <w:t xml:space="preserve">- виконання видаткової частини бюджету </w:t>
      </w:r>
      <w:r>
        <w:rPr>
          <w:sz w:val="28"/>
          <w:szCs w:val="28"/>
          <w:lang w:val="uk-UA"/>
        </w:rPr>
        <w:t xml:space="preserve">Фонтанської сільської </w:t>
      </w:r>
      <w:r w:rsidRPr="00417CFF">
        <w:rPr>
          <w:sz w:val="28"/>
          <w:szCs w:val="28"/>
          <w:lang w:val="uk-UA"/>
        </w:rPr>
        <w:t xml:space="preserve"> територіальної громади по кодах програмної </w:t>
      </w:r>
      <w:r w:rsidRPr="00417CFF">
        <w:rPr>
          <w:sz w:val="28"/>
          <w:lang w:val="uk-UA"/>
        </w:rPr>
        <w:t>класифікації видатків</w:t>
      </w:r>
      <w:r>
        <w:rPr>
          <w:sz w:val="28"/>
          <w:lang w:val="uk-UA"/>
        </w:rPr>
        <w:t xml:space="preserve"> </w:t>
      </w:r>
      <w:r w:rsidRPr="00417CFF">
        <w:rPr>
          <w:sz w:val="28"/>
          <w:lang w:val="uk-UA"/>
        </w:rPr>
        <w:t xml:space="preserve">та кредитування місцевих бюджетів, економічної класифікації видатків бюджету за загальним та спеціальним фондами </w:t>
      </w:r>
      <w:r w:rsidRPr="00417CFF">
        <w:rPr>
          <w:sz w:val="28"/>
          <w:szCs w:val="28"/>
          <w:lang w:val="uk-UA"/>
        </w:rPr>
        <w:t xml:space="preserve">бюджету </w:t>
      </w:r>
      <w:r>
        <w:rPr>
          <w:sz w:val="28"/>
          <w:szCs w:val="28"/>
          <w:lang w:val="uk-UA"/>
        </w:rPr>
        <w:t xml:space="preserve">Фонтанської сільської </w:t>
      </w:r>
      <w:r w:rsidRPr="00417CFF">
        <w:rPr>
          <w:sz w:val="28"/>
          <w:szCs w:val="28"/>
          <w:lang w:val="uk-UA"/>
        </w:rPr>
        <w:t xml:space="preserve"> територіальної громади;</w:t>
      </w:r>
    </w:p>
    <w:p w:rsidR="00C55056" w:rsidRPr="00417CFF" w:rsidRDefault="00C55056" w:rsidP="00C55056">
      <w:pPr>
        <w:ind w:firstLine="567"/>
        <w:jc w:val="both"/>
        <w:rPr>
          <w:sz w:val="28"/>
          <w:szCs w:val="28"/>
          <w:lang w:val="uk-UA"/>
        </w:rPr>
      </w:pPr>
      <w:r w:rsidRPr="00417CFF">
        <w:rPr>
          <w:sz w:val="28"/>
          <w:szCs w:val="28"/>
          <w:lang w:val="uk-UA"/>
        </w:rPr>
        <w:t>- динаміки видатків на оплату праці з нарахуваннями працівників бюджетної сфери;</w:t>
      </w:r>
    </w:p>
    <w:p w:rsidR="00C55056" w:rsidRPr="00417CFF" w:rsidRDefault="00C55056" w:rsidP="00C55056">
      <w:pPr>
        <w:ind w:firstLine="567"/>
        <w:jc w:val="both"/>
        <w:rPr>
          <w:sz w:val="28"/>
          <w:szCs w:val="28"/>
          <w:lang w:val="uk-UA"/>
        </w:rPr>
      </w:pPr>
      <w:r w:rsidRPr="00417CFF">
        <w:rPr>
          <w:sz w:val="28"/>
          <w:szCs w:val="28"/>
          <w:lang w:val="uk-UA"/>
        </w:rPr>
        <w:lastRenderedPageBreak/>
        <w:t>- використання фонду заробітної плати та витрачання коштів на виплату заробітної плати бюджетних установ і соціальних виплат населенню та інформування з цього питання департамент фінансів облдержадміністрації;</w:t>
      </w:r>
    </w:p>
    <w:p w:rsidR="00C55056" w:rsidRPr="00417CFF" w:rsidRDefault="00C55056" w:rsidP="00C55056">
      <w:pPr>
        <w:pStyle w:val="11"/>
        <w:ind w:firstLine="567"/>
        <w:jc w:val="both"/>
        <w:rPr>
          <w:sz w:val="28"/>
          <w:szCs w:val="28"/>
          <w:lang w:val="uk-UA"/>
        </w:rPr>
      </w:pPr>
      <w:r>
        <w:rPr>
          <w:sz w:val="28"/>
          <w:szCs w:val="28"/>
          <w:lang w:val="uk-UA"/>
        </w:rPr>
        <w:t xml:space="preserve">- </w:t>
      </w:r>
      <w:r w:rsidRPr="00417CFF">
        <w:rPr>
          <w:sz w:val="28"/>
          <w:szCs w:val="28"/>
          <w:lang w:val="uk-UA"/>
        </w:rPr>
        <w:t>надходження коштів до бюджету розвитку, їх освоєння та надання щомісячної інформації до департаменту фінансів ОДА;</w:t>
      </w:r>
    </w:p>
    <w:p w:rsidR="00C55056" w:rsidRPr="005F338A" w:rsidRDefault="00C55056" w:rsidP="00C55056">
      <w:pPr>
        <w:pStyle w:val="11"/>
        <w:ind w:firstLine="567"/>
        <w:jc w:val="both"/>
        <w:rPr>
          <w:color w:val="000000"/>
          <w:sz w:val="28"/>
          <w:szCs w:val="28"/>
          <w:lang w:val="uk-UA"/>
        </w:rPr>
      </w:pPr>
      <w:r w:rsidRPr="00417CFF">
        <w:rPr>
          <w:sz w:val="28"/>
          <w:szCs w:val="28"/>
          <w:lang w:val="uk-UA"/>
        </w:rPr>
        <w:t>-</w:t>
      </w:r>
      <w:r>
        <w:rPr>
          <w:sz w:val="28"/>
          <w:szCs w:val="28"/>
          <w:lang w:val="uk-UA"/>
        </w:rPr>
        <w:t xml:space="preserve"> </w:t>
      </w:r>
      <w:r w:rsidRPr="00B538A2">
        <w:rPr>
          <w:color w:val="000000"/>
          <w:sz w:val="28"/>
          <w:szCs w:val="28"/>
          <w:lang w:val="uk-UA"/>
        </w:rPr>
        <w:t>економічних показників видатків по галузях державного управління, освіти, охорони здоров’я, соціального захисту населення, культури, фізичної культури і спорту, житлово-комунального господарства, економічної та іншої діяльності</w:t>
      </w:r>
      <w:r>
        <w:rPr>
          <w:color w:val="000000"/>
          <w:sz w:val="28"/>
          <w:szCs w:val="28"/>
          <w:lang w:val="uk-UA"/>
        </w:rPr>
        <w:t xml:space="preserve">, </w:t>
      </w:r>
      <w:r w:rsidRPr="00417CFF">
        <w:rPr>
          <w:sz w:val="28"/>
          <w:szCs w:val="28"/>
          <w:lang w:val="uk-UA"/>
        </w:rPr>
        <w:t>екологічного фонду;</w:t>
      </w:r>
    </w:p>
    <w:p w:rsidR="00C55056" w:rsidRDefault="00C55056" w:rsidP="00C55056">
      <w:pPr>
        <w:pStyle w:val="11"/>
        <w:ind w:firstLine="567"/>
        <w:jc w:val="both"/>
        <w:rPr>
          <w:sz w:val="28"/>
          <w:szCs w:val="28"/>
          <w:lang w:val="uk-UA"/>
        </w:rPr>
      </w:pPr>
      <w:r w:rsidRPr="00417CFF">
        <w:rPr>
          <w:sz w:val="28"/>
          <w:szCs w:val="28"/>
          <w:lang w:val="uk-UA"/>
        </w:rPr>
        <w:t xml:space="preserve">- зареєстрованих фінансових зобов’язань в управлінні Державної казначейської служби України у </w:t>
      </w:r>
      <w:r>
        <w:rPr>
          <w:sz w:val="28"/>
          <w:szCs w:val="28"/>
          <w:lang w:val="uk-UA"/>
        </w:rPr>
        <w:t>Лиманському районі</w:t>
      </w:r>
      <w:r w:rsidRPr="00417CFF">
        <w:rPr>
          <w:sz w:val="28"/>
          <w:szCs w:val="28"/>
          <w:lang w:val="uk-UA"/>
        </w:rPr>
        <w:t>, підготовка розпоряджень</w:t>
      </w:r>
      <w:r w:rsidRPr="00417CFF">
        <w:rPr>
          <w:sz w:val="28"/>
          <w:szCs w:val="28"/>
          <w:lang w:val="uk-UA"/>
        </w:rPr>
        <w:br/>
        <w:t xml:space="preserve">на фінансування із загального та спеціального фондів </w:t>
      </w:r>
      <w:r>
        <w:rPr>
          <w:sz w:val="28"/>
          <w:szCs w:val="28"/>
          <w:lang w:val="uk-UA"/>
        </w:rPr>
        <w:t>сільського</w:t>
      </w:r>
      <w:r w:rsidRPr="00417CFF">
        <w:rPr>
          <w:sz w:val="28"/>
          <w:szCs w:val="28"/>
          <w:lang w:val="uk-UA"/>
        </w:rPr>
        <w:t xml:space="preserve"> бюджету, щоденного моніторингу залишків коштів на рахунках головних розпорядників коштів, підвідомчих установ та на рахунках </w:t>
      </w:r>
      <w:r>
        <w:rPr>
          <w:sz w:val="28"/>
          <w:szCs w:val="28"/>
          <w:lang w:val="uk-UA"/>
        </w:rPr>
        <w:t>сільського</w:t>
      </w:r>
      <w:r w:rsidRPr="00417CFF">
        <w:rPr>
          <w:sz w:val="28"/>
          <w:szCs w:val="28"/>
          <w:lang w:val="uk-UA"/>
        </w:rPr>
        <w:t xml:space="preserve"> бюджету;</w:t>
      </w:r>
    </w:p>
    <w:p w:rsidR="00C55056" w:rsidRPr="000347E3" w:rsidRDefault="00C55056" w:rsidP="00C55056">
      <w:pPr>
        <w:pStyle w:val="11"/>
        <w:ind w:firstLine="567"/>
        <w:jc w:val="both"/>
        <w:rPr>
          <w:sz w:val="28"/>
          <w:szCs w:val="28"/>
          <w:lang w:val="uk-UA"/>
        </w:rPr>
      </w:pPr>
      <w:r w:rsidRPr="000347E3">
        <w:rPr>
          <w:sz w:val="28"/>
          <w:szCs w:val="28"/>
          <w:lang w:val="uk-UA"/>
        </w:rPr>
        <w:t xml:space="preserve">- змін </w:t>
      </w:r>
      <w:r>
        <w:rPr>
          <w:sz w:val="28"/>
          <w:szCs w:val="28"/>
          <w:lang w:val="uk-UA"/>
        </w:rPr>
        <w:t xml:space="preserve">до затверджених </w:t>
      </w:r>
      <w:r w:rsidRPr="000347E3">
        <w:rPr>
          <w:sz w:val="28"/>
          <w:szCs w:val="28"/>
          <w:lang w:val="uk-UA"/>
        </w:rPr>
        <w:t>бюджетних призначень;</w:t>
      </w:r>
    </w:p>
    <w:p w:rsidR="00C55056" w:rsidRPr="000347E3" w:rsidRDefault="00C55056" w:rsidP="00C55056">
      <w:pPr>
        <w:pStyle w:val="11"/>
        <w:ind w:firstLine="567"/>
        <w:jc w:val="both"/>
        <w:rPr>
          <w:sz w:val="28"/>
          <w:szCs w:val="28"/>
          <w:lang w:val="uk-UA"/>
        </w:rPr>
      </w:pPr>
      <w:r w:rsidRPr="000347E3">
        <w:rPr>
          <w:sz w:val="28"/>
          <w:szCs w:val="28"/>
          <w:lang w:val="uk-UA"/>
        </w:rPr>
        <w:t>- стану кредиторської та дебіторської заборгованостей;</w:t>
      </w:r>
    </w:p>
    <w:p w:rsidR="00C55056" w:rsidRPr="000347E3" w:rsidRDefault="00C55056" w:rsidP="00C55056">
      <w:pPr>
        <w:pStyle w:val="11"/>
        <w:ind w:firstLine="567"/>
        <w:jc w:val="both"/>
        <w:rPr>
          <w:sz w:val="28"/>
          <w:szCs w:val="28"/>
          <w:lang w:val="uk-UA"/>
        </w:rPr>
      </w:pPr>
      <w:r w:rsidRPr="000347E3">
        <w:rPr>
          <w:sz w:val="28"/>
          <w:szCs w:val="28"/>
          <w:lang w:val="uk-UA"/>
        </w:rPr>
        <w:t>- розподілу вільних залишків коштів загального фонду бюджету;</w:t>
      </w:r>
    </w:p>
    <w:p w:rsidR="00C55056" w:rsidRPr="00417CFF" w:rsidRDefault="00C55056" w:rsidP="00C55056">
      <w:pPr>
        <w:pStyle w:val="11"/>
        <w:ind w:firstLine="567"/>
        <w:jc w:val="both"/>
        <w:rPr>
          <w:sz w:val="28"/>
          <w:szCs w:val="28"/>
          <w:lang w:val="uk-UA"/>
        </w:rPr>
      </w:pPr>
      <w:r w:rsidRPr="00417CFF">
        <w:rPr>
          <w:sz w:val="28"/>
          <w:szCs w:val="28"/>
          <w:lang w:val="uk-UA"/>
        </w:rPr>
        <w:t>- чисельності працівників бюджетних установ, що утримуються</w:t>
      </w:r>
      <w:r w:rsidRPr="00417CFF">
        <w:rPr>
          <w:sz w:val="28"/>
          <w:szCs w:val="28"/>
          <w:lang w:val="uk-UA"/>
        </w:rPr>
        <w:br/>
        <w:t>за рахунок коштів загального фонду бюджету;</w:t>
      </w:r>
    </w:p>
    <w:p w:rsidR="00C55056" w:rsidRPr="00417CFF" w:rsidRDefault="00C55056" w:rsidP="00C55056">
      <w:pPr>
        <w:pStyle w:val="11"/>
        <w:ind w:firstLine="567"/>
        <w:jc w:val="both"/>
        <w:rPr>
          <w:sz w:val="28"/>
          <w:szCs w:val="28"/>
          <w:lang w:val="uk-UA"/>
        </w:rPr>
      </w:pPr>
      <w:r w:rsidRPr="00417CFF">
        <w:rPr>
          <w:sz w:val="28"/>
          <w:szCs w:val="28"/>
          <w:lang w:val="uk-UA"/>
        </w:rPr>
        <w:t>- наявних ресурсів що спрямовуються на здійснення природоохоронних заходів;</w:t>
      </w:r>
    </w:p>
    <w:p w:rsidR="00C55056" w:rsidRPr="00B538A2" w:rsidRDefault="00C55056" w:rsidP="00C55056">
      <w:pPr>
        <w:pStyle w:val="11"/>
        <w:ind w:firstLine="567"/>
        <w:jc w:val="both"/>
        <w:rPr>
          <w:color w:val="000000"/>
          <w:sz w:val="28"/>
          <w:szCs w:val="28"/>
          <w:lang w:val="uk-UA"/>
        </w:rPr>
      </w:pPr>
      <w:r>
        <w:rPr>
          <w:color w:val="000000"/>
          <w:sz w:val="28"/>
          <w:szCs w:val="28"/>
          <w:lang w:val="uk-UA"/>
        </w:rPr>
        <w:t>- надходжен</w:t>
      </w:r>
      <w:r w:rsidRPr="00874AD4">
        <w:rPr>
          <w:color w:val="000000"/>
          <w:sz w:val="28"/>
          <w:szCs w:val="28"/>
          <w:lang w:val="uk-UA"/>
        </w:rPr>
        <w:t>ь</w:t>
      </w:r>
      <w:r w:rsidRPr="00B538A2">
        <w:rPr>
          <w:color w:val="000000"/>
          <w:sz w:val="28"/>
          <w:szCs w:val="28"/>
          <w:lang w:val="uk-UA"/>
        </w:rPr>
        <w:t xml:space="preserve"> та використання коштів що надходять до бюджету </w:t>
      </w:r>
      <w:r>
        <w:rPr>
          <w:sz w:val="28"/>
          <w:szCs w:val="28"/>
          <w:lang w:val="uk-UA"/>
        </w:rPr>
        <w:t xml:space="preserve">Фонтанської сільської </w:t>
      </w:r>
      <w:r w:rsidRPr="00417CFF">
        <w:rPr>
          <w:sz w:val="28"/>
          <w:szCs w:val="28"/>
          <w:lang w:val="uk-UA"/>
        </w:rPr>
        <w:t xml:space="preserve"> </w:t>
      </w:r>
      <w:r w:rsidRPr="00B538A2">
        <w:rPr>
          <w:color w:val="000000"/>
          <w:sz w:val="28"/>
          <w:szCs w:val="28"/>
          <w:lang w:val="uk-UA"/>
        </w:rPr>
        <w:t>територіальної громади у порядку відшкодування втрат сільськогосподарського і</w:t>
      </w:r>
      <w:r>
        <w:rPr>
          <w:color w:val="000000"/>
          <w:sz w:val="28"/>
          <w:szCs w:val="28"/>
          <w:lang w:val="uk-UA"/>
        </w:rPr>
        <w:t xml:space="preserve"> лісогосподарського виробництва</w:t>
      </w:r>
      <w:r w:rsidRPr="00B538A2">
        <w:rPr>
          <w:color w:val="000000"/>
          <w:sz w:val="28"/>
          <w:szCs w:val="28"/>
          <w:lang w:val="uk-UA"/>
        </w:rPr>
        <w:t>;</w:t>
      </w:r>
    </w:p>
    <w:p w:rsidR="00C55056" w:rsidRDefault="00C55056" w:rsidP="00C55056">
      <w:pPr>
        <w:pStyle w:val="11"/>
        <w:ind w:firstLine="567"/>
        <w:jc w:val="both"/>
        <w:rPr>
          <w:sz w:val="28"/>
          <w:szCs w:val="28"/>
          <w:lang w:val="uk-UA"/>
        </w:rPr>
      </w:pPr>
      <w:r w:rsidRPr="000347E3">
        <w:rPr>
          <w:sz w:val="28"/>
          <w:szCs w:val="28"/>
          <w:lang w:val="uk-UA"/>
        </w:rPr>
        <w:t>- </w:t>
      </w:r>
      <w:r w:rsidRPr="00ED5514">
        <w:rPr>
          <w:sz w:val="28"/>
          <w:szCs w:val="28"/>
          <w:lang w:val="uk-UA"/>
        </w:rPr>
        <w:t>  обсягу коштів, що передаються із загального фонду бюджету</w:t>
      </w:r>
      <w:r w:rsidRPr="00ED5514">
        <w:rPr>
          <w:sz w:val="28"/>
          <w:szCs w:val="28"/>
          <w:lang w:val="uk-UA"/>
        </w:rPr>
        <w:br/>
        <w:t>до бюджету розвитку, розподілених залишків бюджетних коштів та надання щомісячної інформації до органу Казначейства для вра</w:t>
      </w:r>
      <w:r>
        <w:rPr>
          <w:sz w:val="28"/>
          <w:szCs w:val="28"/>
          <w:lang w:val="uk-UA"/>
        </w:rPr>
        <w:t>хування при складанні звітності.</w:t>
      </w:r>
    </w:p>
    <w:p w:rsidR="00C55056" w:rsidRPr="00CB6D92" w:rsidRDefault="00C55056" w:rsidP="00C55056">
      <w:pPr>
        <w:pStyle w:val="11"/>
        <w:ind w:firstLine="567"/>
        <w:jc w:val="both"/>
        <w:rPr>
          <w:color w:val="000000"/>
          <w:sz w:val="28"/>
          <w:szCs w:val="28"/>
          <w:lang w:val="uk-UA"/>
        </w:rPr>
      </w:pPr>
      <w:r w:rsidRPr="00607B38">
        <w:rPr>
          <w:color w:val="000000"/>
          <w:sz w:val="28"/>
          <w:szCs w:val="28"/>
          <w:lang w:val="uk-UA"/>
        </w:rPr>
        <w:t>Опрацьовувались та готувались відповіді</w:t>
      </w:r>
      <w:r w:rsidRPr="00607B38">
        <w:rPr>
          <w:color w:val="FF0000"/>
          <w:sz w:val="28"/>
          <w:szCs w:val="28"/>
          <w:lang w:val="uk-UA"/>
        </w:rPr>
        <w:t xml:space="preserve"> </w:t>
      </w:r>
      <w:r w:rsidRPr="00607B38">
        <w:rPr>
          <w:color w:val="000000"/>
          <w:sz w:val="28"/>
          <w:szCs w:val="28"/>
          <w:lang w:val="uk-UA"/>
        </w:rPr>
        <w:t>на</w:t>
      </w:r>
      <w:r w:rsidRPr="00607B38">
        <w:rPr>
          <w:color w:val="FF0000"/>
          <w:sz w:val="28"/>
          <w:szCs w:val="28"/>
          <w:lang w:val="uk-UA"/>
        </w:rPr>
        <w:t xml:space="preserve"> </w:t>
      </w:r>
      <w:r w:rsidRPr="00607B38">
        <w:rPr>
          <w:color w:val="000000"/>
          <w:sz w:val="28"/>
          <w:szCs w:val="28"/>
          <w:lang w:val="uk-UA"/>
        </w:rPr>
        <w:t xml:space="preserve">інформаційні запити, </w:t>
      </w:r>
      <w:r>
        <w:rPr>
          <w:color w:val="000000"/>
          <w:sz w:val="28"/>
          <w:szCs w:val="28"/>
          <w:lang w:val="uk-UA"/>
        </w:rPr>
        <w:t xml:space="preserve">електронні звернення, </w:t>
      </w:r>
      <w:r w:rsidRPr="00607B38">
        <w:rPr>
          <w:color w:val="000000"/>
          <w:sz w:val="28"/>
          <w:szCs w:val="28"/>
          <w:lang w:val="uk-UA"/>
        </w:rPr>
        <w:t xml:space="preserve">листи підприємств і установ з </w:t>
      </w:r>
      <w:r>
        <w:rPr>
          <w:color w:val="000000"/>
          <w:sz w:val="28"/>
          <w:szCs w:val="28"/>
          <w:lang w:val="uk-UA"/>
        </w:rPr>
        <w:t xml:space="preserve">питань, що належать </w:t>
      </w:r>
      <w:r>
        <w:rPr>
          <w:color w:val="000000"/>
          <w:sz w:val="28"/>
          <w:szCs w:val="28"/>
          <w:lang w:val="uk-UA"/>
        </w:rPr>
        <w:br/>
      </w:r>
      <w:r w:rsidRPr="00607B38">
        <w:rPr>
          <w:color w:val="000000"/>
          <w:sz w:val="28"/>
          <w:szCs w:val="28"/>
          <w:lang w:val="uk-UA"/>
        </w:rPr>
        <w:t xml:space="preserve">до компетенції </w:t>
      </w:r>
      <w:r>
        <w:rPr>
          <w:color w:val="000000"/>
          <w:sz w:val="28"/>
          <w:szCs w:val="28"/>
          <w:lang w:val="uk-UA"/>
        </w:rPr>
        <w:t>управління</w:t>
      </w:r>
      <w:r w:rsidRPr="00607B38">
        <w:rPr>
          <w:color w:val="000000"/>
          <w:sz w:val="28"/>
          <w:szCs w:val="28"/>
          <w:lang w:val="uk-UA"/>
        </w:rPr>
        <w:t>.</w:t>
      </w:r>
      <w:r w:rsidRPr="00A340C9">
        <w:rPr>
          <w:color w:val="000000"/>
          <w:sz w:val="28"/>
          <w:szCs w:val="28"/>
          <w:lang w:val="uk-UA"/>
        </w:rPr>
        <w:t xml:space="preserve"> </w:t>
      </w:r>
    </w:p>
    <w:p w:rsidR="00C55056" w:rsidRPr="001048C1" w:rsidRDefault="00C55056" w:rsidP="00C55056">
      <w:pPr>
        <w:pStyle w:val="a8"/>
        <w:tabs>
          <w:tab w:val="left" w:pos="5700"/>
        </w:tabs>
        <w:spacing w:before="0"/>
        <w:ind w:firstLine="567"/>
        <w:jc w:val="both"/>
        <w:rPr>
          <w:szCs w:val="28"/>
        </w:rPr>
      </w:pPr>
      <w:r w:rsidRPr="001048C1">
        <w:rPr>
          <w:szCs w:val="28"/>
        </w:rPr>
        <w:t>Готувались інформаційні та аналітичні матеріали, доповідні записки</w:t>
      </w:r>
      <w:r>
        <w:rPr>
          <w:szCs w:val="28"/>
        </w:rPr>
        <w:t xml:space="preserve"> </w:t>
      </w:r>
      <w:r>
        <w:rPr>
          <w:szCs w:val="28"/>
        </w:rPr>
        <w:br/>
        <w:t>з питань бюджету</w:t>
      </w:r>
      <w:r w:rsidRPr="001048C1">
        <w:rPr>
          <w:szCs w:val="28"/>
        </w:rPr>
        <w:t xml:space="preserve"> </w:t>
      </w:r>
      <w:r>
        <w:rPr>
          <w:szCs w:val="28"/>
        </w:rPr>
        <w:t xml:space="preserve">сільському голові  для участі </w:t>
      </w:r>
      <w:r w:rsidRPr="001048C1">
        <w:rPr>
          <w:szCs w:val="28"/>
        </w:rPr>
        <w:t xml:space="preserve">у </w:t>
      </w:r>
      <w:r>
        <w:rPr>
          <w:szCs w:val="28"/>
        </w:rPr>
        <w:t>нарадах</w:t>
      </w:r>
      <w:r w:rsidRPr="001048C1">
        <w:rPr>
          <w:szCs w:val="28"/>
        </w:rPr>
        <w:t xml:space="preserve">, колегіях облдержадміністрації. </w:t>
      </w:r>
    </w:p>
    <w:p w:rsidR="00C55056" w:rsidRPr="00402B72" w:rsidRDefault="00C55056" w:rsidP="00C55056">
      <w:pPr>
        <w:ind w:firstLine="567"/>
        <w:jc w:val="both"/>
        <w:rPr>
          <w:b/>
          <w:sz w:val="28"/>
          <w:szCs w:val="28"/>
          <w:lang w:val="uk-UA"/>
        </w:rPr>
      </w:pPr>
      <w:r w:rsidRPr="00402B72">
        <w:rPr>
          <w:b/>
          <w:sz w:val="28"/>
          <w:szCs w:val="28"/>
          <w:lang w:val="uk-UA"/>
        </w:rPr>
        <w:t>Методична робота.</w:t>
      </w:r>
    </w:p>
    <w:p w:rsidR="00C55056" w:rsidRDefault="00C55056" w:rsidP="00C55056">
      <w:pPr>
        <w:pStyle w:val="afb"/>
        <w:spacing w:before="0" w:beforeAutospacing="0" w:after="0" w:afterAutospacing="0"/>
        <w:ind w:firstLine="567"/>
        <w:jc w:val="both"/>
        <w:rPr>
          <w:color w:val="000000"/>
          <w:sz w:val="28"/>
          <w:szCs w:val="28"/>
          <w:lang w:val="uk-UA"/>
        </w:rPr>
      </w:pPr>
      <w:r w:rsidRPr="00302613">
        <w:rPr>
          <w:color w:val="000000"/>
          <w:sz w:val="28"/>
          <w:szCs w:val="28"/>
          <w:lang w:val="uk-UA"/>
        </w:rPr>
        <w:t xml:space="preserve">Проводились заняття з підвищення кваліфікації працівників </w:t>
      </w:r>
      <w:r>
        <w:rPr>
          <w:color w:val="000000"/>
          <w:sz w:val="28"/>
          <w:szCs w:val="28"/>
          <w:lang w:val="uk-UA"/>
        </w:rPr>
        <w:t>управління</w:t>
      </w:r>
      <w:r w:rsidRPr="00302613">
        <w:rPr>
          <w:color w:val="000000"/>
          <w:sz w:val="28"/>
          <w:szCs w:val="28"/>
          <w:lang w:val="uk-UA"/>
        </w:rPr>
        <w:t>, зокрема взято участь в:</w:t>
      </w:r>
      <w:r w:rsidRPr="00281E07">
        <w:rPr>
          <w:color w:val="000000"/>
          <w:sz w:val="28"/>
          <w:szCs w:val="28"/>
          <w:lang w:val="uk-UA"/>
        </w:rPr>
        <w:t xml:space="preserve"> </w:t>
      </w:r>
    </w:p>
    <w:p w:rsidR="00C55056" w:rsidRDefault="00C55056" w:rsidP="00C55056">
      <w:pPr>
        <w:pStyle w:val="afb"/>
        <w:spacing w:before="0" w:beforeAutospacing="0" w:after="0" w:afterAutospacing="0"/>
        <w:ind w:firstLine="567"/>
        <w:jc w:val="both"/>
        <w:rPr>
          <w:sz w:val="28"/>
          <w:szCs w:val="28"/>
          <w:lang w:val="uk-UA"/>
        </w:rPr>
      </w:pPr>
      <w:r>
        <w:rPr>
          <w:color w:val="000000"/>
          <w:sz w:val="28"/>
          <w:szCs w:val="28"/>
          <w:lang w:val="uk-UA"/>
        </w:rPr>
        <w:t xml:space="preserve">- </w:t>
      </w:r>
      <w:r w:rsidRPr="0095204E">
        <w:rPr>
          <w:color w:val="000000"/>
          <w:sz w:val="28"/>
          <w:szCs w:val="28"/>
          <w:lang w:val="uk-UA"/>
        </w:rPr>
        <w:t>онлайн інформаційн</w:t>
      </w:r>
      <w:r>
        <w:rPr>
          <w:color w:val="000000"/>
          <w:sz w:val="28"/>
          <w:szCs w:val="28"/>
          <w:lang w:val="uk-UA"/>
        </w:rPr>
        <w:t>их</w:t>
      </w:r>
      <w:r w:rsidRPr="0095204E">
        <w:rPr>
          <w:color w:val="000000"/>
          <w:sz w:val="28"/>
          <w:szCs w:val="28"/>
          <w:lang w:val="uk-UA"/>
        </w:rPr>
        <w:t xml:space="preserve"> сесі</w:t>
      </w:r>
      <w:r>
        <w:rPr>
          <w:color w:val="000000"/>
          <w:sz w:val="28"/>
          <w:szCs w:val="28"/>
          <w:lang w:val="uk-UA"/>
        </w:rPr>
        <w:t>ях</w:t>
      </w:r>
      <w:r w:rsidRPr="0095204E">
        <w:rPr>
          <w:color w:val="000000"/>
          <w:sz w:val="28"/>
          <w:szCs w:val="28"/>
          <w:lang w:val="uk-UA"/>
        </w:rPr>
        <w:t xml:space="preserve"> </w:t>
      </w:r>
      <w:r>
        <w:rPr>
          <w:color w:val="000000"/>
          <w:sz w:val="28"/>
          <w:szCs w:val="28"/>
          <w:lang w:val="uk-UA"/>
        </w:rPr>
        <w:t>Одеського</w:t>
      </w:r>
      <w:r w:rsidRPr="0095204E">
        <w:rPr>
          <w:color w:val="000000"/>
          <w:sz w:val="28"/>
          <w:szCs w:val="28"/>
          <w:lang w:val="uk-UA"/>
        </w:rPr>
        <w:t xml:space="preserve"> регіонального відділення U-LEAD </w:t>
      </w:r>
      <w:r>
        <w:rPr>
          <w:color w:val="000000"/>
          <w:sz w:val="28"/>
          <w:szCs w:val="28"/>
          <w:lang w:val="uk-UA"/>
        </w:rPr>
        <w:t>з Європою</w:t>
      </w:r>
      <w:r w:rsidRPr="0095204E">
        <w:rPr>
          <w:color w:val="000000"/>
          <w:sz w:val="28"/>
          <w:szCs w:val="28"/>
          <w:lang w:val="uk-UA"/>
        </w:rPr>
        <w:t xml:space="preserve"> в форматі Zoom </w:t>
      </w:r>
      <w:r>
        <w:rPr>
          <w:color w:val="000000"/>
          <w:sz w:val="28"/>
          <w:szCs w:val="28"/>
          <w:lang w:val="uk-UA"/>
        </w:rPr>
        <w:t xml:space="preserve">на тему: «Інвестиційні паспорти громад», «Нові положення та вимоги до МБ за програмно-цільовим методом», «Формування продовольчого резерву», «Енергетична безпека громади», «Щорічна оцінка та атестація посадових осіб місцевого самоврядування», «Міжнародне партнерство громад», Обмін досвідом «Діяльність робочих груп зі створення  внутрішнього контролю та аудиту», «Робота з документами в </w:t>
      </w:r>
      <w:r>
        <w:rPr>
          <w:color w:val="000000"/>
          <w:sz w:val="28"/>
          <w:szCs w:val="28"/>
          <w:lang w:val="uk-UA"/>
        </w:rPr>
        <w:lastRenderedPageBreak/>
        <w:t xml:space="preserve">ОМС», «Налагодження взаємодії між ОМС та волонтерськими об’єднаннями у громаді», «Чи виконувати енергоаудит та енергосертифікати власними силами ОМС», «Забезпечення бухгалтерського обліку в установах, організаціях територіальних громад», «Внутрішній контроль та аудит як інструмент ефективного бюджетного законодавства», «Як підійти до децентралізації адміністрування місцевих податків і зборів», «Взаємодія для розвитку: можливості кризових комунікацій та відповіді на негатив для громад», «Організація роботи місцевої ради та її органів. Порядок підготовки та проведення засідань колегіальних органів», Обмеження доступу публічної інформації під час воєнного стану», «Економічний розвиток громад на найближчі 10 років, проблеми наповнення місцевих бюджетів під час воєнного стану, виявлення резервів та залучення додаткових джерел фінансування» </w:t>
      </w:r>
      <w:r>
        <w:rPr>
          <w:sz w:val="28"/>
          <w:szCs w:val="28"/>
          <w:lang w:val="uk-UA"/>
        </w:rPr>
        <w:t xml:space="preserve">та інших фінансових питань; </w:t>
      </w:r>
    </w:p>
    <w:p w:rsidR="00C55056" w:rsidRDefault="00C55056" w:rsidP="00C55056">
      <w:pPr>
        <w:pStyle w:val="afb"/>
        <w:spacing w:before="0" w:beforeAutospacing="0" w:after="0" w:afterAutospacing="0"/>
        <w:ind w:firstLine="567"/>
        <w:jc w:val="both"/>
        <w:rPr>
          <w:color w:val="000000"/>
          <w:sz w:val="28"/>
          <w:szCs w:val="28"/>
          <w:lang w:val="uk-UA"/>
        </w:rPr>
      </w:pPr>
      <w:r>
        <w:rPr>
          <w:sz w:val="28"/>
          <w:szCs w:val="28"/>
          <w:lang w:val="uk-UA"/>
        </w:rPr>
        <w:t>-</w:t>
      </w:r>
      <w:r>
        <w:rPr>
          <w:color w:val="000000"/>
          <w:sz w:val="28"/>
          <w:szCs w:val="28"/>
          <w:lang w:val="uk-UA"/>
        </w:rPr>
        <w:t xml:space="preserve"> </w:t>
      </w:r>
      <w:r w:rsidRPr="0095204E">
        <w:rPr>
          <w:color w:val="000000"/>
          <w:sz w:val="28"/>
          <w:szCs w:val="28"/>
          <w:lang w:val="uk-UA"/>
        </w:rPr>
        <w:t xml:space="preserve">онлайн </w:t>
      </w:r>
      <w:r>
        <w:rPr>
          <w:color w:val="000000"/>
          <w:sz w:val="28"/>
          <w:szCs w:val="28"/>
          <w:lang w:val="uk-UA"/>
        </w:rPr>
        <w:t>навчальна програма</w:t>
      </w:r>
      <w:r w:rsidRPr="0095204E">
        <w:rPr>
          <w:color w:val="000000"/>
          <w:sz w:val="28"/>
          <w:szCs w:val="28"/>
          <w:lang w:val="uk-UA"/>
        </w:rPr>
        <w:t xml:space="preserve"> </w:t>
      </w:r>
      <w:r>
        <w:rPr>
          <w:color w:val="000000"/>
          <w:sz w:val="28"/>
          <w:szCs w:val="28"/>
          <w:lang w:val="uk-UA"/>
        </w:rPr>
        <w:t>Одеського</w:t>
      </w:r>
      <w:r w:rsidRPr="0095204E">
        <w:rPr>
          <w:color w:val="000000"/>
          <w:sz w:val="28"/>
          <w:szCs w:val="28"/>
          <w:lang w:val="uk-UA"/>
        </w:rPr>
        <w:t xml:space="preserve"> регіонального відділення U-LEAD </w:t>
      </w:r>
      <w:r>
        <w:rPr>
          <w:color w:val="000000"/>
          <w:sz w:val="28"/>
          <w:szCs w:val="28"/>
          <w:lang w:val="uk-UA"/>
        </w:rPr>
        <w:t>з Європою</w:t>
      </w:r>
      <w:r w:rsidRPr="0095204E">
        <w:rPr>
          <w:color w:val="000000"/>
          <w:sz w:val="28"/>
          <w:szCs w:val="28"/>
          <w:lang w:val="uk-UA"/>
        </w:rPr>
        <w:t xml:space="preserve"> в форматі Zoom </w:t>
      </w:r>
      <w:r>
        <w:rPr>
          <w:color w:val="000000"/>
          <w:sz w:val="28"/>
          <w:szCs w:val="28"/>
          <w:lang w:val="uk-UA"/>
        </w:rPr>
        <w:t>на тему: «Кроки для спеціалістів. План бюджетної стабілізації»;</w:t>
      </w:r>
    </w:p>
    <w:p w:rsidR="00C55056" w:rsidRDefault="00C55056" w:rsidP="00C55056">
      <w:pPr>
        <w:pStyle w:val="afb"/>
        <w:spacing w:before="0" w:beforeAutospacing="0" w:after="0" w:afterAutospacing="0"/>
        <w:ind w:firstLine="567"/>
        <w:jc w:val="both"/>
        <w:rPr>
          <w:color w:val="000000"/>
          <w:sz w:val="28"/>
          <w:szCs w:val="28"/>
          <w:lang w:val="uk-UA"/>
        </w:rPr>
      </w:pPr>
      <w:r>
        <w:rPr>
          <w:sz w:val="28"/>
          <w:szCs w:val="28"/>
          <w:lang w:val="uk-UA"/>
        </w:rPr>
        <w:t>-</w:t>
      </w:r>
      <w:r>
        <w:rPr>
          <w:color w:val="000000"/>
          <w:sz w:val="28"/>
          <w:szCs w:val="28"/>
          <w:lang w:val="uk-UA"/>
        </w:rPr>
        <w:t xml:space="preserve"> </w:t>
      </w:r>
      <w:r w:rsidRPr="0095204E">
        <w:rPr>
          <w:color w:val="000000"/>
          <w:sz w:val="28"/>
          <w:szCs w:val="28"/>
          <w:lang w:val="uk-UA"/>
        </w:rPr>
        <w:t xml:space="preserve">онлайн </w:t>
      </w:r>
      <w:r>
        <w:rPr>
          <w:color w:val="000000"/>
          <w:sz w:val="28"/>
          <w:szCs w:val="28"/>
          <w:lang w:val="uk-UA"/>
        </w:rPr>
        <w:t>навчальна програма</w:t>
      </w:r>
      <w:r w:rsidRPr="0095204E">
        <w:rPr>
          <w:color w:val="000000"/>
          <w:sz w:val="28"/>
          <w:szCs w:val="28"/>
          <w:lang w:val="uk-UA"/>
        </w:rPr>
        <w:t xml:space="preserve"> </w:t>
      </w:r>
      <w:r>
        <w:rPr>
          <w:color w:val="000000"/>
          <w:sz w:val="28"/>
          <w:szCs w:val="28"/>
          <w:lang w:val="uk-UA"/>
        </w:rPr>
        <w:t>Одеського</w:t>
      </w:r>
      <w:r w:rsidRPr="0095204E">
        <w:rPr>
          <w:color w:val="000000"/>
          <w:sz w:val="28"/>
          <w:szCs w:val="28"/>
          <w:lang w:val="uk-UA"/>
        </w:rPr>
        <w:t xml:space="preserve"> регіонального відділення U-LEAD </w:t>
      </w:r>
      <w:r>
        <w:rPr>
          <w:color w:val="000000"/>
          <w:sz w:val="28"/>
          <w:szCs w:val="28"/>
          <w:lang w:val="uk-UA"/>
        </w:rPr>
        <w:t>з Європою</w:t>
      </w:r>
      <w:r w:rsidRPr="0095204E">
        <w:rPr>
          <w:color w:val="000000"/>
          <w:sz w:val="28"/>
          <w:szCs w:val="28"/>
          <w:lang w:val="uk-UA"/>
        </w:rPr>
        <w:t xml:space="preserve"> в форматі Zoom </w:t>
      </w:r>
      <w:r>
        <w:rPr>
          <w:color w:val="000000"/>
          <w:sz w:val="28"/>
          <w:szCs w:val="28"/>
          <w:lang w:val="uk-UA"/>
        </w:rPr>
        <w:t>на тему: «Кроки для спеціалістів. Формування проекту бюджету»;</w:t>
      </w:r>
    </w:p>
    <w:p w:rsidR="00C55056" w:rsidRDefault="00C55056" w:rsidP="00C55056">
      <w:pPr>
        <w:pStyle w:val="afb"/>
        <w:spacing w:before="0" w:beforeAutospacing="0" w:after="0" w:afterAutospacing="0"/>
        <w:ind w:firstLine="567"/>
        <w:jc w:val="both"/>
        <w:rPr>
          <w:color w:val="000000"/>
          <w:sz w:val="28"/>
          <w:szCs w:val="28"/>
          <w:lang w:val="uk-UA"/>
        </w:rPr>
      </w:pPr>
      <w:r>
        <w:rPr>
          <w:sz w:val="28"/>
          <w:szCs w:val="28"/>
          <w:lang w:val="uk-UA"/>
        </w:rPr>
        <w:t>-</w:t>
      </w:r>
      <w:r>
        <w:rPr>
          <w:color w:val="000000"/>
          <w:sz w:val="28"/>
          <w:szCs w:val="28"/>
          <w:lang w:val="uk-UA"/>
        </w:rPr>
        <w:t xml:space="preserve"> навчальна програма</w:t>
      </w:r>
      <w:r w:rsidRPr="0095204E">
        <w:rPr>
          <w:color w:val="000000"/>
          <w:sz w:val="28"/>
          <w:szCs w:val="28"/>
          <w:lang w:val="uk-UA"/>
        </w:rPr>
        <w:t xml:space="preserve"> </w:t>
      </w:r>
      <w:r>
        <w:rPr>
          <w:color w:val="000000"/>
          <w:sz w:val="28"/>
          <w:szCs w:val="28"/>
          <w:lang w:val="uk-UA"/>
        </w:rPr>
        <w:t>з Бюро гендерних стратегій і бюджетування</w:t>
      </w:r>
      <w:r w:rsidRPr="0095204E">
        <w:rPr>
          <w:color w:val="000000"/>
          <w:sz w:val="28"/>
          <w:szCs w:val="28"/>
          <w:lang w:val="uk-UA"/>
        </w:rPr>
        <w:t xml:space="preserve"> </w:t>
      </w:r>
      <w:r>
        <w:rPr>
          <w:color w:val="000000"/>
          <w:sz w:val="28"/>
          <w:szCs w:val="28"/>
          <w:lang w:val="uk-UA"/>
        </w:rPr>
        <w:t>«Проект «Жінка для жінки»;</w:t>
      </w:r>
    </w:p>
    <w:p w:rsidR="00C55056" w:rsidRDefault="00C55056" w:rsidP="00C55056">
      <w:pPr>
        <w:pStyle w:val="afb"/>
        <w:spacing w:before="0" w:beforeAutospacing="0" w:after="0" w:afterAutospacing="0"/>
        <w:ind w:firstLine="567"/>
        <w:jc w:val="both"/>
        <w:rPr>
          <w:color w:val="000000"/>
          <w:sz w:val="28"/>
          <w:szCs w:val="28"/>
          <w:lang w:val="uk-UA"/>
        </w:rPr>
      </w:pPr>
      <w:r>
        <w:rPr>
          <w:sz w:val="28"/>
          <w:szCs w:val="28"/>
          <w:lang w:val="uk-UA"/>
        </w:rPr>
        <w:t>-</w:t>
      </w:r>
      <w:r>
        <w:rPr>
          <w:color w:val="000000"/>
          <w:sz w:val="28"/>
          <w:szCs w:val="28"/>
          <w:lang w:val="uk-UA"/>
        </w:rPr>
        <w:t xml:space="preserve"> навчальна програма</w:t>
      </w:r>
      <w:r w:rsidRPr="0095204E">
        <w:rPr>
          <w:color w:val="000000"/>
          <w:sz w:val="28"/>
          <w:szCs w:val="28"/>
          <w:lang w:val="uk-UA"/>
        </w:rPr>
        <w:t xml:space="preserve"> </w:t>
      </w:r>
      <w:r>
        <w:rPr>
          <w:color w:val="000000"/>
          <w:sz w:val="28"/>
          <w:szCs w:val="28"/>
          <w:lang w:val="uk-UA"/>
        </w:rPr>
        <w:t xml:space="preserve">з </w:t>
      </w:r>
      <w:r>
        <w:rPr>
          <w:color w:val="000000"/>
          <w:sz w:val="28"/>
          <w:szCs w:val="28"/>
          <w:lang w:val="en-US"/>
        </w:rPr>
        <w:t>Salar</w:t>
      </w:r>
      <w:r w:rsidRPr="00E16E6D">
        <w:rPr>
          <w:color w:val="000000"/>
          <w:sz w:val="28"/>
          <w:szCs w:val="28"/>
          <w:lang w:val="uk-UA"/>
        </w:rPr>
        <w:t xml:space="preserve"> </w:t>
      </w:r>
      <w:r>
        <w:rPr>
          <w:color w:val="000000"/>
          <w:sz w:val="28"/>
          <w:szCs w:val="28"/>
          <w:lang w:val="en-US"/>
        </w:rPr>
        <w:t>International</w:t>
      </w:r>
      <w:r w:rsidRPr="0095204E">
        <w:rPr>
          <w:color w:val="000000"/>
          <w:sz w:val="28"/>
          <w:szCs w:val="28"/>
          <w:lang w:val="uk-UA"/>
        </w:rPr>
        <w:t xml:space="preserve"> </w:t>
      </w:r>
      <w:r>
        <w:rPr>
          <w:color w:val="000000"/>
          <w:sz w:val="28"/>
          <w:szCs w:val="28"/>
          <w:lang w:val="uk-UA"/>
        </w:rPr>
        <w:t>«Шкільний громадський бюджет»;</w:t>
      </w:r>
    </w:p>
    <w:p w:rsidR="00C55056" w:rsidRDefault="00C55056" w:rsidP="00C55056">
      <w:pPr>
        <w:pStyle w:val="afb"/>
        <w:spacing w:before="0" w:beforeAutospacing="0" w:after="0" w:afterAutospacing="0"/>
        <w:ind w:firstLine="567"/>
        <w:jc w:val="both"/>
        <w:rPr>
          <w:sz w:val="28"/>
          <w:szCs w:val="28"/>
          <w:lang w:val="uk-UA"/>
        </w:rPr>
      </w:pPr>
      <w:r>
        <w:rPr>
          <w:color w:val="000000"/>
          <w:sz w:val="28"/>
          <w:szCs w:val="28"/>
          <w:lang w:val="uk-UA"/>
        </w:rPr>
        <w:t xml:space="preserve">- </w:t>
      </w:r>
      <w:r>
        <w:rPr>
          <w:sz w:val="28"/>
          <w:szCs w:val="28"/>
          <w:lang w:val="uk-UA"/>
        </w:rPr>
        <w:t>онлайн інформаційна сесія з Форумом фінансистів України на тему: «Питання з наповнення місцевих бюджетів в умовах воєнного стану»;</w:t>
      </w:r>
    </w:p>
    <w:p w:rsidR="00C55056" w:rsidRDefault="00C55056" w:rsidP="00C55056">
      <w:pPr>
        <w:pStyle w:val="afb"/>
        <w:spacing w:before="0" w:beforeAutospacing="0" w:after="0" w:afterAutospacing="0"/>
        <w:ind w:firstLine="567"/>
        <w:jc w:val="both"/>
        <w:rPr>
          <w:sz w:val="28"/>
          <w:szCs w:val="28"/>
          <w:lang w:val="uk-UA"/>
        </w:rPr>
      </w:pPr>
      <w:r>
        <w:rPr>
          <w:color w:val="000000"/>
          <w:sz w:val="28"/>
          <w:szCs w:val="28"/>
          <w:lang w:val="uk-UA"/>
        </w:rPr>
        <w:t xml:space="preserve">- </w:t>
      </w:r>
      <w:r>
        <w:rPr>
          <w:sz w:val="28"/>
          <w:szCs w:val="28"/>
          <w:lang w:val="uk-UA"/>
        </w:rPr>
        <w:t>онлайн інформаційна сесія Одеською політехнікою на тему: «Формування та реалізація гендерної політики в Україні. Гендерно-чутливе лідерство. Питання подолання домашнього насильства»;</w:t>
      </w:r>
    </w:p>
    <w:p w:rsidR="00C55056" w:rsidRDefault="00C55056" w:rsidP="00C55056">
      <w:pPr>
        <w:pStyle w:val="afb"/>
        <w:spacing w:before="0" w:beforeAutospacing="0" w:after="0" w:afterAutospacing="0"/>
        <w:ind w:firstLine="567"/>
        <w:jc w:val="both"/>
        <w:rPr>
          <w:sz w:val="28"/>
          <w:szCs w:val="28"/>
          <w:lang w:val="uk-UA"/>
        </w:rPr>
      </w:pPr>
      <w:r>
        <w:rPr>
          <w:sz w:val="28"/>
          <w:szCs w:val="28"/>
          <w:lang w:val="uk-UA"/>
        </w:rPr>
        <w:t>- онлайн інформаційна сесія з Центром розвитку місцевого самоврядування на тему: «Робота з відновлення українського підприємства»;</w:t>
      </w:r>
    </w:p>
    <w:p w:rsidR="00C55056" w:rsidRDefault="00C55056" w:rsidP="00C55056">
      <w:pPr>
        <w:pStyle w:val="afb"/>
        <w:spacing w:before="0" w:beforeAutospacing="0" w:after="0" w:afterAutospacing="0"/>
        <w:ind w:firstLine="567"/>
        <w:jc w:val="both"/>
        <w:rPr>
          <w:sz w:val="28"/>
          <w:szCs w:val="28"/>
          <w:lang w:val="uk-UA"/>
        </w:rPr>
      </w:pPr>
      <w:r>
        <w:rPr>
          <w:sz w:val="28"/>
          <w:szCs w:val="28"/>
          <w:lang w:val="uk-UA"/>
        </w:rPr>
        <w:t>- онлайн нарада з Департаментом соціальної та сімейної політики на тему: «Фінансування з місцевих бюджетів територіальних громад Одеської області обласної комплексної програми соціальної підтримки населення на 2021-2023 роки»;</w:t>
      </w:r>
    </w:p>
    <w:p w:rsidR="00C55056" w:rsidRDefault="0073511B" w:rsidP="00C55056">
      <w:pPr>
        <w:pStyle w:val="afb"/>
        <w:spacing w:before="0" w:beforeAutospacing="0" w:after="0" w:afterAutospacing="0"/>
        <w:ind w:firstLine="567"/>
        <w:jc w:val="both"/>
        <w:rPr>
          <w:color w:val="000000"/>
          <w:sz w:val="28"/>
          <w:szCs w:val="28"/>
          <w:lang w:val="uk-UA"/>
        </w:rPr>
      </w:pPr>
      <w:r>
        <w:rPr>
          <w:color w:val="000000"/>
          <w:sz w:val="28"/>
          <w:szCs w:val="28"/>
          <w:lang w:val="uk-UA"/>
        </w:rPr>
        <w:t xml:space="preserve">- </w:t>
      </w:r>
      <w:r w:rsidR="00C55056" w:rsidRPr="005544E5">
        <w:rPr>
          <w:color w:val="000000"/>
          <w:sz w:val="28"/>
          <w:szCs w:val="28"/>
          <w:lang w:val="uk-UA"/>
        </w:rPr>
        <w:t>нарада</w:t>
      </w:r>
      <w:r w:rsidR="00C55056">
        <w:rPr>
          <w:color w:val="000000"/>
          <w:sz w:val="28"/>
          <w:szCs w:val="28"/>
          <w:lang w:val="uk-UA"/>
        </w:rPr>
        <w:t xml:space="preserve"> ОРВА</w:t>
      </w:r>
      <w:r w:rsidR="00C55056" w:rsidRPr="00FD7782">
        <w:rPr>
          <w:color w:val="000000"/>
          <w:sz w:val="28"/>
          <w:szCs w:val="28"/>
          <w:lang w:val="uk-UA"/>
        </w:rPr>
        <w:t xml:space="preserve"> </w:t>
      </w:r>
      <w:r w:rsidR="00C55056">
        <w:rPr>
          <w:color w:val="000000"/>
          <w:sz w:val="28"/>
          <w:szCs w:val="28"/>
          <w:lang w:val="uk-UA"/>
        </w:rPr>
        <w:t xml:space="preserve">з громадами, представниками бюджетоутворюючих підприємств та середнього бізнесу </w:t>
      </w:r>
    </w:p>
    <w:p w:rsidR="00C55056" w:rsidRPr="00767580" w:rsidRDefault="00C55056" w:rsidP="00C55056">
      <w:pPr>
        <w:ind w:firstLine="567"/>
        <w:jc w:val="both"/>
        <w:rPr>
          <w:iCs/>
          <w:sz w:val="28"/>
          <w:szCs w:val="28"/>
          <w:lang w:val="uk-UA"/>
        </w:rPr>
      </w:pPr>
      <w:r w:rsidRPr="00767580">
        <w:rPr>
          <w:iCs/>
          <w:sz w:val="28"/>
          <w:szCs w:val="28"/>
          <w:lang w:val="uk-UA"/>
        </w:rPr>
        <w:t>- онлайн - вебінар</w:t>
      </w:r>
      <w:r>
        <w:rPr>
          <w:iCs/>
          <w:sz w:val="28"/>
          <w:szCs w:val="28"/>
          <w:lang w:val="uk-UA"/>
        </w:rPr>
        <w:t>ах</w:t>
      </w:r>
      <w:r w:rsidRPr="00767580">
        <w:rPr>
          <w:iCs/>
          <w:sz w:val="28"/>
          <w:szCs w:val="28"/>
          <w:lang w:val="uk-UA"/>
        </w:rPr>
        <w:t xml:space="preserve"> Всеукраїнської Асоціації ОТГ в рамках співпраці Програми USAID </w:t>
      </w:r>
      <w:r>
        <w:rPr>
          <w:color w:val="000000"/>
          <w:sz w:val="28"/>
          <w:szCs w:val="28"/>
          <w:lang w:val="uk-UA"/>
        </w:rPr>
        <w:t xml:space="preserve">«Бюджетна звітність органами місцевого самоврядування та вимоги до її оприлюднення», </w:t>
      </w:r>
      <w:r>
        <w:rPr>
          <w:sz w:val="28"/>
          <w:szCs w:val="28"/>
          <w:lang w:val="uk-UA"/>
        </w:rPr>
        <w:t xml:space="preserve"> </w:t>
      </w:r>
      <w:r>
        <w:rPr>
          <w:color w:val="000000"/>
          <w:sz w:val="28"/>
          <w:szCs w:val="28"/>
          <w:lang w:val="uk-UA"/>
        </w:rPr>
        <w:t>«Місцеві бюджети 2023. Виклики та перспективи», «Впроваджуємо ефективний громадський бюджет: від теорії до практики», «Планування бюджету», «Регламент виконавчого комітету місцевої ради: його статус та особливості прийняття», «Підвищення ефективності роботи та підзвітності органів місцевого самоврядування»</w:t>
      </w:r>
      <w:r>
        <w:rPr>
          <w:iCs/>
          <w:sz w:val="28"/>
          <w:szCs w:val="28"/>
          <w:lang w:val="uk-UA"/>
        </w:rPr>
        <w:t>.</w:t>
      </w:r>
    </w:p>
    <w:p w:rsidR="00C55056" w:rsidRDefault="00C55056" w:rsidP="00C55056">
      <w:pPr>
        <w:pStyle w:val="afb"/>
        <w:spacing w:before="0" w:beforeAutospacing="0" w:after="0" w:afterAutospacing="0"/>
        <w:ind w:firstLine="567"/>
        <w:jc w:val="both"/>
        <w:rPr>
          <w:sz w:val="28"/>
          <w:szCs w:val="28"/>
          <w:lang w:val="uk-UA"/>
        </w:rPr>
      </w:pPr>
      <w:r>
        <w:rPr>
          <w:color w:val="000000"/>
          <w:sz w:val="28"/>
          <w:szCs w:val="28"/>
          <w:lang w:val="uk-UA"/>
        </w:rPr>
        <w:lastRenderedPageBreak/>
        <w:t>Здійснюва</w:t>
      </w:r>
      <w:r w:rsidRPr="00281E07">
        <w:rPr>
          <w:color w:val="000000"/>
          <w:sz w:val="28"/>
          <w:szCs w:val="28"/>
          <w:lang w:val="uk-UA"/>
        </w:rPr>
        <w:t xml:space="preserve">вся моніторинг </w:t>
      </w:r>
      <w:r>
        <w:rPr>
          <w:color w:val="000000"/>
          <w:sz w:val="28"/>
          <w:szCs w:val="28"/>
          <w:lang w:val="uk-UA"/>
        </w:rPr>
        <w:t xml:space="preserve">та опрацьовувались </w:t>
      </w:r>
      <w:r w:rsidRPr="00281E07">
        <w:rPr>
          <w:color w:val="000000"/>
          <w:sz w:val="28"/>
          <w:szCs w:val="28"/>
          <w:lang w:val="uk-UA"/>
        </w:rPr>
        <w:t>подан</w:t>
      </w:r>
      <w:r>
        <w:rPr>
          <w:color w:val="000000"/>
          <w:sz w:val="28"/>
          <w:szCs w:val="28"/>
          <w:lang w:val="uk-UA"/>
        </w:rPr>
        <w:t>і</w:t>
      </w:r>
      <w:r w:rsidRPr="00281E07">
        <w:rPr>
          <w:color w:val="000000"/>
          <w:sz w:val="28"/>
          <w:szCs w:val="28"/>
          <w:lang w:val="uk-UA"/>
        </w:rPr>
        <w:t xml:space="preserve"> до Верховної Ради України законопроект</w:t>
      </w:r>
      <w:r>
        <w:rPr>
          <w:color w:val="000000"/>
          <w:sz w:val="28"/>
          <w:szCs w:val="28"/>
          <w:lang w:val="uk-UA"/>
        </w:rPr>
        <w:t>и</w:t>
      </w:r>
      <w:r w:rsidRPr="00281E07">
        <w:rPr>
          <w:color w:val="000000"/>
          <w:sz w:val="28"/>
          <w:szCs w:val="28"/>
          <w:lang w:val="uk-UA"/>
        </w:rPr>
        <w:t>, прийнят</w:t>
      </w:r>
      <w:r>
        <w:rPr>
          <w:color w:val="000000"/>
          <w:sz w:val="28"/>
          <w:szCs w:val="28"/>
          <w:lang w:val="uk-UA"/>
        </w:rPr>
        <w:t>і</w:t>
      </w:r>
      <w:r w:rsidRPr="00281E07">
        <w:rPr>
          <w:color w:val="000000"/>
          <w:sz w:val="28"/>
          <w:szCs w:val="28"/>
          <w:lang w:val="uk-UA"/>
        </w:rPr>
        <w:t xml:space="preserve"> закон</w:t>
      </w:r>
      <w:r>
        <w:rPr>
          <w:color w:val="000000"/>
          <w:sz w:val="28"/>
          <w:szCs w:val="28"/>
          <w:lang w:val="uk-UA"/>
        </w:rPr>
        <w:t>и</w:t>
      </w:r>
      <w:r w:rsidRPr="00281E07">
        <w:rPr>
          <w:color w:val="000000"/>
          <w:sz w:val="28"/>
          <w:szCs w:val="28"/>
          <w:lang w:val="uk-UA"/>
        </w:rPr>
        <w:t xml:space="preserve"> України, акт</w:t>
      </w:r>
      <w:r>
        <w:rPr>
          <w:color w:val="000000"/>
          <w:sz w:val="28"/>
          <w:szCs w:val="28"/>
          <w:lang w:val="uk-UA"/>
        </w:rPr>
        <w:t>и</w:t>
      </w:r>
      <w:r w:rsidRPr="00281E07">
        <w:rPr>
          <w:color w:val="000000"/>
          <w:sz w:val="28"/>
          <w:szCs w:val="28"/>
          <w:lang w:val="uk-UA"/>
        </w:rPr>
        <w:t xml:space="preserve"> Кабінету Міністрів України, наказ</w:t>
      </w:r>
      <w:r>
        <w:rPr>
          <w:color w:val="000000"/>
          <w:sz w:val="28"/>
          <w:szCs w:val="28"/>
          <w:lang w:val="uk-UA"/>
        </w:rPr>
        <w:t>и</w:t>
      </w:r>
      <w:r w:rsidRPr="00281E07">
        <w:rPr>
          <w:color w:val="000000"/>
          <w:sz w:val="28"/>
          <w:szCs w:val="28"/>
          <w:lang w:val="uk-UA"/>
        </w:rPr>
        <w:t xml:space="preserve"> центральних органів влади, нормативно-правов</w:t>
      </w:r>
      <w:r>
        <w:rPr>
          <w:color w:val="000000"/>
          <w:sz w:val="28"/>
          <w:szCs w:val="28"/>
          <w:lang w:val="uk-UA"/>
        </w:rPr>
        <w:t>і</w:t>
      </w:r>
      <w:r w:rsidRPr="00281E07">
        <w:rPr>
          <w:color w:val="000000"/>
          <w:sz w:val="28"/>
          <w:szCs w:val="28"/>
          <w:lang w:val="uk-UA"/>
        </w:rPr>
        <w:t xml:space="preserve"> акт</w:t>
      </w:r>
      <w:r>
        <w:rPr>
          <w:color w:val="000000"/>
          <w:sz w:val="28"/>
          <w:szCs w:val="28"/>
          <w:lang w:val="uk-UA"/>
        </w:rPr>
        <w:t>и</w:t>
      </w:r>
      <w:r w:rsidRPr="00281E07">
        <w:rPr>
          <w:color w:val="000000"/>
          <w:sz w:val="28"/>
          <w:szCs w:val="28"/>
          <w:lang w:val="uk-UA"/>
        </w:rPr>
        <w:t>, оглядов</w:t>
      </w:r>
      <w:r>
        <w:rPr>
          <w:color w:val="000000"/>
          <w:sz w:val="28"/>
          <w:szCs w:val="28"/>
          <w:lang w:val="uk-UA"/>
        </w:rPr>
        <w:t>і</w:t>
      </w:r>
      <w:r w:rsidRPr="00281E07">
        <w:rPr>
          <w:color w:val="000000"/>
          <w:sz w:val="28"/>
          <w:szCs w:val="28"/>
          <w:lang w:val="uk-UA"/>
        </w:rPr>
        <w:t xml:space="preserve"> лист</w:t>
      </w:r>
      <w:r>
        <w:rPr>
          <w:color w:val="000000"/>
          <w:sz w:val="28"/>
          <w:szCs w:val="28"/>
          <w:lang w:val="uk-UA"/>
        </w:rPr>
        <w:t>и</w:t>
      </w:r>
      <w:r w:rsidRPr="00281E07">
        <w:rPr>
          <w:color w:val="000000"/>
          <w:sz w:val="28"/>
          <w:szCs w:val="28"/>
          <w:lang w:val="uk-UA"/>
        </w:rPr>
        <w:t xml:space="preserve"> тощо з питань бюджету, у тому числі проекти законів щодо діяльності органів місцевого самоврядування та функціонування бюджетної системи в умовах </w:t>
      </w:r>
      <w:r>
        <w:rPr>
          <w:color w:val="000000"/>
          <w:sz w:val="28"/>
          <w:szCs w:val="28"/>
          <w:lang w:val="uk-UA"/>
        </w:rPr>
        <w:t>воєнного</w:t>
      </w:r>
      <w:r w:rsidRPr="00281E07">
        <w:rPr>
          <w:color w:val="000000"/>
          <w:sz w:val="28"/>
          <w:szCs w:val="28"/>
          <w:lang w:val="uk-UA"/>
        </w:rPr>
        <w:t xml:space="preserve"> стану</w:t>
      </w:r>
      <w:r w:rsidRPr="00303788">
        <w:rPr>
          <w:sz w:val="28"/>
          <w:szCs w:val="28"/>
          <w:lang w:val="uk-UA"/>
        </w:rPr>
        <w:t>, зокрема:</w:t>
      </w:r>
    </w:p>
    <w:p w:rsidR="00C55056" w:rsidRDefault="00C55056" w:rsidP="00C55056">
      <w:pPr>
        <w:ind w:firstLine="567"/>
        <w:jc w:val="both"/>
        <w:rPr>
          <w:color w:val="000000"/>
          <w:sz w:val="28"/>
          <w:szCs w:val="28"/>
          <w:lang w:val="uk-UA"/>
        </w:rPr>
      </w:pPr>
      <w:r>
        <w:rPr>
          <w:color w:val="000000"/>
          <w:sz w:val="28"/>
          <w:szCs w:val="28"/>
          <w:lang w:val="uk-UA"/>
        </w:rPr>
        <w:t>- Указ Президента України від 24.02.2022 №64/2022 «Про введення воєнного стану в Україні» (зі змінами);</w:t>
      </w:r>
    </w:p>
    <w:p w:rsidR="00C55056" w:rsidRPr="00ED3D1D" w:rsidRDefault="00C55056" w:rsidP="00C55056">
      <w:pPr>
        <w:shd w:val="clear" w:color="auto" w:fill="FFFFFF"/>
        <w:ind w:firstLine="567"/>
        <w:jc w:val="both"/>
        <w:textAlignment w:val="baseline"/>
        <w:rPr>
          <w:color w:val="000000"/>
          <w:sz w:val="28"/>
          <w:szCs w:val="28"/>
          <w:lang w:val="uk-UA"/>
        </w:rPr>
      </w:pPr>
      <w:r>
        <w:rPr>
          <w:color w:val="000000"/>
          <w:sz w:val="28"/>
          <w:szCs w:val="28"/>
          <w:lang w:val="uk-UA"/>
        </w:rPr>
        <w:t xml:space="preserve">- </w:t>
      </w:r>
      <w:r w:rsidRPr="001F4032">
        <w:rPr>
          <w:color w:val="000000"/>
          <w:sz w:val="28"/>
          <w:szCs w:val="28"/>
          <w:lang w:val="uk-UA"/>
        </w:rPr>
        <w:t>Закон</w:t>
      </w:r>
      <w:r>
        <w:rPr>
          <w:color w:val="000000"/>
          <w:sz w:val="28"/>
          <w:szCs w:val="28"/>
          <w:lang w:val="uk-UA"/>
        </w:rPr>
        <w:t>и</w:t>
      </w:r>
      <w:r w:rsidRPr="001F4032">
        <w:rPr>
          <w:color w:val="000000"/>
          <w:sz w:val="28"/>
          <w:szCs w:val="28"/>
          <w:lang w:val="uk-UA"/>
        </w:rPr>
        <w:t xml:space="preserve"> України </w:t>
      </w:r>
      <w:r>
        <w:rPr>
          <w:color w:val="000000"/>
          <w:sz w:val="28"/>
          <w:szCs w:val="28"/>
          <w:lang w:val="uk-UA"/>
        </w:rPr>
        <w:t>від 03.03.2022 №2118 «</w:t>
      </w:r>
      <w:r w:rsidRPr="007C2156">
        <w:rPr>
          <w:color w:val="000000"/>
          <w:sz w:val="28"/>
          <w:szCs w:val="28"/>
          <w:lang w:val="uk-UA"/>
        </w:rPr>
        <w:t xml:space="preserve">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w:t>
      </w:r>
      <w:r>
        <w:rPr>
          <w:color w:val="000000"/>
          <w:sz w:val="28"/>
          <w:szCs w:val="28"/>
          <w:lang w:val="uk-UA"/>
        </w:rPr>
        <w:t xml:space="preserve">від </w:t>
      </w:r>
      <w:r w:rsidRPr="001F4032">
        <w:rPr>
          <w:color w:val="000000"/>
          <w:sz w:val="28"/>
          <w:szCs w:val="28"/>
          <w:lang w:val="uk-UA"/>
        </w:rPr>
        <w:t>15.03.2022 №21</w:t>
      </w:r>
      <w:r>
        <w:rPr>
          <w:color w:val="000000"/>
          <w:sz w:val="28"/>
          <w:szCs w:val="28"/>
          <w:lang w:val="uk-UA"/>
        </w:rPr>
        <w:t>20</w:t>
      </w:r>
      <w:r w:rsidRPr="001F4032">
        <w:rPr>
          <w:color w:val="000000"/>
          <w:sz w:val="28"/>
          <w:szCs w:val="28"/>
          <w:lang w:val="uk-UA"/>
        </w:rPr>
        <w:t>-ІХ</w:t>
      </w:r>
      <w:r w:rsidRPr="00761839">
        <w:rPr>
          <w:color w:val="000000"/>
          <w:sz w:val="28"/>
          <w:szCs w:val="28"/>
          <w:lang w:val="uk-UA"/>
        </w:rPr>
        <w:t xml:space="preserve"> «Про внесення змін до Податкового кодексу України та інших законодавчих актів України щодо дії норм на період дії воєнного стану», </w:t>
      </w:r>
      <w:r>
        <w:rPr>
          <w:color w:val="000000"/>
          <w:sz w:val="28"/>
          <w:szCs w:val="28"/>
          <w:lang w:val="uk-UA"/>
        </w:rPr>
        <w:t xml:space="preserve">від 24.03.2022 </w:t>
      </w:r>
      <w:r w:rsidRPr="00782EBB">
        <w:rPr>
          <w:color w:val="000000"/>
          <w:sz w:val="28"/>
          <w:szCs w:val="28"/>
          <w:lang w:val="uk-UA"/>
        </w:rPr>
        <w:t>№2142- ІХ «Про внесення змін до Податкового кодексу України</w:t>
      </w:r>
      <w:hyperlink r:id="rId8" w:history="1">
        <w:r w:rsidRPr="00782EBB">
          <w:rPr>
            <w:color w:val="000000"/>
            <w:sz w:val="28"/>
            <w:szCs w:val="28"/>
            <w:lang w:val="uk-UA"/>
          </w:rPr>
          <w:t xml:space="preserve"> та інших законодавчих актів України щодо вдосконалення законодавства на період дії воєнного стану</w:t>
        </w:r>
      </w:hyperlink>
      <w:r>
        <w:rPr>
          <w:color w:val="000000"/>
          <w:sz w:val="28"/>
          <w:szCs w:val="28"/>
          <w:lang w:val="uk-UA"/>
        </w:rPr>
        <w:t xml:space="preserve">», </w:t>
      </w:r>
      <w:r w:rsidRPr="001F4032">
        <w:rPr>
          <w:color w:val="000000"/>
          <w:sz w:val="28"/>
          <w:szCs w:val="28"/>
          <w:lang w:val="uk-UA"/>
        </w:rPr>
        <w:t xml:space="preserve">від 15.03.2022 №2134-ІХ «Про внесення змін до розділу VI </w:t>
      </w:r>
      <w:r>
        <w:rPr>
          <w:color w:val="000000"/>
          <w:sz w:val="28"/>
          <w:szCs w:val="28"/>
          <w:lang w:val="uk-UA"/>
        </w:rPr>
        <w:t>«</w:t>
      </w:r>
      <w:r w:rsidRPr="001F4032">
        <w:rPr>
          <w:color w:val="000000"/>
          <w:sz w:val="28"/>
          <w:szCs w:val="28"/>
          <w:lang w:val="uk-UA"/>
        </w:rPr>
        <w:t>Прикінцеві та перехідні положення</w:t>
      </w:r>
      <w:r>
        <w:rPr>
          <w:color w:val="000000"/>
          <w:sz w:val="28"/>
          <w:szCs w:val="28"/>
          <w:lang w:val="uk-UA"/>
        </w:rPr>
        <w:t>»</w:t>
      </w:r>
      <w:r w:rsidRPr="001F4032">
        <w:rPr>
          <w:color w:val="000000"/>
          <w:sz w:val="28"/>
          <w:szCs w:val="28"/>
          <w:lang w:val="uk-UA"/>
        </w:rPr>
        <w:t xml:space="preserve"> Бюджетного кодексу України та інших законодавчих актів України»</w:t>
      </w:r>
      <w:r>
        <w:rPr>
          <w:color w:val="000000"/>
          <w:sz w:val="28"/>
          <w:szCs w:val="28"/>
          <w:lang w:val="uk-UA"/>
        </w:rPr>
        <w:t xml:space="preserve">, </w:t>
      </w:r>
      <w:r w:rsidRPr="00ED3D1D">
        <w:rPr>
          <w:color w:val="000000"/>
          <w:sz w:val="28"/>
          <w:szCs w:val="28"/>
          <w:lang w:val="uk-UA"/>
        </w:rPr>
        <w:t>від 21.09.2022 №2618-ІХ «Про внесення змін до розділу XX "Перехідні положення" Податкового кодексу України</w:t>
      </w:r>
      <w:r>
        <w:rPr>
          <w:color w:val="000000"/>
          <w:sz w:val="28"/>
          <w:szCs w:val="28"/>
          <w:lang w:val="uk-UA"/>
        </w:rPr>
        <w:t xml:space="preserve"> щодо ставок акцизного податку </w:t>
      </w:r>
      <w:r w:rsidRPr="00ED3D1D">
        <w:rPr>
          <w:color w:val="000000"/>
          <w:sz w:val="28"/>
          <w:szCs w:val="28"/>
          <w:lang w:val="uk-UA"/>
        </w:rPr>
        <w:t>на період дії правового режиму воєнного, надзвичайного стану»</w:t>
      </w:r>
      <w:r>
        <w:rPr>
          <w:color w:val="000000"/>
          <w:sz w:val="28"/>
          <w:szCs w:val="28"/>
          <w:lang w:val="uk-UA"/>
        </w:rPr>
        <w:t xml:space="preserve">, </w:t>
      </w:r>
      <w:r w:rsidRPr="00ED3D1D">
        <w:rPr>
          <w:color w:val="000000"/>
          <w:sz w:val="28"/>
          <w:szCs w:val="28"/>
          <w:lang w:val="uk-UA"/>
        </w:rPr>
        <w:t>від 03.11</w:t>
      </w:r>
      <w:r>
        <w:rPr>
          <w:color w:val="000000"/>
          <w:sz w:val="28"/>
          <w:szCs w:val="28"/>
          <w:lang w:val="uk-UA"/>
        </w:rPr>
        <w:t xml:space="preserve">.2022 №2709 «Про внесення змін </w:t>
      </w:r>
      <w:r w:rsidRPr="00ED3D1D">
        <w:rPr>
          <w:color w:val="000000"/>
          <w:sz w:val="28"/>
          <w:szCs w:val="28"/>
          <w:lang w:val="uk-UA"/>
        </w:rPr>
        <w:t>до Бюджетного кодексу України щодо актуалізації та удосконалення деяких положень»</w:t>
      </w:r>
      <w:r>
        <w:rPr>
          <w:color w:val="000000"/>
          <w:sz w:val="28"/>
          <w:szCs w:val="28"/>
          <w:lang w:val="uk-UA"/>
        </w:rPr>
        <w:t xml:space="preserve"> та </w:t>
      </w:r>
      <w:r w:rsidRPr="00ED3D1D">
        <w:rPr>
          <w:color w:val="000000"/>
          <w:sz w:val="28"/>
          <w:szCs w:val="28"/>
          <w:lang w:val="uk-UA"/>
        </w:rPr>
        <w:t>прийнятий Верховною Р</w:t>
      </w:r>
      <w:r>
        <w:rPr>
          <w:color w:val="000000"/>
          <w:sz w:val="28"/>
          <w:szCs w:val="28"/>
          <w:lang w:val="uk-UA"/>
        </w:rPr>
        <w:t xml:space="preserve">адою України </w:t>
      </w:r>
      <w:r w:rsidRPr="00ED3D1D">
        <w:rPr>
          <w:color w:val="000000"/>
          <w:sz w:val="28"/>
          <w:szCs w:val="28"/>
          <w:lang w:val="uk-UA"/>
        </w:rPr>
        <w:t>та в цілому Закон України про Держав</w:t>
      </w:r>
      <w:r>
        <w:rPr>
          <w:color w:val="000000"/>
          <w:sz w:val="28"/>
          <w:szCs w:val="28"/>
          <w:lang w:val="uk-UA"/>
        </w:rPr>
        <w:t>ний бюджет України на 2024 рік і пояснювальну записку до нього;</w:t>
      </w:r>
      <w:r w:rsidRPr="00ED3D1D">
        <w:rPr>
          <w:color w:val="000000"/>
          <w:sz w:val="28"/>
          <w:szCs w:val="28"/>
          <w:lang w:val="uk-UA"/>
        </w:rPr>
        <w:t xml:space="preserve"> </w:t>
      </w:r>
    </w:p>
    <w:p w:rsidR="00C55056" w:rsidRDefault="00C55056" w:rsidP="00C55056">
      <w:pPr>
        <w:shd w:val="clear" w:color="auto" w:fill="FFFFFF"/>
        <w:ind w:firstLine="567"/>
        <w:jc w:val="both"/>
        <w:textAlignment w:val="baseline"/>
        <w:rPr>
          <w:color w:val="000000"/>
          <w:sz w:val="28"/>
          <w:szCs w:val="28"/>
          <w:lang w:val="uk-UA"/>
        </w:rPr>
      </w:pPr>
      <w:r>
        <w:rPr>
          <w:color w:val="000000"/>
          <w:sz w:val="28"/>
          <w:szCs w:val="28"/>
          <w:lang w:val="uk-UA"/>
        </w:rPr>
        <w:t>- Постанови Кабінету Міністрів України від 11.03.2022 №252 «Деякі питання формування та виконання місцевих бюджетів у період воєнного стану», від 11.03.2022 №261 «П</w:t>
      </w:r>
      <w:r w:rsidRPr="00C163DF">
        <w:rPr>
          <w:color w:val="000000"/>
          <w:sz w:val="28"/>
          <w:szCs w:val="28"/>
          <w:lang w:val="uk-UA"/>
        </w:rPr>
        <w:t>ро затвердження Порядку та умов надання компенсації за спожиті комунальні послуги під час розміщення внутрішньо переміщених осіб будівлях (приміщеннях) об’єктів державної, комунальної та приватної власності у період воєнного стану</w:t>
      </w:r>
      <w:r>
        <w:rPr>
          <w:color w:val="000000"/>
          <w:sz w:val="28"/>
          <w:szCs w:val="28"/>
          <w:lang w:val="uk-UA"/>
        </w:rPr>
        <w:t>» (зі змінами);</w:t>
      </w:r>
    </w:p>
    <w:p w:rsidR="00C55056" w:rsidRDefault="00C55056" w:rsidP="00C55056">
      <w:pPr>
        <w:ind w:firstLine="567"/>
        <w:jc w:val="both"/>
        <w:rPr>
          <w:color w:val="000000"/>
          <w:sz w:val="28"/>
          <w:szCs w:val="28"/>
          <w:lang w:val="uk-UA"/>
        </w:rPr>
      </w:pPr>
      <w:r>
        <w:rPr>
          <w:color w:val="000000"/>
          <w:sz w:val="28"/>
          <w:szCs w:val="28"/>
          <w:lang w:val="uk-UA"/>
        </w:rPr>
        <w:t xml:space="preserve">- зміни до Порядку виконання повноважень </w:t>
      </w:r>
      <w:r w:rsidRPr="00BB3117">
        <w:rPr>
          <w:color w:val="000000"/>
          <w:sz w:val="28"/>
          <w:szCs w:val="28"/>
          <w:lang w:val="uk-UA"/>
        </w:rPr>
        <w:t>Державною казначейськ</w:t>
      </w:r>
      <w:r>
        <w:rPr>
          <w:color w:val="000000"/>
          <w:sz w:val="28"/>
          <w:szCs w:val="28"/>
          <w:lang w:val="uk-UA"/>
        </w:rPr>
        <w:t xml:space="preserve">ою службою в особливому режимі </w:t>
      </w:r>
      <w:r w:rsidRPr="00BB3117">
        <w:rPr>
          <w:color w:val="000000"/>
          <w:sz w:val="28"/>
          <w:szCs w:val="28"/>
          <w:lang w:val="uk-UA"/>
        </w:rPr>
        <w:t>в умовах воєнного стану</w:t>
      </w:r>
      <w:r>
        <w:rPr>
          <w:color w:val="000000"/>
          <w:sz w:val="28"/>
          <w:szCs w:val="28"/>
          <w:lang w:val="uk-UA"/>
        </w:rPr>
        <w:t>, затвердженого постановою Кабінету Міністрів України від 09.06.2021 №590;</w:t>
      </w:r>
    </w:p>
    <w:p w:rsidR="00C55056" w:rsidRPr="004E3F06" w:rsidRDefault="00C55056" w:rsidP="00C55056">
      <w:pPr>
        <w:pStyle w:val="afb"/>
        <w:spacing w:before="0" w:beforeAutospacing="0" w:after="0" w:afterAutospacing="0"/>
        <w:ind w:firstLine="567"/>
        <w:jc w:val="both"/>
        <w:rPr>
          <w:color w:val="000000"/>
          <w:sz w:val="28"/>
          <w:szCs w:val="28"/>
          <w:lang w:val="uk-UA"/>
        </w:rPr>
      </w:pPr>
      <w:r w:rsidRPr="009F5BEF">
        <w:rPr>
          <w:sz w:val="28"/>
          <w:szCs w:val="28"/>
          <w:lang w:val="uk-UA"/>
        </w:rPr>
        <w:t>- наказ</w:t>
      </w:r>
      <w:r>
        <w:rPr>
          <w:sz w:val="28"/>
          <w:szCs w:val="28"/>
          <w:lang w:val="uk-UA"/>
        </w:rPr>
        <w:t>и</w:t>
      </w:r>
      <w:r w:rsidRPr="009F5BEF">
        <w:rPr>
          <w:sz w:val="28"/>
          <w:szCs w:val="28"/>
          <w:lang w:val="uk-UA"/>
        </w:rPr>
        <w:t xml:space="preserve"> </w:t>
      </w:r>
      <w:r w:rsidRPr="004E3F06">
        <w:rPr>
          <w:color w:val="000000"/>
          <w:sz w:val="28"/>
          <w:szCs w:val="28"/>
          <w:lang w:val="uk-UA"/>
        </w:rPr>
        <w:t xml:space="preserve">Міністерства фінансів України </w:t>
      </w:r>
      <w:hyperlink r:id="rId9" w:history="1">
        <w:r w:rsidRPr="004E3F06">
          <w:rPr>
            <w:color w:val="000000"/>
            <w:sz w:val="28"/>
            <w:szCs w:val="28"/>
            <w:lang w:val="uk-UA"/>
          </w:rPr>
          <w:t>«Про затвердження Змін до бюджетної класифікації»</w:t>
        </w:r>
      </w:hyperlink>
      <w:r w:rsidRPr="004E3F06">
        <w:rPr>
          <w:color w:val="000000"/>
          <w:sz w:val="28"/>
          <w:szCs w:val="28"/>
          <w:lang w:val="uk-UA"/>
        </w:rPr>
        <w:t>;</w:t>
      </w:r>
    </w:p>
    <w:p w:rsidR="00C55056" w:rsidRPr="004E42B3" w:rsidRDefault="00C55056" w:rsidP="00C55056">
      <w:pPr>
        <w:pStyle w:val="afb"/>
        <w:spacing w:before="0" w:beforeAutospacing="0" w:after="0" w:afterAutospacing="0"/>
        <w:ind w:firstLine="567"/>
        <w:jc w:val="both"/>
        <w:rPr>
          <w:sz w:val="28"/>
          <w:szCs w:val="28"/>
          <w:lang w:val="uk-UA"/>
        </w:rPr>
      </w:pPr>
      <w:r w:rsidRPr="0046011F">
        <w:rPr>
          <w:color w:val="000000"/>
          <w:sz w:val="28"/>
          <w:szCs w:val="28"/>
          <w:lang w:val="uk-UA"/>
        </w:rPr>
        <w:t>- оглядові листи Міністерства фінансів України від 21.08.2023 №2023/03/02.01-20/2-23/8412 «Про особливості складання</w:t>
      </w:r>
      <w:r w:rsidRPr="0046011F">
        <w:rPr>
          <w:sz w:val="28"/>
          <w:szCs w:val="28"/>
          <w:lang w:val="uk-UA"/>
        </w:rPr>
        <w:t xml:space="preserve"> проектів місцевих бюджетів на 2024 рік», від 28.08.2023 №05110-12-6/23328 «Про міжбюджетні трансферти на 2024 рік», від </w:t>
      </w:r>
      <w:r>
        <w:rPr>
          <w:sz w:val="28"/>
          <w:szCs w:val="28"/>
          <w:lang w:val="uk-UA"/>
        </w:rPr>
        <w:t>16</w:t>
      </w:r>
      <w:r w:rsidRPr="0046011F">
        <w:rPr>
          <w:sz w:val="28"/>
          <w:szCs w:val="28"/>
          <w:lang w:val="uk-UA"/>
        </w:rPr>
        <w:t>.08.2023 №05110-</w:t>
      </w:r>
      <w:r>
        <w:rPr>
          <w:sz w:val="28"/>
          <w:szCs w:val="28"/>
          <w:lang w:val="uk-UA"/>
        </w:rPr>
        <w:t>08</w:t>
      </w:r>
      <w:r w:rsidRPr="0046011F">
        <w:rPr>
          <w:sz w:val="28"/>
          <w:szCs w:val="28"/>
          <w:lang w:val="uk-UA"/>
        </w:rPr>
        <w:t>-6/2</w:t>
      </w:r>
      <w:r>
        <w:rPr>
          <w:sz w:val="28"/>
          <w:szCs w:val="28"/>
          <w:lang w:val="uk-UA"/>
        </w:rPr>
        <w:t>2</w:t>
      </w:r>
      <w:r w:rsidRPr="0046011F">
        <w:rPr>
          <w:sz w:val="28"/>
          <w:szCs w:val="28"/>
          <w:lang w:val="uk-UA"/>
        </w:rPr>
        <w:t>3</w:t>
      </w:r>
      <w:r>
        <w:rPr>
          <w:sz w:val="28"/>
          <w:szCs w:val="28"/>
          <w:lang w:val="uk-UA"/>
        </w:rPr>
        <w:t>54</w:t>
      </w:r>
      <w:r w:rsidRPr="0046011F">
        <w:rPr>
          <w:sz w:val="28"/>
          <w:szCs w:val="28"/>
          <w:lang w:val="uk-UA"/>
        </w:rPr>
        <w:t xml:space="preserve"> «Про </w:t>
      </w:r>
      <w:r>
        <w:rPr>
          <w:sz w:val="28"/>
          <w:szCs w:val="28"/>
          <w:lang w:val="uk-UA"/>
        </w:rPr>
        <w:t>особливості складання проектів місцевих бюджетів на 2024 рік</w:t>
      </w:r>
      <w:r w:rsidRPr="0046011F">
        <w:rPr>
          <w:sz w:val="28"/>
          <w:szCs w:val="28"/>
          <w:lang w:val="uk-UA"/>
        </w:rPr>
        <w:t>»</w:t>
      </w:r>
      <w:r>
        <w:rPr>
          <w:sz w:val="28"/>
          <w:szCs w:val="28"/>
          <w:lang w:val="uk-UA"/>
        </w:rPr>
        <w:t xml:space="preserve">, </w:t>
      </w:r>
      <w:r w:rsidRPr="00CF57AC">
        <w:rPr>
          <w:sz w:val="28"/>
          <w:szCs w:val="28"/>
          <w:lang w:val="uk-UA"/>
        </w:rPr>
        <w:t>від 07.08.2023 №04110-08-2/21527 «Про підготовку бюджетних запит на 2024-2026 роки», від 14.11.2023 №05110-08-6/31133 «Про показники міжбюджетних відносин та складання проектів місцевих бюджетів на 2024 рік</w:t>
      </w:r>
      <w:r>
        <w:rPr>
          <w:sz w:val="28"/>
          <w:szCs w:val="28"/>
          <w:lang w:val="uk-UA"/>
        </w:rPr>
        <w:t>».</w:t>
      </w:r>
      <w:r w:rsidRPr="00256D65">
        <w:rPr>
          <w:sz w:val="28"/>
          <w:szCs w:val="28"/>
          <w:highlight w:val="yellow"/>
          <w:lang w:val="uk-UA"/>
        </w:rPr>
        <w:t xml:space="preserve"> </w:t>
      </w:r>
    </w:p>
    <w:p w:rsidR="00C55056" w:rsidRPr="00EF1060" w:rsidRDefault="00C55056" w:rsidP="00C55056">
      <w:pPr>
        <w:ind w:firstLine="567"/>
        <w:jc w:val="both"/>
        <w:rPr>
          <w:sz w:val="28"/>
          <w:szCs w:val="28"/>
          <w:lang w:val="uk-UA"/>
        </w:rPr>
      </w:pPr>
      <w:r w:rsidRPr="00EF1060">
        <w:rPr>
          <w:sz w:val="28"/>
          <w:szCs w:val="28"/>
          <w:lang w:val="uk-UA"/>
        </w:rPr>
        <w:lastRenderedPageBreak/>
        <w:t>Підготовлено та доведено до головних розпорядників бюджетних коштів інформацію, отриману від Міністерства фінансів У</w:t>
      </w:r>
      <w:r>
        <w:rPr>
          <w:sz w:val="28"/>
          <w:szCs w:val="28"/>
          <w:lang w:val="uk-UA"/>
        </w:rPr>
        <w:t>країни, зокрема −</w:t>
      </w:r>
      <w:r w:rsidRPr="00EF1060">
        <w:rPr>
          <w:sz w:val="28"/>
          <w:szCs w:val="28"/>
          <w:lang w:val="uk-UA"/>
        </w:rPr>
        <w:t xml:space="preserve"> показники міжбюджетних трансфертів на плановий рік, інші показники та організаційно-методологічні вимоги щодо складання </w:t>
      </w:r>
      <w:r>
        <w:rPr>
          <w:sz w:val="28"/>
          <w:szCs w:val="28"/>
          <w:lang w:val="uk-UA"/>
        </w:rPr>
        <w:t>проекту місцевого бюджету</w:t>
      </w:r>
      <w:r w:rsidRPr="00EF1060">
        <w:rPr>
          <w:sz w:val="28"/>
          <w:szCs w:val="28"/>
          <w:lang w:val="uk-UA"/>
        </w:rPr>
        <w:t>.</w:t>
      </w:r>
    </w:p>
    <w:p w:rsidR="00C55056" w:rsidRPr="00EF1060" w:rsidRDefault="00C55056" w:rsidP="00C55056">
      <w:pPr>
        <w:ind w:firstLine="567"/>
        <w:jc w:val="both"/>
        <w:rPr>
          <w:sz w:val="28"/>
          <w:szCs w:val="28"/>
          <w:lang w:val="uk-UA"/>
        </w:rPr>
      </w:pPr>
      <w:r w:rsidRPr="00EF1060">
        <w:rPr>
          <w:sz w:val="28"/>
          <w:szCs w:val="28"/>
          <w:lang w:val="uk-UA"/>
        </w:rPr>
        <w:t>Згідно з типовою формою бюджетних запитів, визначеною Міністерством фінансів України, розроблено і доведено до головних розпорядників бюджетних коштів Інструкцію з підготовки бюджетних запитів на 202</w:t>
      </w:r>
      <w:r>
        <w:rPr>
          <w:sz w:val="28"/>
          <w:szCs w:val="28"/>
          <w:lang w:val="uk-UA"/>
        </w:rPr>
        <w:t>4</w:t>
      </w:r>
      <w:r w:rsidRPr="00EF1060">
        <w:rPr>
          <w:sz w:val="28"/>
          <w:szCs w:val="28"/>
          <w:lang w:val="uk-UA"/>
        </w:rPr>
        <w:t xml:space="preserve"> − 202</w:t>
      </w:r>
      <w:r>
        <w:rPr>
          <w:sz w:val="28"/>
          <w:szCs w:val="28"/>
          <w:lang w:val="uk-UA"/>
        </w:rPr>
        <w:t>6</w:t>
      </w:r>
      <w:r w:rsidRPr="00EF1060">
        <w:rPr>
          <w:sz w:val="28"/>
          <w:szCs w:val="28"/>
          <w:lang w:val="uk-UA"/>
        </w:rPr>
        <w:t xml:space="preserve"> роки.</w:t>
      </w:r>
    </w:p>
    <w:p w:rsidR="00C55056" w:rsidRPr="00281E07" w:rsidRDefault="00C55056" w:rsidP="00C55056">
      <w:pPr>
        <w:ind w:firstLine="567"/>
        <w:jc w:val="both"/>
        <w:rPr>
          <w:bCs/>
          <w:color w:val="000000"/>
          <w:sz w:val="28"/>
          <w:szCs w:val="28"/>
          <w:lang w:val="uk-UA"/>
        </w:rPr>
      </w:pPr>
      <w:r w:rsidRPr="00281E07">
        <w:rPr>
          <w:bCs/>
          <w:color w:val="000000"/>
          <w:sz w:val="28"/>
          <w:szCs w:val="28"/>
          <w:lang w:val="uk-UA"/>
        </w:rPr>
        <w:t>Опрац</w:t>
      </w:r>
      <w:r>
        <w:rPr>
          <w:bCs/>
          <w:color w:val="000000"/>
          <w:sz w:val="28"/>
          <w:szCs w:val="28"/>
          <w:lang w:val="uk-UA"/>
        </w:rPr>
        <w:t>ьову</w:t>
      </w:r>
      <w:r w:rsidRPr="00281E07">
        <w:rPr>
          <w:bCs/>
          <w:color w:val="000000"/>
          <w:sz w:val="28"/>
          <w:szCs w:val="28"/>
          <w:lang w:val="uk-UA"/>
        </w:rPr>
        <w:t>валис</w:t>
      </w:r>
      <w:r>
        <w:rPr>
          <w:bCs/>
          <w:color w:val="000000"/>
          <w:sz w:val="28"/>
          <w:szCs w:val="28"/>
          <w:lang w:val="uk-UA"/>
        </w:rPr>
        <w:t>ь</w:t>
      </w:r>
      <w:r w:rsidRPr="00281E07">
        <w:rPr>
          <w:bCs/>
          <w:color w:val="000000"/>
          <w:sz w:val="28"/>
          <w:szCs w:val="28"/>
          <w:lang w:val="uk-UA"/>
        </w:rPr>
        <w:t xml:space="preserve"> інструктивні матеріали, листи державних виконавчих органів, інша вхідна кореспонденція. Надавалась інформаційно-консультаційна допомога розпорядникам бюджетних коштів з питань </w:t>
      </w:r>
      <w:r>
        <w:rPr>
          <w:bCs/>
          <w:color w:val="000000"/>
          <w:sz w:val="28"/>
          <w:szCs w:val="28"/>
          <w:lang w:val="uk-UA"/>
        </w:rPr>
        <w:t xml:space="preserve">виконання </w:t>
      </w:r>
      <w:r w:rsidRPr="00281E07">
        <w:rPr>
          <w:bCs/>
          <w:color w:val="000000"/>
          <w:sz w:val="28"/>
          <w:szCs w:val="28"/>
          <w:lang w:val="uk-UA"/>
        </w:rPr>
        <w:t>бюджету.</w:t>
      </w:r>
    </w:p>
    <w:p w:rsidR="00C55056" w:rsidRPr="00281E07" w:rsidRDefault="00C55056" w:rsidP="00C55056">
      <w:pPr>
        <w:ind w:firstLine="567"/>
        <w:jc w:val="both"/>
        <w:rPr>
          <w:bCs/>
          <w:color w:val="000000"/>
          <w:sz w:val="28"/>
          <w:szCs w:val="28"/>
          <w:lang w:val="uk-UA"/>
        </w:rPr>
      </w:pPr>
      <w:r w:rsidRPr="00281E07">
        <w:rPr>
          <w:bCs/>
          <w:color w:val="000000"/>
          <w:sz w:val="28"/>
          <w:szCs w:val="28"/>
          <w:lang w:val="uk-UA"/>
        </w:rPr>
        <w:t xml:space="preserve">Проводилися оперативні наради </w:t>
      </w:r>
      <w:r>
        <w:rPr>
          <w:bCs/>
          <w:color w:val="000000"/>
          <w:sz w:val="28"/>
          <w:szCs w:val="28"/>
          <w:lang w:val="uk-UA"/>
        </w:rPr>
        <w:t xml:space="preserve">управлінням </w:t>
      </w:r>
      <w:r w:rsidRPr="00281E07">
        <w:rPr>
          <w:bCs/>
          <w:color w:val="000000"/>
          <w:sz w:val="28"/>
          <w:szCs w:val="28"/>
          <w:lang w:val="uk-UA"/>
        </w:rPr>
        <w:t xml:space="preserve">фінансів </w:t>
      </w:r>
      <w:r>
        <w:rPr>
          <w:bCs/>
          <w:color w:val="000000"/>
          <w:sz w:val="28"/>
          <w:szCs w:val="28"/>
          <w:lang w:val="uk-UA"/>
        </w:rPr>
        <w:t xml:space="preserve"> </w:t>
      </w:r>
      <w:r w:rsidRPr="00281E07">
        <w:rPr>
          <w:bCs/>
          <w:color w:val="000000"/>
          <w:sz w:val="28"/>
          <w:szCs w:val="28"/>
          <w:lang w:val="uk-UA"/>
        </w:rPr>
        <w:t>з приводу нагальних питань.</w:t>
      </w:r>
    </w:p>
    <w:p w:rsidR="00C55056" w:rsidRPr="00E33F89" w:rsidRDefault="00C55056" w:rsidP="00C55056">
      <w:pPr>
        <w:ind w:firstLine="567"/>
        <w:jc w:val="both"/>
        <w:rPr>
          <w:b/>
          <w:sz w:val="28"/>
          <w:szCs w:val="28"/>
          <w:lang w:val="uk-UA"/>
        </w:rPr>
      </w:pPr>
      <w:r w:rsidRPr="00E33F89">
        <w:rPr>
          <w:b/>
          <w:sz w:val="28"/>
          <w:szCs w:val="28"/>
          <w:lang w:val="uk-UA"/>
        </w:rPr>
        <w:t>Організаційна робота.</w:t>
      </w:r>
    </w:p>
    <w:p w:rsidR="00C55056" w:rsidRPr="00993595" w:rsidRDefault="00C55056" w:rsidP="00C55056">
      <w:pPr>
        <w:ind w:firstLine="567"/>
        <w:jc w:val="both"/>
        <w:rPr>
          <w:bCs/>
          <w:color w:val="000000"/>
          <w:sz w:val="28"/>
          <w:szCs w:val="28"/>
          <w:lang w:val="uk-UA"/>
        </w:rPr>
      </w:pPr>
      <w:r w:rsidRPr="00993595">
        <w:rPr>
          <w:bCs/>
          <w:color w:val="000000"/>
          <w:sz w:val="28"/>
          <w:szCs w:val="28"/>
          <w:lang w:val="uk-UA"/>
        </w:rPr>
        <w:t xml:space="preserve">Протягом </w:t>
      </w:r>
      <w:r>
        <w:rPr>
          <w:bCs/>
          <w:color w:val="000000"/>
          <w:sz w:val="28"/>
          <w:szCs w:val="28"/>
          <w:lang w:val="uk-UA"/>
        </w:rPr>
        <w:t>2023 року</w:t>
      </w:r>
      <w:r w:rsidRPr="00993595">
        <w:rPr>
          <w:bCs/>
          <w:color w:val="000000"/>
          <w:sz w:val="28"/>
          <w:szCs w:val="28"/>
          <w:lang w:val="uk-UA"/>
        </w:rPr>
        <w:t xml:space="preserve"> </w:t>
      </w:r>
      <w:r>
        <w:rPr>
          <w:bCs/>
          <w:color w:val="000000"/>
          <w:sz w:val="28"/>
          <w:szCs w:val="28"/>
          <w:lang w:val="uk-UA"/>
        </w:rPr>
        <w:t>забезпечено організацію роботи</w:t>
      </w:r>
      <w:r w:rsidRPr="00993595">
        <w:rPr>
          <w:bCs/>
          <w:color w:val="000000"/>
          <w:sz w:val="28"/>
          <w:szCs w:val="28"/>
          <w:lang w:val="uk-UA"/>
        </w:rPr>
        <w:t xml:space="preserve"> щодо узагальнення статистичних</w:t>
      </w:r>
      <w:r>
        <w:rPr>
          <w:bCs/>
          <w:color w:val="000000"/>
          <w:sz w:val="28"/>
          <w:szCs w:val="28"/>
          <w:lang w:val="uk-UA"/>
        </w:rPr>
        <w:t xml:space="preserve"> </w:t>
      </w:r>
      <w:r w:rsidRPr="00993595">
        <w:rPr>
          <w:bCs/>
          <w:color w:val="000000"/>
          <w:sz w:val="28"/>
          <w:szCs w:val="28"/>
          <w:lang w:val="uk-UA"/>
        </w:rPr>
        <w:t>і аналітичних даних та підготовк</w:t>
      </w:r>
      <w:r>
        <w:rPr>
          <w:bCs/>
          <w:color w:val="000000"/>
          <w:sz w:val="28"/>
          <w:szCs w:val="28"/>
          <w:lang w:val="uk-UA"/>
        </w:rPr>
        <w:t>и</w:t>
      </w:r>
      <w:r w:rsidRPr="00993595">
        <w:rPr>
          <w:bCs/>
          <w:color w:val="000000"/>
          <w:sz w:val="28"/>
          <w:szCs w:val="28"/>
          <w:lang w:val="uk-UA"/>
        </w:rPr>
        <w:t xml:space="preserve"> інформації, довідок, службових записок з питань виконання бюджету </w:t>
      </w:r>
      <w:r>
        <w:rPr>
          <w:bCs/>
          <w:color w:val="000000"/>
          <w:sz w:val="28"/>
          <w:szCs w:val="28"/>
          <w:lang w:val="uk-UA"/>
        </w:rPr>
        <w:t>Фонтанської сільської</w:t>
      </w:r>
      <w:r w:rsidRPr="00993595">
        <w:rPr>
          <w:bCs/>
          <w:color w:val="000000"/>
          <w:sz w:val="28"/>
          <w:szCs w:val="28"/>
          <w:lang w:val="uk-UA"/>
        </w:rPr>
        <w:t xml:space="preserve"> територіальної громади відповідно до завдань </w:t>
      </w:r>
      <w:r>
        <w:rPr>
          <w:bCs/>
          <w:color w:val="000000"/>
          <w:sz w:val="28"/>
          <w:szCs w:val="28"/>
          <w:lang w:val="uk-UA"/>
        </w:rPr>
        <w:t>Одеської</w:t>
      </w:r>
      <w:r w:rsidRPr="00D110BD">
        <w:rPr>
          <w:bCs/>
          <w:color w:val="000000"/>
          <w:sz w:val="28"/>
          <w:szCs w:val="28"/>
          <w:lang w:val="uk-UA"/>
        </w:rPr>
        <w:t xml:space="preserve"> обласної державної адміністрації, </w:t>
      </w:r>
      <w:r w:rsidRPr="00D110BD">
        <w:rPr>
          <w:sz w:val="28"/>
          <w:szCs w:val="28"/>
          <w:lang w:val="uk-UA"/>
        </w:rPr>
        <w:t xml:space="preserve">департаменту фінансів </w:t>
      </w:r>
      <w:r>
        <w:rPr>
          <w:sz w:val="28"/>
          <w:szCs w:val="28"/>
          <w:lang w:val="uk-UA"/>
        </w:rPr>
        <w:t>Одеської</w:t>
      </w:r>
      <w:r w:rsidRPr="00D110BD">
        <w:rPr>
          <w:sz w:val="28"/>
          <w:szCs w:val="28"/>
          <w:lang w:val="uk-UA"/>
        </w:rPr>
        <w:t xml:space="preserve"> обласної державної адміністрації,</w:t>
      </w:r>
      <w:r w:rsidRPr="00D110BD">
        <w:rPr>
          <w:bCs/>
          <w:color w:val="000000"/>
          <w:sz w:val="28"/>
          <w:szCs w:val="28"/>
          <w:lang w:val="uk-UA"/>
        </w:rPr>
        <w:t xml:space="preserve"> </w:t>
      </w:r>
      <w:r>
        <w:rPr>
          <w:bCs/>
          <w:color w:val="000000"/>
          <w:sz w:val="28"/>
          <w:szCs w:val="28"/>
          <w:lang w:val="uk-UA"/>
        </w:rPr>
        <w:t xml:space="preserve">сільської </w:t>
      </w:r>
      <w:r w:rsidRPr="00D110BD">
        <w:rPr>
          <w:bCs/>
          <w:color w:val="000000"/>
          <w:sz w:val="28"/>
          <w:szCs w:val="28"/>
          <w:lang w:val="uk-UA"/>
        </w:rPr>
        <w:t xml:space="preserve">ради та виконавчого комітету </w:t>
      </w:r>
      <w:r>
        <w:rPr>
          <w:bCs/>
          <w:color w:val="000000"/>
          <w:sz w:val="28"/>
          <w:szCs w:val="28"/>
          <w:lang w:val="uk-UA"/>
        </w:rPr>
        <w:t xml:space="preserve">Фонтанської сільської </w:t>
      </w:r>
      <w:r w:rsidRPr="00D110BD">
        <w:rPr>
          <w:bCs/>
          <w:color w:val="000000"/>
          <w:sz w:val="28"/>
          <w:szCs w:val="28"/>
          <w:lang w:val="uk-UA"/>
        </w:rPr>
        <w:t xml:space="preserve"> ради тощо.</w:t>
      </w:r>
    </w:p>
    <w:p w:rsidR="00C55056" w:rsidRPr="00E33F89" w:rsidRDefault="00C55056" w:rsidP="00C55056">
      <w:pPr>
        <w:pStyle w:val="33"/>
        <w:ind w:firstLine="567"/>
        <w:rPr>
          <w:color w:val="auto"/>
          <w:szCs w:val="28"/>
        </w:rPr>
      </w:pPr>
      <w:r w:rsidRPr="00E33F89">
        <w:rPr>
          <w:color w:val="auto"/>
          <w:szCs w:val="28"/>
        </w:rPr>
        <w:t xml:space="preserve">Упродовж звітного </w:t>
      </w:r>
      <w:r>
        <w:rPr>
          <w:color w:val="auto"/>
          <w:szCs w:val="28"/>
        </w:rPr>
        <w:t>періоду забезпечено координацію</w:t>
      </w:r>
      <w:r w:rsidRPr="00E33F89">
        <w:rPr>
          <w:color w:val="auto"/>
          <w:szCs w:val="28"/>
        </w:rPr>
        <w:t xml:space="preserve"> учасників бюджетного процес</w:t>
      </w:r>
      <w:r>
        <w:rPr>
          <w:color w:val="auto"/>
          <w:szCs w:val="28"/>
        </w:rPr>
        <w:t>у по забезпеченню виконання дохі</w:t>
      </w:r>
      <w:r w:rsidRPr="00E33F89">
        <w:rPr>
          <w:color w:val="auto"/>
          <w:szCs w:val="28"/>
        </w:rPr>
        <w:t xml:space="preserve">дної і видаткової частин бюджету </w:t>
      </w:r>
      <w:r>
        <w:rPr>
          <w:bCs/>
          <w:color w:val="000000"/>
          <w:szCs w:val="28"/>
        </w:rPr>
        <w:t xml:space="preserve">Фонтанської сільської </w:t>
      </w:r>
      <w:r w:rsidRPr="00D110BD">
        <w:rPr>
          <w:bCs/>
          <w:color w:val="000000"/>
          <w:szCs w:val="28"/>
        </w:rPr>
        <w:t xml:space="preserve"> </w:t>
      </w:r>
      <w:r w:rsidRPr="00E33F89">
        <w:rPr>
          <w:color w:val="auto"/>
          <w:szCs w:val="28"/>
        </w:rPr>
        <w:t xml:space="preserve">територіальної громади, а саме: </w:t>
      </w:r>
      <w:r>
        <w:rPr>
          <w:color w:val="auto"/>
          <w:szCs w:val="28"/>
        </w:rPr>
        <w:t>забезпечувалась</w:t>
      </w:r>
      <w:r w:rsidRPr="00E33F89">
        <w:rPr>
          <w:color w:val="auto"/>
          <w:szCs w:val="28"/>
        </w:rPr>
        <w:t xml:space="preserve"> робота з головними розпорядниками бюджетних коштів, управлінням державної казначейської служби у </w:t>
      </w:r>
      <w:r>
        <w:rPr>
          <w:color w:val="auto"/>
          <w:szCs w:val="28"/>
        </w:rPr>
        <w:t>Лиманському районі</w:t>
      </w:r>
      <w:r w:rsidRPr="00E33F89">
        <w:rPr>
          <w:color w:val="auto"/>
          <w:szCs w:val="28"/>
        </w:rPr>
        <w:t xml:space="preserve">, Головним управління Державної податкової служби України у </w:t>
      </w:r>
      <w:r>
        <w:rPr>
          <w:color w:val="auto"/>
          <w:szCs w:val="28"/>
        </w:rPr>
        <w:t>Одеській</w:t>
      </w:r>
      <w:r w:rsidRPr="00E33F89">
        <w:rPr>
          <w:color w:val="auto"/>
          <w:szCs w:val="28"/>
        </w:rPr>
        <w:t xml:space="preserve"> області, підприємствами та установами </w:t>
      </w:r>
      <w:r>
        <w:rPr>
          <w:color w:val="auto"/>
          <w:szCs w:val="28"/>
        </w:rPr>
        <w:t>громади  в напрямку наповнення дохі</w:t>
      </w:r>
      <w:r w:rsidRPr="00E33F89">
        <w:rPr>
          <w:color w:val="auto"/>
          <w:szCs w:val="28"/>
        </w:rPr>
        <w:t xml:space="preserve">дної частини бюджету громади. </w:t>
      </w:r>
    </w:p>
    <w:p w:rsidR="00C55056" w:rsidRDefault="00C55056" w:rsidP="00C55056">
      <w:pPr>
        <w:pStyle w:val="33"/>
        <w:ind w:firstLine="567"/>
        <w:rPr>
          <w:color w:val="auto"/>
          <w:szCs w:val="28"/>
        </w:rPr>
      </w:pPr>
      <w:r w:rsidRPr="008B4A25">
        <w:rPr>
          <w:color w:val="auto"/>
          <w:szCs w:val="28"/>
        </w:rPr>
        <w:t>Пода</w:t>
      </w:r>
      <w:r>
        <w:rPr>
          <w:color w:val="auto"/>
          <w:szCs w:val="28"/>
        </w:rPr>
        <w:t xml:space="preserve">но до департаменту фінансів </w:t>
      </w:r>
      <w:r w:rsidRPr="00630115">
        <w:rPr>
          <w:color w:val="auto"/>
          <w:szCs w:val="28"/>
        </w:rPr>
        <w:t xml:space="preserve">облдержадміністрації рішення </w:t>
      </w:r>
      <w:r>
        <w:rPr>
          <w:color w:val="auto"/>
          <w:szCs w:val="28"/>
        </w:rPr>
        <w:t xml:space="preserve">сільської ради від </w:t>
      </w:r>
      <w:r w:rsidRPr="001F2B30">
        <w:rPr>
          <w:color w:val="auto"/>
          <w:szCs w:val="28"/>
        </w:rPr>
        <w:t>30.12.2022 №1104-VIIІ</w:t>
      </w:r>
      <w:r w:rsidRPr="00630115">
        <w:rPr>
          <w:color w:val="auto"/>
          <w:szCs w:val="28"/>
        </w:rPr>
        <w:t xml:space="preserve"> «Про бюджет </w:t>
      </w:r>
      <w:r>
        <w:rPr>
          <w:bCs/>
          <w:color w:val="000000"/>
          <w:szCs w:val="28"/>
        </w:rPr>
        <w:t xml:space="preserve">Фонтанської сільської </w:t>
      </w:r>
      <w:r w:rsidRPr="00D110BD">
        <w:rPr>
          <w:bCs/>
          <w:color w:val="000000"/>
          <w:szCs w:val="28"/>
        </w:rPr>
        <w:t xml:space="preserve"> </w:t>
      </w:r>
      <w:r w:rsidRPr="00630115">
        <w:rPr>
          <w:color w:val="auto"/>
          <w:szCs w:val="28"/>
        </w:rPr>
        <w:t>територіальної громади на 202</w:t>
      </w:r>
      <w:r>
        <w:rPr>
          <w:color w:val="auto"/>
          <w:szCs w:val="28"/>
        </w:rPr>
        <w:t>3</w:t>
      </w:r>
      <w:r w:rsidRPr="00630115">
        <w:rPr>
          <w:color w:val="auto"/>
          <w:szCs w:val="28"/>
        </w:rPr>
        <w:t xml:space="preserve"> рік</w:t>
      </w:r>
      <w:r>
        <w:rPr>
          <w:color w:val="auto"/>
          <w:szCs w:val="28"/>
        </w:rPr>
        <w:t xml:space="preserve">» </w:t>
      </w:r>
      <w:r w:rsidRPr="00630115">
        <w:rPr>
          <w:color w:val="auto"/>
          <w:szCs w:val="28"/>
        </w:rPr>
        <w:t xml:space="preserve">з додатками до </w:t>
      </w:r>
      <w:r>
        <w:rPr>
          <w:color w:val="auto"/>
          <w:szCs w:val="28"/>
        </w:rPr>
        <w:t>нього</w:t>
      </w:r>
      <w:r w:rsidRPr="00630115">
        <w:rPr>
          <w:color w:val="auto"/>
          <w:szCs w:val="28"/>
        </w:rPr>
        <w:t xml:space="preserve"> для проведення експертизи на відповідність діючому законодавству</w:t>
      </w:r>
      <w:r w:rsidRPr="008B4A25">
        <w:rPr>
          <w:color w:val="auto"/>
          <w:szCs w:val="28"/>
        </w:rPr>
        <w:t xml:space="preserve"> на виконання Бюджетного кодексу України.</w:t>
      </w:r>
    </w:p>
    <w:p w:rsidR="00C55056" w:rsidRPr="00941AFA" w:rsidRDefault="00C55056" w:rsidP="00C55056">
      <w:pPr>
        <w:ind w:firstLine="567"/>
        <w:jc w:val="both"/>
        <w:rPr>
          <w:color w:val="000000"/>
          <w:sz w:val="28"/>
          <w:szCs w:val="28"/>
          <w:lang w:val="uk-UA"/>
        </w:rPr>
      </w:pPr>
      <w:r>
        <w:rPr>
          <w:color w:val="000000"/>
          <w:sz w:val="28"/>
          <w:szCs w:val="28"/>
          <w:lang w:val="uk-UA"/>
        </w:rPr>
        <w:t>Забезпечено затвердження та подання</w:t>
      </w:r>
      <w:r w:rsidRPr="00386CFA">
        <w:rPr>
          <w:color w:val="000000"/>
          <w:sz w:val="28"/>
          <w:szCs w:val="28"/>
          <w:lang w:val="uk-UA"/>
        </w:rPr>
        <w:t xml:space="preserve"> до управління Державної казначейської служби України у </w:t>
      </w:r>
      <w:r>
        <w:rPr>
          <w:color w:val="000000"/>
          <w:sz w:val="28"/>
          <w:szCs w:val="28"/>
          <w:lang w:val="uk-UA"/>
        </w:rPr>
        <w:t>Лиманському районі</w:t>
      </w:r>
      <w:r w:rsidRPr="00386CFA">
        <w:rPr>
          <w:color w:val="000000"/>
          <w:sz w:val="28"/>
          <w:szCs w:val="28"/>
          <w:lang w:val="uk-UA"/>
        </w:rPr>
        <w:t xml:space="preserve"> розпис бюджету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386CFA">
        <w:rPr>
          <w:color w:val="000000"/>
          <w:sz w:val="28"/>
          <w:szCs w:val="28"/>
          <w:lang w:val="uk-UA"/>
        </w:rPr>
        <w:t>територіальної громади</w:t>
      </w:r>
      <w:r>
        <w:rPr>
          <w:color w:val="000000"/>
          <w:sz w:val="28"/>
          <w:szCs w:val="28"/>
          <w:lang w:val="uk-UA"/>
        </w:rPr>
        <w:t xml:space="preserve"> </w:t>
      </w:r>
      <w:r w:rsidRPr="00386CFA">
        <w:rPr>
          <w:color w:val="000000"/>
          <w:sz w:val="28"/>
          <w:szCs w:val="28"/>
          <w:lang w:val="uk-UA"/>
        </w:rPr>
        <w:t>на 202</w:t>
      </w:r>
      <w:r>
        <w:rPr>
          <w:color w:val="000000"/>
          <w:sz w:val="28"/>
          <w:szCs w:val="28"/>
          <w:lang w:val="uk-UA"/>
        </w:rPr>
        <w:t>3 рік.</w:t>
      </w:r>
    </w:p>
    <w:p w:rsidR="00C55056" w:rsidRPr="00941AFA" w:rsidRDefault="00C55056" w:rsidP="00C55056">
      <w:pPr>
        <w:pStyle w:val="33"/>
        <w:ind w:firstLine="567"/>
        <w:rPr>
          <w:color w:val="auto"/>
          <w:szCs w:val="28"/>
        </w:rPr>
      </w:pPr>
      <w:r>
        <w:rPr>
          <w:color w:val="auto"/>
          <w:szCs w:val="28"/>
        </w:rPr>
        <w:t>Забезпечено п</w:t>
      </w:r>
      <w:r w:rsidRPr="00941AFA">
        <w:rPr>
          <w:color w:val="auto"/>
          <w:szCs w:val="28"/>
        </w:rPr>
        <w:t>ров</w:t>
      </w:r>
      <w:r>
        <w:rPr>
          <w:color w:val="auto"/>
          <w:szCs w:val="28"/>
        </w:rPr>
        <w:t>едення</w:t>
      </w:r>
      <w:r w:rsidRPr="00941AFA">
        <w:rPr>
          <w:color w:val="auto"/>
          <w:szCs w:val="28"/>
        </w:rPr>
        <w:t xml:space="preserve"> перевірки отриманих від головних розпорядників бюджетних коштів зведених кошторисів та інших бюджетних документів щодо їх відповідності встановленим бюджетним призначенням. </w:t>
      </w:r>
      <w:r>
        <w:rPr>
          <w:color w:val="auto"/>
          <w:szCs w:val="28"/>
        </w:rPr>
        <w:t>Погоджено</w:t>
      </w:r>
      <w:r w:rsidRPr="00941AFA">
        <w:rPr>
          <w:color w:val="auto"/>
          <w:szCs w:val="28"/>
        </w:rPr>
        <w:t xml:space="preserve"> </w:t>
      </w:r>
      <w:r>
        <w:rPr>
          <w:color w:val="auto"/>
          <w:szCs w:val="28"/>
        </w:rPr>
        <w:t>паспорти</w:t>
      </w:r>
      <w:r w:rsidRPr="00941AFA">
        <w:rPr>
          <w:color w:val="auto"/>
          <w:szCs w:val="28"/>
        </w:rPr>
        <w:t xml:space="preserve"> бюджетних програм на 202</w:t>
      </w:r>
      <w:r>
        <w:rPr>
          <w:color w:val="auto"/>
          <w:szCs w:val="28"/>
        </w:rPr>
        <w:t>3 рік, надані</w:t>
      </w:r>
      <w:r w:rsidRPr="00941AFA">
        <w:rPr>
          <w:color w:val="auto"/>
          <w:szCs w:val="28"/>
        </w:rPr>
        <w:t xml:space="preserve"> головними розпорядниками бюджетних коштів у рамках програмно-цільового методу бюджетування. Опрацьовані та проаналізовані звіти про виконання паспортів бюджетних програм за 202</w:t>
      </w:r>
      <w:r>
        <w:rPr>
          <w:color w:val="auto"/>
          <w:szCs w:val="28"/>
        </w:rPr>
        <w:t>3</w:t>
      </w:r>
      <w:r w:rsidRPr="00941AFA">
        <w:rPr>
          <w:color w:val="auto"/>
          <w:szCs w:val="28"/>
        </w:rPr>
        <w:t xml:space="preserve"> рік, надані головними розпорядниками бюджетних коштів.</w:t>
      </w:r>
    </w:p>
    <w:p w:rsidR="00C55056" w:rsidRPr="00356983" w:rsidRDefault="00C55056" w:rsidP="00C55056">
      <w:pPr>
        <w:ind w:firstLine="567"/>
        <w:jc w:val="both"/>
        <w:rPr>
          <w:color w:val="000000"/>
          <w:sz w:val="28"/>
          <w:szCs w:val="28"/>
          <w:lang w:val="uk-UA"/>
        </w:rPr>
      </w:pPr>
      <w:r>
        <w:rPr>
          <w:color w:val="000000"/>
          <w:sz w:val="28"/>
          <w:szCs w:val="28"/>
          <w:lang w:val="uk-UA"/>
        </w:rPr>
        <w:lastRenderedPageBreak/>
        <w:t>Забезпечено підготовку та надання</w:t>
      </w:r>
      <w:r w:rsidRPr="00356983">
        <w:rPr>
          <w:color w:val="000000"/>
          <w:sz w:val="28"/>
          <w:szCs w:val="28"/>
          <w:lang w:val="uk-UA"/>
        </w:rPr>
        <w:t xml:space="preserve"> до управління доходів ОДА інформації щ</w:t>
      </w:r>
      <w:r>
        <w:rPr>
          <w:color w:val="000000"/>
          <w:sz w:val="28"/>
          <w:szCs w:val="28"/>
          <w:lang w:val="uk-UA"/>
        </w:rPr>
        <w:t>одо затверджених показників дохі</w:t>
      </w:r>
      <w:r w:rsidRPr="00356983">
        <w:rPr>
          <w:color w:val="000000"/>
          <w:sz w:val="28"/>
          <w:szCs w:val="28"/>
          <w:lang w:val="uk-UA"/>
        </w:rPr>
        <w:t xml:space="preserve">дної частини бюджету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356983">
        <w:rPr>
          <w:color w:val="000000"/>
          <w:sz w:val="28"/>
          <w:szCs w:val="28"/>
          <w:lang w:val="uk-UA"/>
        </w:rPr>
        <w:t>територіальної громади на 202</w:t>
      </w:r>
      <w:r>
        <w:rPr>
          <w:color w:val="000000"/>
          <w:sz w:val="28"/>
          <w:szCs w:val="28"/>
          <w:lang w:val="uk-UA"/>
        </w:rPr>
        <w:t>3</w:t>
      </w:r>
      <w:r w:rsidRPr="00356983">
        <w:rPr>
          <w:color w:val="000000"/>
          <w:sz w:val="28"/>
          <w:szCs w:val="28"/>
          <w:lang w:val="uk-UA"/>
        </w:rPr>
        <w:t xml:space="preserve"> рік у порівнянні</w:t>
      </w:r>
      <w:r>
        <w:rPr>
          <w:color w:val="000000"/>
          <w:sz w:val="28"/>
          <w:szCs w:val="28"/>
          <w:lang w:val="uk-UA"/>
        </w:rPr>
        <w:t xml:space="preserve"> </w:t>
      </w:r>
      <w:r w:rsidRPr="00356983">
        <w:rPr>
          <w:color w:val="000000"/>
          <w:sz w:val="28"/>
          <w:szCs w:val="28"/>
          <w:lang w:val="uk-UA"/>
        </w:rPr>
        <w:t>з фактичними надходженнями за 202</w:t>
      </w:r>
      <w:r>
        <w:rPr>
          <w:color w:val="000000"/>
          <w:sz w:val="28"/>
          <w:szCs w:val="28"/>
          <w:lang w:val="uk-UA"/>
        </w:rPr>
        <w:t>2</w:t>
      </w:r>
      <w:r w:rsidRPr="00356983">
        <w:rPr>
          <w:color w:val="000000"/>
          <w:sz w:val="28"/>
          <w:szCs w:val="28"/>
          <w:lang w:val="uk-UA"/>
        </w:rPr>
        <w:t xml:space="preserve"> рік, із ґрунтовними поясненнями </w:t>
      </w:r>
      <w:r>
        <w:rPr>
          <w:color w:val="000000"/>
          <w:sz w:val="28"/>
          <w:szCs w:val="28"/>
          <w:lang w:val="uk-UA"/>
        </w:rPr>
        <w:t>до планування показників дохі</w:t>
      </w:r>
      <w:r w:rsidRPr="00356983">
        <w:rPr>
          <w:color w:val="000000"/>
          <w:sz w:val="28"/>
          <w:szCs w:val="28"/>
          <w:lang w:val="uk-UA"/>
        </w:rPr>
        <w:t xml:space="preserve">дної частини бюджету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356983">
        <w:rPr>
          <w:color w:val="000000"/>
          <w:sz w:val="28"/>
          <w:szCs w:val="28"/>
          <w:lang w:val="uk-UA"/>
        </w:rPr>
        <w:t>територіальної громади на 202</w:t>
      </w:r>
      <w:r>
        <w:rPr>
          <w:color w:val="000000"/>
          <w:sz w:val="28"/>
          <w:szCs w:val="28"/>
          <w:lang w:val="uk-UA"/>
        </w:rPr>
        <w:t>3</w:t>
      </w:r>
      <w:r w:rsidRPr="00356983">
        <w:rPr>
          <w:color w:val="000000"/>
          <w:sz w:val="28"/>
          <w:szCs w:val="28"/>
          <w:lang w:val="uk-UA"/>
        </w:rPr>
        <w:t xml:space="preserve"> рік у розрізі податків і зборів за загальним та спеціальним фондами за визначеними формами.</w:t>
      </w:r>
    </w:p>
    <w:p w:rsidR="00C55056" w:rsidRPr="008521AE" w:rsidRDefault="00C55056" w:rsidP="00C55056">
      <w:pPr>
        <w:ind w:firstLine="567"/>
        <w:jc w:val="both"/>
        <w:rPr>
          <w:color w:val="000000"/>
          <w:sz w:val="28"/>
          <w:szCs w:val="28"/>
          <w:lang w:val="uk-UA"/>
        </w:rPr>
      </w:pPr>
      <w:r w:rsidRPr="00941AFA">
        <w:rPr>
          <w:sz w:val="28"/>
          <w:szCs w:val="28"/>
          <w:lang w:val="uk-UA"/>
        </w:rPr>
        <w:t>Відповідно до Плану заходів із впровадження в дослідну експлуатацію ІАС «LOGICA», затвердженого наказом Міністерства фінансів України</w:t>
      </w:r>
      <w:r>
        <w:rPr>
          <w:sz w:val="28"/>
          <w:szCs w:val="28"/>
          <w:lang w:val="uk-UA"/>
        </w:rPr>
        <w:t xml:space="preserve"> </w:t>
      </w:r>
      <w:r w:rsidRPr="00941AFA">
        <w:rPr>
          <w:sz w:val="28"/>
          <w:szCs w:val="28"/>
          <w:lang w:val="uk-UA"/>
        </w:rPr>
        <w:t>від 27.08.2020 №534, забезпечено подання інформації, що міститься</w:t>
      </w:r>
      <w:r>
        <w:rPr>
          <w:sz w:val="28"/>
          <w:szCs w:val="28"/>
          <w:lang w:val="uk-UA"/>
        </w:rPr>
        <w:t xml:space="preserve"> </w:t>
      </w:r>
      <w:r w:rsidRPr="00941AFA">
        <w:rPr>
          <w:sz w:val="28"/>
          <w:szCs w:val="28"/>
          <w:lang w:val="uk-UA"/>
        </w:rPr>
        <w:t xml:space="preserve">в рішеннях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941AFA">
        <w:rPr>
          <w:sz w:val="28"/>
          <w:szCs w:val="28"/>
          <w:lang w:val="uk-UA"/>
        </w:rPr>
        <w:t xml:space="preserve">ради «Про бюджет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941AFA">
        <w:rPr>
          <w:sz w:val="28"/>
          <w:szCs w:val="28"/>
          <w:lang w:val="uk-UA"/>
        </w:rPr>
        <w:t>територіальної громади на 202</w:t>
      </w:r>
      <w:r>
        <w:rPr>
          <w:sz w:val="28"/>
          <w:szCs w:val="28"/>
          <w:lang w:val="uk-UA"/>
        </w:rPr>
        <w:t>3</w:t>
      </w:r>
      <w:r w:rsidRPr="00941AFA">
        <w:rPr>
          <w:sz w:val="28"/>
          <w:szCs w:val="28"/>
          <w:lang w:val="uk-UA"/>
        </w:rPr>
        <w:t xml:space="preserve"> рік» (зі змінами) та змінах до розпису бюджету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941AFA">
        <w:rPr>
          <w:sz w:val="28"/>
          <w:szCs w:val="28"/>
          <w:lang w:val="uk-UA"/>
        </w:rPr>
        <w:t>територіальної громади на 202</w:t>
      </w:r>
      <w:r>
        <w:rPr>
          <w:sz w:val="28"/>
          <w:szCs w:val="28"/>
          <w:lang w:val="uk-UA"/>
        </w:rPr>
        <w:t>3</w:t>
      </w:r>
      <w:r w:rsidRPr="00941AFA">
        <w:rPr>
          <w:sz w:val="28"/>
          <w:szCs w:val="28"/>
          <w:lang w:val="uk-UA"/>
        </w:rPr>
        <w:t xml:space="preserve"> рік. Скоординовано </w:t>
      </w:r>
      <w:r w:rsidRPr="008521AE">
        <w:rPr>
          <w:color w:val="000000"/>
          <w:sz w:val="28"/>
          <w:szCs w:val="28"/>
          <w:lang w:val="uk-UA"/>
        </w:rPr>
        <w:t>роботу головних розпорядників коштів бюджету щодо подання інформації що міститься в змінах до паспортів бюджетних програм на 202</w:t>
      </w:r>
      <w:r>
        <w:rPr>
          <w:color w:val="000000"/>
          <w:sz w:val="28"/>
          <w:szCs w:val="28"/>
          <w:lang w:val="uk-UA"/>
        </w:rPr>
        <w:t>3</w:t>
      </w:r>
      <w:r w:rsidRPr="008521AE">
        <w:rPr>
          <w:color w:val="000000"/>
          <w:sz w:val="28"/>
          <w:szCs w:val="28"/>
          <w:lang w:val="uk-UA"/>
        </w:rPr>
        <w:t xml:space="preserve"> рік в ІАС «LOGICA». </w:t>
      </w:r>
    </w:p>
    <w:p w:rsidR="00C55056" w:rsidRPr="00377F35" w:rsidRDefault="00C55056" w:rsidP="00C55056">
      <w:pPr>
        <w:ind w:firstLine="567"/>
        <w:jc w:val="both"/>
        <w:rPr>
          <w:sz w:val="28"/>
          <w:szCs w:val="28"/>
          <w:lang w:val="uk-UA"/>
        </w:rPr>
      </w:pPr>
      <w:r>
        <w:rPr>
          <w:color w:val="000000"/>
          <w:sz w:val="28"/>
          <w:szCs w:val="28"/>
          <w:lang w:val="uk-UA"/>
        </w:rPr>
        <w:t>Опрацьовано отримані від У</w:t>
      </w:r>
      <w:r w:rsidRPr="008521AE">
        <w:rPr>
          <w:color w:val="000000"/>
          <w:sz w:val="28"/>
          <w:szCs w:val="28"/>
          <w:lang w:val="uk-UA"/>
        </w:rPr>
        <w:t>правління державної казначейської служби</w:t>
      </w:r>
      <w:r>
        <w:rPr>
          <w:color w:val="000000"/>
          <w:sz w:val="28"/>
          <w:szCs w:val="28"/>
          <w:lang w:val="uk-UA"/>
        </w:rPr>
        <w:t xml:space="preserve"> у Лиманському районі</w:t>
      </w:r>
      <w:r w:rsidRPr="008521AE">
        <w:rPr>
          <w:color w:val="000000"/>
          <w:sz w:val="28"/>
          <w:szCs w:val="28"/>
          <w:lang w:val="uk-UA"/>
        </w:rPr>
        <w:t xml:space="preserve"> звіти про виконання бюджету </w:t>
      </w:r>
      <w:r>
        <w:rPr>
          <w:bCs/>
          <w:color w:val="000000"/>
          <w:sz w:val="28"/>
          <w:szCs w:val="28"/>
          <w:lang w:val="uk-UA"/>
        </w:rPr>
        <w:t xml:space="preserve">Фонтанської сільської </w:t>
      </w:r>
      <w:r w:rsidRPr="00D110BD">
        <w:rPr>
          <w:bCs/>
          <w:color w:val="000000"/>
          <w:sz w:val="28"/>
          <w:szCs w:val="28"/>
          <w:lang w:val="uk-UA"/>
        </w:rPr>
        <w:t xml:space="preserve"> </w:t>
      </w:r>
      <w:r w:rsidRPr="008521AE">
        <w:rPr>
          <w:color w:val="000000"/>
          <w:sz w:val="28"/>
          <w:szCs w:val="28"/>
          <w:lang w:val="uk-UA"/>
        </w:rPr>
        <w:t>територіальної</w:t>
      </w:r>
      <w:r>
        <w:rPr>
          <w:color w:val="000000"/>
          <w:sz w:val="28"/>
          <w:szCs w:val="28"/>
          <w:lang w:val="uk-UA"/>
        </w:rPr>
        <w:t xml:space="preserve"> </w:t>
      </w:r>
      <w:r w:rsidRPr="008521AE">
        <w:rPr>
          <w:color w:val="000000"/>
          <w:sz w:val="28"/>
          <w:szCs w:val="28"/>
          <w:lang w:val="uk-UA"/>
        </w:rPr>
        <w:t xml:space="preserve">громади </w:t>
      </w:r>
      <w:r>
        <w:rPr>
          <w:color w:val="000000"/>
          <w:sz w:val="28"/>
          <w:szCs w:val="28"/>
          <w:lang w:val="uk-UA"/>
        </w:rPr>
        <w:t xml:space="preserve"> </w:t>
      </w:r>
      <w:r w:rsidRPr="008521AE">
        <w:rPr>
          <w:color w:val="000000"/>
          <w:sz w:val="28"/>
          <w:szCs w:val="28"/>
          <w:lang w:val="uk-UA"/>
        </w:rPr>
        <w:t>по доходах та видатках за 202</w:t>
      </w:r>
      <w:r>
        <w:rPr>
          <w:color w:val="000000"/>
          <w:sz w:val="28"/>
          <w:szCs w:val="28"/>
          <w:lang w:val="uk-UA"/>
        </w:rPr>
        <w:t>3</w:t>
      </w:r>
      <w:r w:rsidRPr="008521AE">
        <w:rPr>
          <w:color w:val="000000"/>
          <w:sz w:val="28"/>
          <w:szCs w:val="28"/>
          <w:lang w:val="uk-UA"/>
        </w:rPr>
        <w:t xml:space="preserve"> рік, щомісячні звіти, квартальні</w:t>
      </w:r>
      <w:r>
        <w:rPr>
          <w:color w:val="000000"/>
          <w:sz w:val="28"/>
          <w:szCs w:val="28"/>
          <w:lang w:val="uk-UA"/>
        </w:rPr>
        <w:t xml:space="preserve"> </w:t>
      </w:r>
      <w:r w:rsidRPr="008521AE">
        <w:rPr>
          <w:color w:val="000000"/>
          <w:sz w:val="28"/>
          <w:szCs w:val="28"/>
          <w:lang w:val="uk-UA"/>
        </w:rPr>
        <w:t>звіти,</w:t>
      </w:r>
      <w:r>
        <w:rPr>
          <w:color w:val="000000"/>
          <w:sz w:val="28"/>
          <w:szCs w:val="28"/>
          <w:lang w:val="uk-UA"/>
        </w:rPr>
        <w:t xml:space="preserve"> </w:t>
      </w:r>
      <w:r w:rsidRPr="008521AE">
        <w:rPr>
          <w:color w:val="000000"/>
          <w:sz w:val="28"/>
          <w:szCs w:val="28"/>
          <w:lang w:val="uk-UA"/>
        </w:rPr>
        <w:t>звіти за І півріччя 202</w:t>
      </w:r>
      <w:r>
        <w:rPr>
          <w:color w:val="000000"/>
          <w:sz w:val="28"/>
          <w:szCs w:val="28"/>
          <w:lang w:val="uk-UA"/>
        </w:rPr>
        <w:t>3</w:t>
      </w:r>
      <w:r w:rsidRPr="008521AE">
        <w:rPr>
          <w:color w:val="000000"/>
          <w:sz w:val="28"/>
          <w:szCs w:val="28"/>
          <w:lang w:val="uk-UA"/>
        </w:rPr>
        <w:t xml:space="preserve"> року та 9 місяців 202</w:t>
      </w:r>
      <w:r>
        <w:rPr>
          <w:color w:val="000000"/>
          <w:sz w:val="28"/>
          <w:szCs w:val="28"/>
          <w:lang w:val="uk-UA"/>
        </w:rPr>
        <w:t>3</w:t>
      </w:r>
      <w:r w:rsidRPr="008521AE">
        <w:rPr>
          <w:color w:val="000000"/>
          <w:sz w:val="28"/>
          <w:szCs w:val="28"/>
          <w:lang w:val="uk-UA"/>
        </w:rPr>
        <w:t xml:space="preserve"> року, здійснено аналіз виконання</w:t>
      </w:r>
      <w:r w:rsidRPr="00377F35">
        <w:rPr>
          <w:sz w:val="28"/>
          <w:szCs w:val="28"/>
          <w:lang w:val="uk-UA"/>
        </w:rPr>
        <w:t xml:space="preserve"> бюджету за відповідні періоди, підготовлено необхідні аналітичні матеріали.</w:t>
      </w:r>
    </w:p>
    <w:p w:rsidR="00C55056" w:rsidRPr="005C1533" w:rsidRDefault="00C55056" w:rsidP="00C55056">
      <w:pPr>
        <w:ind w:firstLine="567"/>
        <w:jc w:val="both"/>
        <w:rPr>
          <w:sz w:val="28"/>
          <w:szCs w:val="28"/>
          <w:lang w:val="uk-UA"/>
        </w:rPr>
      </w:pPr>
      <w:r w:rsidRPr="00DE4CD8">
        <w:rPr>
          <w:color w:val="000000"/>
          <w:sz w:val="28"/>
          <w:szCs w:val="28"/>
          <w:lang w:val="uk-UA"/>
        </w:rPr>
        <w:t xml:space="preserve">На виконання контрольних завдань департаменту фінансів </w:t>
      </w:r>
      <w:r w:rsidRPr="00DE4CD8">
        <w:rPr>
          <w:sz w:val="28"/>
          <w:szCs w:val="28"/>
          <w:lang w:val="uk-UA"/>
        </w:rPr>
        <w:t>облдержадміністрації «Про подання річного звіту,</w:t>
      </w:r>
      <w:r w:rsidRPr="00DE4CD8">
        <w:rPr>
          <w:color w:val="FF0000"/>
          <w:sz w:val="28"/>
          <w:szCs w:val="28"/>
          <w:lang w:val="uk-UA"/>
        </w:rPr>
        <w:t xml:space="preserve"> </w:t>
      </w:r>
      <w:r w:rsidRPr="00DE4CD8">
        <w:rPr>
          <w:sz w:val="28"/>
          <w:szCs w:val="28"/>
          <w:lang w:val="uk-UA"/>
        </w:rPr>
        <w:t xml:space="preserve">забезпечено </w:t>
      </w:r>
      <w:r w:rsidRPr="00DE4CD8">
        <w:rPr>
          <w:color w:val="000000"/>
          <w:sz w:val="28"/>
          <w:szCs w:val="28"/>
          <w:lang w:val="uk-UA"/>
        </w:rPr>
        <w:t xml:space="preserve">надання у визначені терміни річного звіту про виконання дохідної та видаткової частин бюджету </w:t>
      </w:r>
      <w:r>
        <w:rPr>
          <w:color w:val="000000"/>
          <w:sz w:val="28"/>
          <w:szCs w:val="28"/>
          <w:lang w:val="uk-UA"/>
        </w:rPr>
        <w:t xml:space="preserve">Фонтанської сільської </w:t>
      </w:r>
      <w:r w:rsidRPr="00DE4CD8">
        <w:rPr>
          <w:color w:val="000000"/>
          <w:sz w:val="28"/>
          <w:szCs w:val="28"/>
          <w:lang w:val="uk-UA"/>
        </w:rPr>
        <w:t>територіальної громади за 202</w:t>
      </w:r>
      <w:r>
        <w:rPr>
          <w:color w:val="000000"/>
          <w:sz w:val="28"/>
          <w:szCs w:val="28"/>
          <w:lang w:val="uk-UA"/>
        </w:rPr>
        <w:t>2</w:t>
      </w:r>
      <w:r w:rsidRPr="00DE4CD8">
        <w:rPr>
          <w:color w:val="000000"/>
          <w:sz w:val="28"/>
          <w:szCs w:val="28"/>
          <w:lang w:val="uk-UA"/>
        </w:rPr>
        <w:t xml:space="preserve"> рік з аналітичними матеріалами та пояснювальними записками,</w:t>
      </w:r>
      <w:r>
        <w:rPr>
          <w:color w:val="000000"/>
          <w:sz w:val="28"/>
          <w:szCs w:val="28"/>
          <w:lang w:val="uk-UA"/>
        </w:rPr>
        <w:t xml:space="preserve"> </w:t>
      </w:r>
      <w:r w:rsidRPr="00DE4CD8">
        <w:rPr>
          <w:sz w:val="28"/>
          <w:szCs w:val="28"/>
          <w:lang w:val="uk-UA"/>
        </w:rPr>
        <w:t>у тому числі звіт по мережі, штатах і контингентах установ, що фінансуються з місцевого бюджету.</w:t>
      </w:r>
    </w:p>
    <w:p w:rsidR="00C55056" w:rsidRPr="002E1A85" w:rsidRDefault="00C55056" w:rsidP="00C55056">
      <w:pPr>
        <w:pStyle w:val="afb"/>
        <w:spacing w:before="0" w:beforeAutospacing="0" w:after="0" w:afterAutospacing="0"/>
        <w:ind w:firstLine="567"/>
        <w:jc w:val="both"/>
        <w:rPr>
          <w:sz w:val="28"/>
          <w:szCs w:val="28"/>
          <w:lang w:val="uk-UA"/>
        </w:rPr>
      </w:pPr>
      <w:r w:rsidRPr="001F2B30">
        <w:rPr>
          <w:sz w:val="28"/>
          <w:szCs w:val="28"/>
          <w:lang w:val="uk-UA"/>
        </w:rPr>
        <w:t>Публічне представлення звіту за 2022 рік не відбулось</w:t>
      </w:r>
      <w:r>
        <w:rPr>
          <w:sz w:val="28"/>
          <w:szCs w:val="28"/>
          <w:lang w:val="uk-UA"/>
        </w:rPr>
        <w:t>, так як відповідна норма скасована</w:t>
      </w:r>
      <w:r w:rsidRPr="002E1A85">
        <w:rPr>
          <w:sz w:val="28"/>
          <w:szCs w:val="28"/>
          <w:lang w:val="uk-UA"/>
        </w:rPr>
        <w:t xml:space="preserve"> Закон</w:t>
      </w:r>
      <w:r>
        <w:rPr>
          <w:sz w:val="28"/>
          <w:szCs w:val="28"/>
          <w:lang w:val="uk-UA"/>
        </w:rPr>
        <w:t>ом</w:t>
      </w:r>
      <w:r w:rsidRPr="002E1A85">
        <w:rPr>
          <w:sz w:val="28"/>
          <w:szCs w:val="28"/>
          <w:lang w:val="uk-UA"/>
        </w:rPr>
        <w:t xml:space="preserve"> України від 15.03.2022 №2134-ІХ «Про внесення змін до розділу </w:t>
      </w:r>
      <w:r w:rsidRPr="002E1A85">
        <w:rPr>
          <w:sz w:val="28"/>
          <w:szCs w:val="28"/>
          <w:lang w:val="en-US"/>
        </w:rPr>
        <w:t>V</w:t>
      </w:r>
      <w:r w:rsidRPr="002E1A85">
        <w:rPr>
          <w:sz w:val="28"/>
          <w:szCs w:val="28"/>
          <w:lang w:val="uk-UA"/>
        </w:rPr>
        <w:t xml:space="preserve">І «Прикінцеві та перехідні положення Бюджетного кодексу України та інших законодавчих актів </w:t>
      </w:r>
      <w:r w:rsidRPr="00246FF3">
        <w:rPr>
          <w:sz w:val="28"/>
          <w:szCs w:val="28"/>
          <w:lang w:val="uk-UA"/>
        </w:rPr>
        <w:t>України»</w:t>
      </w:r>
      <w:r>
        <w:rPr>
          <w:sz w:val="28"/>
          <w:szCs w:val="28"/>
          <w:lang w:val="uk-UA"/>
        </w:rPr>
        <w:t xml:space="preserve"> у зв’язку з введенням воєнного стану у Україні</w:t>
      </w:r>
      <w:r w:rsidRPr="002E1A85">
        <w:rPr>
          <w:sz w:val="28"/>
          <w:szCs w:val="28"/>
          <w:lang w:val="uk-UA"/>
        </w:rPr>
        <w:t xml:space="preserve"> </w:t>
      </w:r>
      <w:r>
        <w:rPr>
          <w:sz w:val="28"/>
          <w:szCs w:val="28"/>
          <w:lang w:val="uk-UA"/>
        </w:rPr>
        <w:t>з 24.02.2022.</w:t>
      </w:r>
    </w:p>
    <w:p w:rsidR="00C55056" w:rsidRPr="00F92C56" w:rsidRDefault="00C55056" w:rsidP="00C55056">
      <w:pPr>
        <w:ind w:firstLine="567"/>
        <w:jc w:val="both"/>
        <w:rPr>
          <w:color w:val="000000"/>
          <w:sz w:val="28"/>
          <w:szCs w:val="28"/>
          <w:lang w:val="uk-UA"/>
        </w:rPr>
      </w:pPr>
      <w:r w:rsidRPr="00D26D6A">
        <w:rPr>
          <w:sz w:val="28"/>
          <w:szCs w:val="28"/>
          <w:lang w:val="uk-UA"/>
        </w:rPr>
        <w:t xml:space="preserve">Протягом року проводилась певна робота щодо моніторингу надходжень та відповідності зарахування належних бюджету громади податків, зборів та платежів. До державної казначейської служби України у </w:t>
      </w:r>
      <w:r>
        <w:rPr>
          <w:sz w:val="28"/>
          <w:szCs w:val="28"/>
          <w:lang w:val="uk-UA"/>
        </w:rPr>
        <w:t>Лиманському районі</w:t>
      </w:r>
      <w:r w:rsidRPr="00D26D6A">
        <w:rPr>
          <w:sz w:val="28"/>
          <w:szCs w:val="28"/>
          <w:lang w:val="uk-UA"/>
        </w:rPr>
        <w:t xml:space="preserve"> надавались пропозиції щодо необхідності відкриття </w:t>
      </w:r>
      <w:r w:rsidRPr="00F92C56">
        <w:rPr>
          <w:color w:val="000000"/>
          <w:sz w:val="28"/>
          <w:szCs w:val="28"/>
          <w:lang w:val="uk-UA"/>
        </w:rPr>
        <w:t xml:space="preserve">та розблокування рахунків для зарахування надходжень до бюджету згідно з кодами бюджетної класифікації доходів бюджету. </w:t>
      </w:r>
    </w:p>
    <w:p w:rsidR="00C55056" w:rsidRPr="004A3C8F" w:rsidRDefault="00C55056" w:rsidP="00C55056">
      <w:pPr>
        <w:pStyle w:val="33"/>
        <w:ind w:firstLine="567"/>
        <w:rPr>
          <w:color w:val="000000"/>
          <w:szCs w:val="28"/>
        </w:rPr>
      </w:pPr>
      <w:r w:rsidRPr="004A3C8F">
        <w:rPr>
          <w:color w:val="000000"/>
          <w:szCs w:val="28"/>
        </w:rPr>
        <w:t xml:space="preserve">За поданням Головного управління Державної податкової служби України у </w:t>
      </w:r>
      <w:r>
        <w:rPr>
          <w:color w:val="000000"/>
          <w:szCs w:val="28"/>
        </w:rPr>
        <w:t xml:space="preserve">Одеській області </w:t>
      </w:r>
      <w:r w:rsidRPr="003C7E2E">
        <w:rPr>
          <w:color w:val="000000"/>
          <w:szCs w:val="28"/>
        </w:rPr>
        <w:t>опрацьовано 58 електронних висновків</w:t>
      </w:r>
      <w:r w:rsidRPr="004A3C8F">
        <w:rPr>
          <w:color w:val="000000"/>
          <w:szCs w:val="28"/>
        </w:rPr>
        <w:t xml:space="preserve"> про повернення помилково та/або надміру сплачених грошових зобов’язань за платежами, належними </w:t>
      </w:r>
      <w:r>
        <w:rPr>
          <w:color w:val="000000"/>
          <w:szCs w:val="28"/>
        </w:rPr>
        <w:t>місцевому</w:t>
      </w:r>
      <w:r w:rsidRPr="004A3C8F">
        <w:rPr>
          <w:color w:val="000000"/>
          <w:szCs w:val="28"/>
        </w:rPr>
        <w:t xml:space="preserve"> бюджету, та платежами, які підлягають розподілу між державним і місцевими бюджетами в системі «Електронний кабінет».</w:t>
      </w:r>
    </w:p>
    <w:p w:rsidR="00C55056" w:rsidRPr="003F22C5" w:rsidRDefault="00C55056" w:rsidP="00C55056">
      <w:pPr>
        <w:pStyle w:val="33"/>
        <w:ind w:firstLine="567"/>
        <w:rPr>
          <w:color w:val="auto"/>
          <w:szCs w:val="28"/>
        </w:rPr>
      </w:pPr>
      <w:r w:rsidRPr="003F22C5">
        <w:rPr>
          <w:color w:val="auto"/>
          <w:szCs w:val="28"/>
        </w:rPr>
        <w:lastRenderedPageBreak/>
        <w:t xml:space="preserve">Щомісячно </w:t>
      </w:r>
      <w:r>
        <w:rPr>
          <w:color w:val="auto"/>
          <w:szCs w:val="28"/>
        </w:rPr>
        <w:t>проведено аналіз</w:t>
      </w:r>
      <w:r w:rsidRPr="003F22C5">
        <w:rPr>
          <w:color w:val="auto"/>
          <w:szCs w:val="28"/>
        </w:rPr>
        <w:t xml:space="preserve"> отриман</w:t>
      </w:r>
      <w:r>
        <w:rPr>
          <w:color w:val="auto"/>
          <w:szCs w:val="28"/>
        </w:rPr>
        <w:t>ої</w:t>
      </w:r>
      <w:r w:rsidRPr="003F22C5">
        <w:rPr>
          <w:color w:val="auto"/>
          <w:szCs w:val="28"/>
        </w:rPr>
        <w:t xml:space="preserve"> інформації в розрізі платників податків – юридичних осіб</w:t>
      </w:r>
      <w:r>
        <w:rPr>
          <w:color w:val="auto"/>
          <w:szCs w:val="28"/>
        </w:rPr>
        <w:t>, яка надається через ІПК «Місцевий бюджет»</w:t>
      </w:r>
      <w:r w:rsidRPr="003F22C5">
        <w:rPr>
          <w:color w:val="auto"/>
          <w:szCs w:val="28"/>
        </w:rPr>
        <w:t xml:space="preserve"> в </w:t>
      </w:r>
      <w:r w:rsidRPr="003C7E2E">
        <w:rPr>
          <w:color w:val="auto"/>
          <w:szCs w:val="28"/>
        </w:rPr>
        <w:t>ІАС "Logica"</w:t>
      </w:r>
      <w:r>
        <w:rPr>
          <w:color w:val="auto"/>
          <w:szCs w:val="28"/>
        </w:rPr>
        <w:t>.</w:t>
      </w:r>
    </w:p>
    <w:p w:rsidR="00C55056" w:rsidRPr="00D4315D" w:rsidRDefault="00C55056" w:rsidP="00C55056">
      <w:pPr>
        <w:ind w:firstLine="567"/>
        <w:jc w:val="both"/>
        <w:rPr>
          <w:bCs/>
          <w:sz w:val="28"/>
          <w:szCs w:val="28"/>
          <w:lang w:val="uk-UA"/>
        </w:rPr>
      </w:pPr>
      <w:r>
        <w:rPr>
          <w:bCs/>
          <w:sz w:val="28"/>
          <w:szCs w:val="28"/>
          <w:lang w:val="uk-UA"/>
        </w:rPr>
        <w:t xml:space="preserve">Проведено </w:t>
      </w:r>
      <w:r w:rsidRPr="00282F17">
        <w:rPr>
          <w:bCs/>
          <w:sz w:val="28"/>
          <w:szCs w:val="28"/>
          <w:lang w:val="uk-UA"/>
        </w:rPr>
        <w:t>організ</w:t>
      </w:r>
      <w:r>
        <w:rPr>
          <w:bCs/>
          <w:sz w:val="28"/>
          <w:szCs w:val="28"/>
          <w:lang w:val="uk-UA"/>
        </w:rPr>
        <w:t>аційну</w:t>
      </w:r>
      <w:r w:rsidRPr="00282F17">
        <w:rPr>
          <w:bCs/>
          <w:sz w:val="28"/>
          <w:szCs w:val="28"/>
          <w:lang w:val="uk-UA"/>
        </w:rPr>
        <w:t xml:space="preserve"> роботу</w:t>
      </w:r>
      <w:r>
        <w:rPr>
          <w:bCs/>
          <w:sz w:val="28"/>
          <w:szCs w:val="28"/>
          <w:lang w:val="uk-UA"/>
        </w:rPr>
        <w:t>,</w:t>
      </w:r>
      <w:r w:rsidRPr="00D4315D">
        <w:rPr>
          <w:bCs/>
          <w:sz w:val="28"/>
          <w:szCs w:val="28"/>
          <w:lang w:val="uk-UA"/>
        </w:rPr>
        <w:t xml:space="preserve"> з метою забезпечення формування подання на повернення помилково або надміру зарахованих до бюджету зборів, платежів та інших доходів бюджету в електронному вигляді, в частині заповнення форми заявки про підключення до системи дистанційного обслуговування клієнтів «Клієнт казначейства-Казначейство» (СДО). </w:t>
      </w:r>
    </w:p>
    <w:p w:rsidR="00C55056" w:rsidRDefault="00C55056" w:rsidP="00C55056">
      <w:pPr>
        <w:pStyle w:val="33"/>
        <w:ind w:firstLine="567"/>
        <w:rPr>
          <w:color w:val="000000"/>
          <w:szCs w:val="28"/>
        </w:rPr>
      </w:pPr>
      <w:r w:rsidRPr="000E55A5">
        <w:rPr>
          <w:color w:val="000000"/>
          <w:szCs w:val="28"/>
        </w:rPr>
        <w:t>Забезпечено надання матеріалів та роботу</w:t>
      </w:r>
      <w:r w:rsidR="00B069B3">
        <w:rPr>
          <w:color w:val="000000"/>
          <w:szCs w:val="28"/>
        </w:rPr>
        <w:t xml:space="preserve"> </w:t>
      </w:r>
      <w:r w:rsidR="00D468AC">
        <w:rPr>
          <w:color w:val="000000"/>
          <w:szCs w:val="28"/>
        </w:rPr>
        <w:t>робочої групи з питання наповнення, детінізації</w:t>
      </w:r>
      <w:r w:rsidR="00B069B3">
        <w:rPr>
          <w:color w:val="000000"/>
          <w:szCs w:val="28"/>
        </w:rPr>
        <w:t xml:space="preserve"> </w:t>
      </w:r>
      <w:r w:rsidR="00D468AC">
        <w:rPr>
          <w:color w:val="000000"/>
          <w:szCs w:val="28"/>
        </w:rPr>
        <w:t>доходів бюджету та роботи з погашення податкового боргу платниками податків Ф</w:t>
      </w:r>
      <w:r w:rsidR="00B069B3">
        <w:rPr>
          <w:color w:val="000000"/>
          <w:szCs w:val="28"/>
        </w:rPr>
        <w:t>онтанської сільсько</w:t>
      </w:r>
      <w:r w:rsidR="00D468AC">
        <w:rPr>
          <w:color w:val="000000"/>
          <w:szCs w:val="28"/>
        </w:rPr>
        <w:t>ї ради</w:t>
      </w:r>
      <w:r w:rsidRPr="000E55A5">
        <w:rPr>
          <w:color w:val="000000"/>
          <w:szCs w:val="28"/>
        </w:rPr>
        <w:t xml:space="preserve">. У межах повноважень скоординовано роботу з Головним управлінням Державної податкової служби у Одеській області, Головним управлінням Держпраці в Одеській області, Лиманської районної філії Одеського обласного центру зайнятості  та структурними підрозділами сільської ради. Забезпечено проведення засідання </w:t>
      </w:r>
      <w:r w:rsidR="00152D2E">
        <w:rPr>
          <w:color w:val="000000"/>
          <w:szCs w:val="28"/>
        </w:rPr>
        <w:t xml:space="preserve">11 </w:t>
      </w:r>
      <w:r w:rsidRPr="000E55A5">
        <w:rPr>
          <w:color w:val="000000"/>
          <w:szCs w:val="28"/>
        </w:rPr>
        <w:t>робочих груп</w:t>
      </w:r>
      <w:r>
        <w:rPr>
          <w:color w:val="000000"/>
          <w:szCs w:val="28"/>
        </w:rPr>
        <w:t xml:space="preserve">, </w:t>
      </w:r>
      <w:r w:rsidRPr="000E55A5">
        <w:rPr>
          <w:color w:val="000000"/>
          <w:szCs w:val="28"/>
        </w:rPr>
        <w:t>направлено 175 листів запрошення суб’єктам господарювання з питання забезпечення своєчасності сплати податків і зборів та погашення податкового боргу до бюджету</w:t>
      </w:r>
      <w:r>
        <w:rPr>
          <w:color w:val="000000"/>
          <w:szCs w:val="28"/>
        </w:rPr>
        <w:t xml:space="preserve">, </w:t>
      </w:r>
      <w:r w:rsidRPr="000E55A5">
        <w:rPr>
          <w:color w:val="000000"/>
          <w:szCs w:val="28"/>
        </w:rPr>
        <w:t>направлено 78 листів запрошення суб’єктам господарювання які виплачували заробітну плату  найманим працівникам у розмірі нижче законодавчо встановленого</w:t>
      </w:r>
      <w:r>
        <w:rPr>
          <w:color w:val="000000"/>
          <w:szCs w:val="28"/>
        </w:rPr>
        <w:t xml:space="preserve"> мінімального рівня (6 700 грн), </w:t>
      </w:r>
      <w:r w:rsidRPr="000E55A5">
        <w:rPr>
          <w:color w:val="000000"/>
          <w:szCs w:val="28"/>
        </w:rPr>
        <w:t>надані листи до ГУ ДПС В Одеській області щодо вжиття заходів реагування направлених на стягнення податкового боргу за рішенням керівника відповідно до ст.95.5 ПКУ до 175 підприємств, які здійснюють свою діяльність на території громади</w:t>
      </w:r>
      <w:r>
        <w:rPr>
          <w:color w:val="000000"/>
          <w:szCs w:val="28"/>
        </w:rPr>
        <w:t xml:space="preserve">, </w:t>
      </w:r>
      <w:r w:rsidRPr="000E55A5">
        <w:rPr>
          <w:color w:val="000000"/>
          <w:szCs w:val="28"/>
        </w:rPr>
        <w:t>надані листи до управління інспекційної діяльності в Одеській області Південного Міжрегіонального управління про вжиття заходів до 78  підприємств, які здійснюють свою діяльність на території громади та виплачують заробітну плату менше мінімальної</w:t>
      </w:r>
      <w:r>
        <w:rPr>
          <w:color w:val="000000"/>
          <w:szCs w:val="28"/>
        </w:rPr>
        <w:t xml:space="preserve">, </w:t>
      </w:r>
      <w:r w:rsidRPr="000E55A5">
        <w:rPr>
          <w:color w:val="000000"/>
          <w:szCs w:val="28"/>
        </w:rPr>
        <w:t>направлено 71 лист до СПД-фізичних осіб щодо сплати заборгованості єдиного соціального внеску до Пенсійного фонду України за даними ПФ</w:t>
      </w:r>
      <w:r>
        <w:rPr>
          <w:color w:val="000000"/>
          <w:szCs w:val="28"/>
        </w:rPr>
        <w:t xml:space="preserve">, </w:t>
      </w:r>
      <w:r w:rsidRPr="000E55A5">
        <w:rPr>
          <w:color w:val="000000"/>
          <w:szCs w:val="28"/>
        </w:rPr>
        <w:t>направлено 44 листа до фізичних осіб- щодо сплати боргу по  податку на нерухоме майно, відмінне від земельної ділянки, сплачений фізичними особами, які є власниками об’єктів житлової нерухомості згідно даних ГУ ДПС в Одеській області.</w:t>
      </w:r>
    </w:p>
    <w:p w:rsidR="00C55056" w:rsidRPr="000E55A5" w:rsidRDefault="00C55056" w:rsidP="00C55056">
      <w:pPr>
        <w:pStyle w:val="33"/>
        <w:ind w:firstLine="567"/>
        <w:rPr>
          <w:color w:val="000000" w:themeColor="text1"/>
          <w:szCs w:val="28"/>
        </w:rPr>
      </w:pPr>
      <w:r w:rsidRPr="000E55A5">
        <w:rPr>
          <w:color w:val="000000" w:themeColor="text1"/>
          <w:szCs w:val="28"/>
        </w:rPr>
        <w:t xml:space="preserve">Забезпечено підготовку та щомісячне оприлюднення на офіційному веб-сайті Фонтанської сільської ради щомісячної інформації про виконання бюджету Фонтанської сільської територіальної громади за відповідні періоди 2023 року. </w:t>
      </w:r>
    </w:p>
    <w:p w:rsidR="00C55056" w:rsidRPr="003E0D83" w:rsidRDefault="00C55056" w:rsidP="00C55056">
      <w:pPr>
        <w:ind w:firstLine="567"/>
        <w:jc w:val="both"/>
        <w:rPr>
          <w:sz w:val="28"/>
          <w:szCs w:val="28"/>
          <w:lang w:val="uk-UA"/>
        </w:rPr>
      </w:pPr>
      <w:r w:rsidRPr="003E0D83">
        <w:rPr>
          <w:sz w:val="28"/>
          <w:szCs w:val="28"/>
          <w:lang w:val="uk-UA"/>
        </w:rPr>
        <w:t xml:space="preserve">Згідно з затвердженими бюджетними призначеннями здійснювалось фінансування видатків з бюджету </w:t>
      </w:r>
      <w:r>
        <w:rPr>
          <w:sz w:val="28"/>
          <w:szCs w:val="28"/>
          <w:lang w:val="uk-UA"/>
        </w:rPr>
        <w:t>Фонтанської сільської</w:t>
      </w:r>
      <w:r w:rsidRPr="003E0D83">
        <w:rPr>
          <w:sz w:val="28"/>
          <w:szCs w:val="28"/>
          <w:lang w:val="uk-UA"/>
        </w:rPr>
        <w:t xml:space="preserve"> територіальної громади, складались розпорядження на фінансування та в установленому законодавством порядку подавались до управління Державної казначейської служби у </w:t>
      </w:r>
      <w:r>
        <w:rPr>
          <w:sz w:val="28"/>
          <w:szCs w:val="28"/>
          <w:lang w:val="uk-UA"/>
        </w:rPr>
        <w:t>Лиманському районі</w:t>
      </w:r>
      <w:r w:rsidRPr="003E0D83">
        <w:rPr>
          <w:sz w:val="28"/>
          <w:szCs w:val="28"/>
          <w:lang w:val="uk-UA"/>
        </w:rPr>
        <w:t>.</w:t>
      </w:r>
      <w:r>
        <w:rPr>
          <w:sz w:val="28"/>
          <w:szCs w:val="28"/>
          <w:lang w:val="uk-UA"/>
        </w:rPr>
        <w:t xml:space="preserve"> Протягом звітного періоду  проведено фінансування видатків бюджету згідно розпоряджень про виділення коштів з рахунків бюджету територіальної громади – 613 та розпоряджень</w:t>
      </w:r>
      <w:r w:rsidRPr="009E6DC2">
        <w:rPr>
          <w:sz w:val="28"/>
          <w:szCs w:val="28"/>
          <w:lang w:val="uk-UA"/>
        </w:rPr>
        <w:t xml:space="preserve"> про виділення коштів загального (спеціального) фонду місцевих бюджетів</w:t>
      </w:r>
      <w:r>
        <w:rPr>
          <w:sz w:val="28"/>
          <w:szCs w:val="28"/>
          <w:lang w:val="uk-UA"/>
        </w:rPr>
        <w:t xml:space="preserve"> - 150.</w:t>
      </w:r>
    </w:p>
    <w:p w:rsidR="00C55056" w:rsidRPr="004A3C8F" w:rsidRDefault="00C55056" w:rsidP="00C55056">
      <w:pPr>
        <w:ind w:firstLine="567"/>
        <w:jc w:val="both"/>
        <w:rPr>
          <w:color w:val="000000"/>
          <w:sz w:val="28"/>
          <w:szCs w:val="28"/>
          <w:lang w:val="uk-UA"/>
        </w:rPr>
      </w:pPr>
      <w:r w:rsidRPr="004A3C8F">
        <w:rPr>
          <w:color w:val="000000"/>
          <w:sz w:val="28"/>
          <w:szCs w:val="28"/>
          <w:lang w:val="uk-UA"/>
        </w:rPr>
        <w:lastRenderedPageBreak/>
        <w:t xml:space="preserve">Здійснювались прогнозні розрахунки потреби бюджету </w:t>
      </w:r>
      <w:r>
        <w:rPr>
          <w:color w:val="000000"/>
          <w:sz w:val="28"/>
          <w:szCs w:val="28"/>
          <w:lang w:val="uk-UA"/>
        </w:rPr>
        <w:t xml:space="preserve">громади </w:t>
      </w:r>
      <w:r w:rsidRPr="004A3C8F">
        <w:rPr>
          <w:color w:val="000000"/>
          <w:sz w:val="28"/>
          <w:szCs w:val="28"/>
          <w:lang w:val="uk-UA"/>
        </w:rPr>
        <w:t>в коштах для забезпечення в повному обсязі захищених видатків з урахування</w:t>
      </w:r>
      <w:r>
        <w:rPr>
          <w:color w:val="000000"/>
          <w:sz w:val="28"/>
          <w:szCs w:val="28"/>
          <w:lang w:val="uk-UA"/>
        </w:rPr>
        <w:t>м наявного фінансового ресурсу</w:t>
      </w:r>
      <w:r w:rsidRPr="004A3C8F">
        <w:rPr>
          <w:color w:val="000000"/>
          <w:sz w:val="28"/>
          <w:szCs w:val="28"/>
          <w:lang w:val="uk-UA"/>
        </w:rPr>
        <w:t>.</w:t>
      </w:r>
    </w:p>
    <w:p w:rsidR="00C55056" w:rsidRPr="002455E8" w:rsidRDefault="00C55056" w:rsidP="00C55056">
      <w:pPr>
        <w:ind w:firstLine="567"/>
        <w:jc w:val="both"/>
        <w:rPr>
          <w:sz w:val="28"/>
          <w:szCs w:val="28"/>
          <w:lang w:val="uk-UA"/>
        </w:rPr>
      </w:pPr>
      <w:r w:rsidRPr="005F2DAD">
        <w:rPr>
          <w:sz w:val="28"/>
          <w:szCs w:val="28"/>
          <w:lang w:val="uk-UA"/>
        </w:rPr>
        <w:t>На виконання наказу Міністерства фінансів України від 23.08.2012 №938 «Про затвердження Порядку казначейського обслуговування місцевих бюджетів» (зі змінами) погоджено реєстри змін до мережі розпорядників</w:t>
      </w:r>
      <w:r>
        <w:rPr>
          <w:sz w:val="28"/>
          <w:szCs w:val="28"/>
          <w:lang w:val="uk-UA"/>
        </w:rPr>
        <w:t xml:space="preserve"> </w:t>
      </w:r>
      <w:r w:rsidRPr="005F2DAD">
        <w:rPr>
          <w:sz w:val="28"/>
          <w:szCs w:val="28"/>
          <w:lang w:val="uk-UA"/>
        </w:rPr>
        <w:t xml:space="preserve">і одержувачів коштів бюджету </w:t>
      </w:r>
      <w:r>
        <w:rPr>
          <w:sz w:val="28"/>
          <w:szCs w:val="28"/>
          <w:lang w:val="uk-UA"/>
        </w:rPr>
        <w:t>Фонтанської сільської</w:t>
      </w:r>
      <w:r w:rsidRPr="003E0D83">
        <w:rPr>
          <w:sz w:val="28"/>
          <w:szCs w:val="28"/>
          <w:lang w:val="uk-UA"/>
        </w:rPr>
        <w:t xml:space="preserve"> </w:t>
      </w:r>
      <w:r w:rsidRPr="005F2DAD">
        <w:rPr>
          <w:sz w:val="28"/>
          <w:szCs w:val="28"/>
          <w:lang w:val="uk-UA"/>
        </w:rPr>
        <w:t>територіальної громади на 202</w:t>
      </w:r>
      <w:r>
        <w:rPr>
          <w:sz w:val="28"/>
          <w:szCs w:val="28"/>
          <w:lang w:val="uk-UA"/>
        </w:rPr>
        <w:t>3</w:t>
      </w:r>
      <w:r w:rsidRPr="005F2DAD">
        <w:rPr>
          <w:sz w:val="28"/>
          <w:szCs w:val="28"/>
          <w:lang w:val="uk-UA"/>
        </w:rPr>
        <w:t xml:space="preserve"> </w:t>
      </w:r>
      <w:r w:rsidRPr="002455E8">
        <w:rPr>
          <w:sz w:val="28"/>
          <w:szCs w:val="28"/>
          <w:lang w:val="uk-UA"/>
        </w:rPr>
        <w:t xml:space="preserve">рік та мережу розпорядників і одержувачів коштів бюджету </w:t>
      </w:r>
      <w:r>
        <w:rPr>
          <w:sz w:val="28"/>
          <w:szCs w:val="28"/>
          <w:lang w:val="uk-UA"/>
        </w:rPr>
        <w:t>Фонтанської сільської</w:t>
      </w:r>
      <w:r w:rsidRPr="003E0D83">
        <w:rPr>
          <w:sz w:val="28"/>
          <w:szCs w:val="28"/>
          <w:lang w:val="uk-UA"/>
        </w:rPr>
        <w:t xml:space="preserve"> </w:t>
      </w:r>
      <w:r w:rsidRPr="002455E8">
        <w:rPr>
          <w:sz w:val="28"/>
          <w:szCs w:val="28"/>
          <w:lang w:val="uk-UA"/>
        </w:rPr>
        <w:t>територіальної громади на 202</w:t>
      </w:r>
      <w:r>
        <w:rPr>
          <w:sz w:val="28"/>
          <w:szCs w:val="28"/>
          <w:lang w:val="uk-UA"/>
        </w:rPr>
        <w:t>4</w:t>
      </w:r>
      <w:r w:rsidRPr="002455E8">
        <w:rPr>
          <w:sz w:val="28"/>
          <w:szCs w:val="28"/>
          <w:lang w:val="uk-UA"/>
        </w:rPr>
        <w:t xml:space="preserve"> рік. </w:t>
      </w:r>
    </w:p>
    <w:p w:rsidR="00C55056" w:rsidRDefault="00C55056" w:rsidP="00C55056">
      <w:pPr>
        <w:pStyle w:val="a8"/>
        <w:tabs>
          <w:tab w:val="left" w:pos="5700"/>
        </w:tabs>
        <w:spacing w:before="0"/>
        <w:ind w:firstLine="567"/>
        <w:jc w:val="both"/>
        <w:rPr>
          <w:color w:val="FF0000"/>
          <w:szCs w:val="28"/>
        </w:rPr>
      </w:pPr>
      <w:r>
        <w:rPr>
          <w:szCs w:val="28"/>
        </w:rPr>
        <w:t xml:space="preserve">Протягом 2023 </w:t>
      </w:r>
      <w:r w:rsidRPr="005F2DAD">
        <w:rPr>
          <w:szCs w:val="28"/>
        </w:rPr>
        <w:t>року опрацьовувались службові записки, листи головних розпорядників бюджетних коштів щодо перерозподілу видатків за кодами програмної класифікації видатків та кредитування місцевих бюджетів, економічної класифікації видатків бюджету в межах загального обсягу бюджетних призначень між головними розпорядниками бюджетних коштів за загальним та спеціальним фондами бюджету</w:t>
      </w:r>
      <w:r>
        <w:rPr>
          <w:szCs w:val="28"/>
        </w:rPr>
        <w:t xml:space="preserve"> Фонтанської сільської</w:t>
      </w:r>
      <w:r w:rsidRPr="003E0D83">
        <w:rPr>
          <w:szCs w:val="28"/>
        </w:rPr>
        <w:t xml:space="preserve"> </w:t>
      </w:r>
      <w:r w:rsidRPr="005F2DAD">
        <w:rPr>
          <w:szCs w:val="28"/>
        </w:rPr>
        <w:t>територіальної громади</w:t>
      </w:r>
      <w:r>
        <w:rPr>
          <w:szCs w:val="28"/>
        </w:rPr>
        <w:t>. За потреби</w:t>
      </w:r>
      <w:r w:rsidRPr="005F2DAD">
        <w:rPr>
          <w:szCs w:val="28"/>
        </w:rPr>
        <w:t xml:space="preserve"> вносилися відповідні зміни до рішення </w:t>
      </w:r>
      <w:r>
        <w:rPr>
          <w:szCs w:val="28"/>
        </w:rPr>
        <w:t xml:space="preserve">сільської </w:t>
      </w:r>
      <w:r w:rsidRPr="005F2DAD">
        <w:rPr>
          <w:szCs w:val="28"/>
        </w:rPr>
        <w:t xml:space="preserve">ради «Про бюджет </w:t>
      </w:r>
      <w:r>
        <w:rPr>
          <w:szCs w:val="28"/>
        </w:rPr>
        <w:t>Фонтанської сільської</w:t>
      </w:r>
      <w:r w:rsidRPr="003E0D83">
        <w:rPr>
          <w:szCs w:val="28"/>
        </w:rPr>
        <w:t xml:space="preserve"> </w:t>
      </w:r>
      <w:r w:rsidRPr="005F2DAD">
        <w:rPr>
          <w:szCs w:val="28"/>
        </w:rPr>
        <w:t>територіальної громади на 202</w:t>
      </w:r>
      <w:r w:rsidR="00C70832">
        <w:rPr>
          <w:szCs w:val="28"/>
        </w:rPr>
        <w:t>3</w:t>
      </w:r>
      <w:r w:rsidRPr="005F2DAD">
        <w:rPr>
          <w:szCs w:val="28"/>
        </w:rPr>
        <w:t xml:space="preserve"> рік» та </w:t>
      </w:r>
      <w:r>
        <w:rPr>
          <w:szCs w:val="28"/>
        </w:rPr>
        <w:t xml:space="preserve">до </w:t>
      </w:r>
      <w:r w:rsidRPr="00E80975">
        <w:t>обсягів капітальних вкладень бюджету</w:t>
      </w:r>
      <w:r w:rsidRPr="00E80975">
        <w:rPr>
          <w:szCs w:val="28"/>
        </w:rPr>
        <w:t xml:space="preserve"> </w:t>
      </w:r>
      <w:r>
        <w:rPr>
          <w:szCs w:val="28"/>
        </w:rPr>
        <w:t>Фонтанської сільської</w:t>
      </w:r>
      <w:r w:rsidRPr="003E0D83">
        <w:rPr>
          <w:szCs w:val="28"/>
        </w:rPr>
        <w:t xml:space="preserve"> </w:t>
      </w:r>
      <w:r w:rsidRPr="00E80975">
        <w:rPr>
          <w:szCs w:val="28"/>
        </w:rPr>
        <w:t>територіальної громади</w:t>
      </w:r>
      <w:r w:rsidRPr="00E80975">
        <w:t xml:space="preserve"> у розрізі інвестиційних проектів </w:t>
      </w:r>
      <w:r w:rsidRPr="00E80975">
        <w:rPr>
          <w:szCs w:val="28"/>
        </w:rPr>
        <w:t>тощо.</w:t>
      </w:r>
      <w:r w:rsidRPr="00E80975">
        <w:rPr>
          <w:color w:val="FF0000"/>
          <w:szCs w:val="28"/>
        </w:rPr>
        <w:t xml:space="preserve"> </w:t>
      </w:r>
    </w:p>
    <w:p w:rsidR="00C55056" w:rsidRPr="00E9281B" w:rsidRDefault="00C55056" w:rsidP="00C55056">
      <w:pPr>
        <w:pStyle w:val="a8"/>
        <w:tabs>
          <w:tab w:val="left" w:pos="5700"/>
        </w:tabs>
        <w:spacing w:before="0"/>
        <w:ind w:firstLine="567"/>
        <w:jc w:val="both"/>
        <w:rPr>
          <w:szCs w:val="28"/>
        </w:rPr>
      </w:pPr>
      <w:r>
        <w:t>Відповідно до прийнят</w:t>
      </w:r>
      <w:r w:rsidRPr="000D510C">
        <w:t>их</w:t>
      </w:r>
      <w:r>
        <w:t xml:space="preserve"> рішен</w:t>
      </w:r>
      <w:r w:rsidRPr="000D510C">
        <w:t>ь</w:t>
      </w:r>
      <w:r w:rsidRPr="005F2DAD">
        <w:t xml:space="preserve"> </w:t>
      </w:r>
      <w:r>
        <w:t>сільської</w:t>
      </w:r>
      <w:r w:rsidRPr="005F2DAD">
        <w:t xml:space="preserve"> ради про внесення змін до рішення «Про бюджет </w:t>
      </w:r>
      <w:r>
        <w:rPr>
          <w:szCs w:val="28"/>
        </w:rPr>
        <w:t>Фонтанської сільської</w:t>
      </w:r>
      <w:r w:rsidRPr="003E0D83">
        <w:rPr>
          <w:szCs w:val="28"/>
        </w:rPr>
        <w:t xml:space="preserve"> </w:t>
      </w:r>
      <w:r w:rsidRPr="005F2DAD">
        <w:t>територіальної громади на 202</w:t>
      </w:r>
      <w:r>
        <w:t>3</w:t>
      </w:r>
      <w:r w:rsidRPr="005F2DAD">
        <w:t xml:space="preserve"> рік»</w:t>
      </w:r>
      <w:r w:rsidRPr="000D510C">
        <w:t xml:space="preserve"> </w:t>
      </w:r>
      <w:r w:rsidRPr="009B1366">
        <w:t>(зі змінами)</w:t>
      </w:r>
      <w:r w:rsidRPr="005F2DAD">
        <w:t>, враховуючи обґрунтован</w:t>
      </w:r>
      <w:r>
        <w:t>і</w:t>
      </w:r>
      <w:r w:rsidRPr="005F2DAD">
        <w:t xml:space="preserve"> подання головних розпорядників бюджетних коштів щодо перерозподілу бюджетних асигнувань, затверджених у розписі бюджету та кошторисах, вносились зміни</w:t>
      </w:r>
      <w:r>
        <w:t xml:space="preserve"> </w:t>
      </w:r>
      <w:r w:rsidRPr="005F2DAD">
        <w:t xml:space="preserve">до автоматизованої програми </w:t>
      </w:r>
      <w:r>
        <w:t>ІПК</w:t>
      </w:r>
      <w:r w:rsidRPr="005F2DAD">
        <w:t xml:space="preserve"> «Місцеві бюджети», готувались </w:t>
      </w:r>
      <w:r w:rsidRPr="009B1366">
        <w:rPr>
          <w:szCs w:val="28"/>
        </w:rPr>
        <w:t xml:space="preserve">і направлялись довідки про зміни річного та/або помісячного розпису бюджету </w:t>
      </w:r>
      <w:r>
        <w:rPr>
          <w:szCs w:val="28"/>
        </w:rPr>
        <w:t>Фонтанської сільської</w:t>
      </w:r>
      <w:r w:rsidRPr="003E0D83">
        <w:rPr>
          <w:szCs w:val="28"/>
        </w:rPr>
        <w:t xml:space="preserve"> </w:t>
      </w:r>
      <w:r w:rsidRPr="009B1366">
        <w:rPr>
          <w:szCs w:val="28"/>
        </w:rPr>
        <w:t xml:space="preserve">територіальної громади до управління державної казначейської служби у </w:t>
      </w:r>
      <w:r>
        <w:rPr>
          <w:szCs w:val="28"/>
        </w:rPr>
        <w:t>Лиманському районі</w:t>
      </w:r>
      <w:r w:rsidRPr="009B1366">
        <w:rPr>
          <w:szCs w:val="28"/>
        </w:rPr>
        <w:t xml:space="preserve"> для виконання.</w:t>
      </w:r>
      <w:r>
        <w:rPr>
          <w:szCs w:val="28"/>
        </w:rPr>
        <w:t xml:space="preserve"> Протягом року за зверненнями головних розпорядників коштів внесено зміни до річного та помісячного розпису бюджету територіальної громади видаткової частини бюджету громади згідно чого виписано та зареєстровано 437 довідки, також внесені зміни до річного та помісячного розпису бюджету територіальної громади дохідної частини громади – 150 довідок, балансування бюджету громади здійснено довідками про фінансування громади – 551 довідок. </w:t>
      </w:r>
    </w:p>
    <w:p w:rsidR="00C55056" w:rsidRPr="00AC0877" w:rsidRDefault="00C55056" w:rsidP="00C55056">
      <w:pPr>
        <w:pStyle w:val="a8"/>
        <w:tabs>
          <w:tab w:val="left" w:pos="5700"/>
        </w:tabs>
        <w:spacing w:before="0"/>
        <w:ind w:firstLine="567"/>
        <w:jc w:val="both"/>
      </w:pPr>
      <w:r w:rsidRPr="00AC0877">
        <w:t xml:space="preserve">Відповідно до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 (зі змінами), </w:t>
      </w:r>
      <w:r>
        <w:t>с</w:t>
      </w:r>
      <w:r w:rsidRPr="00AC0877">
        <w:t>координовано роботу головних розпорядників бюджетних коштів щодо подання інформації що міститься в змінах до паспортів бюджетних програм на 202</w:t>
      </w:r>
      <w:r>
        <w:t>3</w:t>
      </w:r>
      <w:r w:rsidRPr="00AC0877">
        <w:t xml:space="preserve"> рік в ІАС «LOGICA»</w:t>
      </w:r>
      <w:r>
        <w:t xml:space="preserve">, погоджено проекти змін </w:t>
      </w:r>
      <w:r w:rsidRPr="00AC0877">
        <w:t>до паспортів бюджетних програм та затверджено в ІАС «LOGICA».</w:t>
      </w:r>
    </w:p>
    <w:p w:rsidR="00C55056" w:rsidRPr="00AC0877" w:rsidRDefault="00C55056" w:rsidP="00C55056">
      <w:pPr>
        <w:ind w:firstLine="567"/>
        <w:jc w:val="both"/>
        <w:rPr>
          <w:sz w:val="28"/>
          <w:szCs w:val="28"/>
          <w:lang w:val="uk-UA"/>
        </w:rPr>
      </w:pPr>
      <w:r w:rsidRPr="00AC0877">
        <w:rPr>
          <w:sz w:val="28"/>
          <w:szCs w:val="28"/>
          <w:lang w:val="uk-UA"/>
        </w:rPr>
        <w:t xml:space="preserve">Відповідно до чинного законодавства організовувалась робота щодо внесення змін до розпису бюджету </w:t>
      </w:r>
      <w:r>
        <w:rPr>
          <w:sz w:val="28"/>
          <w:szCs w:val="28"/>
          <w:lang w:val="uk-UA"/>
        </w:rPr>
        <w:t>Фонтанської сільської</w:t>
      </w:r>
      <w:r w:rsidRPr="003E0D83">
        <w:rPr>
          <w:sz w:val="28"/>
          <w:szCs w:val="28"/>
          <w:lang w:val="uk-UA"/>
        </w:rPr>
        <w:t xml:space="preserve"> </w:t>
      </w:r>
      <w:r w:rsidRPr="00AC0877">
        <w:rPr>
          <w:sz w:val="28"/>
          <w:szCs w:val="28"/>
          <w:lang w:val="uk-UA"/>
        </w:rPr>
        <w:t xml:space="preserve">територіальної громади за джерелами фінансування, вивантаження показників і </w:t>
      </w:r>
      <w:r>
        <w:rPr>
          <w:sz w:val="28"/>
          <w:szCs w:val="28"/>
          <w:lang w:val="uk-UA"/>
        </w:rPr>
        <w:t>направлення</w:t>
      </w:r>
      <w:r w:rsidRPr="00AC0877">
        <w:rPr>
          <w:sz w:val="28"/>
          <w:szCs w:val="28"/>
          <w:lang w:val="uk-UA"/>
        </w:rPr>
        <w:t xml:space="preserve"> </w:t>
      </w:r>
      <w:r>
        <w:rPr>
          <w:sz w:val="28"/>
          <w:szCs w:val="28"/>
          <w:lang w:val="uk-UA"/>
        </w:rPr>
        <w:t xml:space="preserve">їх </w:t>
      </w:r>
      <w:r>
        <w:rPr>
          <w:sz w:val="28"/>
          <w:szCs w:val="28"/>
          <w:lang w:val="uk-UA"/>
        </w:rPr>
        <w:lastRenderedPageBreak/>
        <w:t>до управління</w:t>
      </w:r>
      <w:r w:rsidRPr="00AC0877">
        <w:rPr>
          <w:sz w:val="28"/>
          <w:szCs w:val="28"/>
          <w:lang w:val="uk-UA"/>
        </w:rPr>
        <w:t xml:space="preserve"> Державної казначейської служби України у </w:t>
      </w:r>
      <w:r>
        <w:rPr>
          <w:sz w:val="28"/>
          <w:szCs w:val="28"/>
          <w:lang w:val="uk-UA"/>
        </w:rPr>
        <w:t>Одеській</w:t>
      </w:r>
      <w:r w:rsidRPr="00AC0877">
        <w:rPr>
          <w:sz w:val="28"/>
          <w:szCs w:val="28"/>
          <w:lang w:val="uk-UA"/>
        </w:rPr>
        <w:t xml:space="preserve"> області</w:t>
      </w:r>
      <w:r>
        <w:rPr>
          <w:sz w:val="28"/>
          <w:szCs w:val="28"/>
          <w:lang w:val="uk-UA"/>
        </w:rPr>
        <w:t xml:space="preserve"> та Департаменту фінансів у Одеській області</w:t>
      </w:r>
      <w:r w:rsidRPr="00AC0877">
        <w:rPr>
          <w:sz w:val="28"/>
          <w:szCs w:val="28"/>
          <w:lang w:val="uk-UA"/>
        </w:rPr>
        <w:t>.</w:t>
      </w:r>
    </w:p>
    <w:p w:rsidR="00C55056" w:rsidRPr="00AC0877" w:rsidRDefault="00C55056" w:rsidP="00C55056">
      <w:pPr>
        <w:ind w:firstLine="567"/>
        <w:jc w:val="both"/>
        <w:rPr>
          <w:sz w:val="28"/>
          <w:szCs w:val="28"/>
          <w:lang w:val="uk-UA"/>
        </w:rPr>
      </w:pPr>
      <w:r w:rsidRPr="00AC0877">
        <w:rPr>
          <w:sz w:val="28"/>
          <w:szCs w:val="28"/>
          <w:lang w:val="uk-UA"/>
        </w:rPr>
        <w:t>Відповідно до Плану заходів із впровадження в дослідну експлуатацію ІАС «LOGICA», затвердженого наказом Міністерства фінансів України</w:t>
      </w:r>
      <w:r>
        <w:rPr>
          <w:sz w:val="28"/>
          <w:szCs w:val="28"/>
          <w:lang w:val="uk-UA"/>
        </w:rPr>
        <w:t xml:space="preserve"> </w:t>
      </w:r>
      <w:r w:rsidRPr="00AC0877">
        <w:rPr>
          <w:sz w:val="28"/>
          <w:szCs w:val="28"/>
          <w:lang w:val="uk-UA"/>
        </w:rPr>
        <w:t>від 27.08.2020 №534 та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30.08.2021 №488, забезпечено подання</w:t>
      </w:r>
      <w:r w:rsidRPr="00AC0877">
        <w:rPr>
          <w:i/>
          <w:sz w:val="28"/>
          <w:szCs w:val="28"/>
          <w:lang w:val="uk-UA"/>
        </w:rPr>
        <w:t xml:space="preserve"> </w:t>
      </w:r>
      <w:r w:rsidRPr="00AC0877">
        <w:rPr>
          <w:sz w:val="28"/>
          <w:szCs w:val="28"/>
          <w:lang w:val="uk-UA"/>
        </w:rPr>
        <w:t>до Міністерства фінансів України з використанням автоматизованої інформаційно-аналітичної системи «LOGICA»:</w:t>
      </w:r>
    </w:p>
    <w:p w:rsidR="00C55056" w:rsidRPr="00AC0877" w:rsidRDefault="00C55056" w:rsidP="00C55056">
      <w:pPr>
        <w:ind w:firstLine="567"/>
        <w:jc w:val="both"/>
        <w:rPr>
          <w:sz w:val="28"/>
          <w:szCs w:val="28"/>
          <w:lang w:val="uk-UA"/>
        </w:rPr>
      </w:pPr>
      <w:r w:rsidRPr="00AC0877">
        <w:rPr>
          <w:sz w:val="28"/>
          <w:szCs w:val="28"/>
          <w:lang w:val="uk-UA"/>
        </w:rPr>
        <w:t xml:space="preserve">- рішення </w:t>
      </w:r>
      <w:r>
        <w:rPr>
          <w:sz w:val="28"/>
          <w:szCs w:val="28"/>
          <w:lang w:val="uk-UA"/>
        </w:rPr>
        <w:t>сільської</w:t>
      </w:r>
      <w:r w:rsidRPr="00AC0877">
        <w:rPr>
          <w:sz w:val="28"/>
          <w:szCs w:val="28"/>
          <w:lang w:val="uk-UA"/>
        </w:rPr>
        <w:t xml:space="preserve"> ради «Про бюджет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 на 202</w:t>
      </w:r>
      <w:r>
        <w:rPr>
          <w:sz w:val="28"/>
          <w:szCs w:val="28"/>
          <w:lang w:val="uk-UA"/>
        </w:rPr>
        <w:t>3</w:t>
      </w:r>
      <w:r w:rsidRPr="00AC0877">
        <w:rPr>
          <w:sz w:val="28"/>
          <w:szCs w:val="28"/>
          <w:lang w:val="uk-UA"/>
        </w:rPr>
        <w:t xml:space="preserve"> рік» з додатками;</w:t>
      </w:r>
    </w:p>
    <w:p w:rsidR="00C55056" w:rsidRPr="00AC0877" w:rsidRDefault="00C55056" w:rsidP="00C55056">
      <w:pPr>
        <w:ind w:firstLine="567"/>
        <w:jc w:val="both"/>
        <w:rPr>
          <w:sz w:val="28"/>
          <w:szCs w:val="28"/>
          <w:lang w:val="uk-UA"/>
        </w:rPr>
      </w:pPr>
      <w:r>
        <w:rPr>
          <w:sz w:val="28"/>
          <w:szCs w:val="28"/>
          <w:lang w:val="uk-UA"/>
        </w:rPr>
        <w:t>- розпису</w:t>
      </w:r>
      <w:r w:rsidRPr="00AC0877">
        <w:rPr>
          <w:sz w:val="28"/>
          <w:szCs w:val="28"/>
          <w:lang w:val="uk-UA"/>
        </w:rPr>
        <w:t xml:space="preserve"> бюджету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 на 202</w:t>
      </w:r>
      <w:r>
        <w:rPr>
          <w:sz w:val="28"/>
          <w:szCs w:val="28"/>
          <w:lang w:val="uk-UA"/>
        </w:rPr>
        <w:t>3</w:t>
      </w:r>
      <w:r w:rsidRPr="00AC0877">
        <w:rPr>
          <w:sz w:val="28"/>
          <w:szCs w:val="28"/>
          <w:lang w:val="uk-UA"/>
        </w:rPr>
        <w:t xml:space="preserve"> рік;</w:t>
      </w:r>
    </w:p>
    <w:p w:rsidR="00C55056" w:rsidRPr="00AC0877" w:rsidRDefault="00C55056" w:rsidP="00C55056">
      <w:pPr>
        <w:ind w:firstLine="567"/>
        <w:jc w:val="both"/>
        <w:rPr>
          <w:sz w:val="28"/>
          <w:szCs w:val="28"/>
          <w:lang w:val="uk-UA"/>
        </w:rPr>
      </w:pPr>
      <w:r w:rsidRPr="00AC0877">
        <w:rPr>
          <w:sz w:val="28"/>
          <w:szCs w:val="28"/>
          <w:lang w:val="uk-UA"/>
        </w:rPr>
        <w:t>- рішен</w:t>
      </w:r>
      <w:r>
        <w:rPr>
          <w:sz w:val="28"/>
          <w:szCs w:val="28"/>
          <w:lang w:val="uk-UA"/>
        </w:rPr>
        <w:t>ь</w:t>
      </w:r>
      <w:r w:rsidRPr="00AC0877">
        <w:rPr>
          <w:sz w:val="28"/>
          <w:szCs w:val="28"/>
          <w:lang w:val="uk-UA"/>
        </w:rPr>
        <w:t xml:space="preserve"> </w:t>
      </w:r>
      <w:r>
        <w:rPr>
          <w:sz w:val="28"/>
          <w:szCs w:val="28"/>
          <w:lang w:val="uk-UA"/>
        </w:rPr>
        <w:t>сільської</w:t>
      </w:r>
      <w:r w:rsidRPr="00AC0877">
        <w:rPr>
          <w:sz w:val="28"/>
          <w:szCs w:val="28"/>
          <w:lang w:val="uk-UA"/>
        </w:rPr>
        <w:t xml:space="preserve"> ради «Про бюджет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 на 202</w:t>
      </w:r>
      <w:r>
        <w:rPr>
          <w:sz w:val="28"/>
          <w:szCs w:val="28"/>
          <w:lang w:val="uk-UA"/>
        </w:rPr>
        <w:t>3</w:t>
      </w:r>
      <w:r w:rsidRPr="00AC0877">
        <w:rPr>
          <w:sz w:val="28"/>
          <w:szCs w:val="28"/>
          <w:lang w:val="uk-UA"/>
        </w:rPr>
        <w:t xml:space="preserve"> рік» (зі змінами) з додатками;</w:t>
      </w:r>
    </w:p>
    <w:p w:rsidR="00C55056" w:rsidRPr="00AC0877" w:rsidRDefault="00C55056" w:rsidP="00C55056">
      <w:pPr>
        <w:ind w:firstLine="567"/>
        <w:jc w:val="both"/>
        <w:rPr>
          <w:sz w:val="28"/>
          <w:szCs w:val="28"/>
          <w:lang w:val="uk-UA"/>
        </w:rPr>
      </w:pPr>
      <w:r w:rsidRPr="00AC0877">
        <w:rPr>
          <w:sz w:val="28"/>
          <w:szCs w:val="28"/>
          <w:lang w:val="uk-UA"/>
        </w:rPr>
        <w:t xml:space="preserve">- змін до розпису бюджету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 на 202</w:t>
      </w:r>
      <w:r>
        <w:rPr>
          <w:sz w:val="28"/>
          <w:szCs w:val="28"/>
          <w:lang w:val="uk-UA"/>
        </w:rPr>
        <w:t>3</w:t>
      </w:r>
      <w:r w:rsidRPr="00AC0877">
        <w:rPr>
          <w:sz w:val="28"/>
          <w:szCs w:val="28"/>
          <w:lang w:val="uk-UA"/>
        </w:rPr>
        <w:t xml:space="preserve"> рік;</w:t>
      </w:r>
    </w:p>
    <w:p w:rsidR="00C55056" w:rsidRPr="00AC0877" w:rsidRDefault="00C55056" w:rsidP="00C55056">
      <w:pPr>
        <w:ind w:firstLine="567"/>
        <w:jc w:val="both"/>
        <w:rPr>
          <w:sz w:val="28"/>
          <w:szCs w:val="28"/>
          <w:lang w:val="uk-UA"/>
        </w:rPr>
      </w:pPr>
      <w:r w:rsidRPr="00AC0877">
        <w:rPr>
          <w:sz w:val="28"/>
          <w:szCs w:val="28"/>
          <w:lang w:val="uk-UA"/>
        </w:rPr>
        <w:t>- інформаці</w:t>
      </w:r>
      <w:r>
        <w:rPr>
          <w:sz w:val="28"/>
          <w:szCs w:val="28"/>
          <w:lang w:val="uk-UA"/>
        </w:rPr>
        <w:t>й</w:t>
      </w:r>
      <w:r w:rsidRPr="00AC0877">
        <w:rPr>
          <w:sz w:val="28"/>
          <w:szCs w:val="28"/>
          <w:lang w:val="uk-UA"/>
        </w:rPr>
        <w:t xml:space="preserve"> щодо стану фінансування соціальних виплат із бюджету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w:t>
      </w:r>
    </w:p>
    <w:p w:rsidR="00C55056" w:rsidRPr="00AC0877" w:rsidRDefault="00C55056" w:rsidP="00C55056">
      <w:pPr>
        <w:ind w:firstLine="567"/>
        <w:jc w:val="both"/>
        <w:rPr>
          <w:sz w:val="28"/>
          <w:szCs w:val="28"/>
          <w:lang w:val="uk-UA"/>
        </w:rPr>
      </w:pPr>
      <w:r w:rsidRPr="00AC0877">
        <w:rPr>
          <w:sz w:val="28"/>
          <w:szCs w:val="28"/>
          <w:lang w:val="uk-UA"/>
        </w:rPr>
        <w:t>- інформаці</w:t>
      </w:r>
      <w:r>
        <w:rPr>
          <w:sz w:val="28"/>
          <w:szCs w:val="28"/>
          <w:lang w:val="uk-UA"/>
        </w:rPr>
        <w:t>й</w:t>
      </w:r>
      <w:r w:rsidRPr="00AC0877">
        <w:rPr>
          <w:sz w:val="28"/>
          <w:szCs w:val="28"/>
          <w:lang w:val="uk-UA"/>
        </w:rPr>
        <w:t xml:space="preserve"> щодо розподілу вільних залишків коштів бюджету </w:t>
      </w:r>
      <w:r>
        <w:rPr>
          <w:sz w:val="28"/>
          <w:szCs w:val="28"/>
          <w:lang w:val="uk-UA"/>
        </w:rPr>
        <w:t>Фонтанської сільської</w:t>
      </w:r>
      <w:r w:rsidRPr="003E0D83">
        <w:rPr>
          <w:sz w:val="28"/>
          <w:szCs w:val="28"/>
          <w:lang w:val="uk-UA"/>
        </w:rPr>
        <w:t xml:space="preserve"> </w:t>
      </w:r>
      <w:r w:rsidRPr="00AC0877">
        <w:rPr>
          <w:sz w:val="28"/>
          <w:szCs w:val="28"/>
          <w:lang w:val="uk-UA"/>
        </w:rPr>
        <w:t>територіальної громади за загальним фондом</w:t>
      </w:r>
      <w:r>
        <w:rPr>
          <w:sz w:val="28"/>
          <w:szCs w:val="28"/>
          <w:lang w:val="uk-UA"/>
        </w:rPr>
        <w:t>;</w:t>
      </w:r>
    </w:p>
    <w:p w:rsidR="00C55056" w:rsidRDefault="00C55056" w:rsidP="00C55056">
      <w:pPr>
        <w:ind w:firstLine="567"/>
        <w:jc w:val="both"/>
        <w:rPr>
          <w:sz w:val="28"/>
          <w:szCs w:val="28"/>
          <w:lang w:val="uk-UA"/>
        </w:rPr>
      </w:pPr>
      <w:r w:rsidRPr="00AF621A">
        <w:rPr>
          <w:sz w:val="28"/>
          <w:szCs w:val="28"/>
          <w:lang w:val="uk-UA"/>
        </w:rPr>
        <w:t xml:space="preserve">- змін до розпису бюджету </w:t>
      </w:r>
      <w:r>
        <w:rPr>
          <w:sz w:val="28"/>
          <w:szCs w:val="28"/>
          <w:lang w:val="uk-UA"/>
        </w:rPr>
        <w:t>Фонтанської сільської</w:t>
      </w:r>
      <w:r w:rsidRPr="003E0D83">
        <w:rPr>
          <w:sz w:val="28"/>
          <w:szCs w:val="28"/>
          <w:lang w:val="uk-UA"/>
        </w:rPr>
        <w:t xml:space="preserve"> </w:t>
      </w:r>
      <w:r w:rsidRPr="00AF621A">
        <w:rPr>
          <w:sz w:val="28"/>
          <w:szCs w:val="28"/>
          <w:lang w:val="uk-UA"/>
        </w:rPr>
        <w:t>територіальної громади на 202</w:t>
      </w:r>
      <w:r>
        <w:rPr>
          <w:sz w:val="28"/>
          <w:szCs w:val="28"/>
          <w:lang w:val="uk-UA"/>
        </w:rPr>
        <w:t>3</w:t>
      </w:r>
      <w:r w:rsidRPr="00AF621A">
        <w:rPr>
          <w:sz w:val="28"/>
          <w:szCs w:val="28"/>
          <w:lang w:val="uk-UA"/>
        </w:rPr>
        <w:t xml:space="preserve"> рік;</w:t>
      </w:r>
    </w:p>
    <w:p w:rsidR="00C55056" w:rsidRPr="0023062E" w:rsidRDefault="00C55056" w:rsidP="00C55056">
      <w:pPr>
        <w:ind w:firstLine="567"/>
        <w:jc w:val="both"/>
        <w:rPr>
          <w:color w:val="000000"/>
          <w:sz w:val="28"/>
          <w:szCs w:val="28"/>
          <w:lang w:val="uk-UA"/>
        </w:rPr>
      </w:pPr>
      <w:r>
        <w:rPr>
          <w:color w:val="000000"/>
          <w:sz w:val="28"/>
          <w:szCs w:val="28"/>
          <w:lang w:val="uk-UA"/>
        </w:rPr>
        <w:t>- інформації щодо реєстрації учасників бюджетного процесу на 2024 рік.</w:t>
      </w:r>
    </w:p>
    <w:p w:rsidR="00C55056" w:rsidRPr="005D2DE0" w:rsidRDefault="00C55056" w:rsidP="00C55056">
      <w:pPr>
        <w:ind w:firstLine="567"/>
        <w:jc w:val="both"/>
        <w:rPr>
          <w:sz w:val="28"/>
          <w:szCs w:val="28"/>
          <w:lang w:val="uk-UA"/>
        </w:rPr>
      </w:pPr>
      <w:r w:rsidRPr="005D2DE0">
        <w:rPr>
          <w:sz w:val="28"/>
          <w:szCs w:val="28"/>
          <w:lang w:val="uk-UA"/>
        </w:rPr>
        <w:t>- про</w:t>
      </w:r>
      <w:r>
        <w:rPr>
          <w:sz w:val="28"/>
          <w:szCs w:val="28"/>
          <w:lang w:val="uk-UA"/>
        </w:rPr>
        <w:t>е</w:t>
      </w:r>
      <w:r w:rsidRPr="005D2DE0">
        <w:rPr>
          <w:sz w:val="28"/>
          <w:szCs w:val="28"/>
          <w:lang w:val="uk-UA"/>
        </w:rPr>
        <w:t xml:space="preserve">кту рішення «Про бюджет </w:t>
      </w:r>
      <w:r>
        <w:rPr>
          <w:sz w:val="28"/>
          <w:szCs w:val="28"/>
          <w:lang w:val="uk-UA"/>
        </w:rPr>
        <w:t>Фонтанської сільської</w:t>
      </w:r>
      <w:r w:rsidRPr="003E0D83">
        <w:rPr>
          <w:sz w:val="28"/>
          <w:szCs w:val="28"/>
          <w:lang w:val="uk-UA"/>
        </w:rPr>
        <w:t xml:space="preserve"> </w:t>
      </w:r>
      <w:r w:rsidRPr="005D2DE0">
        <w:rPr>
          <w:sz w:val="28"/>
          <w:szCs w:val="28"/>
          <w:lang w:val="uk-UA"/>
        </w:rPr>
        <w:t>територіальної громади на 202</w:t>
      </w:r>
      <w:r>
        <w:rPr>
          <w:sz w:val="28"/>
          <w:szCs w:val="28"/>
          <w:lang w:val="uk-UA"/>
        </w:rPr>
        <w:t>4</w:t>
      </w:r>
      <w:r w:rsidRPr="005D2DE0">
        <w:rPr>
          <w:sz w:val="28"/>
          <w:szCs w:val="28"/>
          <w:lang w:val="uk-UA"/>
        </w:rPr>
        <w:t xml:space="preserve"> рік», схваленому виконавчим комітетом </w:t>
      </w:r>
      <w:r>
        <w:rPr>
          <w:sz w:val="28"/>
          <w:szCs w:val="28"/>
          <w:lang w:val="uk-UA"/>
        </w:rPr>
        <w:t>сільської</w:t>
      </w:r>
      <w:r w:rsidRPr="005D2DE0">
        <w:rPr>
          <w:sz w:val="28"/>
          <w:szCs w:val="28"/>
          <w:lang w:val="uk-UA"/>
        </w:rPr>
        <w:t xml:space="preserve"> ради;</w:t>
      </w:r>
    </w:p>
    <w:p w:rsidR="00C55056" w:rsidRPr="005D2DE0" w:rsidRDefault="00C55056" w:rsidP="00C55056">
      <w:pPr>
        <w:ind w:firstLine="567"/>
        <w:jc w:val="both"/>
        <w:rPr>
          <w:sz w:val="28"/>
          <w:szCs w:val="28"/>
          <w:lang w:val="uk-UA"/>
        </w:rPr>
      </w:pPr>
      <w:r w:rsidRPr="005D2DE0">
        <w:rPr>
          <w:sz w:val="28"/>
          <w:szCs w:val="28"/>
          <w:lang w:val="uk-UA"/>
        </w:rPr>
        <w:t xml:space="preserve">- рішення </w:t>
      </w:r>
      <w:r>
        <w:rPr>
          <w:sz w:val="28"/>
          <w:szCs w:val="28"/>
          <w:lang w:val="uk-UA"/>
        </w:rPr>
        <w:t xml:space="preserve">сільської ради </w:t>
      </w:r>
      <w:r w:rsidRPr="005D2DE0">
        <w:rPr>
          <w:sz w:val="28"/>
          <w:szCs w:val="28"/>
          <w:lang w:val="uk-UA"/>
        </w:rPr>
        <w:t xml:space="preserve">«Про бюджет </w:t>
      </w:r>
      <w:r>
        <w:rPr>
          <w:sz w:val="28"/>
          <w:szCs w:val="28"/>
          <w:lang w:val="uk-UA"/>
        </w:rPr>
        <w:t>Фонтанської сільської</w:t>
      </w:r>
      <w:r w:rsidRPr="003E0D83">
        <w:rPr>
          <w:sz w:val="28"/>
          <w:szCs w:val="28"/>
          <w:lang w:val="uk-UA"/>
        </w:rPr>
        <w:t xml:space="preserve"> </w:t>
      </w:r>
      <w:r w:rsidRPr="005D2DE0">
        <w:rPr>
          <w:sz w:val="28"/>
          <w:szCs w:val="28"/>
          <w:lang w:val="uk-UA"/>
        </w:rPr>
        <w:t xml:space="preserve">територіальної громади </w:t>
      </w:r>
      <w:r>
        <w:rPr>
          <w:sz w:val="28"/>
          <w:szCs w:val="28"/>
          <w:lang w:val="uk-UA"/>
        </w:rPr>
        <w:t xml:space="preserve"> </w:t>
      </w:r>
      <w:r w:rsidRPr="005D2DE0">
        <w:rPr>
          <w:sz w:val="28"/>
          <w:szCs w:val="28"/>
          <w:lang w:val="uk-UA"/>
        </w:rPr>
        <w:t>на 202</w:t>
      </w:r>
      <w:r>
        <w:rPr>
          <w:sz w:val="28"/>
          <w:szCs w:val="28"/>
          <w:lang w:val="uk-UA"/>
        </w:rPr>
        <w:t>4</w:t>
      </w:r>
      <w:r w:rsidRPr="005D2DE0">
        <w:rPr>
          <w:sz w:val="28"/>
          <w:szCs w:val="28"/>
          <w:lang w:val="uk-UA"/>
        </w:rPr>
        <w:t xml:space="preserve"> рік»</w:t>
      </w:r>
      <w:r>
        <w:rPr>
          <w:sz w:val="28"/>
          <w:szCs w:val="28"/>
          <w:lang w:val="uk-UA"/>
        </w:rPr>
        <w:t xml:space="preserve"> </w:t>
      </w:r>
      <w:r w:rsidRPr="005D2DE0">
        <w:rPr>
          <w:sz w:val="28"/>
          <w:szCs w:val="28"/>
          <w:lang w:val="uk-UA"/>
        </w:rPr>
        <w:t>з додатками</w:t>
      </w:r>
      <w:r>
        <w:rPr>
          <w:sz w:val="28"/>
          <w:szCs w:val="28"/>
          <w:lang w:val="uk-UA"/>
        </w:rPr>
        <w:t>.</w:t>
      </w:r>
    </w:p>
    <w:p w:rsidR="00C55056" w:rsidRPr="00761839" w:rsidRDefault="00C55056" w:rsidP="00C55056">
      <w:pPr>
        <w:pStyle w:val="afb"/>
        <w:spacing w:before="0" w:beforeAutospacing="0" w:after="0" w:afterAutospacing="0"/>
        <w:ind w:firstLine="567"/>
        <w:jc w:val="both"/>
        <w:rPr>
          <w:color w:val="000000"/>
          <w:sz w:val="28"/>
          <w:szCs w:val="28"/>
          <w:lang w:val="uk-UA"/>
        </w:rPr>
      </w:pPr>
      <w:r w:rsidRPr="00761839">
        <w:rPr>
          <w:color w:val="000000"/>
          <w:sz w:val="28"/>
          <w:szCs w:val="28"/>
          <w:lang w:val="uk-UA"/>
        </w:rPr>
        <w:t>Готувались в межах повноважень зауваження та пропозиції до про</w:t>
      </w:r>
      <w:r>
        <w:rPr>
          <w:color w:val="000000"/>
          <w:sz w:val="28"/>
          <w:szCs w:val="28"/>
          <w:lang w:val="uk-UA"/>
        </w:rPr>
        <w:t>е</w:t>
      </w:r>
      <w:r w:rsidRPr="00761839">
        <w:rPr>
          <w:color w:val="000000"/>
          <w:sz w:val="28"/>
          <w:szCs w:val="28"/>
          <w:lang w:val="uk-UA"/>
        </w:rPr>
        <w:t xml:space="preserve">ктів рішень, які надходять на погодження від інших структурних підрозділів </w:t>
      </w:r>
      <w:r>
        <w:rPr>
          <w:color w:val="000000"/>
          <w:sz w:val="28"/>
          <w:szCs w:val="28"/>
          <w:lang w:val="uk-UA"/>
        </w:rPr>
        <w:t xml:space="preserve">сільської </w:t>
      </w:r>
      <w:r w:rsidRPr="00761839">
        <w:rPr>
          <w:color w:val="000000"/>
          <w:sz w:val="28"/>
          <w:szCs w:val="28"/>
          <w:lang w:val="uk-UA"/>
        </w:rPr>
        <w:t xml:space="preserve">ради. </w:t>
      </w:r>
    </w:p>
    <w:p w:rsidR="00C55056" w:rsidRPr="00165A13" w:rsidRDefault="00C55056" w:rsidP="00C55056">
      <w:pPr>
        <w:pStyle w:val="a8"/>
        <w:tabs>
          <w:tab w:val="left" w:pos="5700"/>
        </w:tabs>
        <w:spacing w:before="0"/>
        <w:ind w:firstLine="567"/>
        <w:jc w:val="both"/>
        <w:rPr>
          <w:szCs w:val="28"/>
        </w:rPr>
      </w:pPr>
      <w:r w:rsidRPr="00165A13">
        <w:rPr>
          <w:szCs w:val="28"/>
        </w:rPr>
        <w:t>Забезпечено надання матеріалів для проведення засідання виконавчого комітету сільської ради та сесій сільської ради з наступних питань:</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2022 рік»;</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затвердження звіту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2022 рік»;</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І квартал 2023 року»;</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затвердження звіту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І квартал 2023 року»;</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І півріччя 2023 року»;</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lastRenderedPageBreak/>
        <w:t xml:space="preserve">- «Про затвердження звіту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І півріччя 2023 року»;</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9 місяців  2023 року»;</w:t>
      </w:r>
    </w:p>
    <w:p w:rsidR="00C55056" w:rsidRPr="00165A13" w:rsidRDefault="00C55056" w:rsidP="00C55056">
      <w:pPr>
        <w:pStyle w:val="a8"/>
        <w:tabs>
          <w:tab w:val="left" w:pos="5700"/>
        </w:tabs>
        <w:spacing w:before="0"/>
        <w:ind w:firstLine="567"/>
        <w:jc w:val="both"/>
        <w:rPr>
          <w:color w:val="000000"/>
          <w:szCs w:val="28"/>
        </w:rPr>
      </w:pPr>
      <w:r w:rsidRPr="00165A13">
        <w:rPr>
          <w:color w:val="000000"/>
          <w:szCs w:val="28"/>
        </w:rPr>
        <w:t xml:space="preserve">- «Про затвердження звіту про виконання бюджету </w:t>
      </w:r>
      <w:r w:rsidRPr="00165A13">
        <w:rPr>
          <w:szCs w:val="28"/>
        </w:rPr>
        <w:t xml:space="preserve">Фонтанської сільської </w:t>
      </w:r>
      <w:r w:rsidRPr="00165A13">
        <w:rPr>
          <w:color w:val="000000"/>
          <w:szCs w:val="28"/>
        </w:rPr>
        <w:t>територіальної громади Одеського району Одеської області  за 9 місяців 2023 року»;</w:t>
      </w:r>
    </w:p>
    <w:p w:rsidR="00C55056" w:rsidRPr="00165A13" w:rsidRDefault="00C55056" w:rsidP="00C55056">
      <w:pPr>
        <w:pStyle w:val="a8"/>
        <w:tabs>
          <w:tab w:val="left" w:pos="5700"/>
        </w:tabs>
        <w:spacing w:before="0"/>
        <w:ind w:firstLine="567"/>
        <w:jc w:val="both"/>
        <w:rPr>
          <w:szCs w:val="28"/>
        </w:rPr>
      </w:pPr>
      <w:r w:rsidRPr="00165A13">
        <w:rPr>
          <w:szCs w:val="28"/>
        </w:rPr>
        <w:t xml:space="preserve">- «Про внесення змін та доповнень  до рішення сесії  від 23.12.2021 №610-VIIІ «Про бюджет </w:t>
      </w:r>
      <w:r w:rsidRPr="00165A13">
        <w:rPr>
          <w:bCs/>
          <w:color w:val="000000"/>
          <w:szCs w:val="28"/>
        </w:rPr>
        <w:t xml:space="preserve">Фонтанської сільської  </w:t>
      </w:r>
      <w:r w:rsidRPr="00165A13">
        <w:rPr>
          <w:szCs w:val="28"/>
        </w:rPr>
        <w:t>територіальної громади на 2023 рік»;</w:t>
      </w:r>
    </w:p>
    <w:p w:rsidR="00C55056" w:rsidRPr="00165A13" w:rsidRDefault="00C55056" w:rsidP="00C55056">
      <w:pPr>
        <w:pStyle w:val="a8"/>
        <w:tabs>
          <w:tab w:val="left" w:pos="5700"/>
        </w:tabs>
        <w:spacing w:before="0"/>
        <w:ind w:firstLine="567"/>
        <w:jc w:val="both"/>
        <w:rPr>
          <w:szCs w:val="28"/>
        </w:rPr>
      </w:pPr>
      <w:r w:rsidRPr="00165A13">
        <w:rPr>
          <w:szCs w:val="28"/>
        </w:rPr>
        <w:t>- «</w:t>
      </w:r>
      <w:hyperlink r:id="rId10" w:history="1">
        <w:r w:rsidRPr="00165A13">
          <w:rPr>
            <w:szCs w:val="28"/>
          </w:rPr>
          <w:t>Про схвалення проекту рішення сільської  ради «Про бюджет Фонтанської сільської  територіальної громади на 2024 рік»</w:t>
        </w:r>
      </w:hyperlink>
      <w:r w:rsidR="00C70832">
        <w:rPr>
          <w:szCs w:val="28"/>
        </w:rPr>
        <w:t>.</w:t>
      </w:r>
    </w:p>
    <w:p w:rsidR="00C55056" w:rsidRPr="00D22831" w:rsidRDefault="00C55056" w:rsidP="00C55056">
      <w:pPr>
        <w:ind w:firstLine="567"/>
        <w:jc w:val="both"/>
        <w:rPr>
          <w:color w:val="000000"/>
          <w:sz w:val="28"/>
          <w:szCs w:val="28"/>
          <w:lang w:val="uk-UA"/>
        </w:rPr>
      </w:pPr>
      <w:r>
        <w:rPr>
          <w:sz w:val="28"/>
          <w:szCs w:val="28"/>
          <w:lang w:val="uk-UA"/>
        </w:rPr>
        <w:t xml:space="preserve">В рамках проведення роботи з очікуванням надходжень обсягу доходів </w:t>
      </w:r>
      <w:r w:rsidRPr="002B29B0">
        <w:rPr>
          <w:color w:val="000000"/>
          <w:sz w:val="28"/>
          <w:szCs w:val="28"/>
          <w:lang w:val="uk-UA"/>
        </w:rPr>
        <w:t xml:space="preserve">на наступний бюджетний рік </w:t>
      </w:r>
      <w:r>
        <w:rPr>
          <w:sz w:val="28"/>
          <w:szCs w:val="28"/>
          <w:lang w:val="uk-UA"/>
        </w:rPr>
        <w:t xml:space="preserve">до департаменту фінансів ОДА неодноразово, у визначені терміни, </w:t>
      </w:r>
      <w:r w:rsidRPr="004F127C">
        <w:rPr>
          <w:sz w:val="28"/>
          <w:szCs w:val="28"/>
          <w:lang w:val="uk-UA"/>
        </w:rPr>
        <w:t>надано інформаці</w:t>
      </w:r>
      <w:r>
        <w:rPr>
          <w:sz w:val="28"/>
          <w:szCs w:val="28"/>
          <w:lang w:val="uk-UA"/>
        </w:rPr>
        <w:t>ї</w:t>
      </w:r>
      <w:r w:rsidRPr="004F127C">
        <w:rPr>
          <w:sz w:val="28"/>
          <w:szCs w:val="28"/>
          <w:lang w:val="uk-UA"/>
        </w:rPr>
        <w:t xml:space="preserve"> щодо очікуваних надходжень </w:t>
      </w:r>
      <w:r w:rsidRPr="002B29B0">
        <w:rPr>
          <w:color w:val="000000"/>
          <w:sz w:val="28"/>
          <w:szCs w:val="28"/>
          <w:lang w:val="uk-UA"/>
        </w:rPr>
        <w:t>місцевих бюджетів по загальному фонду</w:t>
      </w:r>
      <w:r w:rsidRPr="004F127C">
        <w:rPr>
          <w:sz w:val="28"/>
          <w:szCs w:val="28"/>
          <w:lang w:val="uk-UA"/>
        </w:rPr>
        <w:t xml:space="preserve"> </w:t>
      </w:r>
      <w:r>
        <w:rPr>
          <w:sz w:val="28"/>
          <w:szCs w:val="28"/>
          <w:lang w:val="uk-UA"/>
        </w:rPr>
        <w:t>за 2023 рік</w:t>
      </w:r>
      <w:r w:rsidRPr="004F127C">
        <w:rPr>
          <w:sz w:val="28"/>
          <w:szCs w:val="28"/>
          <w:lang w:val="uk-UA"/>
        </w:rPr>
        <w:t xml:space="preserve"> та прогнозу надходжень на </w:t>
      </w:r>
      <w:r>
        <w:rPr>
          <w:sz w:val="28"/>
          <w:szCs w:val="28"/>
          <w:lang w:val="uk-UA"/>
        </w:rPr>
        <w:t>2024 рік</w:t>
      </w:r>
      <w:r w:rsidRPr="004F127C">
        <w:rPr>
          <w:sz w:val="28"/>
          <w:szCs w:val="28"/>
          <w:lang w:val="uk-UA"/>
        </w:rPr>
        <w:t xml:space="preserve"> у розрізі платежів, що надходять до бюджету </w:t>
      </w:r>
      <w:r w:rsidRPr="009E7E7A">
        <w:rPr>
          <w:sz w:val="28"/>
          <w:szCs w:val="28"/>
          <w:lang w:val="uk-UA"/>
        </w:rPr>
        <w:t xml:space="preserve">Фонтанської сільської </w:t>
      </w:r>
      <w:r w:rsidRPr="004F127C">
        <w:rPr>
          <w:sz w:val="28"/>
          <w:szCs w:val="28"/>
          <w:lang w:val="uk-UA"/>
        </w:rPr>
        <w:t>територіальної громади</w:t>
      </w:r>
      <w:r w:rsidRPr="00D22831">
        <w:rPr>
          <w:color w:val="000000"/>
          <w:sz w:val="28"/>
          <w:szCs w:val="28"/>
          <w:lang w:val="uk-UA"/>
        </w:rPr>
        <w:t xml:space="preserve"> </w:t>
      </w:r>
      <w:r w:rsidRPr="002B29B0">
        <w:rPr>
          <w:color w:val="000000"/>
          <w:sz w:val="28"/>
          <w:szCs w:val="28"/>
          <w:lang w:val="uk-UA"/>
        </w:rPr>
        <w:t xml:space="preserve">за </w:t>
      </w:r>
      <w:r>
        <w:rPr>
          <w:color w:val="000000"/>
          <w:sz w:val="28"/>
          <w:szCs w:val="28"/>
          <w:lang w:val="uk-UA"/>
        </w:rPr>
        <w:t>визначеною формою</w:t>
      </w:r>
      <w:r w:rsidRPr="002B29B0">
        <w:rPr>
          <w:color w:val="000000"/>
          <w:sz w:val="28"/>
          <w:szCs w:val="28"/>
          <w:lang w:val="uk-UA"/>
        </w:rPr>
        <w:t>.</w:t>
      </w:r>
      <w:r>
        <w:rPr>
          <w:color w:val="000000"/>
          <w:sz w:val="28"/>
          <w:szCs w:val="28"/>
          <w:lang w:val="uk-UA"/>
        </w:rPr>
        <w:t xml:space="preserve"> </w:t>
      </w:r>
    </w:p>
    <w:p w:rsidR="00C55056" w:rsidRDefault="00C55056" w:rsidP="00C55056">
      <w:pPr>
        <w:pStyle w:val="33"/>
        <w:ind w:firstLine="567"/>
        <w:rPr>
          <w:color w:val="000000"/>
          <w:szCs w:val="28"/>
        </w:rPr>
      </w:pPr>
      <w:r w:rsidRPr="00A175BC">
        <w:rPr>
          <w:color w:val="000000"/>
          <w:szCs w:val="28"/>
        </w:rPr>
        <w:t>Опрацьовано пояснювальну записку Міністерства фінансів України до оцінки доходів місцевих бюджетів на 2024 рік, інформацію в частині розрахунків Міністерством фінансів України горизонтального вирівнювання податкоспроможності місцевих бюджетів та базової і реверсної дотацій на 2024 рік для бюджету Фонтанської сільської територіальної громади.</w:t>
      </w:r>
    </w:p>
    <w:p w:rsidR="00C55056" w:rsidRPr="00E21A8B" w:rsidRDefault="00C55056" w:rsidP="00C55056">
      <w:pPr>
        <w:ind w:firstLine="567"/>
        <w:jc w:val="both"/>
        <w:rPr>
          <w:sz w:val="28"/>
          <w:szCs w:val="28"/>
          <w:lang w:val="uk-UA"/>
        </w:rPr>
      </w:pPr>
      <w:r>
        <w:rPr>
          <w:sz w:val="28"/>
          <w:szCs w:val="28"/>
          <w:lang w:val="uk-UA"/>
        </w:rPr>
        <w:t>З</w:t>
      </w:r>
      <w:r w:rsidRPr="00E21A8B">
        <w:rPr>
          <w:sz w:val="28"/>
          <w:szCs w:val="28"/>
          <w:lang w:val="uk-UA"/>
        </w:rPr>
        <w:t xml:space="preserve"> метою забезпечення своєчасного формування збалансованого про</w:t>
      </w:r>
      <w:r>
        <w:rPr>
          <w:sz w:val="28"/>
          <w:szCs w:val="28"/>
          <w:lang w:val="uk-UA"/>
        </w:rPr>
        <w:t>е</w:t>
      </w:r>
      <w:r w:rsidRPr="00E21A8B">
        <w:rPr>
          <w:sz w:val="28"/>
          <w:szCs w:val="28"/>
          <w:lang w:val="uk-UA"/>
        </w:rPr>
        <w:t xml:space="preserve">кту бюджету </w:t>
      </w:r>
      <w:r w:rsidRPr="0043480F">
        <w:rPr>
          <w:sz w:val="28"/>
          <w:szCs w:val="28"/>
          <w:lang w:val="uk-UA"/>
        </w:rPr>
        <w:t xml:space="preserve">Фонтанської сільської </w:t>
      </w:r>
      <w:r w:rsidRPr="00E21A8B">
        <w:rPr>
          <w:sz w:val="28"/>
          <w:szCs w:val="28"/>
          <w:lang w:val="uk-UA"/>
        </w:rPr>
        <w:t>територіальної громади на 202</w:t>
      </w:r>
      <w:r>
        <w:rPr>
          <w:sz w:val="28"/>
          <w:szCs w:val="28"/>
          <w:lang w:val="uk-UA"/>
        </w:rPr>
        <w:t>4</w:t>
      </w:r>
      <w:r w:rsidRPr="00E21A8B">
        <w:rPr>
          <w:sz w:val="28"/>
          <w:szCs w:val="28"/>
          <w:lang w:val="uk-UA"/>
        </w:rPr>
        <w:t xml:space="preserve"> рік отримано та опрацьовано інформації учасників бюджетного процесу та враховано при формуванні показників про</w:t>
      </w:r>
      <w:r>
        <w:rPr>
          <w:sz w:val="28"/>
          <w:szCs w:val="28"/>
          <w:lang w:val="uk-UA"/>
        </w:rPr>
        <w:t>е</w:t>
      </w:r>
      <w:r w:rsidRPr="00E21A8B">
        <w:rPr>
          <w:sz w:val="28"/>
          <w:szCs w:val="28"/>
          <w:lang w:val="uk-UA"/>
        </w:rPr>
        <w:t>кту бюджету громади на 202</w:t>
      </w:r>
      <w:r>
        <w:rPr>
          <w:sz w:val="28"/>
          <w:szCs w:val="28"/>
          <w:lang w:val="uk-UA"/>
        </w:rPr>
        <w:t>4</w:t>
      </w:r>
      <w:r w:rsidRPr="00E21A8B">
        <w:rPr>
          <w:sz w:val="28"/>
          <w:szCs w:val="28"/>
          <w:lang w:val="uk-UA"/>
        </w:rPr>
        <w:t xml:space="preserve"> рік. </w:t>
      </w:r>
    </w:p>
    <w:p w:rsidR="00C55056" w:rsidRPr="00AC4045" w:rsidRDefault="00C55056" w:rsidP="00C55056">
      <w:pPr>
        <w:pStyle w:val="33"/>
        <w:ind w:firstLine="567"/>
        <w:rPr>
          <w:color w:val="000000"/>
          <w:szCs w:val="28"/>
        </w:rPr>
      </w:pPr>
      <w:r>
        <w:rPr>
          <w:color w:val="000000"/>
          <w:szCs w:val="28"/>
        </w:rPr>
        <w:t>Забезпечено здійснення заходів</w:t>
      </w:r>
      <w:r w:rsidRPr="00AC4045">
        <w:rPr>
          <w:color w:val="000000"/>
          <w:szCs w:val="28"/>
        </w:rPr>
        <w:t xml:space="preserve"> щодо визначення загального рівня </w:t>
      </w:r>
      <w:r>
        <w:rPr>
          <w:color w:val="000000"/>
          <w:szCs w:val="28"/>
        </w:rPr>
        <w:t>очікуваного</w:t>
      </w:r>
      <w:r w:rsidRPr="00AC4045">
        <w:rPr>
          <w:color w:val="000000"/>
          <w:szCs w:val="28"/>
        </w:rPr>
        <w:t xml:space="preserve"> обсягу доходів на наступний бюджетний період на основі чинних норм Бюджетного</w:t>
      </w:r>
      <w:r>
        <w:rPr>
          <w:color w:val="000000"/>
          <w:szCs w:val="28"/>
        </w:rPr>
        <w:t xml:space="preserve"> та Податкового кодексів України, у тому числі</w:t>
      </w:r>
      <w:r w:rsidRPr="00AC4045">
        <w:rPr>
          <w:color w:val="000000"/>
          <w:szCs w:val="28"/>
        </w:rPr>
        <w:t xml:space="preserve"> в розрізі джерел надходжень.</w:t>
      </w:r>
    </w:p>
    <w:p w:rsidR="00C55056" w:rsidRPr="00A836D2" w:rsidRDefault="00C55056" w:rsidP="00C55056">
      <w:pPr>
        <w:ind w:firstLine="567"/>
        <w:jc w:val="both"/>
        <w:rPr>
          <w:sz w:val="28"/>
          <w:lang w:val="uk-UA"/>
        </w:rPr>
      </w:pPr>
      <w:r w:rsidRPr="00A836D2">
        <w:rPr>
          <w:sz w:val="28"/>
          <w:lang w:val="uk-UA"/>
        </w:rPr>
        <w:t xml:space="preserve">Згідно з типовою формою бюджетних запитів, визначеною Міністерством фінансів України, </w:t>
      </w:r>
      <w:r>
        <w:rPr>
          <w:sz w:val="28"/>
          <w:lang w:val="uk-UA"/>
        </w:rPr>
        <w:t>забезпечено розроблення</w:t>
      </w:r>
      <w:r w:rsidRPr="00A836D2">
        <w:rPr>
          <w:sz w:val="28"/>
          <w:lang w:val="uk-UA"/>
        </w:rPr>
        <w:t xml:space="preserve"> </w:t>
      </w:r>
      <w:r>
        <w:rPr>
          <w:sz w:val="28"/>
          <w:lang w:val="uk-UA"/>
        </w:rPr>
        <w:t>та доведення</w:t>
      </w:r>
      <w:r w:rsidRPr="00A836D2">
        <w:rPr>
          <w:sz w:val="28"/>
          <w:lang w:val="uk-UA"/>
        </w:rPr>
        <w:t xml:space="preserve"> до головних розпорядн</w:t>
      </w:r>
      <w:r>
        <w:rPr>
          <w:sz w:val="28"/>
          <w:lang w:val="uk-UA"/>
        </w:rPr>
        <w:t>иків бюджетних коштів Інструкції</w:t>
      </w:r>
      <w:r w:rsidRPr="00A836D2">
        <w:rPr>
          <w:sz w:val="28"/>
          <w:lang w:val="uk-UA"/>
        </w:rPr>
        <w:t xml:space="preserve"> з підготовки бюджетних запитів на 202</w:t>
      </w:r>
      <w:r>
        <w:rPr>
          <w:sz w:val="28"/>
          <w:lang w:val="uk-UA"/>
        </w:rPr>
        <w:t>4</w:t>
      </w:r>
      <w:r w:rsidRPr="00A836D2">
        <w:rPr>
          <w:sz w:val="28"/>
          <w:lang w:val="uk-UA"/>
        </w:rPr>
        <w:t xml:space="preserve"> рік.</w:t>
      </w:r>
    </w:p>
    <w:p w:rsidR="00C55056" w:rsidRPr="00E21A8B" w:rsidRDefault="00C55056" w:rsidP="00C55056">
      <w:pPr>
        <w:ind w:firstLine="567"/>
        <w:jc w:val="both"/>
        <w:rPr>
          <w:sz w:val="28"/>
          <w:szCs w:val="28"/>
          <w:lang w:val="uk-UA"/>
        </w:rPr>
      </w:pPr>
      <w:r w:rsidRPr="00E21A8B">
        <w:rPr>
          <w:sz w:val="28"/>
          <w:szCs w:val="28"/>
          <w:lang w:val="uk-UA"/>
        </w:rPr>
        <w:t>Підготовлено та доведено до головних розпорядників бюджетних коштів граничні обсяги видатків на 202</w:t>
      </w:r>
      <w:r>
        <w:rPr>
          <w:sz w:val="28"/>
          <w:szCs w:val="28"/>
          <w:lang w:val="uk-UA"/>
        </w:rPr>
        <w:t>4</w:t>
      </w:r>
      <w:r w:rsidRPr="00E21A8B">
        <w:rPr>
          <w:sz w:val="28"/>
          <w:szCs w:val="28"/>
          <w:lang w:val="uk-UA"/>
        </w:rPr>
        <w:t xml:space="preserve"> рік.</w:t>
      </w:r>
    </w:p>
    <w:p w:rsidR="00C55056" w:rsidRPr="00A836D2" w:rsidRDefault="00C55056" w:rsidP="00C55056">
      <w:pPr>
        <w:ind w:firstLine="567"/>
        <w:jc w:val="both"/>
        <w:rPr>
          <w:sz w:val="28"/>
          <w:szCs w:val="28"/>
          <w:lang w:val="uk-UA"/>
        </w:rPr>
      </w:pPr>
      <w:r>
        <w:rPr>
          <w:sz w:val="28"/>
          <w:szCs w:val="28"/>
          <w:lang w:val="uk-UA"/>
        </w:rPr>
        <w:t xml:space="preserve">Забезпечено здійснення </w:t>
      </w:r>
      <w:r w:rsidRPr="00504BAF">
        <w:rPr>
          <w:sz w:val="28"/>
          <w:szCs w:val="28"/>
          <w:lang w:val="uk-UA"/>
        </w:rPr>
        <w:t>аналіз</w:t>
      </w:r>
      <w:r>
        <w:rPr>
          <w:sz w:val="28"/>
          <w:szCs w:val="28"/>
          <w:lang w:val="uk-UA"/>
        </w:rPr>
        <w:t>у</w:t>
      </w:r>
      <w:r w:rsidRPr="00504BAF">
        <w:rPr>
          <w:sz w:val="28"/>
          <w:szCs w:val="28"/>
          <w:lang w:val="uk-UA"/>
        </w:rPr>
        <w:t xml:space="preserve"> бюджетних запитів</w:t>
      </w:r>
      <w:r w:rsidRPr="00CD4EA3">
        <w:rPr>
          <w:sz w:val="28"/>
          <w:szCs w:val="28"/>
          <w:lang w:val="uk-UA"/>
        </w:rPr>
        <w:t>, поданих головними розпорядниками бюджетних коштів з точки зору їх відповідності меті, пріоритетності, дієвості та ефективності використання бюджетних коштів</w:t>
      </w:r>
      <w:r>
        <w:rPr>
          <w:sz w:val="28"/>
          <w:szCs w:val="28"/>
          <w:lang w:val="uk-UA"/>
        </w:rPr>
        <w:t xml:space="preserve">. </w:t>
      </w:r>
      <w:r w:rsidRPr="00A836D2">
        <w:rPr>
          <w:sz w:val="28"/>
          <w:szCs w:val="28"/>
          <w:lang w:val="uk-UA"/>
        </w:rPr>
        <w:t>Доведено до головних розпорядників бюджетних коштів лімітні довідки про бюджетні асигнування та кредитування на 202</w:t>
      </w:r>
      <w:r>
        <w:rPr>
          <w:sz w:val="28"/>
          <w:szCs w:val="28"/>
          <w:lang w:val="uk-UA"/>
        </w:rPr>
        <w:t>4</w:t>
      </w:r>
      <w:r w:rsidRPr="00A836D2">
        <w:rPr>
          <w:sz w:val="28"/>
          <w:szCs w:val="28"/>
          <w:lang w:val="uk-UA"/>
        </w:rPr>
        <w:t xml:space="preserve"> рік.</w:t>
      </w:r>
    </w:p>
    <w:p w:rsidR="00C55056" w:rsidRDefault="00C55056" w:rsidP="00C55056">
      <w:pPr>
        <w:ind w:firstLine="567"/>
        <w:jc w:val="both"/>
        <w:rPr>
          <w:color w:val="000000"/>
          <w:sz w:val="28"/>
          <w:szCs w:val="28"/>
          <w:lang w:val="uk-UA"/>
        </w:rPr>
      </w:pPr>
      <w:r w:rsidRPr="0086213D">
        <w:rPr>
          <w:color w:val="000000"/>
          <w:sz w:val="28"/>
          <w:szCs w:val="28"/>
          <w:lang w:val="uk-UA"/>
        </w:rPr>
        <w:t>Здійснено роботу зі складання про</w:t>
      </w:r>
      <w:r>
        <w:rPr>
          <w:color w:val="000000"/>
          <w:sz w:val="28"/>
          <w:szCs w:val="28"/>
          <w:lang w:val="uk-UA"/>
        </w:rPr>
        <w:t>е</w:t>
      </w:r>
      <w:r w:rsidRPr="0086213D">
        <w:rPr>
          <w:color w:val="000000"/>
          <w:sz w:val="28"/>
          <w:szCs w:val="28"/>
          <w:lang w:val="uk-UA"/>
        </w:rPr>
        <w:t xml:space="preserve">кту рішення </w:t>
      </w:r>
      <w:r>
        <w:rPr>
          <w:color w:val="000000"/>
          <w:sz w:val="28"/>
          <w:szCs w:val="28"/>
          <w:lang w:val="uk-UA"/>
        </w:rPr>
        <w:t>сільської</w:t>
      </w:r>
      <w:r w:rsidRPr="0086213D">
        <w:rPr>
          <w:color w:val="000000"/>
          <w:sz w:val="28"/>
          <w:szCs w:val="28"/>
          <w:lang w:val="uk-UA"/>
        </w:rPr>
        <w:t xml:space="preserve"> ради «Про бюджет </w:t>
      </w:r>
      <w:r w:rsidRPr="00911B41">
        <w:rPr>
          <w:color w:val="000000"/>
          <w:sz w:val="28"/>
          <w:szCs w:val="28"/>
          <w:lang w:val="uk-UA"/>
        </w:rPr>
        <w:t xml:space="preserve">Фонтанської сільської </w:t>
      </w:r>
      <w:r w:rsidRPr="0086213D">
        <w:rPr>
          <w:color w:val="000000"/>
          <w:sz w:val="28"/>
          <w:szCs w:val="28"/>
          <w:lang w:val="uk-UA"/>
        </w:rPr>
        <w:t>територіальної громади на 202</w:t>
      </w:r>
      <w:r>
        <w:rPr>
          <w:color w:val="000000"/>
          <w:sz w:val="28"/>
          <w:szCs w:val="28"/>
          <w:lang w:val="uk-UA"/>
        </w:rPr>
        <w:t>4</w:t>
      </w:r>
      <w:r w:rsidRPr="0086213D">
        <w:rPr>
          <w:color w:val="000000"/>
          <w:sz w:val="28"/>
          <w:szCs w:val="28"/>
          <w:lang w:val="uk-UA"/>
        </w:rPr>
        <w:t xml:space="preserve"> рік», а також </w:t>
      </w:r>
      <w:r w:rsidRPr="0086213D">
        <w:rPr>
          <w:color w:val="000000"/>
          <w:sz w:val="28"/>
          <w:szCs w:val="28"/>
          <w:lang w:val="uk-UA"/>
        </w:rPr>
        <w:lastRenderedPageBreak/>
        <w:t>всіх н</w:t>
      </w:r>
      <w:r>
        <w:rPr>
          <w:color w:val="000000"/>
          <w:sz w:val="28"/>
          <w:szCs w:val="28"/>
          <w:lang w:val="uk-UA"/>
        </w:rPr>
        <w:t>еобхідних матеріалів до нього;</w:t>
      </w:r>
      <w:r w:rsidRPr="0086213D">
        <w:rPr>
          <w:color w:val="000000"/>
          <w:sz w:val="28"/>
          <w:szCs w:val="28"/>
          <w:lang w:val="uk-UA"/>
        </w:rPr>
        <w:t xml:space="preserve"> </w:t>
      </w:r>
      <w:r>
        <w:rPr>
          <w:color w:val="000000"/>
          <w:sz w:val="28"/>
          <w:szCs w:val="28"/>
          <w:lang w:val="uk-UA"/>
        </w:rPr>
        <w:t xml:space="preserve">забезпечено </w:t>
      </w:r>
      <w:r w:rsidRPr="0086213D">
        <w:rPr>
          <w:color w:val="000000"/>
          <w:sz w:val="28"/>
          <w:szCs w:val="28"/>
          <w:lang w:val="uk-UA"/>
        </w:rPr>
        <w:t xml:space="preserve">подання на схвалення виконавчому комітету </w:t>
      </w:r>
      <w:r>
        <w:rPr>
          <w:color w:val="000000"/>
          <w:sz w:val="28"/>
          <w:szCs w:val="28"/>
          <w:lang w:val="uk-UA"/>
        </w:rPr>
        <w:t xml:space="preserve">сільської ради </w:t>
      </w:r>
      <w:r w:rsidRPr="0086213D">
        <w:rPr>
          <w:color w:val="000000"/>
          <w:sz w:val="28"/>
          <w:szCs w:val="28"/>
          <w:lang w:val="uk-UA"/>
        </w:rPr>
        <w:t xml:space="preserve">з </w:t>
      </w:r>
      <w:r>
        <w:rPr>
          <w:color w:val="000000"/>
          <w:sz w:val="28"/>
          <w:szCs w:val="28"/>
          <w:lang w:val="uk-UA"/>
        </w:rPr>
        <w:t xml:space="preserve">послідуючим затвердженням його </w:t>
      </w:r>
      <w:r w:rsidRPr="0086213D">
        <w:rPr>
          <w:color w:val="000000"/>
          <w:sz w:val="28"/>
          <w:szCs w:val="28"/>
          <w:lang w:val="uk-UA"/>
        </w:rPr>
        <w:t>на сесії</w:t>
      </w:r>
      <w:r w:rsidRPr="00D54A3A">
        <w:rPr>
          <w:sz w:val="28"/>
          <w:lang w:val="uk-UA"/>
        </w:rPr>
        <w:t xml:space="preserve"> </w:t>
      </w:r>
      <w:r w:rsidRPr="00911B41">
        <w:rPr>
          <w:sz w:val="28"/>
          <w:lang w:val="uk-UA"/>
        </w:rPr>
        <w:t xml:space="preserve">Фонтанської сільської </w:t>
      </w:r>
      <w:r w:rsidRPr="0086213D">
        <w:rPr>
          <w:color w:val="000000"/>
          <w:sz w:val="28"/>
          <w:szCs w:val="28"/>
          <w:lang w:val="uk-UA"/>
        </w:rPr>
        <w:t>ради.</w:t>
      </w:r>
    </w:p>
    <w:p w:rsidR="00C55056" w:rsidRPr="005F5768" w:rsidRDefault="00C55056" w:rsidP="00C55056">
      <w:pPr>
        <w:ind w:firstLine="567"/>
        <w:jc w:val="both"/>
        <w:rPr>
          <w:sz w:val="28"/>
          <w:szCs w:val="28"/>
          <w:lang w:val="uk-UA"/>
        </w:rPr>
      </w:pPr>
      <w:r w:rsidRPr="005F5768">
        <w:rPr>
          <w:sz w:val="28"/>
          <w:szCs w:val="28"/>
          <w:lang w:val="uk-UA"/>
        </w:rPr>
        <w:t>Забезпечено проведення реєстрації учасників бюджетного процесу на 202</w:t>
      </w:r>
      <w:r>
        <w:rPr>
          <w:sz w:val="28"/>
          <w:szCs w:val="28"/>
          <w:lang w:val="uk-UA"/>
        </w:rPr>
        <w:t>4</w:t>
      </w:r>
      <w:r w:rsidRPr="005F5768">
        <w:rPr>
          <w:sz w:val="28"/>
          <w:szCs w:val="28"/>
          <w:lang w:val="uk-UA"/>
        </w:rPr>
        <w:t xml:space="preserve"> рік.</w:t>
      </w:r>
    </w:p>
    <w:p w:rsidR="00C55056" w:rsidRPr="00A836D2" w:rsidRDefault="00C55056" w:rsidP="00C55056">
      <w:pPr>
        <w:ind w:firstLine="567"/>
        <w:jc w:val="both"/>
        <w:rPr>
          <w:sz w:val="28"/>
          <w:lang w:val="uk-UA"/>
        </w:rPr>
      </w:pPr>
      <w:r w:rsidRPr="00A836D2">
        <w:rPr>
          <w:sz w:val="28"/>
          <w:lang w:val="uk-UA"/>
        </w:rPr>
        <w:t>Підготовлено та доведено до головних розпорядників бюджетних коштів інформацію, отриману від Міністерства фінансів України, зокрема - показники міжбюджетних трансфертів на плановий рік, інші показники та організаційно-методологічні вимоги щодо складання про</w:t>
      </w:r>
      <w:r>
        <w:rPr>
          <w:sz w:val="28"/>
          <w:lang w:val="uk-UA"/>
        </w:rPr>
        <w:t>е</w:t>
      </w:r>
      <w:r w:rsidRPr="00A836D2">
        <w:rPr>
          <w:sz w:val="28"/>
          <w:lang w:val="uk-UA"/>
        </w:rPr>
        <w:t>ктів місцевих бюджетів.</w:t>
      </w:r>
    </w:p>
    <w:p w:rsidR="00C55056" w:rsidRPr="00D91602" w:rsidRDefault="00C55056" w:rsidP="00C55056">
      <w:pPr>
        <w:pStyle w:val="afb"/>
        <w:spacing w:before="0" w:beforeAutospacing="0" w:after="0" w:afterAutospacing="0"/>
        <w:ind w:firstLine="567"/>
        <w:jc w:val="both"/>
        <w:rPr>
          <w:sz w:val="28"/>
          <w:szCs w:val="28"/>
          <w:lang w:val="uk-UA"/>
        </w:rPr>
      </w:pPr>
      <w:r>
        <w:rPr>
          <w:sz w:val="28"/>
          <w:szCs w:val="28"/>
          <w:lang w:val="uk-UA"/>
        </w:rPr>
        <w:t>Відповідно до ст. 77 Бюджетного кодексу України п</w:t>
      </w:r>
      <w:r w:rsidRPr="00D91602">
        <w:rPr>
          <w:sz w:val="28"/>
          <w:szCs w:val="28"/>
          <w:lang w:val="uk-UA"/>
        </w:rPr>
        <w:t>одан</w:t>
      </w:r>
      <w:r>
        <w:rPr>
          <w:sz w:val="28"/>
          <w:szCs w:val="28"/>
          <w:lang w:val="uk-UA"/>
        </w:rPr>
        <w:t xml:space="preserve">о </w:t>
      </w:r>
      <w:r w:rsidRPr="00D91602">
        <w:rPr>
          <w:sz w:val="28"/>
          <w:szCs w:val="28"/>
          <w:lang w:val="uk-UA"/>
        </w:rPr>
        <w:t xml:space="preserve">до департаменту фінансів ОДА рішення </w:t>
      </w:r>
      <w:r>
        <w:rPr>
          <w:sz w:val="28"/>
          <w:szCs w:val="28"/>
          <w:lang w:val="uk-UA"/>
        </w:rPr>
        <w:t>сільської</w:t>
      </w:r>
      <w:r w:rsidRPr="00D91602">
        <w:rPr>
          <w:sz w:val="28"/>
          <w:szCs w:val="28"/>
          <w:lang w:val="uk-UA"/>
        </w:rPr>
        <w:t xml:space="preserve"> ради «Про бюджет </w:t>
      </w:r>
      <w:r w:rsidRPr="003D4BEE">
        <w:rPr>
          <w:sz w:val="28"/>
          <w:szCs w:val="28"/>
          <w:lang w:val="uk-UA"/>
        </w:rPr>
        <w:t xml:space="preserve">Фонтанської сільської </w:t>
      </w:r>
      <w:r w:rsidRPr="00D91602">
        <w:rPr>
          <w:sz w:val="28"/>
          <w:szCs w:val="28"/>
          <w:lang w:val="uk-UA"/>
        </w:rPr>
        <w:t>територіальної громади на 202</w:t>
      </w:r>
      <w:r>
        <w:rPr>
          <w:sz w:val="28"/>
          <w:szCs w:val="28"/>
          <w:lang w:val="uk-UA"/>
        </w:rPr>
        <w:t>4</w:t>
      </w:r>
      <w:r w:rsidRPr="00D91602">
        <w:rPr>
          <w:sz w:val="28"/>
          <w:szCs w:val="28"/>
          <w:lang w:val="uk-UA"/>
        </w:rPr>
        <w:t xml:space="preserve"> рік» з додатками до нього для проведення експертизи.</w:t>
      </w:r>
    </w:p>
    <w:p w:rsidR="00C55056" w:rsidRPr="00996344" w:rsidRDefault="00C55056" w:rsidP="00C55056">
      <w:pPr>
        <w:ind w:firstLine="567"/>
        <w:jc w:val="both"/>
        <w:rPr>
          <w:color w:val="FF0000"/>
          <w:sz w:val="28"/>
          <w:szCs w:val="28"/>
          <w:lang w:val="uk-UA"/>
        </w:rPr>
      </w:pPr>
      <w:r w:rsidRPr="00802D79">
        <w:rPr>
          <w:sz w:val="28"/>
          <w:szCs w:val="28"/>
          <w:lang w:val="uk-UA"/>
        </w:rPr>
        <w:t xml:space="preserve">На виконання наказу Міністерства фінансів України від 23.08.2012 № 938 «Про затвердження Порядку казначейського обслуговування місцевих бюджетів» (зі змінами) погоджено мережу розпорядників і одержувачів коштів бюджету </w:t>
      </w:r>
      <w:r w:rsidRPr="00514661">
        <w:rPr>
          <w:sz w:val="28"/>
          <w:szCs w:val="28"/>
          <w:lang w:val="uk-UA"/>
        </w:rPr>
        <w:t xml:space="preserve">Фонтанської сільської </w:t>
      </w:r>
      <w:r w:rsidRPr="00802D79">
        <w:rPr>
          <w:sz w:val="28"/>
          <w:szCs w:val="28"/>
          <w:lang w:val="uk-UA"/>
        </w:rPr>
        <w:t xml:space="preserve">територіальної громади на 2023 рік, складено, затверджено та подано до управління Державної казначейської служби України у </w:t>
      </w:r>
      <w:r>
        <w:rPr>
          <w:sz w:val="28"/>
          <w:szCs w:val="28"/>
          <w:lang w:val="uk-UA"/>
        </w:rPr>
        <w:t xml:space="preserve">Лиманському районі </w:t>
      </w:r>
      <w:r w:rsidRPr="00802D79">
        <w:rPr>
          <w:sz w:val="28"/>
          <w:szCs w:val="28"/>
          <w:lang w:val="uk-UA"/>
        </w:rPr>
        <w:t xml:space="preserve"> розпис бюджету </w:t>
      </w:r>
      <w:r w:rsidRPr="00514661">
        <w:rPr>
          <w:sz w:val="28"/>
          <w:szCs w:val="28"/>
          <w:lang w:val="uk-UA"/>
        </w:rPr>
        <w:t xml:space="preserve">Фонтанської сільської </w:t>
      </w:r>
      <w:r w:rsidRPr="00802D79">
        <w:rPr>
          <w:sz w:val="28"/>
          <w:szCs w:val="28"/>
          <w:lang w:val="uk-UA"/>
        </w:rPr>
        <w:t>територіальної громади на 202</w:t>
      </w:r>
      <w:r>
        <w:rPr>
          <w:sz w:val="28"/>
          <w:szCs w:val="28"/>
          <w:lang w:val="uk-UA"/>
        </w:rPr>
        <w:t>4</w:t>
      </w:r>
      <w:r w:rsidRPr="00802D79">
        <w:rPr>
          <w:sz w:val="28"/>
          <w:szCs w:val="28"/>
          <w:lang w:val="uk-UA"/>
        </w:rPr>
        <w:t xml:space="preserve"> рік.</w:t>
      </w:r>
      <w:r w:rsidRPr="00996344">
        <w:rPr>
          <w:sz w:val="28"/>
          <w:szCs w:val="28"/>
          <w:lang w:val="uk-UA"/>
        </w:rPr>
        <w:t xml:space="preserve"> </w:t>
      </w:r>
    </w:p>
    <w:p w:rsidR="00C55056" w:rsidRDefault="00C55056" w:rsidP="00C55056">
      <w:pPr>
        <w:pStyle w:val="afb"/>
        <w:spacing w:before="0" w:beforeAutospacing="0" w:after="0" w:afterAutospacing="0"/>
        <w:ind w:firstLine="567"/>
        <w:jc w:val="both"/>
        <w:rPr>
          <w:sz w:val="28"/>
          <w:szCs w:val="28"/>
          <w:lang w:val="uk-UA"/>
        </w:rPr>
      </w:pPr>
      <w:r>
        <w:rPr>
          <w:sz w:val="28"/>
          <w:szCs w:val="28"/>
          <w:lang w:val="uk-UA"/>
        </w:rPr>
        <w:t>Керуючись п.49 постанови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 (зі змінами) скоординовано роботу головних розпорядників бюджетних коштів щодо внесення до кінця бюджетного періоду змін до спеціального фонду за власними надходженнями спеціального фонду кошторису з урахуванням залишків бюджетних коштів.</w:t>
      </w:r>
    </w:p>
    <w:p w:rsidR="00C55056" w:rsidRDefault="00C55056" w:rsidP="00C55056">
      <w:pPr>
        <w:pStyle w:val="afb"/>
        <w:spacing w:before="0" w:beforeAutospacing="0" w:after="0" w:afterAutospacing="0"/>
        <w:ind w:firstLine="567"/>
        <w:jc w:val="both"/>
        <w:rPr>
          <w:sz w:val="28"/>
          <w:szCs w:val="28"/>
          <w:lang w:val="uk-UA"/>
        </w:rPr>
      </w:pPr>
      <w:r w:rsidRPr="00165A13">
        <w:rPr>
          <w:sz w:val="28"/>
          <w:szCs w:val="28"/>
          <w:lang w:val="uk-UA"/>
        </w:rPr>
        <w:t>У 2023 році підготовлено 14 договорів про перерахування субвенції з місцевого бюджету до інших бюджетів.</w:t>
      </w:r>
    </w:p>
    <w:p w:rsidR="00C55056" w:rsidRPr="008D68AE" w:rsidRDefault="00C55056" w:rsidP="00C55056">
      <w:pPr>
        <w:pStyle w:val="afb"/>
        <w:spacing w:before="0" w:beforeAutospacing="0" w:after="0" w:afterAutospacing="0"/>
        <w:ind w:firstLine="567"/>
        <w:jc w:val="both"/>
        <w:rPr>
          <w:sz w:val="28"/>
          <w:szCs w:val="28"/>
          <w:lang w:val="uk-UA"/>
        </w:rPr>
      </w:pPr>
      <w:r w:rsidRPr="00067C40">
        <w:rPr>
          <w:sz w:val="28"/>
          <w:szCs w:val="28"/>
          <w:lang w:val="uk-UA"/>
        </w:rPr>
        <w:t xml:space="preserve">Скоординовано разом з управлінням державної казначейської служби України у </w:t>
      </w:r>
      <w:r>
        <w:rPr>
          <w:sz w:val="28"/>
          <w:szCs w:val="28"/>
          <w:lang w:val="uk-UA"/>
        </w:rPr>
        <w:t xml:space="preserve">Лиманському районі </w:t>
      </w:r>
      <w:r w:rsidRPr="00067C40">
        <w:rPr>
          <w:sz w:val="28"/>
          <w:szCs w:val="28"/>
          <w:lang w:val="uk-UA"/>
        </w:rPr>
        <w:t xml:space="preserve"> та головними розпорядниками коштів місцевого бюджету роботу щодо повернення невикористаних залишків коштів субвенцій згідно зі ст.57 Бюджетного кодексу України.</w:t>
      </w:r>
      <w:r w:rsidRPr="008D68AE">
        <w:rPr>
          <w:sz w:val="28"/>
          <w:szCs w:val="28"/>
          <w:lang w:val="uk-UA"/>
        </w:rPr>
        <w:t xml:space="preserve"> </w:t>
      </w:r>
    </w:p>
    <w:p w:rsidR="00C55056" w:rsidRPr="00A36970" w:rsidRDefault="00C55056" w:rsidP="00C55056">
      <w:pPr>
        <w:ind w:firstLine="567"/>
        <w:jc w:val="both"/>
        <w:textAlignment w:val="baseline"/>
        <w:rPr>
          <w:sz w:val="28"/>
          <w:szCs w:val="28"/>
          <w:lang w:val="uk-UA"/>
        </w:rPr>
      </w:pPr>
      <w:r w:rsidRPr="00A36970">
        <w:rPr>
          <w:sz w:val="28"/>
          <w:szCs w:val="28"/>
          <w:lang w:val="uk-UA"/>
        </w:rPr>
        <w:t xml:space="preserve">Відповідно до пп.12.3.3 п.12.3 ст.12 Податкового кодексу України, керуючись п. 1 Порядку до постанови Кабінету Міністрів України від 28.12.2020 №1330 «Про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 в межах наданих повноважень, до Головного управління Державної податкової служби у </w:t>
      </w:r>
      <w:r>
        <w:rPr>
          <w:sz w:val="28"/>
          <w:szCs w:val="28"/>
          <w:lang w:val="uk-UA"/>
        </w:rPr>
        <w:t xml:space="preserve">Одеській </w:t>
      </w:r>
      <w:r w:rsidRPr="00A36970">
        <w:rPr>
          <w:sz w:val="28"/>
          <w:szCs w:val="28"/>
          <w:lang w:val="uk-UA"/>
        </w:rPr>
        <w:t xml:space="preserve"> області сформовано та направлено в електронному вигляді узагальнену інформацію щодо ставок та податкових пільг із сплати місцевих податків та/або зборів за визначеною формою. </w:t>
      </w:r>
    </w:p>
    <w:p w:rsidR="00C55056" w:rsidRDefault="00C55056" w:rsidP="00C55056">
      <w:pPr>
        <w:pStyle w:val="afb"/>
        <w:spacing w:before="0" w:beforeAutospacing="0" w:after="0" w:afterAutospacing="0"/>
        <w:ind w:firstLine="567"/>
        <w:jc w:val="both"/>
        <w:rPr>
          <w:sz w:val="28"/>
          <w:szCs w:val="28"/>
          <w:lang w:val="uk-UA"/>
        </w:rPr>
      </w:pPr>
      <w:r w:rsidRPr="004C7495">
        <w:rPr>
          <w:sz w:val="28"/>
          <w:szCs w:val="28"/>
          <w:lang w:val="uk-UA"/>
        </w:rPr>
        <w:lastRenderedPageBreak/>
        <w:t xml:space="preserve">На виконання контрольного завдання </w:t>
      </w:r>
      <w:r>
        <w:rPr>
          <w:sz w:val="28"/>
          <w:szCs w:val="28"/>
          <w:lang w:val="uk-UA"/>
        </w:rPr>
        <w:t>Одеської</w:t>
      </w:r>
      <w:r w:rsidRPr="004C7495">
        <w:rPr>
          <w:sz w:val="28"/>
          <w:szCs w:val="28"/>
          <w:lang w:val="uk-UA"/>
        </w:rPr>
        <w:t xml:space="preserve"> обласної державної адміністрації забезпечено підготовку та надання, в межах компетенції, інформації для заповнення паспорту </w:t>
      </w:r>
      <w:r>
        <w:rPr>
          <w:sz w:val="28"/>
          <w:szCs w:val="28"/>
          <w:lang w:val="uk-UA"/>
        </w:rPr>
        <w:t>громади</w:t>
      </w:r>
      <w:r w:rsidRPr="004C7495">
        <w:rPr>
          <w:sz w:val="28"/>
          <w:szCs w:val="28"/>
          <w:lang w:val="uk-UA"/>
        </w:rPr>
        <w:t xml:space="preserve"> за </w:t>
      </w:r>
      <w:r>
        <w:rPr>
          <w:sz w:val="28"/>
          <w:szCs w:val="28"/>
          <w:lang w:val="uk-UA"/>
        </w:rPr>
        <w:t>визначеною</w:t>
      </w:r>
      <w:r w:rsidRPr="004C7495">
        <w:rPr>
          <w:sz w:val="28"/>
          <w:szCs w:val="28"/>
          <w:lang w:val="uk-UA"/>
        </w:rPr>
        <w:t xml:space="preserve"> формою.</w:t>
      </w:r>
    </w:p>
    <w:p w:rsidR="00C55056" w:rsidRDefault="00C55056" w:rsidP="00C55056">
      <w:pPr>
        <w:pStyle w:val="11"/>
        <w:ind w:firstLine="567"/>
        <w:jc w:val="both"/>
        <w:rPr>
          <w:color w:val="000000"/>
          <w:sz w:val="28"/>
          <w:szCs w:val="28"/>
          <w:lang w:val="uk-UA"/>
        </w:rPr>
      </w:pPr>
      <w:r w:rsidRPr="00F92C56">
        <w:rPr>
          <w:color w:val="000000"/>
          <w:sz w:val="28"/>
          <w:szCs w:val="28"/>
          <w:lang w:val="uk-UA"/>
        </w:rPr>
        <w:t xml:space="preserve">Опрацьовувались та готувались відповіді на інформаційні запити, електронні звернення, листи підприємств і установ з питань, що належать до компетенції </w:t>
      </w:r>
      <w:r>
        <w:rPr>
          <w:color w:val="000000"/>
          <w:sz w:val="28"/>
          <w:szCs w:val="28"/>
          <w:lang w:val="uk-UA"/>
        </w:rPr>
        <w:t>управління</w:t>
      </w:r>
      <w:r w:rsidRPr="00F92C56">
        <w:rPr>
          <w:color w:val="000000"/>
          <w:sz w:val="28"/>
          <w:szCs w:val="28"/>
          <w:lang w:val="uk-UA"/>
        </w:rPr>
        <w:t xml:space="preserve">. </w:t>
      </w:r>
    </w:p>
    <w:p w:rsidR="00C55056" w:rsidRDefault="00C55056" w:rsidP="00C55056">
      <w:pPr>
        <w:pStyle w:val="11"/>
        <w:ind w:firstLine="567"/>
        <w:jc w:val="both"/>
        <w:rPr>
          <w:color w:val="000000"/>
          <w:sz w:val="28"/>
          <w:szCs w:val="28"/>
          <w:lang w:val="uk-UA"/>
        </w:rPr>
      </w:pPr>
      <w:r>
        <w:rPr>
          <w:color w:val="000000"/>
          <w:sz w:val="28"/>
          <w:szCs w:val="28"/>
          <w:lang w:val="uk-UA"/>
        </w:rPr>
        <w:t>Щоденно здійснювалось наповнення баз даних ІПК «Місцеві бюджети» щодо надходжень по податкам, зборам та платежам, які надходили протягом 2023 року</w:t>
      </w:r>
    </w:p>
    <w:p w:rsidR="00C55056" w:rsidRDefault="00C55056" w:rsidP="00C55056">
      <w:pPr>
        <w:pStyle w:val="11"/>
        <w:ind w:firstLine="567"/>
        <w:jc w:val="both"/>
        <w:rPr>
          <w:color w:val="000000"/>
          <w:sz w:val="28"/>
          <w:szCs w:val="28"/>
          <w:lang w:val="uk-UA"/>
        </w:rPr>
      </w:pPr>
      <w:r>
        <w:rPr>
          <w:color w:val="000000"/>
          <w:sz w:val="28"/>
          <w:szCs w:val="28"/>
          <w:lang w:val="uk-UA"/>
        </w:rPr>
        <w:t>Щоденно здійснювалось наповнення баз даних ІПК «Місцеві бюджети» щодо видатк</w:t>
      </w:r>
      <w:r w:rsidR="007A49AD">
        <w:rPr>
          <w:color w:val="000000"/>
          <w:sz w:val="28"/>
          <w:szCs w:val="28"/>
          <w:lang w:val="uk-UA"/>
        </w:rPr>
        <w:t>ів</w:t>
      </w:r>
      <w:r>
        <w:rPr>
          <w:color w:val="000000"/>
          <w:sz w:val="28"/>
          <w:szCs w:val="28"/>
          <w:lang w:val="uk-UA"/>
        </w:rPr>
        <w:t xml:space="preserve"> у розрізі головних розпорядників коштів та статей видатків, які здійснювались протягом 2023 року</w:t>
      </w:r>
    </w:p>
    <w:p w:rsidR="00C55056" w:rsidRDefault="00C55056" w:rsidP="00C55056">
      <w:pPr>
        <w:pStyle w:val="11"/>
        <w:ind w:firstLine="567"/>
        <w:jc w:val="both"/>
        <w:rPr>
          <w:color w:val="000000"/>
          <w:sz w:val="28"/>
          <w:szCs w:val="28"/>
          <w:lang w:val="uk-UA"/>
        </w:rPr>
      </w:pPr>
      <w:r>
        <w:rPr>
          <w:color w:val="000000"/>
          <w:sz w:val="28"/>
          <w:szCs w:val="28"/>
          <w:lang w:val="uk-UA"/>
        </w:rPr>
        <w:t>Проведено фінансову експертизу програм місцевого бюджету.</w:t>
      </w:r>
    </w:p>
    <w:p w:rsidR="00C55056" w:rsidRPr="006304BF" w:rsidRDefault="00C55056" w:rsidP="00C55056">
      <w:pPr>
        <w:pStyle w:val="af2"/>
        <w:spacing w:after="0"/>
        <w:ind w:firstLine="567"/>
        <w:jc w:val="both"/>
        <w:rPr>
          <w:rFonts w:ascii="Times New Roman" w:hAnsi="Times New Roman"/>
          <w:sz w:val="28"/>
          <w:lang w:val="uk-UA"/>
        </w:rPr>
      </w:pPr>
      <w:r w:rsidRPr="006304BF">
        <w:rPr>
          <w:rFonts w:ascii="Times New Roman" w:hAnsi="Times New Roman"/>
          <w:sz w:val="28"/>
          <w:lang w:val="uk-UA"/>
        </w:rPr>
        <w:t>Протягом звітного періоду здійснювався супровід та внесення зм</w:t>
      </w:r>
      <w:r>
        <w:rPr>
          <w:rFonts w:ascii="Times New Roman" w:hAnsi="Times New Roman"/>
          <w:sz w:val="28"/>
          <w:lang w:val="uk-UA"/>
        </w:rPr>
        <w:t>ін до програмних продуктів: ІПК</w:t>
      </w:r>
      <w:r w:rsidRPr="006304BF">
        <w:rPr>
          <w:rFonts w:ascii="Times New Roman" w:hAnsi="Times New Roman"/>
          <w:sz w:val="28"/>
          <w:lang w:val="uk-UA"/>
        </w:rPr>
        <w:t xml:space="preserve"> «Місцеві бюджети», програми подання електронної звітності «M.E.Doc», «Мережа розпорядників та одержувачів бюджетних коштів», програми введення платіжних доручень «Merega M».</w:t>
      </w:r>
    </w:p>
    <w:p w:rsidR="00C55056" w:rsidRPr="006304BF" w:rsidRDefault="00C55056" w:rsidP="00C55056">
      <w:pPr>
        <w:pStyle w:val="af2"/>
        <w:spacing w:after="0"/>
        <w:ind w:firstLine="567"/>
        <w:jc w:val="both"/>
        <w:rPr>
          <w:rFonts w:ascii="Times New Roman" w:hAnsi="Times New Roman"/>
          <w:sz w:val="28"/>
          <w:lang w:val="uk-UA"/>
        </w:rPr>
      </w:pPr>
      <w:r w:rsidRPr="006304BF">
        <w:rPr>
          <w:rFonts w:ascii="Times New Roman" w:hAnsi="Times New Roman"/>
          <w:sz w:val="28"/>
          <w:lang w:val="uk-UA"/>
        </w:rPr>
        <w:t>Оприлюднювалась інформація на Єдиному веб-порталі використання публічних коштів (Є-Дата)</w:t>
      </w:r>
      <w:r>
        <w:rPr>
          <w:rFonts w:ascii="Times New Roman" w:hAnsi="Times New Roman"/>
          <w:sz w:val="28"/>
          <w:lang w:val="uk-UA"/>
        </w:rPr>
        <w:t xml:space="preserve">, </w:t>
      </w:r>
      <w:r>
        <w:rPr>
          <w:rFonts w:ascii="Times New Roman" w:hAnsi="Times New Roman"/>
          <w:sz w:val="28"/>
          <w:lang w:val="en-US"/>
        </w:rPr>
        <w:t>PROZORRO</w:t>
      </w:r>
      <w:r w:rsidRPr="006304BF">
        <w:rPr>
          <w:rFonts w:ascii="Times New Roman" w:hAnsi="Times New Roman"/>
          <w:sz w:val="28"/>
          <w:lang w:val="uk-UA"/>
        </w:rPr>
        <w:t xml:space="preserve">. </w:t>
      </w:r>
    </w:p>
    <w:p w:rsidR="00C55056" w:rsidRPr="00C11705" w:rsidRDefault="00C55056" w:rsidP="00C55056">
      <w:pPr>
        <w:pStyle w:val="af2"/>
        <w:spacing w:after="0"/>
        <w:ind w:firstLine="567"/>
        <w:jc w:val="both"/>
        <w:rPr>
          <w:rFonts w:ascii="Times New Roman" w:hAnsi="Times New Roman"/>
          <w:sz w:val="28"/>
          <w:szCs w:val="28"/>
          <w:lang w:val="uk-UA"/>
        </w:rPr>
      </w:pPr>
      <w:r w:rsidRPr="00C11705">
        <w:rPr>
          <w:rFonts w:ascii="Times New Roman" w:hAnsi="Times New Roman"/>
          <w:sz w:val="28"/>
          <w:szCs w:val="28"/>
          <w:lang w:val="uk-UA"/>
        </w:rPr>
        <w:t xml:space="preserve">Забезпечено проведення детального аналізу кредиторської та дебіторської заборгованості за даними органів казначейства. До департаменту фінансів обласної державної адміністрації щомісячно надавалися звіти про стан дебіторської та кредиторської заборгованості по бюджетних установах </w:t>
      </w:r>
      <w:r>
        <w:rPr>
          <w:rFonts w:ascii="Times New Roman" w:hAnsi="Times New Roman"/>
          <w:sz w:val="28"/>
          <w:szCs w:val="28"/>
          <w:lang w:val="uk-UA"/>
        </w:rPr>
        <w:t>громади</w:t>
      </w:r>
      <w:r w:rsidRPr="00C11705">
        <w:rPr>
          <w:rFonts w:ascii="Times New Roman" w:hAnsi="Times New Roman"/>
          <w:sz w:val="28"/>
          <w:szCs w:val="28"/>
          <w:lang w:val="uk-UA"/>
        </w:rPr>
        <w:t>.</w:t>
      </w:r>
    </w:p>
    <w:p w:rsidR="00C55056" w:rsidRPr="00C02256" w:rsidRDefault="00C55056" w:rsidP="00C55056">
      <w:pPr>
        <w:ind w:firstLine="567"/>
        <w:jc w:val="both"/>
        <w:rPr>
          <w:sz w:val="28"/>
          <w:szCs w:val="28"/>
          <w:lang w:val="uk-UA"/>
        </w:rPr>
      </w:pPr>
      <w:r w:rsidRPr="00C02256">
        <w:rPr>
          <w:sz w:val="28"/>
          <w:szCs w:val="28"/>
          <w:lang w:val="uk-UA"/>
        </w:rPr>
        <w:t xml:space="preserve">Складено та забезпечено подання у встановлені строки бухгалтерські місячні та </w:t>
      </w:r>
      <w:r>
        <w:rPr>
          <w:sz w:val="28"/>
          <w:szCs w:val="28"/>
          <w:lang w:val="uk-UA"/>
        </w:rPr>
        <w:t>річний</w:t>
      </w:r>
      <w:r w:rsidRPr="00C02256">
        <w:rPr>
          <w:sz w:val="28"/>
          <w:szCs w:val="28"/>
          <w:lang w:val="uk-UA"/>
        </w:rPr>
        <w:t xml:space="preserve"> звіти до УДКСУ</w:t>
      </w:r>
      <w:r>
        <w:rPr>
          <w:sz w:val="28"/>
          <w:szCs w:val="28"/>
          <w:lang w:val="uk-UA"/>
        </w:rPr>
        <w:t xml:space="preserve"> у Лиманському районі </w:t>
      </w:r>
      <w:r w:rsidRPr="00C02256">
        <w:rPr>
          <w:sz w:val="28"/>
          <w:szCs w:val="28"/>
          <w:lang w:val="uk-UA"/>
        </w:rPr>
        <w:t xml:space="preserve">,ГУ ДПС у </w:t>
      </w:r>
      <w:r>
        <w:rPr>
          <w:sz w:val="28"/>
          <w:szCs w:val="28"/>
          <w:lang w:val="uk-UA"/>
        </w:rPr>
        <w:t xml:space="preserve">Одеській </w:t>
      </w:r>
      <w:r w:rsidRPr="00C02256">
        <w:rPr>
          <w:sz w:val="28"/>
          <w:szCs w:val="28"/>
          <w:lang w:val="uk-UA"/>
        </w:rPr>
        <w:t xml:space="preserve"> області, управління статистики та до інших державних соціальних фондів. </w:t>
      </w:r>
    </w:p>
    <w:p w:rsidR="00C55056" w:rsidRPr="00C02256" w:rsidRDefault="00C55056" w:rsidP="00C55056">
      <w:pPr>
        <w:ind w:firstLine="567"/>
        <w:jc w:val="both"/>
        <w:rPr>
          <w:sz w:val="28"/>
          <w:szCs w:val="28"/>
          <w:lang w:val="uk-UA"/>
        </w:rPr>
      </w:pPr>
      <w:r w:rsidRPr="00C02256">
        <w:rPr>
          <w:sz w:val="28"/>
          <w:szCs w:val="28"/>
          <w:lang w:val="uk-UA"/>
        </w:rPr>
        <w:t xml:space="preserve">Двічі на місяць нараховувалась заробітна плата, здійснювався розрахунок відпусток, виплат по листам тимчасової непрацездатності працівникам </w:t>
      </w:r>
      <w:r>
        <w:rPr>
          <w:sz w:val="28"/>
          <w:szCs w:val="28"/>
          <w:lang w:val="uk-UA"/>
        </w:rPr>
        <w:t>управління, оплата послуг, придбання матеріалів, інвентарю</w:t>
      </w:r>
      <w:r w:rsidRPr="00C02256">
        <w:rPr>
          <w:sz w:val="28"/>
          <w:szCs w:val="28"/>
          <w:lang w:val="uk-UA"/>
        </w:rPr>
        <w:t>.</w:t>
      </w:r>
      <w:r>
        <w:rPr>
          <w:sz w:val="28"/>
          <w:szCs w:val="28"/>
          <w:lang w:val="uk-UA"/>
        </w:rPr>
        <w:t xml:space="preserve"> </w:t>
      </w:r>
      <w:r w:rsidRPr="00C02256">
        <w:rPr>
          <w:sz w:val="28"/>
          <w:szCs w:val="28"/>
          <w:lang w:val="uk-UA"/>
        </w:rPr>
        <w:t>Підготовлено платіжні доручення, реєстри юридичних та фінансових зобов’язань до УДКСУ на отримання заробітної плати та оплату за товари</w:t>
      </w:r>
      <w:r>
        <w:rPr>
          <w:sz w:val="28"/>
          <w:szCs w:val="28"/>
          <w:lang w:val="uk-UA"/>
        </w:rPr>
        <w:t xml:space="preserve"> </w:t>
      </w:r>
      <w:r w:rsidRPr="00C02256">
        <w:rPr>
          <w:sz w:val="28"/>
          <w:szCs w:val="28"/>
          <w:lang w:val="uk-UA"/>
        </w:rPr>
        <w:t xml:space="preserve">та послуги. </w:t>
      </w:r>
    </w:p>
    <w:p w:rsidR="00C55056" w:rsidRPr="00C02256" w:rsidRDefault="00C55056" w:rsidP="00C55056">
      <w:pPr>
        <w:pStyle w:val="33"/>
        <w:ind w:firstLine="567"/>
        <w:rPr>
          <w:color w:val="auto"/>
          <w:szCs w:val="28"/>
        </w:rPr>
      </w:pPr>
      <w:r>
        <w:rPr>
          <w:color w:val="auto"/>
          <w:szCs w:val="28"/>
        </w:rPr>
        <w:t>Складено меморіальні ордери</w:t>
      </w:r>
      <w:r w:rsidRPr="00C02256">
        <w:rPr>
          <w:color w:val="auto"/>
          <w:szCs w:val="28"/>
        </w:rPr>
        <w:t xml:space="preserve">, Книги «Журнал-Головна». Відображено рух необоротних активів та запасів в обігових відомостях з рознесенням даних до комп’ютерної програми по обліку матеріальних цінностей. Документально оформлено списання товарно-матеріальних цінностей на протязі звітного періоду. </w:t>
      </w:r>
    </w:p>
    <w:p w:rsidR="00C55056" w:rsidRPr="004330A3" w:rsidRDefault="00C55056" w:rsidP="00C55056">
      <w:pPr>
        <w:spacing w:before="120"/>
        <w:jc w:val="both"/>
        <w:rPr>
          <w:bCs/>
          <w:color w:val="000000"/>
          <w:sz w:val="28"/>
          <w:szCs w:val="28"/>
          <w:lang w:val="uk-UA"/>
        </w:rPr>
      </w:pPr>
      <w:r>
        <w:rPr>
          <w:b/>
          <w:bCs/>
          <w:color w:val="000000"/>
          <w:sz w:val="28"/>
          <w:szCs w:val="28"/>
          <w:lang w:val="uk-UA"/>
        </w:rPr>
        <w:t xml:space="preserve">      </w:t>
      </w:r>
      <w:r>
        <w:rPr>
          <w:bCs/>
          <w:color w:val="000000"/>
          <w:sz w:val="28"/>
          <w:szCs w:val="28"/>
          <w:lang w:val="uk-UA"/>
        </w:rPr>
        <w:t>Видано 52 наказ</w:t>
      </w:r>
      <w:r w:rsidR="007A49AD">
        <w:rPr>
          <w:bCs/>
          <w:color w:val="000000"/>
          <w:sz w:val="28"/>
          <w:szCs w:val="28"/>
          <w:lang w:val="uk-UA"/>
        </w:rPr>
        <w:t>и</w:t>
      </w:r>
      <w:r w:rsidRPr="004330A3">
        <w:rPr>
          <w:bCs/>
          <w:color w:val="000000"/>
          <w:sz w:val="28"/>
          <w:szCs w:val="28"/>
          <w:lang w:val="uk-UA"/>
        </w:rPr>
        <w:t xml:space="preserve"> з загальної діяльності управління фінансів .</w:t>
      </w:r>
      <w:r>
        <w:rPr>
          <w:bCs/>
          <w:color w:val="000000"/>
          <w:sz w:val="28"/>
          <w:szCs w:val="28"/>
          <w:lang w:val="uk-UA"/>
        </w:rPr>
        <w:t xml:space="preserve"> Опрацьовано 50 звернень громадян з питань сплати оренди твердого покриття. Надано 5 інформацій відповідно до Закону України «Про доступ до публічної інформації».</w:t>
      </w:r>
    </w:p>
    <w:p w:rsidR="00C55056" w:rsidRDefault="00C55056" w:rsidP="00C55056">
      <w:pPr>
        <w:spacing w:before="120"/>
        <w:rPr>
          <w:b/>
          <w:bCs/>
          <w:color w:val="000000"/>
          <w:sz w:val="28"/>
          <w:szCs w:val="28"/>
          <w:lang w:val="uk-UA"/>
        </w:rPr>
      </w:pPr>
    </w:p>
    <w:p w:rsidR="00C55056" w:rsidRDefault="00FE7815" w:rsidP="00C55056">
      <w:pPr>
        <w:spacing w:before="120"/>
        <w:rPr>
          <w:color w:val="000000"/>
          <w:sz w:val="28"/>
          <w:szCs w:val="28"/>
          <w:lang w:val="uk-UA"/>
        </w:rPr>
      </w:pPr>
      <w:r>
        <w:rPr>
          <w:bCs/>
          <w:color w:val="000000"/>
          <w:sz w:val="28"/>
          <w:szCs w:val="28"/>
          <w:lang w:val="uk-UA"/>
        </w:rPr>
        <w:t>Н</w:t>
      </w:r>
      <w:r w:rsidR="00C55056">
        <w:rPr>
          <w:bCs/>
          <w:color w:val="000000"/>
          <w:sz w:val="28"/>
          <w:szCs w:val="28"/>
          <w:lang w:val="uk-UA"/>
        </w:rPr>
        <w:t xml:space="preserve">ачальник </w:t>
      </w:r>
      <w:r w:rsidR="00C55056" w:rsidRPr="009C6644">
        <w:rPr>
          <w:bCs/>
          <w:color w:val="000000"/>
          <w:sz w:val="28"/>
          <w:szCs w:val="28"/>
          <w:lang w:val="uk-UA"/>
        </w:rPr>
        <w:t xml:space="preserve"> управління                      </w:t>
      </w:r>
      <w:r w:rsidR="00C55056">
        <w:rPr>
          <w:bCs/>
          <w:color w:val="000000"/>
          <w:sz w:val="28"/>
          <w:szCs w:val="28"/>
          <w:lang w:val="uk-UA"/>
        </w:rPr>
        <w:t xml:space="preserve">             </w:t>
      </w:r>
      <w:r w:rsidR="00C55056" w:rsidRPr="009C6644">
        <w:rPr>
          <w:bCs/>
          <w:color w:val="000000"/>
          <w:sz w:val="28"/>
          <w:szCs w:val="28"/>
          <w:lang w:val="uk-UA"/>
        </w:rPr>
        <w:t xml:space="preserve">   </w:t>
      </w:r>
      <w:r w:rsidR="00C55056">
        <w:rPr>
          <w:bCs/>
          <w:color w:val="000000"/>
          <w:sz w:val="28"/>
          <w:szCs w:val="28"/>
          <w:lang w:val="uk-UA"/>
        </w:rPr>
        <w:t xml:space="preserve">                    </w:t>
      </w:r>
      <w:r>
        <w:rPr>
          <w:bCs/>
          <w:color w:val="000000"/>
          <w:sz w:val="28"/>
          <w:szCs w:val="28"/>
          <w:lang w:val="uk-UA"/>
        </w:rPr>
        <w:t>Алла ДІХТЯР</w:t>
      </w:r>
    </w:p>
    <w:p w:rsidR="00C55056" w:rsidRDefault="00C55056" w:rsidP="00FE458C">
      <w:pPr>
        <w:ind w:left="6096"/>
        <w:jc w:val="both"/>
        <w:rPr>
          <w:b/>
          <w:bCs/>
          <w:color w:val="000000"/>
          <w:sz w:val="28"/>
          <w:szCs w:val="28"/>
          <w:lang w:val="uk-UA"/>
        </w:rPr>
      </w:pPr>
    </w:p>
    <w:p w:rsidR="009C6644" w:rsidRDefault="009C6644" w:rsidP="003E1415">
      <w:pPr>
        <w:spacing w:before="120"/>
        <w:rPr>
          <w:b/>
          <w:bCs/>
          <w:color w:val="000000"/>
          <w:sz w:val="28"/>
          <w:szCs w:val="28"/>
          <w:lang w:val="uk-UA"/>
        </w:rPr>
      </w:pPr>
    </w:p>
    <w:p w:rsidR="009C6644" w:rsidRDefault="009C6644" w:rsidP="003E1415">
      <w:pPr>
        <w:spacing w:before="120"/>
        <w:rPr>
          <w:b/>
          <w:bCs/>
          <w:color w:val="000000"/>
          <w:sz w:val="28"/>
          <w:szCs w:val="28"/>
          <w:lang w:val="uk-UA"/>
        </w:rPr>
      </w:pPr>
    </w:p>
    <w:sectPr w:rsidR="009C6644" w:rsidSect="002842C1">
      <w:headerReference w:type="even" r:id="rId11"/>
      <w:headerReference w:type="default" r:id="rId12"/>
      <w:pgSz w:w="11907" w:h="16840" w:code="9"/>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FA" w:rsidRDefault="00DA20FA">
      <w:pPr>
        <w:rPr>
          <w:rFonts w:ascii="Arial" w:hAnsi="Arial"/>
          <w:sz w:val="24"/>
        </w:rPr>
      </w:pPr>
      <w:r>
        <w:rPr>
          <w:rFonts w:ascii="Arial" w:hAnsi="Arial"/>
          <w:sz w:val="24"/>
        </w:rPr>
        <w:separator/>
      </w:r>
    </w:p>
  </w:endnote>
  <w:endnote w:type="continuationSeparator" w:id="0">
    <w:p w:rsidR="00DA20FA" w:rsidRDefault="00DA20FA">
      <w:pPr>
        <w:rPr>
          <w:rFonts w:ascii="Arial" w:hAnsi="Arial"/>
          <w:sz w:val="24"/>
        </w:rPr>
      </w:pPr>
      <w:r>
        <w:rPr>
          <w:rFonts w:ascii="Arial" w:hAnsi="Arial"/>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FA" w:rsidRDefault="00DA20FA">
      <w:pPr>
        <w:rPr>
          <w:rFonts w:ascii="Arial" w:hAnsi="Arial"/>
          <w:sz w:val="24"/>
        </w:rPr>
      </w:pPr>
      <w:r>
        <w:rPr>
          <w:rFonts w:ascii="Arial" w:hAnsi="Arial"/>
          <w:sz w:val="24"/>
        </w:rPr>
        <w:separator/>
      </w:r>
    </w:p>
  </w:footnote>
  <w:footnote w:type="continuationSeparator" w:id="0">
    <w:p w:rsidR="00DA20FA" w:rsidRDefault="00DA20FA">
      <w:pPr>
        <w:rPr>
          <w:rFonts w:ascii="Arial" w:hAnsi="Arial"/>
          <w:sz w:val="24"/>
        </w:rPr>
      </w:pPr>
      <w:r>
        <w:rPr>
          <w:rFonts w:ascii="Arial" w:hAnsi="Arial"/>
          <w:sz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66" w:rsidRDefault="0045146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51466" w:rsidRDefault="0045146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66" w:rsidRDefault="00451466">
    <w:pPr>
      <w:pStyle w:val="ab"/>
      <w:framePr w:wrap="around" w:vAnchor="text" w:hAnchor="margin" w:xAlign="center" w:y="1"/>
      <w:rPr>
        <w:rStyle w:val="ad"/>
        <w:rFonts w:ascii="Times New Roman" w:hAnsi="Times New Roman"/>
      </w:rPr>
    </w:pPr>
    <w:r>
      <w:rPr>
        <w:rStyle w:val="ad"/>
        <w:rFonts w:ascii="Times New Roman" w:hAnsi="Times New Roman"/>
      </w:rPr>
      <w:fldChar w:fldCharType="begin"/>
    </w:r>
    <w:r>
      <w:rPr>
        <w:rStyle w:val="ad"/>
        <w:rFonts w:ascii="Times New Roman" w:hAnsi="Times New Roman"/>
      </w:rPr>
      <w:instrText xml:space="preserve">PAGE  </w:instrText>
    </w:r>
    <w:r>
      <w:rPr>
        <w:rStyle w:val="ad"/>
        <w:rFonts w:ascii="Times New Roman" w:hAnsi="Times New Roman"/>
      </w:rPr>
      <w:fldChar w:fldCharType="separate"/>
    </w:r>
    <w:r w:rsidR="003B5534">
      <w:rPr>
        <w:rStyle w:val="ad"/>
        <w:rFonts w:ascii="Times New Roman" w:hAnsi="Times New Roman"/>
        <w:noProof/>
      </w:rPr>
      <w:t>2</w:t>
    </w:r>
    <w:r>
      <w:rPr>
        <w:rStyle w:val="ad"/>
        <w:rFonts w:ascii="Times New Roman" w:hAnsi="Times New Roman"/>
      </w:rPr>
      <w:fldChar w:fldCharType="end"/>
    </w:r>
  </w:p>
  <w:p w:rsidR="00451466" w:rsidRDefault="004514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BA2F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2C7B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8E2452"/>
    <w:multiLevelType w:val="hybridMultilevel"/>
    <w:tmpl w:val="EB1050C0"/>
    <w:lvl w:ilvl="0" w:tplc="8C7A89A4">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FC"/>
    <w:rsid w:val="00001D15"/>
    <w:rsid w:val="00004748"/>
    <w:rsid w:val="00004AB1"/>
    <w:rsid w:val="00004B2E"/>
    <w:rsid w:val="00005F09"/>
    <w:rsid w:val="0000663A"/>
    <w:rsid w:val="000076FA"/>
    <w:rsid w:val="000107B4"/>
    <w:rsid w:val="00011D3E"/>
    <w:rsid w:val="00012F60"/>
    <w:rsid w:val="00012F70"/>
    <w:rsid w:val="000130A2"/>
    <w:rsid w:val="00014895"/>
    <w:rsid w:val="00014B48"/>
    <w:rsid w:val="0001553D"/>
    <w:rsid w:val="00015CE2"/>
    <w:rsid w:val="00017429"/>
    <w:rsid w:val="000175BB"/>
    <w:rsid w:val="0002152F"/>
    <w:rsid w:val="00021873"/>
    <w:rsid w:val="00021960"/>
    <w:rsid w:val="00021A4E"/>
    <w:rsid w:val="00021E3A"/>
    <w:rsid w:val="00021EBE"/>
    <w:rsid w:val="00023224"/>
    <w:rsid w:val="00023DF0"/>
    <w:rsid w:val="00024611"/>
    <w:rsid w:val="00025298"/>
    <w:rsid w:val="00025CEE"/>
    <w:rsid w:val="00026CA0"/>
    <w:rsid w:val="00026F5F"/>
    <w:rsid w:val="00026FC5"/>
    <w:rsid w:val="0003121B"/>
    <w:rsid w:val="00031528"/>
    <w:rsid w:val="00031764"/>
    <w:rsid w:val="00031CD9"/>
    <w:rsid w:val="0003244E"/>
    <w:rsid w:val="000329EB"/>
    <w:rsid w:val="00032C12"/>
    <w:rsid w:val="00032EB2"/>
    <w:rsid w:val="000345E5"/>
    <w:rsid w:val="000347E3"/>
    <w:rsid w:val="00034D28"/>
    <w:rsid w:val="000403F4"/>
    <w:rsid w:val="00040996"/>
    <w:rsid w:val="00042093"/>
    <w:rsid w:val="00042F8D"/>
    <w:rsid w:val="00043624"/>
    <w:rsid w:val="00043C66"/>
    <w:rsid w:val="00043EE4"/>
    <w:rsid w:val="00044152"/>
    <w:rsid w:val="00044ECD"/>
    <w:rsid w:val="00045B0D"/>
    <w:rsid w:val="00045DA3"/>
    <w:rsid w:val="00046AE1"/>
    <w:rsid w:val="0005162C"/>
    <w:rsid w:val="0005176C"/>
    <w:rsid w:val="0005188A"/>
    <w:rsid w:val="00052C4B"/>
    <w:rsid w:val="00053478"/>
    <w:rsid w:val="0005423E"/>
    <w:rsid w:val="0005476B"/>
    <w:rsid w:val="00055C14"/>
    <w:rsid w:val="00055C86"/>
    <w:rsid w:val="00056177"/>
    <w:rsid w:val="00056181"/>
    <w:rsid w:val="00056B26"/>
    <w:rsid w:val="00056EC0"/>
    <w:rsid w:val="00057DB2"/>
    <w:rsid w:val="000600F9"/>
    <w:rsid w:val="00060163"/>
    <w:rsid w:val="00060989"/>
    <w:rsid w:val="0006100C"/>
    <w:rsid w:val="000624A1"/>
    <w:rsid w:val="0006292F"/>
    <w:rsid w:val="00062D61"/>
    <w:rsid w:val="00063153"/>
    <w:rsid w:val="00063211"/>
    <w:rsid w:val="000638BE"/>
    <w:rsid w:val="00063E84"/>
    <w:rsid w:val="000640B0"/>
    <w:rsid w:val="000655D7"/>
    <w:rsid w:val="00065B21"/>
    <w:rsid w:val="00065B4D"/>
    <w:rsid w:val="000663FC"/>
    <w:rsid w:val="00066418"/>
    <w:rsid w:val="00066551"/>
    <w:rsid w:val="00066DE3"/>
    <w:rsid w:val="00067593"/>
    <w:rsid w:val="00067C40"/>
    <w:rsid w:val="00067D04"/>
    <w:rsid w:val="000721CB"/>
    <w:rsid w:val="00073BC9"/>
    <w:rsid w:val="00076447"/>
    <w:rsid w:val="000770C1"/>
    <w:rsid w:val="0008019F"/>
    <w:rsid w:val="000803F7"/>
    <w:rsid w:val="000815ED"/>
    <w:rsid w:val="000819DE"/>
    <w:rsid w:val="00083056"/>
    <w:rsid w:val="00083DD9"/>
    <w:rsid w:val="000840D1"/>
    <w:rsid w:val="00084A11"/>
    <w:rsid w:val="00086A30"/>
    <w:rsid w:val="00086FDE"/>
    <w:rsid w:val="00091338"/>
    <w:rsid w:val="000917D4"/>
    <w:rsid w:val="000925C9"/>
    <w:rsid w:val="0009350E"/>
    <w:rsid w:val="00093768"/>
    <w:rsid w:val="00095F66"/>
    <w:rsid w:val="000A14B5"/>
    <w:rsid w:val="000A2ECE"/>
    <w:rsid w:val="000A42D0"/>
    <w:rsid w:val="000A445D"/>
    <w:rsid w:val="000A4548"/>
    <w:rsid w:val="000A4C9A"/>
    <w:rsid w:val="000A4F93"/>
    <w:rsid w:val="000A522E"/>
    <w:rsid w:val="000A5A23"/>
    <w:rsid w:val="000A5AF8"/>
    <w:rsid w:val="000A66F4"/>
    <w:rsid w:val="000A6D28"/>
    <w:rsid w:val="000A6F8B"/>
    <w:rsid w:val="000A70B7"/>
    <w:rsid w:val="000B0363"/>
    <w:rsid w:val="000B2031"/>
    <w:rsid w:val="000B29C5"/>
    <w:rsid w:val="000B2CC1"/>
    <w:rsid w:val="000B2D84"/>
    <w:rsid w:val="000B7564"/>
    <w:rsid w:val="000B7E4A"/>
    <w:rsid w:val="000B7F91"/>
    <w:rsid w:val="000C066D"/>
    <w:rsid w:val="000C1255"/>
    <w:rsid w:val="000C18D2"/>
    <w:rsid w:val="000C2694"/>
    <w:rsid w:val="000C306F"/>
    <w:rsid w:val="000C31E5"/>
    <w:rsid w:val="000C6981"/>
    <w:rsid w:val="000C75F3"/>
    <w:rsid w:val="000D01FC"/>
    <w:rsid w:val="000D164E"/>
    <w:rsid w:val="000D1B54"/>
    <w:rsid w:val="000D3361"/>
    <w:rsid w:val="000D4160"/>
    <w:rsid w:val="000D510C"/>
    <w:rsid w:val="000D55EE"/>
    <w:rsid w:val="000D5776"/>
    <w:rsid w:val="000D57BE"/>
    <w:rsid w:val="000D60A0"/>
    <w:rsid w:val="000D646E"/>
    <w:rsid w:val="000D6AB5"/>
    <w:rsid w:val="000D75BC"/>
    <w:rsid w:val="000E063B"/>
    <w:rsid w:val="000E090F"/>
    <w:rsid w:val="000E1E36"/>
    <w:rsid w:val="000E28A0"/>
    <w:rsid w:val="000E3C41"/>
    <w:rsid w:val="000E3DC1"/>
    <w:rsid w:val="000E49CF"/>
    <w:rsid w:val="000E5136"/>
    <w:rsid w:val="000E56F1"/>
    <w:rsid w:val="000E72E4"/>
    <w:rsid w:val="000E73FC"/>
    <w:rsid w:val="000E7A72"/>
    <w:rsid w:val="000F0B57"/>
    <w:rsid w:val="000F12AF"/>
    <w:rsid w:val="000F1B14"/>
    <w:rsid w:val="000F25A9"/>
    <w:rsid w:val="000F2A01"/>
    <w:rsid w:val="000F3A76"/>
    <w:rsid w:val="000F4E38"/>
    <w:rsid w:val="000F598E"/>
    <w:rsid w:val="000F65E3"/>
    <w:rsid w:val="00100D91"/>
    <w:rsid w:val="00101C3F"/>
    <w:rsid w:val="0010310A"/>
    <w:rsid w:val="0010374B"/>
    <w:rsid w:val="001042D6"/>
    <w:rsid w:val="001048C1"/>
    <w:rsid w:val="001048C3"/>
    <w:rsid w:val="001051A0"/>
    <w:rsid w:val="00105D53"/>
    <w:rsid w:val="00105E6C"/>
    <w:rsid w:val="00106C8C"/>
    <w:rsid w:val="00106FDB"/>
    <w:rsid w:val="00107337"/>
    <w:rsid w:val="001104DF"/>
    <w:rsid w:val="00110C76"/>
    <w:rsid w:val="00111DBB"/>
    <w:rsid w:val="00112867"/>
    <w:rsid w:val="0011374F"/>
    <w:rsid w:val="00113FFB"/>
    <w:rsid w:val="00114A59"/>
    <w:rsid w:val="00117CEC"/>
    <w:rsid w:val="00120B43"/>
    <w:rsid w:val="00120BCB"/>
    <w:rsid w:val="0012278F"/>
    <w:rsid w:val="00123D79"/>
    <w:rsid w:val="00123F1B"/>
    <w:rsid w:val="00124343"/>
    <w:rsid w:val="001245E9"/>
    <w:rsid w:val="001249AC"/>
    <w:rsid w:val="00125298"/>
    <w:rsid w:val="00125B38"/>
    <w:rsid w:val="001265A7"/>
    <w:rsid w:val="00127342"/>
    <w:rsid w:val="00130403"/>
    <w:rsid w:val="001304D2"/>
    <w:rsid w:val="0013162C"/>
    <w:rsid w:val="00131B4A"/>
    <w:rsid w:val="00132013"/>
    <w:rsid w:val="00132A83"/>
    <w:rsid w:val="00133D3D"/>
    <w:rsid w:val="00134BE4"/>
    <w:rsid w:val="001350C0"/>
    <w:rsid w:val="00135E22"/>
    <w:rsid w:val="001361ED"/>
    <w:rsid w:val="001365B9"/>
    <w:rsid w:val="001368FB"/>
    <w:rsid w:val="001370DC"/>
    <w:rsid w:val="00137614"/>
    <w:rsid w:val="0014020C"/>
    <w:rsid w:val="0014103B"/>
    <w:rsid w:val="001417DD"/>
    <w:rsid w:val="001446D9"/>
    <w:rsid w:val="001449B0"/>
    <w:rsid w:val="001454B8"/>
    <w:rsid w:val="00145C4F"/>
    <w:rsid w:val="00145CF4"/>
    <w:rsid w:val="00145D2E"/>
    <w:rsid w:val="00145D92"/>
    <w:rsid w:val="00146636"/>
    <w:rsid w:val="001469AA"/>
    <w:rsid w:val="00146CA5"/>
    <w:rsid w:val="001478B1"/>
    <w:rsid w:val="00147A14"/>
    <w:rsid w:val="00150FEC"/>
    <w:rsid w:val="001517A5"/>
    <w:rsid w:val="001519CF"/>
    <w:rsid w:val="00152938"/>
    <w:rsid w:val="00152D2E"/>
    <w:rsid w:val="00152F77"/>
    <w:rsid w:val="0015370D"/>
    <w:rsid w:val="001537A6"/>
    <w:rsid w:val="001538EE"/>
    <w:rsid w:val="0015574A"/>
    <w:rsid w:val="001566B3"/>
    <w:rsid w:val="00156B24"/>
    <w:rsid w:val="00156EE1"/>
    <w:rsid w:val="001577D7"/>
    <w:rsid w:val="00160640"/>
    <w:rsid w:val="00160FD3"/>
    <w:rsid w:val="00161D10"/>
    <w:rsid w:val="00162674"/>
    <w:rsid w:val="00162704"/>
    <w:rsid w:val="00162D3C"/>
    <w:rsid w:val="00163D64"/>
    <w:rsid w:val="0016491C"/>
    <w:rsid w:val="00167039"/>
    <w:rsid w:val="0016727E"/>
    <w:rsid w:val="00170458"/>
    <w:rsid w:val="001709DD"/>
    <w:rsid w:val="00171424"/>
    <w:rsid w:val="00171854"/>
    <w:rsid w:val="00172057"/>
    <w:rsid w:val="00172F13"/>
    <w:rsid w:val="00174F26"/>
    <w:rsid w:val="0017638A"/>
    <w:rsid w:val="00176FD7"/>
    <w:rsid w:val="00177A1E"/>
    <w:rsid w:val="001801DB"/>
    <w:rsid w:val="0018270C"/>
    <w:rsid w:val="00182CA3"/>
    <w:rsid w:val="00182E33"/>
    <w:rsid w:val="00183B24"/>
    <w:rsid w:val="00183CEB"/>
    <w:rsid w:val="00183D63"/>
    <w:rsid w:val="001844F2"/>
    <w:rsid w:val="00184627"/>
    <w:rsid w:val="00184B9C"/>
    <w:rsid w:val="00184FE7"/>
    <w:rsid w:val="0018512D"/>
    <w:rsid w:val="00192973"/>
    <w:rsid w:val="001930D6"/>
    <w:rsid w:val="00193B28"/>
    <w:rsid w:val="00193EDE"/>
    <w:rsid w:val="001950C4"/>
    <w:rsid w:val="001959C4"/>
    <w:rsid w:val="00197445"/>
    <w:rsid w:val="00197ADB"/>
    <w:rsid w:val="001A03D7"/>
    <w:rsid w:val="001A0665"/>
    <w:rsid w:val="001A0699"/>
    <w:rsid w:val="001A13ED"/>
    <w:rsid w:val="001A26B1"/>
    <w:rsid w:val="001A44E2"/>
    <w:rsid w:val="001A5573"/>
    <w:rsid w:val="001A56DC"/>
    <w:rsid w:val="001A5928"/>
    <w:rsid w:val="001A7D4E"/>
    <w:rsid w:val="001B07C7"/>
    <w:rsid w:val="001B07C9"/>
    <w:rsid w:val="001B0CC8"/>
    <w:rsid w:val="001B1141"/>
    <w:rsid w:val="001B2FD4"/>
    <w:rsid w:val="001B32C0"/>
    <w:rsid w:val="001B3C0E"/>
    <w:rsid w:val="001B4287"/>
    <w:rsid w:val="001B47E6"/>
    <w:rsid w:val="001B4ABB"/>
    <w:rsid w:val="001B4C92"/>
    <w:rsid w:val="001B579E"/>
    <w:rsid w:val="001B6CE5"/>
    <w:rsid w:val="001B77AE"/>
    <w:rsid w:val="001B7E45"/>
    <w:rsid w:val="001C0030"/>
    <w:rsid w:val="001C0559"/>
    <w:rsid w:val="001C0F42"/>
    <w:rsid w:val="001C1823"/>
    <w:rsid w:val="001C1E48"/>
    <w:rsid w:val="001C29F0"/>
    <w:rsid w:val="001C2A8B"/>
    <w:rsid w:val="001C3535"/>
    <w:rsid w:val="001C4E0F"/>
    <w:rsid w:val="001C4E8F"/>
    <w:rsid w:val="001C4FDD"/>
    <w:rsid w:val="001C69B7"/>
    <w:rsid w:val="001C69BB"/>
    <w:rsid w:val="001C72BE"/>
    <w:rsid w:val="001C7871"/>
    <w:rsid w:val="001D0655"/>
    <w:rsid w:val="001D0D00"/>
    <w:rsid w:val="001D1186"/>
    <w:rsid w:val="001D1481"/>
    <w:rsid w:val="001D1DE2"/>
    <w:rsid w:val="001D3A3E"/>
    <w:rsid w:val="001D3C7B"/>
    <w:rsid w:val="001D3E66"/>
    <w:rsid w:val="001D43DE"/>
    <w:rsid w:val="001D4CF1"/>
    <w:rsid w:val="001D64F6"/>
    <w:rsid w:val="001D6AC9"/>
    <w:rsid w:val="001D7216"/>
    <w:rsid w:val="001D7301"/>
    <w:rsid w:val="001D7873"/>
    <w:rsid w:val="001E0AA0"/>
    <w:rsid w:val="001E1288"/>
    <w:rsid w:val="001E231A"/>
    <w:rsid w:val="001E3560"/>
    <w:rsid w:val="001E3C38"/>
    <w:rsid w:val="001E40F7"/>
    <w:rsid w:val="001E45DE"/>
    <w:rsid w:val="001E58CE"/>
    <w:rsid w:val="001E5C52"/>
    <w:rsid w:val="001E6D80"/>
    <w:rsid w:val="001E6DCD"/>
    <w:rsid w:val="001E7EBD"/>
    <w:rsid w:val="001F0477"/>
    <w:rsid w:val="001F0FB2"/>
    <w:rsid w:val="001F106D"/>
    <w:rsid w:val="001F1280"/>
    <w:rsid w:val="001F1CB3"/>
    <w:rsid w:val="001F1E17"/>
    <w:rsid w:val="001F22D0"/>
    <w:rsid w:val="001F24C6"/>
    <w:rsid w:val="001F2C51"/>
    <w:rsid w:val="001F2ED6"/>
    <w:rsid w:val="001F341C"/>
    <w:rsid w:val="001F3EA2"/>
    <w:rsid w:val="001F4032"/>
    <w:rsid w:val="001F664E"/>
    <w:rsid w:val="001F6C96"/>
    <w:rsid w:val="001F6E04"/>
    <w:rsid w:val="001F6F74"/>
    <w:rsid w:val="001F758F"/>
    <w:rsid w:val="001F7647"/>
    <w:rsid w:val="001F7DD4"/>
    <w:rsid w:val="001F7EC2"/>
    <w:rsid w:val="00200CEA"/>
    <w:rsid w:val="00200DFC"/>
    <w:rsid w:val="00201843"/>
    <w:rsid w:val="00201F2B"/>
    <w:rsid w:val="00202596"/>
    <w:rsid w:val="002025E0"/>
    <w:rsid w:val="002035AB"/>
    <w:rsid w:val="00203771"/>
    <w:rsid w:val="002047BE"/>
    <w:rsid w:val="00205190"/>
    <w:rsid w:val="00205F76"/>
    <w:rsid w:val="0020611D"/>
    <w:rsid w:val="00206CF9"/>
    <w:rsid w:val="00211DEC"/>
    <w:rsid w:val="00213AB8"/>
    <w:rsid w:val="00213C34"/>
    <w:rsid w:val="00214AF7"/>
    <w:rsid w:val="002161BC"/>
    <w:rsid w:val="002169CB"/>
    <w:rsid w:val="00216B2B"/>
    <w:rsid w:val="002179D0"/>
    <w:rsid w:val="0022016D"/>
    <w:rsid w:val="002203A4"/>
    <w:rsid w:val="00220FE0"/>
    <w:rsid w:val="00222939"/>
    <w:rsid w:val="002233C6"/>
    <w:rsid w:val="00224EFD"/>
    <w:rsid w:val="002255DE"/>
    <w:rsid w:val="002256BD"/>
    <w:rsid w:val="00225803"/>
    <w:rsid w:val="00225DE9"/>
    <w:rsid w:val="0023062E"/>
    <w:rsid w:val="00230C1E"/>
    <w:rsid w:val="002341A2"/>
    <w:rsid w:val="00234DDB"/>
    <w:rsid w:val="002351A0"/>
    <w:rsid w:val="0023638A"/>
    <w:rsid w:val="00236509"/>
    <w:rsid w:val="0023696C"/>
    <w:rsid w:val="00237843"/>
    <w:rsid w:val="00237A33"/>
    <w:rsid w:val="00241C64"/>
    <w:rsid w:val="00242363"/>
    <w:rsid w:val="00242AC6"/>
    <w:rsid w:val="0024326B"/>
    <w:rsid w:val="002435F9"/>
    <w:rsid w:val="00243BD1"/>
    <w:rsid w:val="00244590"/>
    <w:rsid w:val="00244A2B"/>
    <w:rsid w:val="00244A60"/>
    <w:rsid w:val="002455E8"/>
    <w:rsid w:val="00245E27"/>
    <w:rsid w:val="00246FF3"/>
    <w:rsid w:val="002474CE"/>
    <w:rsid w:val="00247FB6"/>
    <w:rsid w:val="002503BD"/>
    <w:rsid w:val="002504D1"/>
    <w:rsid w:val="002505F3"/>
    <w:rsid w:val="00250786"/>
    <w:rsid w:val="002510DA"/>
    <w:rsid w:val="002514A4"/>
    <w:rsid w:val="00251A2B"/>
    <w:rsid w:val="00251B44"/>
    <w:rsid w:val="002523F0"/>
    <w:rsid w:val="00252D7A"/>
    <w:rsid w:val="00253718"/>
    <w:rsid w:val="00254CF2"/>
    <w:rsid w:val="002553DE"/>
    <w:rsid w:val="002562DE"/>
    <w:rsid w:val="00256733"/>
    <w:rsid w:val="00256E97"/>
    <w:rsid w:val="00257691"/>
    <w:rsid w:val="00257F2D"/>
    <w:rsid w:val="002601E2"/>
    <w:rsid w:val="002602ED"/>
    <w:rsid w:val="00261398"/>
    <w:rsid w:val="00264420"/>
    <w:rsid w:val="002648DB"/>
    <w:rsid w:val="00264FDB"/>
    <w:rsid w:val="002658C9"/>
    <w:rsid w:val="002662AD"/>
    <w:rsid w:val="00266531"/>
    <w:rsid w:val="002666F7"/>
    <w:rsid w:val="00270DD4"/>
    <w:rsid w:val="00270FA6"/>
    <w:rsid w:val="00271448"/>
    <w:rsid w:val="0027243A"/>
    <w:rsid w:val="002736A0"/>
    <w:rsid w:val="00274CCF"/>
    <w:rsid w:val="00274EC1"/>
    <w:rsid w:val="00275345"/>
    <w:rsid w:val="00276516"/>
    <w:rsid w:val="002800C4"/>
    <w:rsid w:val="002802D5"/>
    <w:rsid w:val="00280775"/>
    <w:rsid w:val="00280AE4"/>
    <w:rsid w:val="00281E07"/>
    <w:rsid w:val="002821E1"/>
    <w:rsid w:val="00282F17"/>
    <w:rsid w:val="00283688"/>
    <w:rsid w:val="00283B91"/>
    <w:rsid w:val="002842C1"/>
    <w:rsid w:val="00284752"/>
    <w:rsid w:val="00284C50"/>
    <w:rsid w:val="00287718"/>
    <w:rsid w:val="002900B6"/>
    <w:rsid w:val="00292443"/>
    <w:rsid w:val="0029304E"/>
    <w:rsid w:val="00293928"/>
    <w:rsid w:val="0029591F"/>
    <w:rsid w:val="00297456"/>
    <w:rsid w:val="002A1883"/>
    <w:rsid w:val="002A19C0"/>
    <w:rsid w:val="002A1E44"/>
    <w:rsid w:val="002A2165"/>
    <w:rsid w:val="002A3FB3"/>
    <w:rsid w:val="002A511C"/>
    <w:rsid w:val="002A5202"/>
    <w:rsid w:val="002A5756"/>
    <w:rsid w:val="002A5C08"/>
    <w:rsid w:val="002A60E6"/>
    <w:rsid w:val="002A74F3"/>
    <w:rsid w:val="002A77A5"/>
    <w:rsid w:val="002A7BA9"/>
    <w:rsid w:val="002B1719"/>
    <w:rsid w:val="002B1979"/>
    <w:rsid w:val="002B29B0"/>
    <w:rsid w:val="002B3938"/>
    <w:rsid w:val="002B416B"/>
    <w:rsid w:val="002B44ED"/>
    <w:rsid w:val="002B485F"/>
    <w:rsid w:val="002B7126"/>
    <w:rsid w:val="002B776C"/>
    <w:rsid w:val="002B7AED"/>
    <w:rsid w:val="002C0CB9"/>
    <w:rsid w:val="002C0E65"/>
    <w:rsid w:val="002C3053"/>
    <w:rsid w:val="002C3E98"/>
    <w:rsid w:val="002C4AC5"/>
    <w:rsid w:val="002C4DE2"/>
    <w:rsid w:val="002C6ECF"/>
    <w:rsid w:val="002C7411"/>
    <w:rsid w:val="002D02A3"/>
    <w:rsid w:val="002D0394"/>
    <w:rsid w:val="002D060D"/>
    <w:rsid w:val="002D1909"/>
    <w:rsid w:val="002D218B"/>
    <w:rsid w:val="002D24CF"/>
    <w:rsid w:val="002D42B9"/>
    <w:rsid w:val="002D5C5F"/>
    <w:rsid w:val="002D60DD"/>
    <w:rsid w:val="002D6212"/>
    <w:rsid w:val="002D65C4"/>
    <w:rsid w:val="002D6F14"/>
    <w:rsid w:val="002D6F64"/>
    <w:rsid w:val="002E0039"/>
    <w:rsid w:val="002E057A"/>
    <w:rsid w:val="002E063E"/>
    <w:rsid w:val="002E0B6E"/>
    <w:rsid w:val="002E1319"/>
    <w:rsid w:val="002E1A85"/>
    <w:rsid w:val="002E21D2"/>
    <w:rsid w:val="002E26DD"/>
    <w:rsid w:val="002E368A"/>
    <w:rsid w:val="002E36D2"/>
    <w:rsid w:val="002E3D5C"/>
    <w:rsid w:val="002E490C"/>
    <w:rsid w:val="002E5813"/>
    <w:rsid w:val="002E671A"/>
    <w:rsid w:val="002E6D6A"/>
    <w:rsid w:val="002E6FDF"/>
    <w:rsid w:val="002E743E"/>
    <w:rsid w:val="002E7498"/>
    <w:rsid w:val="002F0958"/>
    <w:rsid w:val="002F0C42"/>
    <w:rsid w:val="002F106E"/>
    <w:rsid w:val="002F117A"/>
    <w:rsid w:val="002F1EA3"/>
    <w:rsid w:val="002F2073"/>
    <w:rsid w:val="002F2659"/>
    <w:rsid w:val="002F2FA3"/>
    <w:rsid w:val="002F3D91"/>
    <w:rsid w:val="002F41AE"/>
    <w:rsid w:val="002F4DC5"/>
    <w:rsid w:val="002F4E30"/>
    <w:rsid w:val="002F525F"/>
    <w:rsid w:val="002F5930"/>
    <w:rsid w:val="002F5FB9"/>
    <w:rsid w:val="002F6175"/>
    <w:rsid w:val="002F6C13"/>
    <w:rsid w:val="00300A99"/>
    <w:rsid w:val="00300E15"/>
    <w:rsid w:val="00301338"/>
    <w:rsid w:val="00302613"/>
    <w:rsid w:val="003026A7"/>
    <w:rsid w:val="00302965"/>
    <w:rsid w:val="00303062"/>
    <w:rsid w:val="003031A1"/>
    <w:rsid w:val="00303788"/>
    <w:rsid w:val="003039D6"/>
    <w:rsid w:val="00304BA5"/>
    <w:rsid w:val="00305660"/>
    <w:rsid w:val="00306182"/>
    <w:rsid w:val="003103DA"/>
    <w:rsid w:val="00310452"/>
    <w:rsid w:val="00310A59"/>
    <w:rsid w:val="00310C89"/>
    <w:rsid w:val="00310E65"/>
    <w:rsid w:val="00311019"/>
    <w:rsid w:val="00311794"/>
    <w:rsid w:val="003117A4"/>
    <w:rsid w:val="00311D98"/>
    <w:rsid w:val="00312089"/>
    <w:rsid w:val="00312DB0"/>
    <w:rsid w:val="00314002"/>
    <w:rsid w:val="00314CA4"/>
    <w:rsid w:val="00314F7F"/>
    <w:rsid w:val="00315904"/>
    <w:rsid w:val="00316979"/>
    <w:rsid w:val="00316B89"/>
    <w:rsid w:val="00316C53"/>
    <w:rsid w:val="00316CA0"/>
    <w:rsid w:val="00316DB9"/>
    <w:rsid w:val="00321699"/>
    <w:rsid w:val="00321E57"/>
    <w:rsid w:val="00321FE0"/>
    <w:rsid w:val="003257C7"/>
    <w:rsid w:val="00325E84"/>
    <w:rsid w:val="003261DA"/>
    <w:rsid w:val="00326921"/>
    <w:rsid w:val="00326A9D"/>
    <w:rsid w:val="00327891"/>
    <w:rsid w:val="00327BD6"/>
    <w:rsid w:val="0033257A"/>
    <w:rsid w:val="0033349C"/>
    <w:rsid w:val="0033393C"/>
    <w:rsid w:val="0033421F"/>
    <w:rsid w:val="003352E6"/>
    <w:rsid w:val="0033593D"/>
    <w:rsid w:val="00335E28"/>
    <w:rsid w:val="00335F71"/>
    <w:rsid w:val="003363CF"/>
    <w:rsid w:val="00336D4E"/>
    <w:rsid w:val="00336F85"/>
    <w:rsid w:val="003374B3"/>
    <w:rsid w:val="00337E90"/>
    <w:rsid w:val="003410B8"/>
    <w:rsid w:val="003410D8"/>
    <w:rsid w:val="00341D72"/>
    <w:rsid w:val="00342641"/>
    <w:rsid w:val="003426BC"/>
    <w:rsid w:val="003427F4"/>
    <w:rsid w:val="0034565F"/>
    <w:rsid w:val="0034641C"/>
    <w:rsid w:val="003467D0"/>
    <w:rsid w:val="0034698E"/>
    <w:rsid w:val="00346C4B"/>
    <w:rsid w:val="003507EB"/>
    <w:rsid w:val="00351956"/>
    <w:rsid w:val="00351D91"/>
    <w:rsid w:val="0035206E"/>
    <w:rsid w:val="00352841"/>
    <w:rsid w:val="00352846"/>
    <w:rsid w:val="0035322E"/>
    <w:rsid w:val="00353281"/>
    <w:rsid w:val="003537E5"/>
    <w:rsid w:val="00354275"/>
    <w:rsid w:val="003544C0"/>
    <w:rsid w:val="003547F8"/>
    <w:rsid w:val="003565EA"/>
    <w:rsid w:val="00356983"/>
    <w:rsid w:val="00356FF2"/>
    <w:rsid w:val="0035736A"/>
    <w:rsid w:val="00361D56"/>
    <w:rsid w:val="00362D3D"/>
    <w:rsid w:val="00362D73"/>
    <w:rsid w:val="00362E41"/>
    <w:rsid w:val="0036353A"/>
    <w:rsid w:val="00364183"/>
    <w:rsid w:val="003647E6"/>
    <w:rsid w:val="0036530A"/>
    <w:rsid w:val="00365B1A"/>
    <w:rsid w:val="003661AB"/>
    <w:rsid w:val="00367438"/>
    <w:rsid w:val="0036786E"/>
    <w:rsid w:val="00371CEB"/>
    <w:rsid w:val="00372F35"/>
    <w:rsid w:val="00374744"/>
    <w:rsid w:val="00374B38"/>
    <w:rsid w:val="00374BAF"/>
    <w:rsid w:val="003752A5"/>
    <w:rsid w:val="00375DDB"/>
    <w:rsid w:val="0037712C"/>
    <w:rsid w:val="00377F35"/>
    <w:rsid w:val="00380349"/>
    <w:rsid w:val="00380ECC"/>
    <w:rsid w:val="00381304"/>
    <w:rsid w:val="003816D3"/>
    <w:rsid w:val="00381719"/>
    <w:rsid w:val="003818F3"/>
    <w:rsid w:val="00382CD7"/>
    <w:rsid w:val="00383938"/>
    <w:rsid w:val="003849A2"/>
    <w:rsid w:val="003856C8"/>
    <w:rsid w:val="0038666A"/>
    <w:rsid w:val="00386CFA"/>
    <w:rsid w:val="00386D36"/>
    <w:rsid w:val="00386E73"/>
    <w:rsid w:val="0039006E"/>
    <w:rsid w:val="003921DB"/>
    <w:rsid w:val="00394F1C"/>
    <w:rsid w:val="0039606B"/>
    <w:rsid w:val="00396849"/>
    <w:rsid w:val="00397070"/>
    <w:rsid w:val="003A01E9"/>
    <w:rsid w:val="003A0327"/>
    <w:rsid w:val="003A0344"/>
    <w:rsid w:val="003A0498"/>
    <w:rsid w:val="003A155F"/>
    <w:rsid w:val="003A4CBF"/>
    <w:rsid w:val="003A67C6"/>
    <w:rsid w:val="003A6961"/>
    <w:rsid w:val="003A702C"/>
    <w:rsid w:val="003A77C5"/>
    <w:rsid w:val="003B194D"/>
    <w:rsid w:val="003B2084"/>
    <w:rsid w:val="003B2E21"/>
    <w:rsid w:val="003B3225"/>
    <w:rsid w:val="003B34AB"/>
    <w:rsid w:val="003B3F71"/>
    <w:rsid w:val="003B4B81"/>
    <w:rsid w:val="003B5357"/>
    <w:rsid w:val="003B5534"/>
    <w:rsid w:val="003B65AA"/>
    <w:rsid w:val="003B7B11"/>
    <w:rsid w:val="003C025C"/>
    <w:rsid w:val="003C0AB0"/>
    <w:rsid w:val="003C0C3E"/>
    <w:rsid w:val="003C202E"/>
    <w:rsid w:val="003C4FFE"/>
    <w:rsid w:val="003C502C"/>
    <w:rsid w:val="003C58C4"/>
    <w:rsid w:val="003C6118"/>
    <w:rsid w:val="003C635A"/>
    <w:rsid w:val="003C7519"/>
    <w:rsid w:val="003C77E0"/>
    <w:rsid w:val="003C7D54"/>
    <w:rsid w:val="003D021C"/>
    <w:rsid w:val="003D12C0"/>
    <w:rsid w:val="003D2FD0"/>
    <w:rsid w:val="003D34CA"/>
    <w:rsid w:val="003D3573"/>
    <w:rsid w:val="003D3DE2"/>
    <w:rsid w:val="003D4BEE"/>
    <w:rsid w:val="003D5EEF"/>
    <w:rsid w:val="003D68B2"/>
    <w:rsid w:val="003D6CA4"/>
    <w:rsid w:val="003D6DB8"/>
    <w:rsid w:val="003E05E8"/>
    <w:rsid w:val="003E0620"/>
    <w:rsid w:val="003E0D83"/>
    <w:rsid w:val="003E1415"/>
    <w:rsid w:val="003E1453"/>
    <w:rsid w:val="003E3935"/>
    <w:rsid w:val="003E4E37"/>
    <w:rsid w:val="003E5D5D"/>
    <w:rsid w:val="003E6B07"/>
    <w:rsid w:val="003E6BAF"/>
    <w:rsid w:val="003E703C"/>
    <w:rsid w:val="003E75C0"/>
    <w:rsid w:val="003E771E"/>
    <w:rsid w:val="003F0191"/>
    <w:rsid w:val="003F1041"/>
    <w:rsid w:val="003F1A49"/>
    <w:rsid w:val="003F1DAA"/>
    <w:rsid w:val="003F22C5"/>
    <w:rsid w:val="003F23D0"/>
    <w:rsid w:val="003F267C"/>
    <w:rsid w:val="003F351F"/>
    <w:rsid w:val="003F3D82"/>
    <w:rsid w:val="003F42C3"/>
    <w:rsid w:val="003F4AD4"/>
    <w:rsid w:val="003F5434"/>
    <w:rsid w:val="003F59EA"/>
    <w:rsid w:val="003F5A87"/>
    <w:rsid w:val="003F5F87"/>
    <w:rsid w:val="00400282"/>
    <w:rsid w:val="004006FB"/>
    <w:rsid w:val="0040078C"/>
    <w:rsid w:val="004009C0"/>
    <w:rsid w:val="0040173D"/>
    <w:rsid w:val="00401B1B"/>
    <w:rsid w:val="00402512"/>
    <w:rsid w:val="004025A9"/>
    <w:rsid w:val="00402B72"/>
    <w:rsid w:val="004045A3"/>
    <w:rsid w:val="0040463C"/>
    <w:rsid w:val="0040669D"/>
    <w:rsid w:val="004066EA"/>
    <w:rsid w:val="004066FD"/>
    <w:rsid w:val="00406A8E"/>
    <w:rsid w:val="00406AAD"/>
    <w:rsid w:val="00407A73"/>
    <w:rsid w:val="00410651"/>
    <w:rsid w:val="00410668"/>
    <w:rsid w:val="00410713"/>
    <w:rsid w:val="00410B47"/>
    <w:rsid w:val="00410CBE"/>
    <w:rsid w:val="004116B7"/>
    <w:rsid w:val="004119F2"/>
    <w:rsid w:val="00411CA7"/>
    <w:rsid w:val="00412B80"/>
    <w:rsid w:val="004135C6"/>
    <w:rsid w:val="00413CBB"/>
    <w:rsid w:val="004149E9"/>
    <w:rsid w:val="00417893"/>
    <w:rsid w:val="00417CFF"/>
    <w:rsid w:val="00417EC1"/>
    <w:rsid w:val="00422414"/>
    <w:rsid w:val="004234A7"/>
    <w:rsid w:val="004236B4"/>
    <w:rsid w:val="00424AE0"/>
    <w:rsid w:val="00424E6C"/>
    <w:rsid w:val="00424F12"/>
    <w:rsid w:val="00427B95"/>
    <w:rsid w:val="004309C7"/>
    <w:rsid w:val="00430EC8"/>
    <w:rsid w:val="0043142C"/>
    <w:rsid w:val="00431BF3"/>
    <w:rsid w:val="004330A3"/>
    <w:rsid w:val="00433D39"/>
    <w:rsid w:val="004346DF"/>
    <w:rsid w:val="0043480F"/>
    <w:rsid w:val="004351D0"/>
    <w:rsid w:val="004354D9"/>
    <w:rsid w:val="00435A02"/>
    <w:rsid w:val="00435CF8"/>
    <w:rsid w:val="00436068"/>
    <w:rsid w:val="00436859"/>
    <w:rsid w:val="00436C30"/>
    <w:rsid w:val="00436F76"/>
    <w:rsid w:val="0043722B"/>
    <w:rsid w:val="00437906"/>
    <w:rsid w:val="00437BD6"/>
    <w:rsid w:val="00437E81"/>
    <w:rsid w:val="00440861"/>
    <w:rsid w:val="00442118"/>
    <w:rsid w:val="00442A40"/>
    <w:rsid w:val="004433B5"/>
    <w:rsid w:val="00444867"/>
    <w:rsid w:val="004455EC"/>
    <w:rsid w:val="00445FF5"/>
    <w:rsid w:val="004461CF"/>
    <w:rsid w:val="004476BF"/>
    <w:rsid w:val="00450944"/>
    <w:rsid w:val="00450B8F"/>
    <w:rsid w:val="00450C32"/>
    <w:rsid w:val="00451466"/>
    <w:rsid w:val="004516A2"/>
    <w:rsid w:val="004517FF"/>
    <w:rsid w:val="00451EB8"/>
    <w:rsid w:val="0045366D"/>
    <w:rsid w:val="00453A36"/>
    <w:rsid w:val="00453F95"/>
    <w:rsid w:val="00454355"/>
    <w:rsid w:val="00454AF7"/>
    <w:rsid w:val="0045525F"/>
    <w:rsid w:val="00457A80"/>
    <w:rsid w:val="00460092"/>
    <w:rsid w:val="0046089A"/>
    <w:rsid w:val="00461584"/>
    <w:rsid w:val="00461979"/>
    <w:rsid w:val="004620BE"/>
    <w:rsid w:val="0046292A"/>
    <w:rsid w:val="00462DE9"/>
    <w:rsid w:val="00463091"/>
    <w:rsid w:val="00464608"/>
    <w:rsid w:val="0046462F"/>
    <w:rsid w:val="00464A68"/>
    <w:rsid w:val="004674D2"/>
    <w:rsid w:val="00467643"/>
    <w:rsid w:val="00470826"/>
    <w:rsid w:val="00470E5B"/>
    <w:rsid w:val="00470E81"/>
    <w:rsid w:val="004714FC"/>
    <w:rsid w:val="004718BF"/>
    <w:rsid w:val="00471BD6"/>
    <w:rsid w:val="00471DAF"/>
    <w:rsid w:val="0047450F"/>
    <w:rsid w:val="00475430"/>
    <w:rsid w:val="00475D04"/>
    <w:rsid w:val="00475D3E"/>
    <w:rsid w:val="00476970"/>
    <w:rsid w:val="00476B50"/>
    <w:rsid w:val="004777D4"/>
    <w:rsid w:val="004779FD"/>
    <w:rsid w:val="00477BED"/>
    <w:rsid w:val="00480AC8"/>
    <w:rsid w:val="00480F09"/>
    <w:rsid w:val="00481CB8"/>
    <w:rsid w:val="00481D65"/>
    <w:rsid w:val="00481EC4"/>
    <w:rsid w:val="004824BB"/>
    <w:rsid w:val="00482891"/>
    <w:rsid w:val="00482983"/>
    <w:rsid w:val="00484812"/>
    <w:rsid w:val="00484AF3"/>
    <w:rsid w:val="0048548C"/>
    <w:rsid w:val="0048555C"/>
    <w:rsid w:val="00486514"/>
    <w:rsid w:val="00486C05"/>
    <w:rsid w:val="004870A7"/>
    <w:rsid w:val="0049035D"/>
    <w:rsid w:val="004908F4"/>
    <w:rsid w:val="00490B18"/>
    <w:rsid w:val="00490B54"/>
    <w:rsid w:val="00491B83"/>
    <w:rsid w:val="00492E3E"/>
    <w:rsid w:val="0049400F"/>
    <w:rsid w:val="00495816"/>
    <w:rsid w:val="004968A6"/>
    <w:rsid w:val="004978DB"/>
    <w:rsid w:val="00497EE2"/>
    <w:rsid w:val="004A0D8B"/>
    <w:rsid w:val="004A10F8"/>
    <w:rsid w:val="004A1A33"/>
    <w:rsid w:val="004A1B68"/>
    <w:rsid w:val="004A1DDD"/>
    <w:rsid w:val="004A2028"/>
    <w:rsid w:val="004A204A"/>
    <w:rsid w:val="004A2771"/>
    <w:rsid w:val="004A32E8"/>
    <w:rsid w:val="004A3C8F"/>
    <w:rsid w:val="004A55D1"/>
    <w:rsid w:val="004A5F15"/>
    <w:rsid w:val="004A69BF"/>
    <w:rsid w:val="004A77C5"/>
    <w:rsid w:val="004B0C4D"/>
    <w:rsid w:val="004B52DB"/>
    <w:rsid w:val="004B5C17"/>
    <w:rsid w:val="004B685B"/>
    <w:rsid w:val="004B6EA7"/>
    <w:rsid w:val="004B798C"/>
    <w:rsid w:val="004C08A3"/>
    <w:rsid w:val="004C22E2"/>
    <w:rsid w:val="004C2366"/>
    <w:rsid w:val="004C395A"/>
    <w:rsid w:val="004C544C"/>
    <w:rsid w:val="004C6686"/>
    <w:rsid w:val="004C6834"/>
    <w:rsid w:val="004C6B80"/>
    <w:rsid w:val="004C7495"/>
    <w:rsid w:val="004D1C30"/>
    <w:rsid w:val="004D364E"/>
    <w:rsid w:val="004D36CC"/>
    <w:rsid w:val="004D4618"/>
    <w:rsid w:val="004D4CA2"/>
    <w:rsid w:val="004D4F08"/>
    <w:rsid w:val="004D5137"/>
    <w:rsid w:val="004D6790"/>
    <w:rsid w:val="004D7126"/>
    <w:rsid w:val="004D746F"/>
    <w:rsid w:val="004E1B54"/>
    <w:rsid w:val="004E2794"/>
    <w:rsid w:val="004E2934"/>
    <w:rsid w:val="004E2C8E"/>
    <w:rsid w:val="004E2DD6"/>
    <w:rsid w:val="004E2F90"/>
    <w:rsid w:val="004E3192"/>
    <w:rsid w:val="004E3F06"/>
    <w:rsid w:val="004E42B3"/>
    <w:rsid w:val="004E53BA"/>
    <w:rsid w:val="004E5440"/>
    <w:rsid w:val="004E7B45"/>
    <w:rsid w:val="004F0B6E"/>
    <w:rsid w:val="004F0DF6"/>
    <w:rsid w:val="004F0ED7"/>
    <w:rsid w:val="004F127C"/>
    <w:rsid w:val="004F1DFB"/>
    <w:rsid w:val="004F2094"/>
    <w:rsid w:val="004F309F"/>
    <w:rsid w:val="004F3381"/>
    <w:rsid w:val="004F34AD"/>
    <w:rsid w:val="004F392A"/>
    <w:rsid w:val="004F4034"/>
    <w:rsid w:val="004F4289"/>
    <w:rsid w:val="004F5988"/>
    <w:rsid w:val="004F641E"/>
    <w:rsid w:val="004F6FA4"/>
    <w:rsid w:val="005002B1"/>
    <w:rsid w:val="00500DC1"/>
    <w:rsid w:val="0050218A"/>
    <w:rsid w:val="00502DEA"/>
    <w:rsid w:val="00503CC6"/>
    <w:rsid w:val="00504BAF"/>
    <w:rsid w:val="00504F2F"/>
    <w:rsid w:val="005069C2"/>
    <w:rsid w:val="00506DFE"/>
    <w:rsid w:val="00510226"/>
    <w:rsid w:val="005104B1"/>
    <w:rsid w:val="005120A7"/>
    <w:rsid w:val="005123ED"/>
    <w:rsid w:val="0051273A"/>
    <w:rsid w:val="00512FF7"/>
    <w:rsid w:val="00513D71"/>
    <w:rsid w:val="00514661"/>
    <w:rsid w:val="0051588F"/>
    <w:rsid w:val="005158B1"/>
    <w:rsid w:val="00515F9F"/>
    <w:rsid w:val="00516BDB"/>
    <w:rsid w:val="00517976"/>
    <w:rsid w:val="00520BC2"/>
    <w:rsid w:val="005213D3"/>
    <w:rsid w:val="00521D9F"/>
    <w:rsid w:val="005224A4"/>
    <w:rsid w:val="00523C69"/>
    <w:rsid w:val="00523DD0"/>
    <w:rsid w:val="005244E1"/>
    <w:rsid w:val="005248D3"/>
    <w:rsid w:val="00524BC4"/>
    <w:rsid w:val="0052502A"/>
    <w:rsid w:val="00525216"/>
    <w:rsid w:val="00525487"/>
    <w:rsid w:val="00525BCE"/>
    <w:rsid w:val="00526AA1"/>
    <w:rsid w:val="0052786E"/>
    <w:rsid w:val="00527F8A"/>
    <w:rsid w:val="005300EF"/>
    <w:rsid w:val="005303FF"/>
    <w:rsid w:val="00531243"/>
    <w:rsid w:val="0053157E"/>
    <w:rsid w:val="00531CE8"/>
    <w:rsid w:val="005327A9"/>
    <w:rsid w:val="00534A9A"/>
    <w:rsid w:val="00534B8B"/>
    <w:rsid w:val="00536AAA"/>
    <w:rsid w:val="0053751F"/>
    <w:rsid w:val="00537D55"/>
    <w:rsid w:val="00537FFC"/>
    <w:rsid w:val="00540834"/>
    <w:rsid w:val="00540B69"/>
    <w:rsid w:val="0054119D"/>
    <w:rsid w:val="00541956"/>
    <w:rsid w:val="00541ED6"/>
    <w:rsid w:val="0054349C"/>
    <w:rsid w:val="005437D5"/>
    <w:rsid w:val="00545D21"/>
    <w:rsid w:val="0054623F"/>
    <w:rsid w:val="00547B1C"/>
    <w:rsid w:val="00550A5F"/>
    <w:rsid w:val="00551ED7"/>
    <w:rsid w:val="00551EE8"/>
    <w:rsid w:val="005544E5"/>
    <w:rsid w:val="0055498F"/>
    <w:rsid w:val="005562C5"/>
    <w:rsid w:val="0055656A"/>
    <w:rsid w:val="00556FB9"/>
    <w:rsid w:val="0055746D"/>
    <w:rsid w:val="0055763E"/>
    <w:rsid w:val="00557B04"/>
    <w:rsid w:val="00557F23"/>
    <w:rsid w:val="00560A9D"/>
    <w:rsid w:val="00560D6A"/>
    <w:rsid w:val="005613A9"/>
    <w:rsid w:val="00561482"/>
    <w:rsid w:val="00563AED"/>
    <w:rsid w:val="00564DC7"/>
    <w:rsid w:val="005703DD"/>
    <w:rsid w:val="005712E6"/>
    <w:rsid w:val="00572012"/>
    <w:rsid w:val="00573426"/>
    <w:rsid w:val="005748CF"/>
    <w:rsid w:val="00574B3D"/>
    <w:rsid w:val="00576E0D"/>
    <w:rsid w:val="00580038"/>
    <w:rsid w:val="00580228"/>
    <w:rsid w:val="005807F6"/>
    <w:rsid w:val="005812C2"/>
    <w:rsid w:val="00581A27"/>
    <w:rsid w:val="00581D04"/>
    <w:rsid w:val="00583087"/>
    <w:rsid w:val="00583665"/>
    <w:rsid w:val="0058395E"/>
    <w:rsid w:val="00583D2E"/>
    <w:rsid w:val="00586010"/>
    <w:rsid w:val="00586523"/>
    <w:rsid w:val="0058656A"/>
    <w:rsid w:val="00586E98"/>
    <w:rsid w:val="005874BE"/>
    <w:rsid w:val="00587709"/>
    <w:rsid w:val="00587C3E"/>
    <w:rsid w:val="00591029"/>
    <w:rsid w:val="0059404D"/>
    <w:rsid w:val="005A0C5F"/>
    <w:rsid w:val="005A111A"/>
    <w:rsid w:val="005A14BD"/>
    <w:rsid w:val="005A1641"/>
    <w:rsid w:val="005A25C9"/>
    <w:rsid w:val="005A2F02"/>
    <w:rsid w:val="005A4132"/>
    <w:rsid w:val="005A59EE"/>
    <w:rsid w:val="005A5BDE"/>
    <w:rsid w:val="005A5F71"/>
    <w:rsid w:val="005A66B9"/>
    <w:rsid w:val="005A7343"/>
    <w:rsid w:val="005A7768"/>
    <w:rsid w:val="005A7807"/>
    <w:rsid w:val="005A7DA6"/>
    <w:rsid w:val="005A7DE3"/>
    <w:rsid w:val="005B0589"/>
    <w:rsid w:val="005B0726"/>
    <w:rsid w:val="005B158E"/>
    <w:rsid w:val="005B27B0"/>
    <w:rsid w:val="005B2BE0"/>
    <w:rsid w:val="005B5850"/>
    <w:rsid w:val="005B5BF2"/>
    <w:rsid w:val="005B6D76"/>
    <w:rsid w:val="005B6ECF"/>
    <w:rsid w:val="005B7A2D"/>
    <w:rsid w:val="005B7D2C"/>
    <w:rsid w:val="005C02BC"/>
    <w:rsid w:val="005C047A"/>
    <w:rsid w:val="005C0674"/>
    <w:rsid w:val="005C1533"/>
    <w:rsid w:val="005C1D7A"/>
    <w:rsid w:val="005C1E36"/>
    <w:rsid w:val="005C3CB4"/>
    <w:rsid w:val="005C42CE"/>
    <w:rsid w:val="005C4389"/>
    <w:rsid w:val="005C4A27"/>
    <w:rsid w:val="005C556B"/>
    <w:rsid w:val="005C58C3"/>
    <w:rsid w:val="005C62C5"/>
    <w:rsid w:val="005C6F0E"/>
    <w:rsid w:val="005C73E2"/>
    <w:rsid w:val="005C7FCD"/>
    <w:rsid w:val="005D0F49"/>
    <w:rsid w:val="005D1819"/>
    <w:rsid w:val="005D22B2"/>
    <w:rsid w:val="005D2587"/>
    <w:rsid w:val="005D283F"/>
    <w:rsid w:val="005D2DE0"/>
    <w:rsid w:val="005D2E51"/>
    <w:rsid w:val="005D2EE7"/>
    <w:rsid w:val="005D36BF"/>
    <w:rsid w:val="005D4F9D"/>
    <w:rsid w:val="005D532A"/>
    <w:rsid w:val="005D5D6D"/>
    <w:rsid w:val="005D6550"/>
    <w:rsid w:val="005D729A"/>
    <w:rsid w:val="005E15FC"/>
    <w:rsid w:val="005E3459"/>
    <w:rsid w:val="005E3498"/>
    <w:rsid w:val="005E4BD2"/>
    <w:rsid w:val="005E5B6C"/>
    <w:rsid w:val="005E5EF3"/>
    <w:rsid w:val="005E64B1"/>
    <w:rsid w:val="005E7016"/>
    <w:rsid w:val="005E7DB5"/>
    <w:rsid w:val="005F0EB4"/>
    <w:rsid w:val="005F1F56"/>
    <w:rsid w:val="005F23AC"/>
    <w:rsid w:val="005F2DAD"/>
    <w:rsid w:val="005F2DC4"/>
    <w:rsid w:val="005F338A"/>
    <w:rsid w:val="005F367D"/>
    <w:rsid w:val="005F5468"/>
    <w:rsid w:val="005F567C"/>
    <w:rsid w:val="005F5768"/>
    <w:rsid w:val="005F5BFD"/>
    <w:rsid w:val="005F6B8E"/>
    <w:rsid w:val="005F72C5"/>
    <w:rsid w:val="0060053F"/>
    <w:rsid w:val="006018FC"/>
    <w:rsid w:val="00601DCA"/>
    <w:rsid w:val="006034B2"/>
    <w:rsid w:val="006039A7"/>
    <w:rsid w:val="0060417C"/>
    <w:rsid w:val="00604978"/>
    <w:rsid w:val="006058E3"/>
    <w:rsid w:val="00606503"/>
    <w:rsid w:val="00607157"/>
    <w:rsid w:val="00607B38"/>
    <w:rsid w:val="006106FE"/>
    <w:rsid w:val="00611886"/>
    <w:rsid w:val="00612632"/>
    <w:rsid w:val="00612856"/>
    <w:rsid w:val="00612F6D"/>
    <w:rsid w:val="0061307E"/>
    <w:rsid w:val="00613AD4"/>
    <w:rsid w:val="00613DB5"/>
    <w:rsid w:val="0061426B"/>
    <w:rsid w:val="00614E8E"/>
    <w:rsid w:val="006151F0"/>
    <w:rsid w:val="006152E4"/>
    <w:rsid w:val="00616479"/>
    <w:rsid w:val="00616568"/>
    <w:rsid w:val="00617FB6"/>
    <w:rsid w:val="00620A45"/>
    <w:rsid w:val="00621195"/>
    <w:rsid w:val="006215E9"/>
    <w:rsid w:val="00621C00"/>
    <w:rsid w:val="00621EF6"/>
    <w:rsid w:val="0062265E"/>
    <w:rsid w:val="00622AF6"/>
    <w:rsid w:val="00622E33"/>
    <w:rsid w:val="006233D5"/>
    <w:rsid w:val="006234A2"/>
    <w:rsid w:val="00623681"/>
    <w:rsid w:val="006236FF"/>
    <w:rsid w:val="00624175"/>
    <w:rsid w:val="006242FC"/>
    <w:rsid w:val="00624EDF"/>
    <w:rsid w:val="00624F92"/>
    <w:rsid w:val="0062618C"/>
    <w:rsid w:val="00627403"/>
    <w:rsid w:val="006279A3"/>
    <w:rsid w:val="00627EBC"/>
    <w:rsid w:val="00630115"/>
    <w:rsid w:val="006304BF"/>
    <w:rsid w:val="00630B28"/>
    <w:rsid w:val="00631599"/>
    <w:rsid w:val="00632327"/>
    <w:rsid w:val="0063234E"/>
    <w:rsid w:val="006326D8"/>
    <w:rsid w:val="0063358C"/>
    <w:rsid w:val="006344F6"/>
    <w:rsid w:val="006345C1"/>
    <w:rsid w:val="00637A78"/>
    <w:rsid w:val="006403B6"/>
    <w:rsid w:val="00644A6C"/>
    <w:rsid w:val="006453B0"/>
    <w:rsid w:val="00645965"/>
    <w:rsid w:val="006466E5"/>
    <w:rsid w:val="00646875"/>
    <w:rsid w:val="00647C44"/>
    <w:rsid w:val="00651E86"/>
    <w:rsid w:val="00652A06"/>
    <w:rsid w:val="0065317E"/>
    <w:rsid w:val="00653269"/>
    <w:rsid w:val="00653736"/>
    <w:rsid w:val="00653AE4"/>
    <w:rsid w:val="00654287"/>
    <w:rsid w:val="0065479B"/>
    <w:rsid w:val="006549DA"/>
    <w:rsid w:val="00654FA0"/>
    <w:rsid w:val="00655200"/>
    <w:rsid w:val="006554A2"/>
    <w:rsid w:val="00655C3D"/>
    <w:rsid w:val="0065699A"/>
    <w:rsid w:val="006570C2"/>
    <w:rsid w:val="0065758D"/>
    <w:rsid w:val="00660278"/>
    <w:rsid w:val="00660D95"/>
    <w:rsid w:val="006620CD"/>
    <w:rsid w:val="006633A4"/>
    <w:rsid w:val="0066359C"/>
    <w:rsid w:val="0066375C"/>
    <w:rsid w:val="00664299"/>
    <w:rsid w:val="00664515"/>
    <w:rsid w:val="006649A1"/>
    <w:rsid w:val="00664B2F"/>
    <w:rsid w:val="00664FBD"/>
    <w:rsid w:val="00665591"/>
    <w:rsid w:val="00666687"/>
    <w:rsid w:val="00666B02"/>
    <w:rsid w:val="006677BF"/>
    <w:rsid w:val="0066788C"/>
    <w:rsid w:val="006708C6"/>
    <w:rsid w:val="006715DC"/>
    <w:rsid w:val="006738BA"/>
    <w:rsid w:val="00673A58"/>
    <w:rsid w:val="00673CF7"/>
    <w:rsid w:val="00673DA7"/>
    <w:rsid w:val="00673E48"/>
    <w:rsid w:val="00673F4A"/>
    <w:rsid w:val="0067401A"/>
    <w:rsid w:val="006749D5"/>
    <w:rsid w:val="00675065"/>
    <w:rsid w:val="00675779"/>
    <w:rsid w:val="00675AC4"/>
    <w:rsid w:val="00676163"/>
    <w:rsid w:val="00677186"/>
    <w:rsid w:val="00680142"/>
    <w:rsid w:val="00680FDB"/>
    <w:rsid w:val="00681104"/>
    <w:rsid w:val="006819F6"/>
    <w:rsid w:val="00682771"/>
    <w:rsid w:val="00682A8C"/>
    <w:rsid w:val="00683583"/>
    <w:rsid w:val="0068463B"/>
    <w:rsid w:val="00685C0F"/>
    <w:rsid w:val="00686CDB"/>
    <w:rsid w:val="00687806"/>
    <w:rsid w:val="00691305"/>
    <w:rsid w:val="00691963"/>
    <w:rsid w:val="006924B5"/>
    <w:rsid w:val="00692FDF"/>
    <w:rsid w:val="00693239"/>
    <w:rsid w:val="0069335F"/>
    <w:rsid w:val="0069374C"/>
    <w:rsid w:val="006944D9"/>
    <w:rsid w:val="0069453A"/>
    <w:rsid w:val="00694718"/>
    <w:rsid w:val="00694728"/>
    <w:rsid w:val="0069520A"/>
    <w:rsid w:val="00695D9A"/>
    <w:rsid w:val="006963E0"/>
    <w:rsid w:val="006965BC"/>
    <w:rsid w:val="00696C17"/>
    <w:rsid w:val="006A03A9"/>
    <w:rsid w:val="006A0502"/>
    <w:rsid w:val="006A2AF1"/>
    <w:rsid w:val="006A2B34"/>
    <w:rsid w:val="006A3105"/>
    <w:rsid w:val="006A4DFD"/>
    <w:rsid w:val="006A4F69"/>
    <w:rsid w:val="006A60DB"/>
    <w:rsid w:val="006A657F"/>
    <w:rsid w:val="006A65F0"/>
    <w:rsid w:val="006A68C1"/>
    <w:rsid w:val="006A71FF"/>
    <w:rsid w:val="006B05DD"/>
    <w:rsid w:val="006B1597"/>
    <w:rsid w:val="006B35A2"/>
    <w:rsid w:val="006B48E7"/>
    <w:rsid w:val="006B4941"/>
    <w:rsid w:val="006B64B0"/>
    <w:rsid w:val="006B77DD"/>
    <w:rsid w:val="006B79C6"/>
    <w:rsid w:val="006C0017"/>
    <w:rsid w:val="006C011B"/>
    <w:rsid w:val="006C028F"/>
    <w:rsid w:val="006C0BB3"/>
    <w:rsid w:val="006C0C19"/>
    <w:rsid w:val="006C1B5D"/>
    <w:rsid w:val="006C307A"/>
    <w:rsid w:val="006C33DE"/>
    <w:rsid w:val="006C46C6"/>
    <w:rsid w:val="006C6188"/>
    <w:rsid w:val="006C6417"/>
    <w:rsid w:val="006C6E41"/>
    <w:rsid w:val="006C6EA6"/>
    <w:rsid w:val="006D02BA"/>
    <w:rsid w:val="006D18E9"/>
    <w:rsid w:val="006D1C31"/>
    <w:rsid w:val="006D2278"/>
    <w:rsid w:val="006D2508"/>
    <w:rsid w:val="006D39BF"/>
    <w:rsid w:val="006D39ED"/>
    <w:rsid w:val="006D3D2B"/>
    <w:rsid w:val="006D41AD"/>
    <w:rsid w:val="006D52EA"/>
    <w:rsid w:val="006D61A9"/>
    <w:rsid w:val="006D6A11"/>
    <w:rsid w:val="006D73FD"/>
    <w:rsid w:val="006E0388"/>
    <w:rsid w:val="006E0B64"/>
    <w:rsid w:val="006E19E3"/>
    <w:rsid w:val="006E378E"/>
    <w:rsid w:val="006E415F"/>
    <w:rsid w:val="006E5D95"/>
    <w:rsid w:val="006E672F"/>
    <w:rsid w:val="006E683A"/>
    <w:rsid w:val="006E68E1"/>
    <w:rsid w:val="006E6948"/>
    <w:rsid w:val="006E73DF"/>
    <w:rsid w:val="006E75A6"/>
    <w:rsid w:val="006F12E7"/>
    <w:rsid w:val="006F13FA"/>
    <w:rsid w:val="006F2095"/>
    <w:rsid w:val="006F3853"/>
    <w:rsid w:val="006F3AEF"/>
    <w:rsid w:val="006F4381"/>
    <w:rsid w:val="006F5D01"/>
    <w:rsid w:val="006F739D"/>
    <w:rsid w:val="006F7900"/>
    <w:rsid w:val="006F7F0E"/>
    <w:rsid w:val="00701E67"/>
    <w:rsid w:val="007025D3"/>
    <w:rsid w:val="00703245"/>
    <w:rsid w:val="007042F4"/>
    <w:rsid w:val="00704A80"/>
    <w:rsid w:val="00704EA5"/>
    <w:rsid w:val="0070669C"/>
    <w:rsid w:val="00707136"/>
    <w:rsid w:val="00707F62"/>
    <w:rsid w:val="00710C4F"/>
    <w:rsid w:val="00710CFF"/>
    <w:rsid w:val="00711212"/>
    <w:rsid w:val="00712AD0"/>
    <w:rsid w:val="0071388F"/>
    <w:rsid w:val="0071448D"/>
    <w:rsid w:val="00715774"/>
    <w:rsid w:val="00715A77"/>
    <w:rsid w:val="00716AC3"/>
    <w:rsid w:val="00716C83"/>
    <w:rsid w:val="00716E43"/>
    <w:rsid w:val="00716EA7"/>
    <w:rsid w:val="00717AF6"/>
    <w:rsid w:val="00717E51"/>
    <w:rsid w:val="0072051F"/>
    <w:rsid w:val="00721F8F"/>
    <w:rsid w:val="007226B9"/>
    <w:rsid w:val="0072352F"/>
    <w:rsid w:val="0072359A"/>
    <w:rsid w:val="00723C9F"/>
    <w:rsid w:val="00726436"/>
    <w:rsid w:val="007269B3"/>
    <w:rsid w:val="00727A52"/>
    <w:rsid w:val="007309BF"/>
    <w:rsid w:val="007319DE"/>
    <w:rsid w:val="0073244E"/>
    <w:rsid w:val="00732E5C"/>
    <w:rsid w:val="00733784"/>
    <w:rsid w:val="00733C47"/>
    <w:rsid w:val="00733F05"/>
    <w:rsid w:val="007345E2"/>
    <w:rsid w:val="0073511B"/>
    <w:rsid w:val="00736E45"/>
    <w:rsid w:val="00736F6A"/>
    <w:rsid w:val="00737B37"/>
    <w:rsid w:val="00740AF7"/>
    <w:rsid w:val="00741E5D"/>
    <w:rsid w:val="0074234E"/>
    <w:rsid w:val="00742412"/>
    <w:rsid w:val="0074247E"/>
    <w:rsid w:val="00742747"/>
    <w:rsid w:val="00742AD1"/>
    <w:rsid w:val="007454A1"/>
    <w:rsid w:val="0074600D"/>
    <w:rsid w:val="0075070C"/>
    <w:rsid w:val="00750B00"/>
    <w:rsid w:val="00752349"/>
    <w:rsid w:val="00752618"/>
    <w:rsid w:val="0075272C"/>
    <w:rsid w:val="00754565"/>
    <w:rsid w:val="007550BC"/>
    <w:rsid w:val="00755899"/>
    <w:rsid w:val="007561A3"/>
    <w:rsid w:val="007565E3"/>
    <w:rsid w:val="00756C74"/>
    <w:rsid w:val="00756EA4"/>
    <w:rsid w:val="00760D54"/>
    <w:rsid w:val="00761839"/>
    <w:rsid w:val="0076198A"/>
    <w:rsid w:val="00761C11"/>
    <w:rsid w:val="00761F2B"/>
    <w:rsid w:val="00762239"/>
    <w:rsid w:val="00762392"/>
    <w:rsid w:val="0076320A"/>
    <w:rsid w:val="00763445"/>
    <w:rsid w:val="00763469"/>
    <w:rsid w:val="00764635"/>
    <w:rsid w:val="007647AD"/>
    <w:rsid w:val="00765BF3"/>
    <w:rsid w:val="00765CD4"/>
    <w:rsid w:val="00766155"/>
    <w:rsid w:val="00766644"/>
    <w:rsid w:val="007668F8"/>
    <w:rsid w:val="00766BC4"/>
    <w:rsid w:val="00767580"/>
    <w:rsid w:val="00767C4E"/>
    <w:rsid w:val="007710CE"/>
    <w:rsid w:val="0077121A"/>
    <w:rsid w:val="00771BC3"/>
    <w:rsid w:val="00772542"/>
    <w:rsid w:val="00772B6C"/>
    <w:rsid w:val="00772E36"/>
    <w:rsid w:val="007746BD"/>
    <w:rsid w:val="00774D99"/>
    <w:rsid w:val="0077539E"/>
    <w:rsid w:val="00775EAA"/>
    <w:rsid w:val="00776690"/>
    <w:rsid w:val="007774F2"/>
    <w:rsid w:val="00777EA2"/>
    <w:rsid w:val="00780DAA"/>
    <w:rsid w:val="00781495"/>
    <w:rsid w:val="00781B57"/>
    <w:rsid w:val="00782001"/>
    <w:rsid w:val="00782EBB"/>
    <w:rsid w:val="00783550"/>
    <w:rsid w:val="00783F98"/>
    <w:rsid w:val="00783FA8"/>
    <w:rsid w:val="007842FF"/>
    <w:rsid w:val="00784519"/>
    <w:rsid w:val="007854B9"/>
    <w:rsid w:val="00786061"/>
    <w:rsid w:val="00786135"/>
    <w:rsid w:val="007865AD"/>
    <w:rsid w:val="00786B6D"/>
    <w:rsid w:val="00787162"/>
    <w:rsid w:val="007877D0"/>
    <w:rsid w:val="0078782A"/>
    <w:rsid w:val="007904EA"/>
    <w:rsid w:val="00790F67"/>
    <w:rsid w:val="007915D8"/>
    <w:rsid w:val="00792AF1"/>
    <w:rsid w:val="007930EC"/>
    <w:rsid w:val="00793A99"/>
    <w:rsid w:val="00795AFF"/>
    <w:rsid w:val="00795EA8"/>
    <w:rsid w:val="00796204"/>
    <w:rsid w:val="007A217B"/>
    <w:rsid w:val="007A25EE"/>
    <w:rsid w:val="007A334C"/>
    <w:rsid w:val="007A43B5"/>
    <w:rsid w:val="007A489C"/>
    <w:rsid w:val="007A49AD"/>
    <w:rsid w:val="007A4ED6"/>
    <w:rsid w:val="007A5723"/>
    <w:rsid w:val="007A6F3D"/>
    <w:rsid w:val="007A747A"/>
    <w:rsid w:val="007A7C83"/>
    <w:rsid w:val="007B063C"/>
    <w:rsid w:val="007B0A51"/>
    <w:rsid w:val="007B0E6D"/>
    <w:rsid w:val="007B16D4"/>
    <w:rsid w:val="007B4FE0"/>
    <w:rsid w:val="007B539E"/>
    <w:rsid w:val="007B5736"/>
    <w:rsid w:val="007B6264"/>
    <w:rsid w:val="007C0010"/>
    <w:rsid w:val="007C0DF7"/>
    <w:rsid w:val="007C0F81"/>
    <w:rsid w:val="007C14A4"/>
    <w:rsid w:val="007C2038"/>
    <w:rsid w:val="007C2156"/>
    <w:rsid w:val="007C22B9"/>
    <w:rsid w:val="007C24CC"/>
    <w:rsid w:val="007C2D51"/>
    <w:rsid w:val="007C334E"/>
    <w:rsid w:val="007C386E"/>
    <w:rsid w:val="007C43C6"/>
    <w:rsid w:val="007C6770"/>
    <w:rsid w:val="007D0BC3"/>
    <w:rsid w:val="007D0CFC"/>
    <w:rsid w:val="007D212B"/>
    <w:rsid w:val="007D2287"/>
    <w:rsid w:val="007D28EE"/>
    <w:rsid w:val="007D3611"/>
    <w:rsid w:val="007D41D6"/>
    <w:rsid w:val="007D48CE"/>
    <w:rsid w:val="007D5E8D"/>
    <w:rsid w:val="007D6141"/>
    <w:rsid w:val="007D77D2"/>
    <w:rsid w:val="007E2DC6"/>
    <w:rsid w:val="007E4790"/>
    <w:rsid w:val="007E4A13"/>
    <w:rsid w:val="007E5217"/>
    <w:rsid w:val="007E536C"/>
    <w:rsid w:val="007E5CC3"/>
    <w:rsid w:val="007E61C0"/>
    <w:rsid w:val="007E75A6"/>
    <w:rsid w:val="007F0205"/>
    <w:rsid w:val="007F03BD"/>
    <w:rsid w:val="007F0CAB"/>
    <w:rsid w:val="007F1BDF"/>
    <w:rsid w:val="007F1C1E"/>
    <w:rsid w:val="007F32AC"/>
    <w:rsid w:val="007F3F17"/>
    <w:rsid w:val="007F49F3"/>
    <w:rsid w:val="007F5683"/>
    <w:rsid w:val="007F5FCE"/>
    <w:rsid w:val="0080012B"/>
    <w:rsid w:val="00801134"/>
    <w:rsid w:val="00802D09"/>
    <w:rsid w:val="00802D79"/>
    <w:rsid w:val="00802EBD"/>
    <w:rsid w:val="00803C14"/>
    <w:rsid w:val="008042F5"/>
    <w:rsid w:val="00804558"/>
    <w:rsid w:val="00804A6F"/>
    <w:rsid w:val="00804EF2"/>
    <w:rsid w:val="008052D9"/>
    <w:rsid w:val="008060FE"/>
    <w:rsid w:val="0080641D"/>
    <w:rsid w:val="008066F4"/>
    <w:rsid w:val="00807133"/>
    <w:rsid w:val="00807C23"/>
    <w:rsid w:val="0081040E"/>
    <w:rsid w:val="008104CF"/>
    <w:rsid w:val="008107D4"/>
    <w:rsid w:val="00810F30"/>
    <w:rsid w:val="00811482"/>
    <w:rsid w:val="0081185B"/>
    <w:rsid w:val="00811A4B"/>
    <w:rsid w:val="00811CBD"/>
    <w:rsid w:val="00812E1E"/>
    <w:rsid w:val="008137DA"/>
    <w:rsid w:val="0081477A"/>
    <w:rsid w:val="00814C2C"/>
    <w:rsid w:val="00814E4B"/>
    <w:rsid w:val="00814E8D"/>
    <w:rsid w:val="008151B0"/>
    <w:rsid w:val="00815B18"/>
    <w:rsid w:val="008167F7"/>
    <w:rsid w:val="00816FFD"/>
    <w:rsid w:val="008177C1"/>
    <w:rsid w:val="00817EF4"/>
    <w:rsid w:val="00820A3F"/>
    <w:rsid w:val="00820BC9"/>
    <w:rsid w:val="008212D5"/>
    <w:rsid w:val="00821B7C"/>
    <w:rsid w:val="00821CAE"/>
    <w:rsid w:val="00822C63"/>
    <w:rsid w:val="00822E1D"/>
    <w:rsid w:val="008232C7"/>
    <w:rsid w:val="008255EE"/>
    <w:rsid w:val="00825B7D"/>
    <w:rsid w:val="0082618F"/>
    <w:rsid w:val="00827420"/>
    <w:rsid w:val="00827979"/>
    <w:rsid w:val="00827FF0"/>
    <w:rsid w:val="00830891"/>
    <w:rsid w:val="00830920"/>
    <w:rsid w:val="00830E9E"/>
    <w:rsid w:val="008311B1"/>
    <w:rsid w:val="00831C85"/>
    <w:rsid w:val="00831F8D"/>
    <w:rsid w:val="00832331"/>
    <w:rsid w:val="00832C11"/>
    <w:rsid w:val="008331C3"/>
    <w:rsid w:val="00833367"/>
    <w:rsid w:val="008338E1"/>
    <w:rsid w:val="00834098"/>
    <w:rsid w:val="0083427F"/>
    <w:rsid w:val="008342BC"/>
    <w:rsid w:val="0083437C"/>
    <w:rsid w:val="00834A2A"/>
    <w:rsid w:val="00835F97"/>
    <w:rsid w:val="00836362"/>
    <w:rsid w:val="00836377"/>
    <w:rsid w:val="00836442"/>
    <w:rsid w:val="0083670F"/>
    <w:rsid w:val="00836E03"/>
    <w:rsid w:val="00841B03"/>
    <w:rsid w:val="00843708"/>
    <w:rsid w:val="00843CB7"/>
    <w:rsid w:val="00843FF4"/>
    <w:rsid w:val="00844D92"/>
    <w:rsid w:val="008450B6"/>
    <w:rsid w:val="00845F63"/>
    <w:rsid w:val="00846825"/>
    <w:rsid w:val="00847265"/>
    <w:rsid w:val="008477FA"/>
    <w:rsid w:val="00847DF4"/>
    <w:rsid w:val="00851541"/>
    <w:rsid w:val="008521AE"/>
    <w:rsid w:val="0085268B"/>
    <w:rsid w:val="00852BC3"/>
    <w:rsid w:val="00852D42"/>
    <w:rsid w:val="00853286"/>
    <w:rsid w:val="00853538"/>
    <w:rsid w:val="0085395C"/>
    <w:rsid w:val="00853C84"/>
    <w:rsid w:val="00854EBC"/>
    <w:rsid w:val="00855E8C"/>
    <w:rsid w:val="0085633B"/>
    <w:rsid w:val="0085640E"/>
    <w:rsid w:val="00857710"/>
    <w:rsid w:val="00857BF8"/>
    <w:rsid w:val="00857D06"/>
    <w:rsid w:val="00857F01"/>
    <w:rsid w:val="00861D47"/>
    <w:rsid w:val="0086213D"/>
    <w:rsid w:val="00862363"/>
    <w:rsid w:val="0086256E"/>
    <w:rsid w:val="00862614"/>
    <w:rsid w:val="0086417C"/>
    <w:rsid w:val="008642FA"/>
    <w:rsid w:val="00865777"/>
    <w:rsid w:val="0086677C"/>
    <w:rsid w:val="00866CA2"/>
    <w:rsid w:val="00866F3E"/>
    <w:rsid w:val="0087025D"/>
    <w:rsid w:val="00870C6C"/>
    <w:rsid w:val="00871AB6"/>
    <w:rsid w:val="00871BCE"/>
    <w:rsid w:val="0087210C"/>
    <w:rsid w:val="00872469"/>
    <w:rsid w:val="00872E78"/>
    <w:rsid w:val="0087306C"/>
    <w:rsid w:val="00873EEF"/>
    <w:rsid w:val="00873F68"/>
    <w:rsid w:val="00874AD4"/>
    <w:rsid w:val="00882B2A"/>
    <w:rsid w:val="00883465"/>
    <w:rsid w:val="008837F8"/>
    <w:rsid w:val="00883DFE"/>
    <w:rsid w:val="00885673"/>
    <w:rsid w:val="008914C8"/>
    <w:rsid w:val="00891E1B"/>
    <w:rsid w:val="0089280D"/>
    <w:rsid w:val="00892A00"/>
    <w:rsid w:val="00894B73"/>
    <w:rsid w:val="008953E1"/>
    <w:rsid w:val="00895A93"/>
    <w:rsid w:val="00895B5E"/>
    <w:rsid w:val="00896EFB"/>
    <w:rsid w:val="00896F8F"/>
    <w:rsid w:val="008A002E"/>
    <w:rsid w:val="008A0CB0"/>
    <w:rsid w:val="008A1606"/>
    <w:rsid w:val="008A1904"/>
    <w:rsid w:val="008A1D4F"/>
    <w:rsid w:val="008A2A51"/>
    <w:rsid w:val="008A3DBF"/>
    <w:rsid w:val="008A4219"/>
    <w:rsid w:val="008A46EC"/>
    <w:rsid w:val="008A4885"/>
    <w:rsid w:val="008A4A7D"/>
    <w:rsid w:val="008A4BAA"/>
    <w:rsid w:val="008A5157"/>
    <w:rsid w:val="008A68D1"/>
    <w:rsid w:val="008B0303"/>
    <w:rsid w:val="008B2050"/>
    <w:rsid w:val="008B207A"/>
    <w:rsid w:val="008B2FA6"/>
    <w:rsid w:val="008B3A47"/>
    <w:rsid w:val="008B47A4"/>
    <w:rsid w:val="008B4A25"/>
    <w:rsid w:val="008B4B1C"/>
    <w:rsid w:val="008B4DD8"/>
    <w:rsid w:val="008B59B4"/>
    <w:rsid w:val="008B59DF"/>
    <w:rsid w:val="008B66CB"/>
    <w:rsid w:val="008B6764"/>
    <w:rsid w:val="008B7544"/>
    <w:rsid w:val="008B75DC"/>
    <w:rsid w:val="008B7A6F"/>
    <w:rsid w:val="008C0188"/>
    <w:rsid w:val="008C052C"/>
    <w:rsid w:val="008C0568"/>
    <w:rsid w:val="008C098B"/>
    <w:rsid w:val="008C11C3"/>
    <w:rsid w:val="008C1420"/>
    <w:rsid w:val="008C1688"/>
    <w:rsid w:val="008C2663"/>
    <w:rsid w:val="008C3D7E"/>
    <w:rsid w:val="008C72F6"/>
    <w:rsid w:val="008C75DC"/>
    <w:rsid w:val="008C77D5"/>
    <w:rsid w:val="008D1D38"/>
    <w:rsid w:val="008D5026"/>
    <w:rsid w:val="008D53DC"/>
    <w:rsid w:val="008D56BF"/>
    <w:rsid w:val="008D5D45"/>
    <w:rsid w:val="008D68AE"/>
    <w:rsid w:val="008E0152"/>
    <w:rsid w:val="008E09CA"/>
    <w:rsid w:val="008E1C89"/>
    <w:rsid w:val="008E20B7"/>
    <w:rsid w:val="008E2962"/>
    <w:rsid w:val="008E2D1B"/>
    <w:rsid w:val="008E2D4C"/>
    <w:rsid w:val="008E3849"/>
    <w:rsid w:val="008E46F9"/>
    <w:rsid w:val="008E4B67"/>
    <w:rsid w:val="008E5B21"/>
    <w:rsid w:val="008F0C33"/>
    <w:rsid w:val="008F1042"/>
    <w:rsid w:val="008F182D"/>
    <w:rsid w:val="008F1A48"/>
    <w:rsid w:val="008F4629"/>
    <w:rsid w:val="008F46DF"/>
    <w:rsid w:val="008F58ED"/>
    <w:rsid w:val="008F590E"/>
    <w:rsid w:val="008F6234"/>
    <w:rsid w:val="008F6C5F"/>
    <w:rsid w:val="009009BA"/>
    <w:rsid w:val="0090118C"/>
    <w:rsid w:val="0090127F"/>
    <w:rsid w:val="009016C9"/>
    <w:rsid w:val="00902695"/>
    <w:rsid w:val="009037CF"/>
    <w:rsid w:val="00904191"/>
    <w:rsid w:val="009046F4"/>
    <w:rsid w:val="00904AA2"/>
    <w:rsid w:val="00904DEA"/>
    <w:rsid w:val="00904FFF"/>
    <w:rsid w:val="009064A5"/>
    <w:rsid w:val="009067E5"/>
    <w:rsid w:val="00907B21"/>
    <w:rsid w:val="0091109F"/>
    <w:rsid w:val="009116C7"/>
    <w:rsid w:val="00911B41"/>
    <w:rsid w:val="00911DFD"/>
    <w:rsid w:val="0091404F"/>
    <w:rsid w:val="0091490F"/>
    <w:rsid w:val="00914A55"/>
    <w:rsid w:val="009152A4"/>
    <w:rsid w:val="00915987"/>
    <w:rsid w:val="00915B67"/>
    <w:rsid w:val="00915E3C"/>
    <w:rsid w:val="00916D28"/>
    <w:rsid w:val="009200F3"/>
    <w:rsid w:val="00920186"/>
    <w:rsid w:val="00920225"/>
    <w:rsid w:val="00921080"/>
    <w:rsid w:val="00922C1D"/>
    <w:rsid w:val="009243D4"/>
    <w:rsid w:val="009246C5"/>
    <w:rsid w:val="00924862"/>
    <w:rsid w:val="00924E1A"/>
    <w:rsid w:val="009252A3"/>
    <w:rsid w:val="00925514"/>
    <w:rsid w:val="00925BF6"/>
    <w:rsid w:val="00925D82"/>
    <w:rsid w:val="00926705"/>
    <w:rsid w:val="00926E29"/>
    <w:rsid w:val="0092744A"/>
    <w:rsid w:val="00932130"/>
    <w:rsid w:val="009321FB"/>
    <w:rsid w:val="009326C3"/>
    <w:rsid w:val="00932BC7"/>
    <w:rsid w:val="00932FD2"/>
    <w:rsid w:val="00933106"/>
    <w:rsid w:val="009337C0"/>
    <w:rsid w:val="00934367"/>
    <w:rsid w:val="00935210"/>
    <w:rsid w:val="00935B5D"/>
    <w:rsid w:val="009365CD"/>
    <w:rsid w:val="00936E70"/>
    <w:rsid w:val="0093704A"/>
    <w:rsid w:val="00937CB4"/>
    <w:rsid w:val="00937D0B"/>
    <w:rsid w:val="00937D17"/>
    <w:rsid w:val="00937EA2"/>
    <w:rsid w:val="00940039"/>
    <w:rsid w:val="00940752"/>
    <w:rsid w:val="009417EC"/>
    <w:rsid w:val="00941AFA"/>
    <w:rsid w:val="009420E7"/>
    <w:rsid w:val="0094280E"/>
    <w:rsid w:val="009429AF"/>
    <w:rsid w:val="00942BD7"/>
    <w:rsid w:val="00943773"/>
    <w:rsid w:val="00943BFC"/>
    <w:rsid w:val="00945C50"/>
    <w:rsid w:val="00946910"/>
    <w:rsid w:val="00946F21"/>
    <w:rsid w:val="0094734F"/>
    <w:rsid w:val="00947CEE"/>
    <w:rsid w:val="00950167"/>
    <w:rsid w:val="00950F01"/>
    <w:rsid w:val="009510BE"/>
    <w:rsid w:val="00951D2B"/>
    <w:rsid w:val="0095204E"/>
    <w:rsid w:val="00952E74"/>
    <w:rsid w:val="0095340D"/>
    <w:rsid w:val="00953B0A"/>
    <w:rsid w:val="00954C67"/>
    <w:rsid w:val="00954CA6"/>
    <w:rsid w:val="00954CBB"/>
    <w:rsid w:val="0095532E"/>
    <w:rsid w:val="00956310"/>
    <w:rsid w:val="00956CB9"/>
    <w:rsid w:val="00957375"/>
    <w:rsid w:val="0096057A"/>
    <w:rsid w:val="00962312"/>
    <w:rsid w:val="00962712"/>
    <w:rsid w:val="009638FB"/>
    <w:rsid w:val="00965452"/>
    <w:rsid w:val="00966B69"/>
    <w:rsid w:val="00966BD2"/>
    <w:rsid w:val="00971A27"/>
    <w:rsid w:val="00971BBD"/>
    <w:rsid w:val="009724DA"/>
    <w:rsid w:val="0097280B"/>
    <w:rsid w:val="0097327C"/>
    <w:rsid w:val="009734C1"/>
    <w:rsid w:val="0097361B"/>
    <w:rsid w:val="00973AA9"/>
    <w:rsid w:val="00973F73"/>
    <w:rsid w:val="00974A0F"/>
    <w:rsid w:val="00975EBB"/>
    <w:rsid w:val="0097691F"/>
    <w:rsid w:val="00976ABA"/>
    <w:rsid w:val="0098140F"/>
    <w:rsid w:val="00982418"/>
    <w:rsid w:val="0098386D"/>
    <w:rsid w:val="009854DD"/>
    <w:rsid w:val="009859FB"/>
    <w:rsid w:val="00985D0A"/>
    <w:rsid w:val="009874EF"/>
    <w:rsid w:val="0098764B"/>
    <w:rsid w:val="00990FCA"/>
    <w:rsid w:val="00991037"/>
    <w:rsid w:val="00992185"/>
    <w:rsid w:val="00992C35"/>
    <w:rsid w:val="00993595"/>
    <w:rsid w:val="00993ED9"/>
    <w:rsid w:val="009944C5"/>
    <w:rsid w:val="009959E2"/>
    <w:rsid w:val="00996344"/>
    <w:rsid w:val="009A0820"/>
    <w:rsid w:val="009A0857"/>
    <w:rsid w:val="009A08AA"/>
    <w:rsid w:val="009A18EA"/>
    <w:rsid w:val="009A22BD"/>
    <w:rsid w:val="009A263E"/>
    <w:rsid w:val="009A3A5E"/>
    <w:rsid w:val="009A5C7E"/>
    <w:rsid w:val="009A730C"/>
    <w:rsid w:val="009A7A6E"/>
    <w:rsid w:val="009A7EAB"/>
    <w:rsid w:val="009B0121"/>
    <w:rsid w:val="009B1366"/>
    <w:rsid w:val="009B1932"/>
    <w:rsid w:val="009B1A9A"/>
    <w:rsid w:val="009B1F27"/>
    <w:rsid w:val="009B20A8"/>
    <w:rsid w:val="009B20CB"/>
    <w:rsid w:val="009B2B50"/>
    <w:rsid w:val="009B5BB7"/>
    <w:rsid w:val="009B5FF3"/>
    <w:rsid w:val="009B710E"/>
    <w:rsid w:val="009B7202"/>
    <w:rsid w:val="009C061F"/>
    <w:rsid w:val="009C085F"/>
    <w:rsid w:val="009C2287"/>
    <w:rsid w:val="009C25B0"/>
    <w:rsid w:val="009C25B3"/>
    <w:rsid w:val="009C2738"/>
    <w:rsid w:val="009C276C"/>
    <w:rsid w:val="009C27FA"/>
    <w:rsid w:val="009C3F41"/>
    <w:rsid w:val="009C477C"/>
    <w:rsid w:val="009C5767"/>
    <w:rsid w:val="009C6644"/>
    <w:rsid w:val="009C7C37"/>
    <w:rsid w:val="009D06B9"/>
    <w:rsid w:val="009D0975"/>
    <w:rsid w:val="009D1863"/>
    <w:rsid w:val="009D3A76"/>
    <w:rsid w:val="009D3CB5"/>
    <w:rsid w:val="009D597B"/>
    <w:rsid w:val="009D5A39"/>
    <w:rsid w:val="009D60EE"/>
    <w:rsid w:val="009D675F"/>
    <w:rsid w:val="009D6B72"/>
    <w:rsid w:val="009D6E1A"/>
    <w:rsid w:val="009D6E20"/>
    <w:rsid w:val="009D74B3"/>
    <w:rsid w:val="009D7790"/>
    <w:rsid w:val="009E0F27"/>
    <w:rsid w:val="009E179B"/>
    <w:rsid w:val="009E2970"/>
    <w:rsid w:val="009E5073"/>
    <w:rsid w:val="009E5156"/>
    <w:rsid w:val="009E56AF"/>
    <w:rsid w:val="009E608D"/>
    <w:rsid w:val="009E6F0C"/>
    <w:rsid w:val="009E724F"/>
    <w:rsid w:val="009E7E7A"/>
    <w:rsid w:val="009F2B82"/>
    <w:rsid w:val="009F3425"/>
    <w:rsid w:val="009F40EB"/>
    <w:rsid w:val="009F5213"/>
    <w:rsid w:val="009F5BEF"/>
    <w:rsid w:val="009F6FBD"/>
    <w:rsid w:val="009F7779"/>
    <w:rsid w:val="009F7857"/>
    <w:rsid w:val="009F7AEA"/>
    <w:rsid w:val="00A00C20"/>
    <w:rsid w:val="00A00D68"/>
    <w:rsid w:val="00A022D7"/>
    <w:rsid w:val="00A04D56"/>
    <w:rsid w:val="00A063E8"/>
    <w:rsid w:val="00A10912"/>
    <w:rsid w:val="00A10ED7"/>
    <w:rsid w:val="00A112D3"/>
    <w:rsid w:val="00A11949"/>
    <w:rsid w:val="00A11F7D"/>
    <w:rsid w:val="00A12337"/>
    <w:rsid w:val="00A14A74"/>
    <w:rsid w:val="00A14F19"/>
    <w:rsid w:val="00A14F46"/>
    <w:rsid w:val="00A15F50"/>
    <w:rsid w:val="00A1608D"/>
    <w:rsid w:val="00A16969"/>
    <w:rsid w:val="00A170EB"/>
    <w:rsid w:val="00A17F40"/>
    <w:rsid w:val="00A207FE"/>
    <w:rsid w:val="00A20861"/>
    <w:rsid w:val="00A20E22"/>
    <w:rsid w:val="00A2176B"/>
    <w:rsid w:val="00A2176E"/>
    <w:rsid w:val="00A21C52"/>
    <w:rsid w:val="00A22AA4"/>
    <w:rsid w:val="00A2304E"/>
    <w:rsid w:val="00A230F3"/>
    <w:rsid w:val="00A2312B"/>
    <w:rsid w:val="00A24D12"/>
    <w:rsid w:val="00A24F51"/>
    <w:rsid w:val="00A2504D"/>
    <w:rsid w:val="00A251BF"/>
    <w:rsid w:val="00A2561D"/>
    <w:rsid w:val="00A26130"/>
    <w:rsid w:val="00A2688E"/>
    <w:rsid w:val="00A26C11"/>
    <w:rsid w:val="00A26E00"/>
    <w:rsid w:val="00A273E0"/>
    <w:rsid w:val="00A27ED5"/>
    <w:rsid w:val="00A27F0D"/>
    <w:rsid w:val="00A27FBB"/>
    <w:rsid w:val="00A309FD"/>
    <w:rsid w:val="00A30E92"/>
    <w:rsid w:val="00A30FCF"/>
    <w:rsid w:val="00A3124D"/>
    <w:rsid w:val="00A312CB"/>
    <w:rsid w:val="00A31B31"/>
    <w:rsid w:val="00A3201D"/>
    <w:rsid w:val="00A3260B"/>
    <w:rsid w:val="00A32877"/>
    <w:rsid w:val="00A32A22"/>
    <w:rsid w:val="00A340C9"/>
    <w:rsid w:val="00A3445D"/>
    <w:rsid w:val="00A357D3"/>
    <w:rsid w:val="00A35E68"/>
    <w:rsid w:val="00A362F8"/>
    <w:rsid w:val="00A36970"/>
    <w:rsid w:val="00A36A20"/>
    <w:rsid w:val="00A36B16"/>
    <w:rsid w:val="00A378FA"/>
    <w:rsid w:val="00A40EDC"/>
    <w:rsid w:val="00A428D9"/>
    <w:rsid w:val="00A440B6"/>
    <w:rsid w:val="00A44313"/>
    <w:rsid w:val="00A44989"/>
    <w:rsid w:val="00A4511D"/>
    <w:rsid w:val="00A451EC"/>
    <w:rsid w:val="00A45259"/>
    <w:rsid w:val="00A46070"/>
    <w:rsid w:val="00A4761B"/>
    <w:rsid w:val="00A4768B"/>
    <w:rsid w:val="00A47CEE"/>
    <w:rsid w:val="00A50C82"/>
    <w:rsid w:val="00A51478"/>
    <w:rsid w:val="00A51497"/>
    <w:rsid w:val="00A524FD"/>
    <w:rsid w:val="00A5287E"/>
    <w:rsid w:val="00A52887"/>
    <w:rsid w:val="00A52C0A"/>
    <w:rsid w:val="00A53B43"/>
    <w:rsid w:val="00A53F3A"/>
    <w:rsid w:val="00A5486D"/>
    <w:rsid w:val="00A56A58"/>
    <w:rsid w:val="00A57330"/>
    <w:rsid w:val="00A6117E"/>
    <w:rsid w:val="00A615A2"/>
    <w:rsid w:val="00A65156"/>
    <w:rsid w:val="00A656BE"/>
    <w:rsid w:val="00A662E4"/>
    <w:rsid w:val="00A6750A"/>
    <w:rsid w:val="00A679EF"/>
    <w:rsid w:val="00A715D3"/>
    <w:rsid w:val="00A71F6A"/>
    <w:rsid w:val="00A7266F"/>
    <w:rsid w:val="00A73282"/>
    <w:rsid w:val="00A73513"/>
    <w:rsid w:val="00A73A31"/>
    <w:rsid w:val="00A7550D"/>
    <w:rsid w:val="00A77263"/>
    <w:rsid w:val="00A77331"/>
    <w:rsid w:val="00A778D5"/>
    <w:rsid w:val="00A77CF9"/>
    <w:rsid w:val="00A807BC"/>
    <w:rsid w:val="00A80F00"/>
    <w:rsid w:val="00A817F2"/>
    <w:rsid w:val="00A825A7"/>
    <w:rsid w:val="00A836D2"/>
    <w:rsid w:val="00A838C1"/>
    <w:rsid w:val="00A83EF7"/>
    <w:rsid w:val="00A84607"/>
    <w:rsid w:val="00A87AA1"/>
    <w:rsid w:val="00A87B18"/>
    <w:rsid w:val="00A90639"/>
    <w:rsid w:val="00A90F7C"/>
    <w:rsid w:val="00A9146D"/>
    <w:rsid w:val="00A91B41"/>
    <w:rsid w:val="00A91F2A"/>
    <w:rsid w:val="00A91F47"/>
    <w:rsid w:val="00A922B8"/>
    <w:rsid w:val="00A928DC"/>
    <w:rsid w:val="00A936F2"/>
    <w:rsid w:val="00A93822"/>
    <w:rsid w:val="00A9411B"/>
    <w:rsid w:val="00A9466D"/>
    <w:rsid w:val="00A94785"/>
    <w:rsid w:val="00A94E8D"/>
    <w:rsid w:val="00A95368"/>
    <w:rsid w:val="00A95811"/>
    <w:rsid w:val="00A964DF"/>
    <w:rsid w:val="00A9714C"/>
    <w:rsid w:val="00A9724D"/>
    <w:rsid w:val="00A97A74"/>
    <w:rsid w:val="00AA0074"/>
    <w:rsid w:val="00AA07BF"/>
    <w:rsid w:val="00AA1823"/>
    <w:rsid w:val="00AA2811"/>
    <w:rsid w:val="00AA2915"/>
    <w:rsid w:val="00AA2ED0"/>
    <w:rsid w:val="00AA37B9"/>
    <w:rsid w:val="00AA4328"/>
    <w:rsid w:val="00AA4FE7"/>
    <w:rsid w:val="00AA5502"/>
    <w:rsid w:val="00AA65B6"/>
    <w:rsid w:val="00AA69DD"/>
    <w:rsid w:val="00AA786A"/>
    <w:rsid w:val="00AB05BC"/>
    <w:rsid w:val="00AB0AC4"/>
    <w:rsid w:val="00AB1528"/>
    <w:rsid w:val="00AB1D36"/>
    <w:rsid w:val="00AB2095"/>
    <w:rsid w:val="00AB2985"/>
    <w:rsid w:val="00AB3BE0"/>
    <w:rsid w:val="00AB3EBD"/>
    <w:rsid w:val="00AB4324"/>
    <w:rsid w:val="00AB51A4"/>
    <w:rsid w:val="00AB5E31"/>
    <w:rsid w:val="00AB5FE5"/>
    <w:rsid w:val="00AB62D7"/>
    <w:rsid w:val="00AC0877"/>
    <w:rsid w:val="00AC1556"/>
    <w:rsid w:val="00AC1FA4"/>
    <w:rsid w:val="00AC284A"/>
    <w:rsid w:val="00AC3A36"/>
    <w:rsid w:val="00AC4045"/>
    <w:rsid w:val="00AC5149"/>
    <w:rsid w:val="00AC545B"/>
    <w:rsid w:val="00AC5966"/>
    <w:rsid w:val="00AC61EF"/>
    <w:rsid w:val="00AC700C"/>
    <w:rsid w:val="00AC7611"/>
    <w:rsid w:val="00AD10AF"/>
    <w:rsid w:val="00AD1538"/>
    <w:rsid w:val="00AD2258"/>
    <w:rsid w:val="00AD2412"/>
    <w:rsid w:val="00AD31AD"/>
    <w:rsid w:val="00AD3215"/>
    <w:rsid w:val="00AD3976"/>
    <w:rsid w:val="00AD44DC"/>
    <w:rsid w:val="00AD4E67"/>
    <w:rsid w:val="00AD55F9"/>
    <w:rsid w:val="00AD5A24"/>
    <w:rsid w:val="00AD5CEC"/>
    <w:rsid w:val="00AD5D58"/>
    <w:rsid w:val="00AD61C3"/>
    <w:rsid w:val="00AD6AC1"/>
    <w:rsid w:val="00AE0044"/>
    <w:rsid w:val="00AE017A"/>
    <w:rsid w:val="00AE08A7"/>
    <w:rsid w:val="00AE147B"/>
    <w:rsid w:val="00AE1A79"/>
    <w:rsid w:val="00AE2DD1"/>
    <w:rsid w:val="00AE7123"/>
    <w:rsid w:val="00AE7842"/>
    <w:rsid w:val="00AF22E9"/>
    <w:rsid w:val="00AF5265"/>
    <w:rsid w:val="00AF5507"/>
    <w:rsid w:val="00AF621A"/>
    <w:rsid w:val="00AF6F7A"/>
    <w:rsid w:val="00B00731"/>
    <w:rsid w:val="00B0086B"/>
    <w:rsid w:val="00B00DBC"/>
    <w:rsid w:val="00B011C7"/>
    <w:rsid w:val="00B022FF"/>
    <w:rsid w:val="00B0343F"/>
    <w:rsid w:val="00B03BD7"/>
    <w:rsid w:val="00B041B7"/>
    <w:rsid w:val="00B0442B"/>
    <w:rsid w:val="00B04545"/>
    <w:rsid w:val="00B0464F"/>
    <w:rsid w:val="00B04AC6"/>
    <w:rsid w:val="00B05125"/>
    <w:rsid w:val="00B05A11"/>
    <w:rsid w:val="00B05D3A"/>
    <w:rsid w:val="00B05E77"/>
    <w:rsid w:val="00B069B3"/>
    <w:rsid w:val="00B077F2"/>
    <w:rsid w:val="00B07E07"/>
    <w:rsid w:val="00B10366"/>
    <w:rsid w:val="00B109EB"/>
    <w:rsid w:val="00B129BF"/>
    <w:rsid w:val="00B12C3E"/>
    <w:rsid w:val="00B136C0"/>
    <w:rsid w:val="00B1472F"/>
    <w:rsid w:val="00B14A9B"/>
    <w:rsid w:val="00B14B39"/>
    <w:rsid w:val="00B151CE"/>
    <w:rsid w:val="00B153D0"/>
    <w:rsid w:val="00B1571D"/>
    <w:rsid w:val="00B208D8"/>
    <w:rsid w:val="00B21048"/>
    <w:rsid w:val="00B2189D"/>
    <w:rsid w:val="00B22FE1"/>
    <w:rsid w:val="00B23D70"/>
    <w:rsid w:val="00B24A7A"/>
    <w:rsid w:val="00B24C3A"/>
    <w:rsid w:val="00B25AA5"/>
    <w:rsid w:val="00B26961"/>
    <w:rsid w:val="00B27255"/>
    <w:rsid w:val="00B272A5"/>
    <w:rsid w:val="00B272E8"/>
    <w:rsid w:val="00B279DF"/>
    <w:rsid w:val="00B27ACE"/>
    <w:rsid w:val="00B27BF8"/>
    <w:rsid w:val="00B27C75"/>
    <w:rsid w:val="00B30082"/>
    <w:rsid w:val="00B309C7"/>
    <w:rsid w:val="00B3122D"/>
    <w:rsid w:val="00B3326D"/>
    <w:rsid w:val="00B333A4"/>
    <w:rsid w:val="00B3362B"/>
    <w:rsid w:val="00B354BD"/>
    <w:rsid w:val="00B3572E"/>
    <w:rsid w:val="00B36434"/>
    <w:rsid w:val="00B3677F"/>
    <w:rsid w:val="00B36ECB"/>
    <w:rsid w:val="00B36F55"/>
    <w:rsid w:val="00B40ADD"/>
    <w:rsid w:val="00B41506"/>
    <w:rsid w:val="00B420FC"/>
    <w:rsid w:val="00B4247B"/>
    <w:rsid w:val="00B42679"/>
    <w:rsid w:val="00B42F09"/>
    <w:rsid w:val="00B43411"/>
    <w:rsid w:val="00B43A9B"/>
    <w:rsid w:val="00B43EAF"/>
    <w:rsid w:val="00B43EDF"/>
    <w:rsid w:val="00B45EF6"/>
    <w:rsid w:val="00B46D81"/>
    <w:rsid w:val="00B46D9C"/>
    <w:rsid w:val="00B47695"/>
    <w:rsid w:val="00B50556"/>
    <w:rsid w:val="00B50662"/>
    <w:rsid w:val="00B50885"/>
    <w:rsid w:val="00B51D1E"/>
    <w:rsid w:val="00B52F9B"/>
    <w:rsid w:val="00B538A2"/>
    <w:rsid w:val="00B54B2A"/>
    <w:rsid w:val="00B54D87"/>
    <w:rsid w:val="00B55AD4"/>
    <w:rsid w:val="00B55D02"/>
    <w:rsid w:val="00B562E0"/>
    <w:rsid w:val="00B56400"/>
    <w:rsid w:val="00B56DB6"/>
    <w:rsid w:val="00B57086"/>
    <w:rsid w:val="00B5769C"/>
    <w:rsid w:val="00B57B48"/>
    <w:rsid w:val="00B605C2"/>
    <w:rsid w:val="00B60DFF"/>
    <w:rsid w:val="00B6154A"/>
    <w:rsid w:val="00B61981"/>
    <w:rsid w:val="00B627F3"/>
    <w:rsid w:val="00B63677"/>
    <w:rsid w:val="00B63C48"/>
    <w:rsid w:val="00B6436E"/>
    <w:rsid w:val="00B65E2D"/>
    <w:rsid w:val="00B66DBD"/>
    <w:rsid w:val="00B67C1D"/>
    <w:rsid w:val="00B709F1"/>
    <w:rsid w:val="00B71007"/>
    <w:rsid w:val="00B71C1B"/>
    <w:rsid w:val="00B722C0"/>
    <w:rsid w:val="00B72A6B"/>
    <w:rsid w:val="00B7348B"/>
    <w:rsid w:val="00B7457B"/>
    <w:rsid w:val="00B7472D"/>
    <w:rsid w:val="00B74785"/>
    <w:rsid w:val="00B772B6"/>
    <w:rsid w:val="00B776FC"/>
    <w:rsid w:val="00B777DA"/>
    <w:rsid w:val="00B777F8"/>
    <w:rsid w:val="00B814A1"/>
    <w:rsid w:val="00B818AF"/>
    <w:rsid w:val="00B819AE"/>
    <w:rsid w:val="00B82A63"/>
    <w:rsid w:val="00B82CC7"/>
    <w:rsid w:val="00B84656"/>
    <w:rsid w:val="00B86455"/>
    <w:rsid w:val="00B86CB4"/>
    <w:rsid w:val="00B87525"/>
    <w:rsid w:val="00B87C25"/>
    <w:rsid w:val="00B87D12"/>
    <w:rsid w:val="00B909F8"/>
    <w:rsid w:val="00B90F29"/>
    <w:rsid w:val="00B915D4"/>
    <w:rsid w:val="00B91B5E"/>
    <w:rsid w:val="00B91C58"/>
    <w:rsid w:val="00B9201F"/>
    <w:rsid w:val="00B92CA2"/>
    <w:rsid w:val="00B92E41"/>
    <w:rsid w:val="00B93898"/>
    <w:rsid w:val="00B93A9E"/>
    <w:rsid w:val="00B95BC7"/>
    <w:rsid w:val="00B95CF4"/>
    <w:rsid w:val="00B96024"/>
    <w:rsid w:val="00B96973"/>
    <w:rsid w:val="00B97FEB"/>
    <w:rsid w:val="00BA04D2"/>
    <w:rsid w:val="00BA13A2"/>
    <w:rsid w:val="00BA176B"/>
    <w:rsid w:val="00BA21CB"/>
    <w:rsid w:val="00BA276C"/>
    <w:rsid w:val="00BA2CDC"/>
    <w:rsid w:val="00BA31B0"/>
    <w:rsid w:val="00BA52C8"/>
    <w:rsid w:val="00BA754F"/>
    <w:rsid w:val="00BB0D5D"/>
    <w:rsid w:val="00BB0ED7"/>
    <w:rsid w:val="00BB12CB"/>
    <w:rsid w:val="00BB1575"/>
    <w:rsid w:val="00BB1BC7"/>
    <w:rsid w:val="00BB27D1"/>
    <w:rsid w:val="00BB2A37"/>
    <w:rsid w:val="00BB3117"/>
    <w:rsid w:val="00BB3346"/>
    <w:rsid w:val="00BB37B3"/>
    <w:rsid w:val="00BB39AF"/>
    <w:rsid w:val="00BB4A61"/>
    <w:rsid w:val="00BB4B6E"/>
    <w:rsid w:val="00BB4C82"/>
    <w:rsid w:val="00BB5942"/>
    <w:rsid w:val="00BB5B9A"/>
    <w:rsid w:val="00BB68EC"/>
    <w:rsid w:val="00BB6936"/>
    <w:rsid w:val="00BB78F6"/>
    <w:rsid w:val="00BB7956"/>
    <w:rsid w:val="00BB7BEE"/>
    <w:rsid w:val="00BC1F8E"/>
    <w:rsid w:val="00BC2C0F"/>
    <w:rsid w:val="00BC4C92"/>
    <w:rsid w:val="00BC4CAF"/>
    <w:rsid w:val="00BC50A5"/>
    <w:rsid w:val="00BC63F7"/>
    <w:rsid w:val="00BC7269"/>
    <w:rsid w:val="00BC740F"/>
    <w:rsid w:val="00BD27F2"/>
    <w:rsid w:val="00BD2BFF"/>
    <w:rsid w:val="00BD2CB1"/>
    <w:rsid w:val="00BD3E91"/>
    <w:rsid w:val="00BD4591"/>
    <w:rsid w:val="00BD571B"/>
    <w:rsid w:val="00BD6642"/>
    <w:rsid w:val="00BD752E"/>
    <w:rsid w:val="00BE1486"/>
    <w:rsid w:val="00BE2421"/>
    <w:rsid w:val="00BE459C"/>
    <w:rsid w:val="00BE4FE6"/>
    <w:rsid w:val="00BE5872"/>
    <w:rsid w:val="00BE7107"/>
    <w:rsid w:val="00BF081F"/>
    <w:rsid w:val="00BF0F95"/>
    <w:rsid w:val="00BF1C6F"/>
    <w:rsid w:val="00BF22AD"/>
    <w:rsid w:val="00BF2528"/>
    <w:rsid w:val="00BF2730"/>
    <w:rsid w:val="00BF48AA"/>
    <w:rsid w:val="00BF51AB"/>
    <w:rsid w:val="00BF5284"/>
    <w:rsid w:val="00BF5D85"/>
    <w:rsid w:val="00BF634C"/>
    <w:rsid w:val="00C00131"/>
    <w:rsid w:val="00C0206C"/>
    <w:rsid w:val="00C02256"/>
    <w:rsid w:val="00C022A6"/>
    <w:rsid w:val="00C0279E"/>
    <w:rsid w:val="00C0323F"/>
    <w:rsid w:val="00C03A5D"/>
    <w:rsid w:val="00C0449C"/>
    <w:rsid w:val="00C0504D"/>
    <w:rsid w:val="00C052D1"/>
    <w:rsid w:val="00C05DEC"/>
    <w:rsid w:val="00C10473"/>
    <w:rsid w:val="00C1067F"/>
    <w:rsid w:val="00C108F1"/>
    <w:rsid w:val="00C10B95"/>
    <w:rsid w:val="00C10F79"/>
    <w:rsid w:val="00C111B1"/>
    <w:rsid w:val="00C11705"/>
    <w:rsid w:val="00C11F91"/>
    <w:rsid w:val="00C129D2"/>
    <w:rsid w:val="00C14F0F"/>
    <w:rsid w:val="00C158C8"/>
    <w:rsid w:val="00C163DF"/>
    <w:rsid w:val="00C168D1"/>
    <w:rsid w:val="00C1777A"/>
    <w:rsid w:val="00C17CCD"/>
    <w:rsid w:val="00C20592"/>
    <w:rsid w:val="00C208D2"/>
    <w:rsid w:val="00C20A81"/>
    <w:rsid w:val="00C21FFE"/>
    <w:rsid w:val="00C228C5"/>
    <w:rsid w:val="00C231D6"/>
    <w:rsid w:val="00C24714"/>
    <w:rsid w:val="00C24B08"/>
    <w:rsid w:val="00C25770"/>
    <w:rsid w:val="00C27898"/>
    <w:rsid w:val="00C3075B"/>
    <w:rsid w:val="00C32CA5"/>
    <w:rsid w:val="00C3301A"/>
    <w:rsid w:val="00C337C0"/>
    <w:rsid w:val="00C3491B"/>
    <w:rsid w:val="00C34ACD"/>
    <w:rsid w:val="00C353F0"/>
    <w:rsid w:val="00C35A2D"/>
    <w:rsid w:val="00C36A42"/>
    <w:rsid w:val="00C4057F"/>
    <w:rsid w:val="00C4094A"/>
    <w:rsid w:val="00C40D8B"/>
    <w:rsid w:val="00C40E76"/>
    <w:rsid w:val="00C410FE"/>
    <w:rsid w:val="00C412AB"/>
    <w:rsid w:val="00C41C5A"/>
    <w:rsid w:val="00C41EE3"/>
    <w:rsid w:val="00C4226E"/>
    <w:rsid w:val="00C429B5"/>
    <w:rsid w:val="00C432C4"/>
    <w:rsid w:val="00C433E1"/>
    <w:rsid w:val="00C43614"/>
    <w:rsid w:val="00C45A47"/>
    <w:rsid w:val="00C45A75"/>
    <w:rsid w:val="00C46204"/>
    <w:rsid w:val="00C47AFE"/>
    <w:rsid w:val="00C503F8"/>
    <w:rsid w:val="00C50FAC"/>
    <w:rsid w:val="00C51AE6"/>
    <w:rsid w:val="00C52258"/>
    <w:rsid w:val="00C53309"/>
    <w:rsid w:val="00C535D8"/>
    <w:rsid w:val="00C5464A"/>
    <w:rsid w:val="00C55056"/>
    <w:rsid w:val="00C551AD"/>
    <w:rsid w:val="00C5556B"/>
    <w:rsid w:val="00C55A29"/>
    <w:rsid w:val="00C56D48"/>
    <w:rsid w:val="00C56F39"/>
    <w:rsid w:val="00C57148"/>
    <w:rsid w:val="00C57531"/>
    <w:rsid w:val="00C603B6"/>
    <w:rsid w:val="00C608D4"/>
    <w:rsid w:val="00C60DD4"/>
    <w:rsid w:val="00C60F45"/>
    <w:rsid w:val="00C611DE"/>
    <w:rsid w:val="00C617A7"/>
    <w:rsid w:val="00C628F6"/>
    <w:rsid w:val="00C63F46"/>
    <w:rsid w:val="00C643A4"/>
    <w:rsid w:val="00C648F9"/>
    <w:rsid w:val="00C65004"/>
    <w:rsid w:val="00C67B5E"/>
    <w:rsid w:val="00C70832"/>
    <w:rsid w:val="00C70D59"/>
    <w:rsid w:val="00C70F23"/>
    <w:rsid w:val="00C71364"/>
    <w:rsid w:val="00C736FA"/>
    <w:rsid w:val="00C73DAD"/>
    <w:rsid w:val="00C754F2"/>
    <w:rsid w:val="00C7586A"/>
    <w:rsid w:val="00C764B6"/>
    <w:rsid w:val="00C766F1"/>
    <w:rsid w:val="00C774D9"/>
    <w:rsid w:val="00C801FF"/>
    <w:rsid w:val="00C8241A"/>
    <w:rsid w:val="00C82C29"/>
    <w:rsid w:val="00C82F18"/>
    <w:rsid w:val="00C8754F"/>
    <w:rsid w:val="00C90D37"/>
    <w:rsid w:val="00C9155D"/>
    <w:rsid w:val="00C93084"/>
    <w:rsid w:val="00C94127"/>
    <w:rsid w:val="00C94317"/>
    <w:rsid w:val="00C94674"/>
    <w:rsid w:val="00C946C0"/>
    <w:rsid w:val="00C94DBB"/>
    <w:rsid w:val="00C95D51"/>
    <w:rsid w:val="00C964E7"/>
    <w:rsid w:val="00C96C80"/>
    <w:rsid w:val="00C97B55"/>
    <w:rsid w:val="00CA1541"/>
    <w:rsid w:val="00CA21CD"/>
    <w:rsid w:val="00CA2C49"/>
    <w:rsid w:val="00CA3706"/>
    <w:rsid w:val="00CA382B"/>
    <w:rsid w:val="00CA38FA"/>
    <w:rsid w:val="00CA3B7E"/>
    <w:rsid w:val="00CA3C21"/>
    <w:rsid w:val="00CA42DE"/>
    <w:rsid w:val="00CA4CB1"/>
    <w:rsid w:val="00CA5278"/>
    <w:rsid w:val="00CA6B8C"/>
    <w:rsid w:val="00CA7D48"/>
    <w:rsid w:val="00CB21E0"/>
    <w:rsid w:val="00CB29A7"/>
    <w:rsid w:val="00CB3F2C"/>
    <w:rsid w:val="00CB469B"/>
    <w:rsid w:val="00CB4F22"/>
    <w:rsid w:val="00CB54F8"/>
    <w:rsid w:val="00CB64E4"/>
    <w:rsid w:val="00CB6D92"/>
    <w:rsid w:val="00CB6E29"/>
    <w:rsid w:val="00CB780B"/>
    <w:rsid w:val="00CB7CBA"/>
    <w:rsid w:val="00CC1300"/>
    <w:rsid w:val="00CC3CD6"/>
    <w:rsid w:val="00CC4012"/>
    <w:rsid w:val="00CC4C19"/>
    <w:rsid w:val="00CC4FC8"/>
    <w:rsid w:val="00CC5DAA"/>
    <w:rsid w:val="00CC658E"/>
    <w:rsid w:val="00CC66EB"/>
    <w:rsid w:val="00CC7103"/>
    <w:rsid w:val="00CC7433"/>
    <w:rsid w:val="00CD045B"/>
    <w:rsid w:val="00CD04B2"/>
    <w:rsid w:val="00CD10ED"/>
    <w:rsid w:val="00CD128B"/>
    <w:rsid w:val="00CD1DF0"/>
    <w:rsid w:val="00CD1F9C"/>
    <w:rsid w:val="00CD2E18"/>
    <w:rsid w:val="00CD386A"/>
    <w:rsid w:val="00CD3A6E"/>
    <w:rsid w:val="00CD4EA3"/>
    <w:rsid w:val="00CD61F9"/>
    <w:rsid w:val="00CD66A1"/>
    <w:rsid w:val="00CD760A"/>
    <w:rsid w:val="00CD77FB"/>
    <w:rsid w:val="00CD7EB8"/>
    <w:rsid w:val="00CE10A8"/>
    <w:rsid w:val="00CE1220"/>
    <w:rsid w:val="00CE132F"/>
    <w:rsid w:val="00CE158F"/>
    <w:rsid w:val="00CE1CC3"/>
    <w:rsid w:val="00CE3605"/>
    <w:rsid w:val="00CE3F73"/>
    <w:rsid w:val="00CE4A63"/>
    <w:rsid w:val="00CE51AC"/>
    <w:rsid w:val="00CE53C2"/>
    <w:rsid w:val="00CE5B04"/>
    <w:rsid w:val="00CE5C4B"/>
    <w:rsid w:val="00CE6308"/>
    <w:rsid w:val="00CE674F"/>
    <w:rsid w:val="00CE69C4"/>
    <w:rsid w:val="00CF0872"/>
    <w:rsid w:val="00CF19B9"/>
    <w:rsid w:val="00CF239D"/>
    <w:rsid w:val="00CF292A"/>
    <w:rsid w:val="00CF29C0"/>
    <w:rsid w:val="00CF35F0"/>
    <w:rsid w:val="00CF3AD8"/>
    <w:rsid w:val="00CF48F4"/>
    <w:rsid w:val="00CF5F11"/>
    <w:rsid w:val="00CF68D9"/>
    <w:rsid w:val="00CF7B1F"/>
    <w:rsid w:val="00D0044E"/>
    <w:rsid w:val="00D0078C"/>
    <w:rsid w:val="00D021FE"/>
    <w:rsid w:val="00D056D7"/>
    <w:rsid w:val="00D07387"/>
    <w:rsid w:val="00D0791D"/>
    <w:rsid w:val="00D07D6D"/>
    <w:rsid w:val="00D10147"/>
    <w:rsid w:val="00D10DCE"/>
    <w:rsid w:val="00D10E48"/>
    <w:rsid w:val="00D110A4"/>
    <w:rsid w:val="00D110BD"/>
    <w:rsid w:val="00D11403"/>
    <w:rsid w:val="00D130A9"/>
    <w:rsid w:val="00D130C5"/>
    <w:rsid w:val="00D13FAD"/>
    <w:rsid w:val="00D14541"/>
    <w:rsid w:val="00D1575E"/>
    <w:rsid w:val="00D160F8"/>
    <w:rsid w:val="00D16BBF"/>
    <w:rsid w:val="00D179C4"/>
    <w:rsid w:val="00D20017"/>
    <w:rsid w:val="00D21079"/>
    <w:rsid w:val="00D2223F"/>
    <w:rsid w:val="00D22831"/>
    <w:rsid w:val="00D23246"/>
    <w:rsid w:val="00D23969"/>
    <w:rsid w:val="00D23C72"/>
    <w:rsid w:val="00D24BAD"/>
    <w:rsid w:val="00D25653"/>
    <w:rsid w:val="00D25DBF"/>
    <w:rsid w:val="00D267A9"/>
    <w:rsid w:val="00D26844"/>
    <w:rsid w:val="00D26D6A"/>
    <w:rsid w:val="00D26FA7"/>
    <w:rsid w:val="00D27526"/>
    <w:rsid w:val="00D27E34"/>
    <w:rsid w:val="00D30244"/>
    <w:rsid w:val="00D303ED"/>
    <w:rsid w:val="00D32199"/>
    <w:rsid w:val="00D3232E"/>
    <w:rsid w:val="00D324EC"/>
    <w:rsid w:val="00D32B70"/>
    <w:rsid w:val="00D32DBF"/>
    <w:rsid w:val="00D342BD"/>
    <w:rsid w:val="00D34AAA"/>
    <w:rsid w:val="00D34CE4"/>
    <w:rsid w:val="00D34D58"/>
    <w:rsid w:val="00D35E21"/>
    <w:rsid w:val="00D361BC"/>
    <w:rsid w:val="00D36315"/>
    <w:rsid w:val="00D363C7"/>
    <w:rsid w:val="00D36589"/>
    <w:rsid w:val="00D369C8"/>
    <w:rsid w:val="00D3709A"/>
    <w:rsid w:val="00D37989"/>
    <w:rsid w:val="00D41168"/>
    <w:rsid w:val="00D4315D"/>
    <w:rsid w:val="00D44023"/>
    <w:rsid w:val="00D454DF"/>
    <w:rsid w:val="00D46117"/>
    <w:rsid w:val="00D468AC"/>
    <w:rsid w:val="00D4752F"/>
    <w:rsid w:val="00D5006F"/>
    <w:rsid w:val="00D509DF"/>
    <w:rsid w:val="00D50FE4"/>
    <w:rsid w:val="00D512F3"/>
    <w:rsid w:val="00D5175D"/>
    <w:rsid w:val="00D5176A"/>
    <w:rsid w:val="00D51FEA"/>
    <w:rsid w:val="00D54A3A"/>
    <w:rsid w:val="00D55F23"/>
    <w:rsid w:val="00D5601F"/>
    <w:rsid w:val="00D6096E"/>
    <w:rsid w:val="00D60B0C"/>
    <w:rsid w:val="00D60F21"/>
    <w:rsid w:val="00D6359A"/>
    <w:rsid w:val="00D6397D"/>
    <w:rsid w:val="00D64BCE"/>
    <w:rsid w:val="00D64E12"/>
    <w:rsid w:val="00D64F2A"/>
    <w:rsid w:val="00D65A07"/>
    <w:rsid w:val="00D70F2F"/>
    <w:rsid w:val="00D71005"/>
    <w:rsid w:val="00D71BB1"/>
    <w:rsid w:val="00D71D96"/>
    <w:rsid w:val="00D7323A"/>
    <w:rsid w:val="00D7349B"/>
    <w:rsid w:val="00D73514"/>
    <w:rsid w:val="00D7606E"/>
    <w:rsid w:val="00D762FC"/>
    <w:rsid w:val="00D7638E"/>
    <w:rsid w:val="00D77887"/>
    <w:rsid w:val="00D779BA"/>
    <w:rsid w:val="00D80BBD"/>
    <w:rsid w:val="00D80EDD"/>
    <w:rsid w:val="00D81714"/>
    <w:rsid w:val="00D8299F"/>
    <w:rsid w:val="00D841E2"/>
    <w:rsid w:val="00D84ACD"/>
    <w:rsid w:val="00D857A6"/>
    <w:rsid w:val="00D87459"/>
    <w:rsid w:val="00D9040E"/>
    <w:rsid w:val="00D904D7"/>
    <w:rsid w:val="00D91602"/>
    <w:rsid w:val="00D92654"/>
    <w:rsid w:val="00D930BE"/>
    <w:rsid w:val="00D95831"/>
    <w:rsid w:val="00D969C3"/>
    <w:rsid w:val="00D970B8"/>
    <w:rsid w:val="00D9766B"/>
    <w:rsid w:val="00D97B94"/>
    <w:rsid w:val="00DA0BC7"/>
    <w:rsid w:val="00DA20FA"/>
    <w:rsid w:val="00DA238C"/>
    <w:rsid w:val="00DA250D"/>
    <w:rsid w:val="00DA2A9F"/>
    <w:rsid w:val="00DA46D2"/>
    <w:rsid w:val="00DA4D15"/>
    <w:rsid w:val="00DA4E15"/>
    <w:rsid w:val="00DA577F"/>
    <w:rsid w:val="00DA6615"/>
    <w:rsid w:val="00DA6EA7"/>
    <w:rsid w:val="00DA71B3"/>
    <w:rsid w:val="00DA7A4A"/>
    <w:rsid w:val="00DB0807"/>
    <w:rsid w:val="00DB24B7"/>
    <w:rsid w:val="00DB3531"/>
    <w:rsid w:val="00DB4BC5"/>
    <w:rsid w:val="00DB53C1"/>
    <w:rsid w:val="00DB59BA"/>
    <w:rsid w:val="00DB5AE2"/>
    <w:rsid w:val="00DB5B3F"/>
    <w:rsid w:val="00DB63C1"/>
    <w:rsid w:val="00DB72A8"/>
    <w:rsid w:val="00DC00C3"/>
    <w:rsid w:val="00DC0B29"/>
    <w:rsid w:val="00DC106A"/>
    <w:rsid w:val="00DC1124"/>
    <w:rsid w:val="00DC1136"/>
    <w:rsid w:val="00DC1EE6"/>
    <w:rsid w:val="00DC2248"/>
    <w:rsid w:val="00DC3064"/>
    <w:rsid w:val="00DC359D"/>
    <w:rsid w:val="00DC4645"/>
    <w:rsid w:val="00DC4C34"/>
    <w:rsid w:val="00DC5930"/>
    <w:rsid w:val="00DC5BAF"/>
    <w:rsid w:val="00DC623B"/>
    <w:rsid w:val="00DC73B6"/>
    <w:rsid w:val="00DC7658"/>
    <w:rsid w:val="00DC76FA"/>
    <w:rsid w:val="00DC7F06"/>
    <w:rsid w:val="00DD0103"/>
    <w:rsid w:val="00DD0D35"/>
    <w:rsid w:val="00DD0DF1"/>
    <w:rsid w:val="00DD1649"/>
    <w:rsid w:val="00DD30C4"/>
    <w:rsid w:val="00DD3A43"/>
    <w:rsid w:val="00DD409E"/>
    <w:rsid w:val="00DD4290"/>
    <w:rsid w:val="00DD4439"/>
    <w:rsid w:val="00DD445E"/>
    <w:rsid w:val="00DD4CE0"/>
    <w:rsid w:val="00DD4D32"/>
    <w:rsid w:val="00DD5380"/>
    <w:rsid w:val="00DD56BE"/>
    <w:rsid w:val="00DD581E"/>
    <w:rsid w:val="00DD5A9F"/>
    <w:rsid w:val="00DE02D9"/>
    <w:rsid w:val="00DE336E"/>
    <w:rsid w:val="00DE33AF"/>
    <w:rsid w:val="00DE44AE"/>
    <w:rsid w:val="00DE4B51"/>
    <w:rsid w:val="00DE4CD8"/>
    <w:rsid w:val="00DE54F6"/>
    <w:rsid w:val="00DE655F"/>
    <w:rsid w:val="00DE6A54"/>
    <w:rsid w:val="00DE74F9"/>
    <w:rsid w:val="00DE760C"/>
    <w:rsid w:val="00DF06B1"/>
    <w:rsid w:val="00DF1401"/>
    <w:rsid w:val="00DF16C4"/>
    <w:rsid w:val="00DF1F14"/>
    <w:rsid w:val="00DF2906"/>
    <w:rsid w:val="00DF2AFA"/>
    <w:rsid w:val="00DF32B6"/>
    <w:rsid w:val="00DF45BD"/>
    <w:rsid w:val="00DF5D7F"/>
    <w:rsid w:val="00DF5E68"/>
    <w:rsid w:val="00DF5F65"/>
    <w:rsid w:val="00DF6274"/>
    <w:rsid w:val="00DF683D"/>
    <w:rsid w:val="00DF7113"/>
    <w:rsid w:val="00E00060"/>
    <w:rsid w:val="00E0073B"/>
    <w:rsid w:val="00E00925"/>
    <w:rsid w:val="00E029C5"/>
    <w:rsid w:val="00E02C04"/>
    <w:rsid w:val="00E03248"/>
    <w:rsid w:val="00E03F45"/>
    <w:rsid w:val="00E040DA"/>
    <w:rsid w:val="00E04366"/>
    <w:rsid w:val="00E054E4"/>
    <w:rsid w:val="00E05730"/>
    <w:rsid w:val="00E05D99"/>
    <w:rsid w:val="00E063EF"/>
    <w:rsid w:val="00E0779C"/>
    <w:rsid w:val="00E07A57"/>
    <w:rsid w:val="00E118F6"/>
    <w:rsid w:val="00E121A6"/>
    <w:rsid w:val="00E13372"/>
    <w:rsid w:val="00E13740"/>
    <w:rsid w:val="00E13E37"/>
    <w:rsid w:val="00E1422D"/>
    <w:rsid w:val="00E14306"/>
    <w:rsid w:val="00E14C78"/>
    <w:rsid w:val="00E15AE9"/>
    <w:rsid w:val="00E1663F"/>
    <w:rsid w:val="00E16F47"/>
    <w:rsid w:val="00E17D47"/>
    <w:rsid w:val="00E17FD1"/>
    <w:rsid w:val="00E20847"/>
    <w:rsid w:val="00E21A8B"/>
    <w:rsid w:val="00E21CB8"/>
    <w:rsid w:val="00E21E15"/>
    <w:rsid w:val="00E220B9"/>
    <w:rsid w:val="00E22C7E"/>
    <w:rsid w:val="00E245AE"/>
    <w:rsid w:val="00E260DA"/>
    <w:rsid w:val="00E27DC1"/>
    <w:rsid w:val="00E3012F"/>
    <w:rsid w:val="00E30F2F"/>
    <w:rsid w:val="00E31072"/>
    <w:rsid w:val="00E31220"/>
    <w:rsid w:val="00E3191D"/>
    <w:rsid w:val="00E32419"/>
    <w:rsid w:val="00E33F89"/>
    <w:rsid w:val="00E35D2A"/>
    <w:rsid w:val="00E377E1"/>
    <w:rsid w:val="00E37816"/>
    <w:rsid w:val="00E400A0"/>
    <w:rsid w:val="00E419B5"/>
    <w:rsid w:val="00E41EBF"/>
    <w:rsid w:val="00E42026"/>
    <w:rsid w:val="00E42FB8"/>
    <w:rsid w:val="00E432B9"/>
    <w:rsid w:val="00E43360"/>
    <w:rsid w:val="00E43634"/>
    <w:rsid w:val="00E43CF1"/>
    <w:rsid w:val="00E44330"/>
    <w:rsid w:val="00E45345"/>
    <w:rsid w:val="00E45A8B"/>
    <w:rsid w:val="00E45E1A"/>
    <w:rsid w:val="00E45F96"/>
    <w:rsid w:val="00E4661B"/>
    <w:rsid w:val="00E511ED"/>
    <w:rsid w:val="00E5196F"/>
    <w:rsid w:val="00E51EE0"/>
    <w:rsid w:val="00E529D5"/>
    <w:rsid w:val="00E53255"/>
    <w:rsid w:val="00E53419"/>
    <w:rsid w:val="00E53FEB"/>
    <w:rsid w:val="00E54430"/>
    <w:rsid w:val="00E570B7"/>
    <w:rsid w:val="00E574AF"/>
    <w:rsid w:val="00E60B18"/>
    <w:rsid w:val="00E629E1"/>
    <w:rsid w:val="00E62A54"/>
    <w:rsid w:val="00E63D82"/>
    <w:rsid w:val="00E643BC"/>
    <w:rsid w:val="00E65A00"/>
    <w:rsid w:val="00E700A3"/>
    <w:rsid w:val="00E709E7"/>
    <w:rsid w:val="00E715F0"/>
    <w:rsid w:val="00E72032"/>
    <w:rsid w:val="00E72491"/>
    <w:rsid w:val="00E72B8E"/>
    <w:rsid w:val="00E73690"/>
    <w:rsid w:val="00E743CD"/>
    <w:rsid w:val="00E752A4"/>
    <w:rsid w:val="00E76CFA"/>
    <w:rsid w:val="00E77C03"/>
    <w:rsid w:val="00E77FD8"/>
    <w:rsid w:val="00E80975"/>
    <w:rsid w:val="00E809D5"/>
    <w:rsid w:val="00E81C4A"/>
    <w:rsid w:val="00E8217A"/>
    <w:rsid w:val="00E82B33"/>
    <w:rsid w:val="00E82E32"/>
    <w:rsid w:val="00E831A7"/>
    <w:rsid w:val="00E834CB"/>
    <w:rsid w:val="00E83AF2"/>
    <w:rsid w:val="00E854DF"/>
    <w:rsid w:val="00E85FE3"/>
    <w:rsid w:val="00E864B6"/>
    <w:rsid w:val="00E866B9"/>
    <w:rsid w:val="00E86EEC"/>
    <w:rsid w:val="00E86F0B"/>
    <w:rsid w:val="00E87E99"/>
    <w:rsid w:val="00E87EFD"/>
    <w:rsid w:val="00E90988"/>
    <w:rsid w:val="00E915CA"/>
    <w:rsid w:val="00E9281B"/>
    <w:rsid w:val="00E935DF"/>
    <w:rsid w:val="00E93A47"/>
    <w:rsid w:val="00E93A58"/>
    <w:rsid w:val="00E93F06"/>
    <w:rsid w:val="00E945CA"/>
    <w:rsid w:val="00E94EA5"/>
    <w:rsid w:val="00E96E55"/>
    <w:rsid w:val="00EA01FA"/>
    <w:rsid w:val="00EA2193"/>
    <w:rsid w:val="00EA26B5"/>
    <w:rsid w:val="00EA26C2"/>
    <w:rsid w:val="00EA2BDA"/>
    <w:rsid w:val="00EA317D"/>
    <w:rsid w:val="00EA50C9"/>
    <w:rsid w:val="00EA5367"/>
    <w:rsid w:val="00EA7067"/>
    <w:rsid w:val="00EA7DF1"/>
    <w:rsid w:val="00EB2B15"/>
    <w:rsid w:val="00EB2EAB"/>
    <w:rsid w:val="00EB34E9"/>
    <w:rsid w:val="00EB3B20"/>
    <w:rsid w:val="00EB3EA5"/>
    <w:rsid w:val="00EB4A3E"/>
    <w:rsid w:val="00EB4DB4"/>
    <w:rsid w:val="00EB5BBC"/>
    <w:rsid w:val="00EB5CA8"/>
    <w:rsid w:val="00EB5D6D"/>
    <w:rsid w:val="00EB5F37"/>
    <w:rsid w:val="00EB6C7D"/>
    <w:rsid w:val="00EB6D1C"/>
    <w:rsid w:val="00EB7095"/>
    <w:rsid w:val="00EC0639"/>
    <w:rsid w:val="00EC0757"/>
    <w:rsid w:val="00EC0B7E"/>
    <w:rsid w:val="00EC2138"/>
    <w:rsid w:val="00EC2549"/>
    <w:rsid w:val="00EC2F1B"/>
    <w:rsid w:val="00EC313E"/>
    <w:rsid w:val="00EC324B"/>
    <w:rsid w:val="00EC3467"/>
    <w:rsid w:val="00EC3DAB"/>
    <w:rsid w:val="00EC4066"/>
    <w:rsid w:val="00EC4564"/>
    <w:rsid w:val="00EC4698"/>
    <w:rsid w:val="00EC5961"/>
    <w:rsid w:val="00EC7244"/>
    <w:rsid w:val="00ED05E1"/>
    <w:rsid w:val="00ED0F33"/>
    <w:rsid w:val="00ED108D"/>
    <w:rsid w:val="00ED13BD"/>
    <w:rsid w:val="00ED1B62"/>
    <w:rsid w:val="00ED1DD4"/>
    <w:rsid w:val="00ED3D1D"/>
    <w:rsid w:val="00ED41CB"/>
    <w:rsid w:val="00ED5514"/>
    <w:rsid w:val="00ED5716"/>
    <w:rsid w:val="00ED5B1D"/>
    <w:rsid w:val="00ED5B55"/>
    <w:rsid w:val="00ED7AE1"/>
    <w:rsid w:val="00EE23CA"/>
    <w:rsid w:val="00EE265A"/>
    <w:rsid w:val="00EE3BE8"/>
    <w:rsid w:val="00EE43F7"/>
    <w:rsid w:val="00EE4B9D"/>
    <w:rsid w:val="00EE4E95"/>
    <w:rsid w:val="00EF08F1"/>
    <w:rsid w:val="00EF1060"/>
    <w:rsid w:val="00EF24DE"/>
    <w:rsid w:val="00EF303D"/>
    <w:rsid w:val="00EF35F9"/>
    <w:rsid w:val="00EF38C6"/>
    <w:rsid w:val="00EF5150"/>
    <w:rsid w:val="00EF559F"/>
    <w:rsid w:val="00EF6114"/>
    <w:rsid w:val="00EF6271"/>
    <w:rsid w:val="00EF65B4"/>
    <w:rsid w:val="00EF727E"/>
    <w:rsid w:val="00EF734B"/>
    <w:rsid w:val="00F00DCA"/>
    <w:rsid w:val="00F029F5"/>
    <w:rsid w:val="00F031EE"/>
    <w:rsid w:val="00F04291"/>
    <w:rsid w:val="00F043A5"/>
    <w:rsid w:val="00F04A4B"/>
    <w:rsid w:val="00F05D30"/>
    <w:rsid w:val="00F05F6D"/>
    <w:rsid w:val="00F06059"/>
    <w:rsid w:val="00F062B9"/>
    <w:rsid w:val="00F0660B"/>
    <w:rsid w:val="00F075BF"/>
    <w:rsid w:val="00F10ACC"/>
    <w:rsid w:val="00F10AD3"/>
    <w:rsid w:val="00F10E03"/>
    <w:rsid w:val="00F11C5F"/>
    <w:rsid w:val="00F11C78"/>
    <w:rsid w:val="00F12201"/>
    <w:rsid w:val="00F1352D"/>
    <w:rsid w:val="00F142D6"/>
    <w:rsid w:val="00F14CF9"/>
    <w:rsid w:val="00F15D80"/>
    <w:rsid w:val="00F1604D"/>
    <w:rsid w:val="00F16530"/>
    <w:rsid w:val="00F169CD"/>
    <w:rsid w:val="00F177C4"/>
    <w:rsid w:val="00F200B2"/>
    <w:rsid w:val="00F203FF"/>
    <w:rsid w:val="00F21128"/>
    <w:rsid w:val="00F2142A"/>
    <w:rsid w:val="00F23B10"/>
    <w:rsid w:val="00F23BC9"/>
    <w:rsid w:val="00F2419C"/>
    <w:rsid w:val="00F253F8"/>
    <w:rsid w:val="00F26205"/>
    <w:rsid w:val="00F265B3"/>
    <w:rsid w:val="00F27455"/>
    <w:rsid w:val="00F277D2"/>
    <w:rsid w:val="00F316B8"/>
    <w:rsid w:val="00F319E6"/>
    <w:rsid w:val="00F3324E"/>
    <w:rsid w:val="00F34395"/>
    <w:rsid w:val="00F34F6A"/>
    <w:rsid w:val="00F35D7E"/>
    <w:rsid w:val="00F3613B"/>
    <w:rsid w:val="00F36487"/>
    <w:rsid w:val="00F36A1D"/>
    <w:rsid w:val="00F36AB8"/>
    <w:rsid w:val="00F36F2B"/>
    <w:rsid w:val="00F401F8"/>
    <w:rsid w:val="00F40913"/>
    <w:rsid w:val="00F42CCC"/>
    <w:rsid w:val="00F43F6C"/>
    <w:rsid w:val="00F4412E"/>
    <w:rsid w:val="00F44318"/>
    <w:rsid w:val="00F45190"/>
    <w:rsid w:val="00F45BB9"/>
    <w:rsid w:val="00F45D96"/>
    <w:rsid w:val="00F4654C"/>
    <w:rsid w:val="00F465BC"/>
    <w:rsid w:val="00F46A39"/>
    <w:rsid w:val="00F474B9"/>
    <w:rsid w:val="00F4782A"/>
    <w:rsid w:val="00F4783F"/>
    <w:rsid w:val="00F47A8B"/>
    <w:rsid w:val="00F505FE"/>
    <w:rsid w:val="00F51A17"/>
    <w:rsid w:val="00F51A8C"/>
    <w:rsid w:val="00F51E8B"/>
    <w:rsid w:val="00F522B9"/>
    <w:rsid w:val="00F5360A"/>
    <w:rsid w:val="00F5526E"/>
    <w:rsid w:val="00F5550F"/>
    <w:rsid w:val="00F55781"/>
    <w:rsid w:val="00F55996"/>
    <w:rsid w:val="00F60623"/>
    <w:rsid w:val="00F606BC"/>
    <w:rsid w:val="00F61ECA"/>
    <w:rsid w:val="00F62460"/>
    <w:rsid w:val="00F62896"/>
    <w:rsid w:val="00F62B05"/>
    <w:rsid w:val="00F62B87"/>
    <w:rsid w:val="00F62D40"/>
    <w:rsid w:val="00F63BCD"/>
    <w:rsid w:val="00F63D91"/>
    <w:rsid w:val="00F64A15"/>
    <w:rsid w:val="00F652AA"/>
    <w:rsid w:val="00F653B5"/>
    <w:rsid w:val="00F65A74"/>
    <w:rsid w:val="00F65E10"/>
    <w:rsid w:val="00F66F3A"/>
    <w:rsid w:val="00F6772B"/>
    <w:rsid w:val="00F700F6"/>
    <w:rsid w:val="00F705D1"/>
    <w:rsid w:val="00F70E98"/>
    <w:rsid w:val="00F713BF"/>
    <w:rsid w:val="00F7167B"/>
    <w:rsid w:val="00F717C9"/>
    <w:rsid w:val="00F71CEC"/>
    <w:rsid w:val="00F7286E"/>
    <w:rsid w:val="00F73706"/>
    <w:rsid w:val="00F73759"/>
    <w:rsid w:val="00F74116"/>
    <w:rsid w:val="00F7507F"/>
    <w:rsid w:val="00F752EE"/>
    <w:rsid w:val="00F7590D"/>
    <w:rsid w:val="00F75D7C"/>
    <w:rsid w:val="00F76956"/>
    <w:rsid w:val="00F76E78"/>
    <w:rsid w:val="00F77570"/>
    <w:rsid w:val="00F8069E"/>
    <w:rsid w:val="00F83A66"/>
    <w:rsid w:val="00F83AF0"/>
    <w:rsid w:val="00F849C6"/>
    <w:rsid w:val="00F84CCB"/>
    <w:rsid w:val="00F85201"/>
    <w:rsid w:val="00F85B3A"/>
    <w:rsid w:val="00F862ED"/>
    <w:rsid w:val="00F864AD"/>
    <w:rsid w:val="00F864FC"/>
    <w:rsid w:val="00F870BE"/>
    <w:rsid w:val="00F8727A"/>
    <w:rsid w:val="00F87CE9"/>
    <w:rsid w:val="00F9043D"/>
    <w:rsid w:val="00F916F4"/>
    <w:rsid w:val="00F92436"/>
    <w:rsid w:val="00F9293C"/>
    <w:rsid w:val="00F92C56"/>
    <w:rsid w:val="00F935F8"/>
    <w:rsid w:val="00F9544E"/>
    <w:rsid w:val="00F95470"/>
    <w:rsid w:val="00F95889"/>
    <w:rsid w:val="00F95DC5"/>
    <w:rsid w:val="00F96217"/>
    <w:rsid w:val="00F9633A"/>
    <w:rsid w:val="00F9678B"/>
    <w:rsid w:val="00FA036E"/>
    <w:rsid w:val="00FA1578"/>
    <w:rsid w:val="00FA1AF2"/>
    <w:rsid w:val="00FA49C7"/>
    <w:rsid w:val="00FA49D1"/>
    <w:rsid w:val="00FA4AD7"/>
    <w:rsid w:val="00FA4AED"/>
    <w:rsid w:val="00FA563B"/>
    <w:rsid w:val="00FA587C"/>
    <w:rsid w:val="00FA6F4B"/>
    <w:rsid w:val="00FA73D9"/>
    <w:rsid w:val="00FB0CF1"/>
    <w:rsid w:val="00FB152C"/>
    <w:rsid w:val="00FB1AEB"/>
    <w:rsid w:val="00FB2BB9"/>
    <w:rsid w:val="00FB2F82"/>
    <w:rsid w:val="00FB362F"/>
    <w:rsid w:val="00FB36B9"/>
    <w:rsid w:val="00FB380F"/>
    <w:rsid w:val="00FB44E6"/>
    <w:rsid w:val="00FB49FE"/>
    <w:rsid w:val="00FB6D7F"/>
    <w:rsid w:val="00FB7C23"/>
    <w:rsid w:val="00FC0EB0"/>
    <w:rsid w:val="00FC0FF8"/>
    <w:rsid w:val="00FC23B6"/>
    <w:rsid w:val="00FC2A8A"/>
    <w:rsid w:val="00FC2D94"/>
    <w:rsid w:val="00FC31CE"/>
    <w:rsid w:val="00FC3A9F"/>
    <w:rsid w:val="00FC4A21"/>
    <w:rsid w:val="00FC53F4"/>
    <w:rsid w:val="00FC545A"/>
    <w:rsid w:val="00FC57F1"/>
    <w:rsid w:val="00FC5CA2"/>
    <w:rsid w:val="00FC6154"/>
    <w:rsid w:val="00FC6611"/>
    <w:rsid w:val="00FC66B9"/>
    <w:rsid w:val="00FC6B88"/>
    <w:rsid w:val="00FC6FBE"/>
    <w:rsid w:val="00FC7A7C"/>
    <w:rsid w:val="00FC7CBE"/>
    <w:rsid w:val="00FC7CE5"/>
    <w:rsid w:val="00FC7EF6"/>
    <w:rsid w:val="00FD01BB"/>
    <w:rsid w:val="00FD074D"/>
    <w:rsid w:val="00FD1220"/>
    <w:rsid w:val="00FD15AA"/>
    <w:rsid w:val="00FD1B24"/>
    <w:rsid w:val="00FD2312"/>
    <w:rsid w:val="00FD23CC"/>
    <w:rsid w:val="00FD2FE6"/>
    <w:rsid w:val="00FD34F2"/>
    <w:rsid w:val="00FD3508"/>
    <w:rsid w:val="00FD4CCE"/>
    <w:rsid w:val="00FD4E02"/>
    <w:rsid w:val="00FD5636"/>
    <w:rsid w:val="00FD5A6E"/>
    <w:rsid w:val="00FD6964"/>
    <w:rsid w:val="00FD7000"/>
    <w:rsid w:val="00FD7471"/>
    <w:rsid w:val="00FD7656"/>
    <w:rsid w:val="00FE0AAD"/>
    <w:rsid w:val="00FE180C"/>
    <w:rsid w:val="00FE18E2"/>
    <w:rsid w:val="00FE318E"/>
    <w:rsid w:val="00FE32F2"/>
    <w:rsid w:val="00FE458C"/>
    <w:rsid w:val="00FE4590"/>
    <w:rsid w:val="00FE4A21"/>
    <w:rsid w:val="00FE5566"/>
    <w:rsid w:val="00FE5C54"/>
    <w:rsid w:val="00FE60D8"/>
    <w:rsid w:val="00FE7815"/>
    <w:rsid w:val="00FF0D43"/>
    <w:rsid w:val="00FF1E9A"/>
    <w:rsid w:val="00FF326F"/>
    <w:rsid w:val="00FF3433"/>
    <w:rsid w:val="00FF55F1"/>
    <w:rsid w:val="00FF607C"/>
    <w:rsid w:val="00FF6162"/>
    <w:rsid w:val="00FF727D"/>
    <w:rsid w:val="00FF795C"/>
    <w:rsid w:val="00FF7A4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B3B0BF-28AB-4034-8D24-AF390548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E2"/>
  </w:style>
  <w:style w:type="paragraph" w:styleId="1">
    <w:name w:val="heading 1"/>
    <w:basedOn w:val="a"/>
    <w:next w:val="a"/>
    <w:link w:val="10"/>
    <w:uiPriority w:val="99"/>
    <w:qFormat/>
    <w:rsid w:val="003C4FFE"/>
    <w:pPr>
      <w:keepNext/>
      <w:keepLines/>
      <w:pageBreakBefore/>
      <w:suppressAutoHyphens/>
      <w:spacing w:after="240"/>
      <w:ind w:left="907" w:hanging="907"/>
      <w:outlineLvl w:val="0"/>
    </w:pPr>
    <w:rPr>
      <w:rFonts w:ascii="Arial" w:hAnsi="Arial"/>
      <w:b/>
      <w:kern w:val="32"/>
      <w:sz w:val="32"/>
    </w:rPr>
  </w:style>
  <w:style w:type="paragraph" w:styleId="2">
    <w:name w:val="heading 2"/>
    <w:basedOn w:val="a"/>
    <w:next w:val="a"/>
    <w:link w:val="20"/>
    <w:uiPriority w:val="99"/>
    <w:qFormat/>
    <w:rsid w:val="003C4FFE"/>
    <w:pPr>
      <w:keepNext/>
      <w:keepLines/>
      <w:suppressAutoHyphens/>
      <w:spacing w:before="240" w:after="120"/>
      <w:ind w:left="2211" w:hanging="1644"/>
      <w:outlineLvl w:val="1"/>
    </w:pPr>
    <w:rPr>
      <w:rFonts w:ascii="Arial" w:hAnsi="Arial"/>
      <w:b/>
      <w:i/>
      <w:sz w:val="30"/>
    </w:rPr>
  </w:style>
  <w:style w:type="paragraph" w:styleId="3">
    <w:name w:val="heading 3"/>
    <w:basedOn w:val="a"/>
    <w:next w:val="a"/>
    <w:link w:val="30"/>
    <w:uiPriority w:val="99"/>
    <w:qFormat/>
    <w:rsid w:val="003C4FFE"/>
    <w:pPr>
      <w:keepNext/>
      <w:keepLines/>
      <w:tabs>
        <w:tab w:val="num" w:pos="2214"/>
      </w:tabs>
      <w:suppressAutoHyphens/>
      <w:spacing w:before="200" w:after="80"/>
      <w:ind w:left="720" w:firstLine="414"/>
      <w:outlineLvl w:val="2"/>
    </w:pPr>
    <w:rPr>
      <w:rFonts w:ascii="Arial" w:hAnsi="Arial"/>
      <w:sz w:val="28"/>
    </w:rPr>
  </w:style>
  <w:style w:type="paragraph" w:styleId="4">
    <w:name w:val="heading 4"/>
    <w:basedOn w:val="a"/>
    <w:next w:val="a"/>
    <w:link w:val="40"/>
    <w:uiPriority w:val="99"/>
    <w:qFormat/>
    <w:rsid w:val="003C4FFE"/>
    <w:pPr>
      <w:keepNext/>
      <w:jc w:val="center"/>
      <w:outlineLvl w:val="3"/>
    </w:pPr>
    <w:rPr>
      <w:b/>
      <w:sz w:val="32"/>
      <w:lang w:val="uk-UA"/>
    </w:rPr>
  </w:style>
  <w:style w:type="paragraph" w:styleId="5">
    <w:name w:val="heading 5"/>
    <w:basedOn w:val="a"/>
    <w:next w:val="a"/>
    <w:link w:val="50"/>
    <w:uiPriority w:val="99"/>
    <w:qFormat/>
    <w:rsid w:val="003C4FFE"/>
    <w:pPr>
      <w:keepNext/>
      <w:ind w:left="6804"/>
      <w:jc w:val="center"/>
      <w:outlineLvl w:val="4"/>
    </w:pPr>
    <w:rPr>
      <w:sz w:val="28"/>
      <w:lang w:val="uk-UA"/>
    </w:rPr>
  </w:style>
  <w:style w:type="paragraph" w:styleId="6">
    <w:name w:val="heading 6"/>
    <w:basedOn w:val="a"/>
    <w:next w:val="a"/>
    <w:link w:val="60"/>
    <w:uiPriority w:val="99"/>
    <w:qFormat/>
    <w:rsid w:val="003C4FFE"/>
    <w:pPr>
      <w:keepNext/>
      <w:jc w:val="right"/>
      <w:outlineLvl w:val="5"/>
    </w:pPr>
    <w:rPr>
      <w:rFonts w:ascii="Arial" w:hAnsi="Arial"/>
      <w:sz w:val="28"/>
      <w:lang w:val="uk-UA"/>
    </w:rPr>
  </w:style>
  <w:style w:type="paragraph" w:styleId="7">
    <w:name w:val="heading 7"/>
    <w:basedOn w:val="a"/>
    <w:next w:val="a"/>
    <w:link w:val="70"/>
    <w:uiPriority w:val="99"/>
    <w:qFormat/>
    <w:rsid w:val="003C4FFE"/>
    <w:pPr>
      <w:keepNext/>
      <w:jc w:val="center"/>
      <w:outlineLvl w:val="6"/>
    </w:pPr>
    <w:rPr>
      <w:b/>
      <w:sz w:val="28"/>
      <w:lang w:val="uk-UA"/>
    </w:rPr>
  </w:style>
  <w:style w:type="paragraph" w:styleId="8">
    <w:name w:val="heading 8"/>
    <w:basedOn w:val="a"/>
    <w:next w:val="a"/>
    <w:link w:val="80"/>
    <w:uiPriority w:val="99"/>
    <w:qFormat/>
    <w:rsid w:val="003C4FFE"/>
    <w:pPr>
      <w:keepNext/>
      <w:spacing w:before="120" w:after="120"/>
      <w:jc w:val="center"/>
      <w:outlineLvl w:val="7"/>
    </w:pPr>
    <w:rPr>
      <w:b/>
      <w:bCs/>
      <w:sz w:val="24"/>
      <w:lang w:val="uk-UA"/>
    </w:rPr>
  </w:style>
  <w:style w:type="paragraph" w:styleId="9">
    <w:name w:val="heading 9"/>
    <w:basedOn w:val="a"/>
    <w:next w:val="a"/>
    <w:link w:val="90"/>
    <w:uiPriority w:val="99"/>
    <w:qFormat/>
    <w:rsid w:val="003C4FFE"/>
    <w:pPr>
      <w:keepNext/>
      <w:spacing w:before="120"/>
      <w:ind w:firstLine="709"/>
      <w:jc w:val="both"/>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75A6"/>
    <w:rPr>
      <w:rFonts w:ascii="Arial" w:hAnsi="Arial" w:cs="Times New Roman"/>
      <w:b/>
      <w:kern w:val="32"/>
      <w:sz w:val="20"/>
      <w:szCs w:val="20"/>
    </w:rPr>
  </w:style>
  <w:style w:type="character" w:customStyle="1" w:styleId="20">
    <w:name w:val="Заголовок 2 Знак"/>
    <w:link w:val="2"/>
    <w:uiPriority w:val="99"/>
    <w:locked/>
    <w:rsid w:val="007E75A6"/>
    <w:rPr>
      <w:rFonts w:ascii="Arial" w:hAnsi="Arial" w:cs="Times New Roman"/>
      <w:b/>
      <w:i/>
      <w:sz w:val="20"/>
      <w:szCs w:val="20"/>
    </w:rPr>
  </w:style>
  <w:style w:type="character" w:customStyle="1" w:styleId="30">
    <w:name w:val="Заголовок 3 Знак"/>
    <w:link w:val="3"/>
    <w:uiPriority w:val="99"/>
    <w:locked/>
    <w:rsid w:val="007E75A6"/>
    <w:rPr>
      <w:rFonts w:ascii="Arial" w:hAnsi="Arial" w:cs="Times New Roman"/>
      <w:sz w:val="20"/>
      <w:szCs w:val="20"/>
    </w:rPr>
  </w:style>
  <w:style w:type="character" w:customStyle="1" w:styleId="40">
    <w:name w:val="Заголовок 4 Знак"/>
    <w:link w:val="4"/>
    <w:uiPriority w:val="99"/>
    <w:semiHidden/>
    <w:locked/>
    <w:rsid w:val="007E75A6"/>
    <w:rPr>
      <w:rFonts w:ascii="Calibri" w:hAnsi="Calibri" w:cs="Times New Roman"/>
      <w:b/>
      <w:bCs/>
      <w:sz w:val="28"/>
      <w:szCs w:val="28"/>
    </w:rPr>
  </w:style>
  <w:style w:type="character" w:customStyle="1" w:styleId="50">
    <w:name w:val="Заголовок 5 Знак"/>
    <w:link w:val="5"/>
    <w:uiPriority w:val="99"/>
    <w:semiHidden/>
    <w:locked/>
    <w:rsid w:val="007E75A6"/>
    <w:rPr>
      <w:rFonts w:ascii="Calibri" w:hAnsi="Calibri" w:cs="Times New Roman"/>
      <w:b/>
      <w:bCs/>
      <w:i/>
      <w:iCs/>
      <w:sz w:val="26"/>
      <w:szCs w:val="26"/>
    </w:rPr>
  </w:style>
  <w:style w:type="character" w:customStyle="1" w:styleId="60">
    <w:name w:val="Заголовок 6 Знак"/>
    <w:link w:val="6"/>
    <w:uiPriority w:val="99"/>
    <w:semiHidden/>
    <w:locked/>
    <w:rsid w:val="007E75A6"/>
    <w:rPr>
      <w:rFonts w:ascii="Calibri" w:hAnsi="Calibri" w:cs="Times New Roman"/>
      <w:b/>
      <w:bCs/>
    </w:rPr>
  </w:style>
  <w:style w:type="character" w:customStyle="1" w:styleId="70">
    <w:name w:val="Заголовок 7 Знак"/>
    <w:link w:val="7"/>
    <w:uiPriority w:val="99"/>
    <w:semiHidden/>
    <w:locked/>
    <w:rsid w:val="007E75A6"/>
    <w:rPr>
      <w:rFonts w:ascii="Calibri" w:hAnsi="Calibri" w:cs="Times New Roman"/>
      <w:sz w:val="24"/>
      <w:szCs w:val="24"/>
    </w:rPr>
  </w:style>
  <w:style w:type="character" w:customStyle="1" w:styleId="80">
    <w:name w:val="Заголовок 8 Знак"/>
    <w:link w:val="8"/>
    <w:uiPriority w:val="99"/>
    <w:semiHidden/>
    <w:locked/>
    <w:rsid w:val="007E75A6"/>
    <w:rPr>
      <w:rFonts w:ascii="Calibri" w:hAnsi="Calibri" w:cs="Times New Roman"/>
      <w:i/>
      <w:iCs/>
      <w:sz w:val="24"/>
      <w:szCs w:val="24"/>
    </w:rPr>
  </w:style>
  <w:style w:type="character" w:customStyle="1" w:styleId="90">
    <w:name w:val="Заголовок 9 Знак"/>
    <w:link w:val="9"/>
    <w:uiPriority w:val="99"/>
    <w:semiHidden/>
    <w:locked/>
    <w:rsid w:val="007E75A6"/>
    <w:rPr>
      <w:rFonts w:ascii="Cambria" w:hAnsi="Cambria" w:cs="Times New Roman"/>
    </w:rPr>
  </w:style>
  <w:style w:type="paragraph" w:customStyle="1" w:styleId="a3">
    <w:name w:val="Текст абзац"/>
    <w:basedOn w:val="a"/>
    <w:uiPriority w:val="99"/>
    <w:rsid w:val="003C4FFE"/>
    <w:pPr>
      <w:widowControl w:val="0"/>
      <w:spacing w:before="80" w:after="40"/>
      <w:ind w:firstLine="709"/>
      <w:jc w:val="both"/>
    </w:pPr>
    <w:rPr>
      <w:rFonts w:ascii="Arial" w:hAnsi="Arial"/>
      <w:sz w:val="24"/>
    </w:rPr>
  </w:style>
  <w:style w:type="paragraph" w:styleId="a4">
    <w:name w:val="List Number"/>
    <w:basedOn w:val="a"/>
    <w:uiPriority w:val="99"/>
    <w:rsid w:val="003C4FFE"/>
    <w:pPr>
      <w:tabs>
        <w:tab w:val="num" w:pos="360"/>
      </w:tabs>
      <w:spacing w:before="120" w:after="20"/>
      <w:ind w:left="360" w:hanging="360"/>
      <w:jc w:val="both"/>
    </w:pPr>
    <w:rPr>
      <w:rFonts w:ascii="Arial" w:hAnsi="Arial"/>
      <w:i/>
      <w:sz w:val="24"/>
    </w:rPr>
  </w:style>
  <w:style w:type="paragraph" w:styleId="a5">
    <w:name w:val="List Bullet"/>
    <w:basedOn w:val="a"/>
    <w:autoRedefine/>
    <w:uiPriority w:val="99"/>
    <w:rsid w:val="003C4FFE"/>
    <w:pPr>
      <w:tabs>
        <w:tab w:val="num" w:pos="360"/>
      </w:tabs>
      <w:ind w:left="360" w:hanging="360"/>
    </w:pPr>
    <w:rPr>
      <w:sz w:val="24"/>
    </w:rPr>
  </w:style>
  <w:style w:type="paragraph" w:customStyle="1" w:styleId="a6">
    <w:name w:val="Название таблицы"/>
    <w:basedOn w:val="a7"/>
    <w:autoRedefine/>
    <w:uiPriority w:val="99"/>
    <w:rsid w:val="003C4FFE"/>
    <w:pPr>
      <w:keepNext/>
      <w:keepLines/>
      <w:spacing w:before="240"/>
      <w:ind w:left="1814" w:right="567" w:hanging="1247"/>
      <w:jc w:val="both"/>
    </w:pPr>
    <w:rPr>
      <w:b w:val="0"/>
      <w:i/>
    </w:rPr>
  </w:style>
  <w:style w:type="paragraph" w:styleId="a7">
    <w:name w:val="caption"/>
    <w:basedOn w:val="a"/>
    <w:next w:val="a"/>
    <w:uiPriority w:val="99"/>
    <w:qFormat/>
    <w:rsid w:val="003C4FFE"/>
    <w:pPr>
      <w:spacing w:before="120" w:after="120"/>
    </w:pPr>
    <w:rPr>
      <w:rFonts w:ascii="Arial" w:hAnsi="Arial"/>
      <w:b/>
      <w:sz w:val="24"/>
    </w:rPr>
  </w:style>
  <w:style w:type="paragraph" w:styleId="21">
    <w:name w:val="Body Text 2"/>
    <w:basedOn w:val="a"/>
    <w:link w:val="22"/>
    <w:uiPriority w:val="99"/>
    <w:rsid w:val="003C4FFE"/>
    <w:pPr>
      <w:spacing w:before="240"/>
    </w:pPr>
    <w:rPr>
      <w:rFonts w:ascii="Arial" w:hAnsi="Arial"/>
      <w:sz w:val="32"/>
      <w:lang w:val="uk-UA"/>
    </w:rPr>
  </w:style>
  <w:style w:type="character" w:customStyle="1" w:styleId="22">
    <w:name w:val="Основний текст 2 Знак"/>
    <w:link w:val="21"/>
    <w:uiPriority w:val="99"/>
    <w:semiHidden/>
    <w:locked/>
    <w:rsid w:val="007E75A6"/>
    <w:rPr>
      <w:rFonts w:ascii="Arial" w:hAnsi="Arial" w:cs="Times New Roman"/>
      <w:sz w:val="20"/>
      <w:szCs w:val="20"/>
    </w:rPr>
  </w:style>
  <w:style w:type="paragraph" w:styleId="a8">
    <w:name w:val="Body Text Indent"/>
    <w:basedOn w:val="a"/>
    <w:link w:val="a9"/>
    <w:uiPriority w:val="99"/>
    <w:rsid w:val="003C4FFE"/>
    <w:pPr>
      <w:spacing w:before="120"/>
      <w:ind w:firstLine="709"/>
    </w:pPr>
    <w:rPr>
      <w:sz w:val="28"/>
      <w:lang w:val="uk-UA"/>
    </w:rPr>
  </w:style>
  <w:style w:type="character" w:customStyle="1" w:styleId="a9">
    <w:name w:val="Основний текст з відступом Знак"/>
    <w:link w:val="a8"/>
    <w:uiPriority w:val="99"/>
    <w:semiHidden/>
    <w:locked/>
    <w:rsid w:val="007E75A6"/>
    <w:rPr>
      <w:rFonts w:ascii="Arial" w:hAnsi="Arial" w:cs="Times New Roman"/>
      <w:sz w:val="20"/>
      <w:szCs w:val="20"/>
    </w:rPr>
  </w:style>
  <w:style w:type="paragraph" w:styleId="31">
    <w:name w:val="Body Text 3"/>
    <w:basedOn w:val="a"/>
    <w:link w:val="32"/>
    <w:uiPriority w:val="99"/>
    <w:rsid w:val="003C4FFE"/>
    <w:pPr>
      <w:jc w:val="both"/>
    </w:pPr>
    <w:rPr>
      <w:color w:val="000000"/>
      <w:sz w:val="28"/>
      <w:lang w:val="uk-UA"/>
    </w:rPr>
  </w:style>
  <w:style w:type="character" w:customStyle="1" w:styleId="32">
    <w:name w:val="Основний текст 3 Знак"/>
    <w:link w:val="31"/>
    <w:uiPriority w:val="99"/>
    <w:semiHidden/>
    <w:locked/>
    <w:rsid w:val="007E75A6"/>
    <w:rPr>
      <w:rFonts w:ascii="Arial" w:hAnsi="Arial" w:cs="Times New Roman"/>
      <w:sz w:val="16"/>
      <w:szCs w:val="16"/>
    </w:rPr>
  </w:style>
  <w:style w:type="paragraph" w:customStyle="1" w:styleId="aa">
    <w:name w:val="Знак Знак Знак Знак Знак Знак"/>
    <w:basedOn w:val="a"/>
    <w:uiPriority w:val="99"/>
    <w:rsid w:val="003C4FFE"/>
    <w:rPr>
      <w:rFonts w:ascii="Verdana" w:hAnsi="Verdana" w:cs="Verdana"/>
      <w:lang w:val="en-US" w:eastAsia="en-US"/>
    </w:rPr>
  </w:style>
  <w:style w:type="paragraph" w:styleId="ab">
    <w:name w:val="header"/>
    <w:basedOn w:val="a"/>
    <w:link w:val="ac"/>
    <w:uiPriority w:val="99"/>
    <w:rsid w:val="003C4FFE"/>
    <w:pPr>
      <w:tabs>
        <w:tab w:val="center" w:pos="4677"/>
        <w:tab w:val="right" w:pos="9355"/>
      </w:tabs>
    </w:pPr>
    <w:rPr>
      <w:rFonts w:ascii="Arial" w:hAnsi="Arial"/>
      <w:sz w:val="24"/>
    </w:rPr>
  </w:style>
  <w:style w:type="character" w:customStyle="1" w:styleId="ac">
    <w:name w:val="Верхній колонтитул Знак"/>
    <w:link w:val="ab"/>
    <w:uiPriority w:val="99"/>
    <w:semiHidden/>
    <w:locked/>
    <w:rsid w:val="007E75A6"/>
    <w:rPr>
      <w:rFonts w:ascii="Arial" w:hAnsi="Arial" w:cs="Times New Roman"/>
      <w:sz w:val="20"/>
      <w:szCs w:val="20"/>
    </w:rPr>
  </w:style>
  <w:style w:type="character" w:styleId="ad">
    <w:name w:val="page number"/>
    <w:uiPriority w:val="99"/>
    <w:rsid w:val="003C4FFE"/>
    <w:rPr>
      <w:rFonts w:cs="Times New Roman"/>
    </w:rPr>
  </w:style>
  <w:style w:type="paragraph" w:styleId="ae">
    <w:name w:val="footer"/>
    <w:basedOn w:val="a"/>
    <w:link w:val="af"/>
    <w:uiPriority w:val="99"/>
    <w:rsid w:val="003C4FFE"/>
    <w:pPr>
      <w:tabs>
        <w:tab w:val="center" w:pos="4677"/>
        <w:tab w:val="right" w:pos="9355"/>
      </w:tabs>
    </w:pPr>
    <w:rPr>
      <w:rFonts w:ascii="Arial" w:hAnsi="Arial"/>
      <w:sz w:val="24"/>
    </w:rPr>
  </w:style>
  <w:style w:type="character" w:customStyle="1" w:styleId="af">
    <w:name w:val="Нижній колонтитул Знак"/>
    <w:link w:val="ae"/>
    <w:uiPriority w:val="99"/>
    <w:semiHidden/>
    <w:locked/>
    <w:rsid w:val="007E75A6"/>
    <w:rPr>
      <w:rFonts w:ascii="Arial" w:hAnsi="Arial" w:cs="Times New Roman"/>
      <w:sz w:val="20"/>
      <w:szCs w:val="20"/>
    </w:rPr>
  </w:style>
  <w:style w:type="paragraph" w:styleId="23">
    <w:name w:val="Body Text Indent 2"/>
    <w:basedOn w:val="a"/>
    <w:link w:val="24"/>
    <w:uiPriority w:val="99"/>
    <w:rsid w:val="003C4FFE"/>
    <w:pPr>
      <w:ind w:firstLine="708"/>
      <w:jc w:val="both"/>
    </w:pPr>
    <w:rPr>
      <w:color w:val="000000"/>
      <w:sz w:val="28"/>
      <w:lang w:val="uk-UA"/>
    </w:rPr>
  </w:style>
  <w:style w:type="character" w:customStyle="1" w:styleId="24">
    <w:name w:val="Основний текст з відступом 2 Знак"/>
    <w:link w:val="23"/>
    <w:uiPriority w:val="99"/>
    <w:semiHidden/>
    <w:locked/>
    <w:rsid w:val="007E75A6"/>
    <w:rPr>
      <w:rFonts w:ascii="Arial" w:hAnsi="Arial" w:cs="Times New Roman"/>
      <w:sz w:val="20"/>
      <w:szCs w:val="20"/>
    </w:rPr>
  </w:style>
  <w:style w:type="paragraph" w:styleId="33">
    <w:name w:val="Body Text Indent 3"/>
    <w:basedOn w:val="a"/>
    <w:link w:val="34"/>
    <w:uiPriority w:val="99"/>
    <w:rsid w:val="003C4FFE"/>
    <w:pPr>
      <w:tabs>
        <w:tab w:val="num" w:pos="0"/>
      </w:tabs>
      <w:ind w:firstLine="708"/>
      <w:jc w:val="both"/>
    </w:pPr>
    <w:rPr>
      <w:color w:val="FF9900"/>
      <w:sz w:val="28"/>
      <w:lang w:val="uk-UA"/>
    </w:rPr>
  </w:style>
  <w:style w:type="character" w:customStyle="1" w:styleId="34">
    <w:name w:val="Основний текст з відступом 3 Знак"/>
    <w:link w:val="33"/>
    <w:uiPriority w:val="99"/>
    <w:semiHidden/>
    <w:locked/>
    <w:rsid w:val="007E75A6"/>
    <w:rPr>
      <w:rFonts w:ascii="Arial" w:hAnsi="Arial" w:cs="Times New Roman"/>
      <w:sz w:val="16"/>
      <w:szCs w:val="16"/>
    </w:rPr>
  </w:style>
  <w:style w:type="paragraph" w:customStyle="1" w:styleId="11">
    <w:name w:val="Обычный1"/>
    <w:uiPriority w:val="99"/>
    <w:rsid w:val="003C4FFE"/>
  </w:style>
  <w:style w:type="paragraph" w:customStyle="1" w:styleId="12">
    <w:name w:val="Основной текст1"/>
    <w:basedOn w:val="a"/>
    <w:uiPriority w:val="99"/>
    <w:rsid w:val="003C4FFE"/>
    <w:pPr>
      <w:jc w:val="both"/>
    </w:pPr>
    <w:rPr>
      <w:sz w:val="28"/>
      <w:lang w:val="uk-UA"/>
    </w:rPr>
  </w:style>
  <w:style w:type="paragraph" w:styleId="af0">
    <w:name w:val="Balloon Text"/>
    <w:basedOn w:val="a"/>
    <w:link w:val="af1"/>
    <w:uiPriority w:val="99"/>
    <w:semiHidden/>
    <w:rsid w:val="003C4FFE"/>
    <w:rPr>
      <w:rFonts w:ascii="Tahoma" w:hAnsi="Tahoma" w:cs="Tahoma"/>
      <w:sz w:val="16"/>
      <w:szCs w:val="16"/>
    </w:rPr>
  </w:style>
  <w:style w:type="character" w:customStyle="1" w:styleId="af1">
    <w:name w:val="Текст у виносці Знак"/>
    <w:link w:val="af0"/>
    <w:uiPriority w:val="99"/>
    <w:semiHidden/>
    <w:locked/>
    <w:rsid w:val="007E75A6"/>
    <w:rPr>
      <w:rFonts w:cs="Times New Roman"/>
      <w:sz w:val="2"/>
    </w:rPr>
  </w:style>
  <w:style w:type="paragraph" w:styleId="af2">
    <w:name w:val="Body Text"/>
    <w:basedOn w:val="a"/>
    <w:link w:val="af3"/>
    <w:uiPriority w:val="99"/>
    <w:rsid w:val="003C4FFE"/>
    <w:pPr>
      <w:spacing w:after="120"/>
    </w:pPr>
    <w:rPr>
      <w:rFonts w:ascii="Arial" w:hAnsi="Arial"/>
      <w:sz w:val="24"/>
    </w:rPr>
  </w:style>
  <w:style w:type="character" w:customStyle="1" w:styleId="af3">
    <w:name w:val="Основний текст Знак"/>
    <w:link w:val="af2"/>
    <w:uiPriority w:val="99"/>
    <w:semiHidden/>
    <w:locked/>
    <w:rsid w:val="007E75A6"/>
    <w:rPr>
      <w:rFonts w:ascii="Arial" w:hAnsi="Arial" w:cs="Times New Roman"/>
      <w:sz w:val="20"/>
      <w:szCs w:val="20"/>
    </w:rPr>
  </w:style>
  <w:style w:type="paragraph" w:customStyle="1" w:styleId="af4">
    <w:name w:val="Знак"/>
    <w:basedOn w:val="a"/>
    <w:uiPriority w:val="99"/>
    <w:rsid w:val="003C4FFE"/>
    <w:rPr>
      <w:rFonts w:ascii="Verdana" w:hAnsi="Verdana"/>
      <w:sz w:val="24"/>
      <w:szCs w:val="24"/>
      <w:lang w:val="en-US" w:eastAsia="en-US"/>
    </w:rPr>
  </w:style>
  <w:style w:type="paragraph" w:customStyle="1" w:styleId="13">
    <w:name w:val="Название1"/>
    <w:basedOn w:val="11"/>
    <w:uiPriority w:val="99"/>
    <w:rsid w:val="003C4FFE"/>
    <w:pPr>
      <w:ind w:left="5812"/>
      <w:jc w:val="center"/>
    </w:pPr>
    <w:rPr>
      <w:b/>
      <w:sz w:val="24"/>
    </w:rPr>
  </w:style>
  <w:style w:type="paragraph" w:customStyle="1" w:styleId="af5">
    <w:name w:val="Назва документа"/>
    <w:basedOn w:val="a"/>
    <w:next w:val="a"/>
    <w:uiPriority w:val="99"/>
    <w:rsid w:val="003C4FFE"/>
    <w:pPr>
      <w:keepNext/>
      <w:keepLines/>
      <w:spacing w:before="240" w:after="240"/>
      <w:jc w:val="center"/>
    </w:pPr>
    <w:rPr>
      <w:rFonts w:ascii="Antiqua" w:hAnsi="Antiqua"/>
      <w:b/>
      <w:sz w:val="26"/>
      <w:lang w:val="uk-UA"/>
    </w:rPr>
  </w:style>
  <w:style w:type="paragraph" w:customStyle="1" w:styleId="af6">
    <w:name w:val="Знак Знак Знак Знак Знак Знак Знак"/>
    <w:basedOn w:val="a"/>
    <w:uiPriority w:val="99"/>
    <w:rsid w:val="003C4FFE"/>
    <w:rPr>
      <w:rFonts w:ascii="Verdana" w:hAnsi="Verdana" w:cs="Verdana"/>
      <w:lang w:val="en-US" w:eastAsia="en-US"/>
    </w:rPr>
  </w:style>
  <w:style w:type="paragraph" w:customStyle="1" w:styleId="14">
    <w:name w:val="Знак1"/>
    <w:basedOn w:val="a"/>
    <w:uiPriority w:val="99"/>
    <w:rsid w:val="003C4FFE"/>
    <w:rPr>
      <w:rFonts w:ascii="Verdana" w:hAnsi="Verdana"/>
      <w:sz w:val="24"/>
      <w:szCs w:val="24"/>
      <w:lang w:val="en-US" w:eastAsia="en-US"/>
    </w:rPr>
  </w:style>
  <w:style w:type="paragraph" w:customStyle="1" w:styleId="af7">
    <w:name w:val="Знак Знак Знак Знак"/>
    <w:basedOn w:val="a"/>
    <w:uiPriority w:val="99"/>
    <w:rsid w:val="00462DE9"/>
    <w:rPr>
      <w:rFonts w:ascii="Verdana" w:hAnsi="Verdana" w:cs="Verdana"/>
      <w:lang w:val="en-US" w:eastAsia="en-US"/>
    </w:rPr>
  </w:style>
  <w:style w:type="paragraph" w:customStyle="1" w:styleId="CharCharCharChar">
    <w:name w:val="Char Знак Знак Char Знак Знак Char Знак Знак Char Знак Знак"/>
    <w:basedOn w:val="a"/>
    <w:uiPriority w:val="99"/>
    <w:rsid w:val="009B5FF3"/>
    <w:rPr>
      <w:rFonts w:ascii="Verdana" w:hAnsi="Verdana" w:cs="Verdana"/>
      <w:lang w:val="en-US" w:eastAsia="en-US"/>
    </w:rPr>
  </w:style>
  <w:style w:type="character" w:styleId="af8">
    <w:name w:val="Strong"/>
    <w:uiPriority w:val="99"/>
    <w:qFormat/>
    <w:rsid w:val="001519CF"/>
    <w:rPr>
      <w:rFonts w:cs="Times New Roman"/>
      <w:b/>
      <w:bCs/>
    </w:rPr>
  </w:style>
  <w:style w:type="character" w:customStyle="1" w:styleId="af9">
    <w:name w:val="Стиль Синій"/>
    <w:uiPriority w:val="99"/>
    <w:rsid w:val="00EF38C6"/>
    <w:rPr>
      <w:rFonts w:cs="Times New Roman"/>
      <w:color w:val="auto"/>
    </w:rPr>
  </w:style>
  <w:style w:type="character" w:customStyle="1" w:styleId="apple-style-span">
    <w:name w:val="apple-style-span"/>
    <w:uiPriority w:val="99"/>
    <w:rsid w:val="0016727E"/>
    <w:rPr>
      <w:rFonts w:cs="Times New Roman"/>
    </w:rPr>
  </w:style>
  <w:style w:type="character" w:styleId="afa">
    <w:name w:val="Hyperlink"/>
    <w:uiPriority w:val="99"/>
    <w:rsid w:val="00920225"/>
    <w:rPr>
      <w:rFonts w:cs="Times New Roman"/>
      <w:color w:val="0000FF"/>
      <w:u w:val="single"/>
    </w:rPr>
  </w:style>
  <w:style w:type="character" w:customStyle="1" w:styleId="25">
    <w:name w:val="Основной текст (2)_"/>
    <w:link w:val="26"/>
    <w:uiPriority w:val="99"/>
    <w:locked/>
    <w:rsid w:val="00CF0872"/>
    <w:rPr>
      <w:rFonts w:cs="Times New Roman"/>
      <w:sz w:val="26"/>
      <w:szCs w:val="26"/>
      <w:shd w:val="clear" w:color="auto" w:fill="FFFFFF"/>
      <w:lang w:bidi="ar-SA"/>
    </w:rPr>
  </w:style>
  <w:style w:type="paragraph" w:customStyle="1" w:styleId="26">
    <w:name w:val="Основной текст (2)"/>
    <w:basedOn w:val="a"/>
    <w:link w:val="25"/>
    <w:uiPriority w:val="99"/>
    <w:rsid w:val="00CF0872"/>
    <w:pPr>
      <w:widowControl w:val="0"/>
      <w:shd w:val="clear" w:color="auto" w:fill="FFFFFF"/>
      <w:spacing w:before="780" w:line="322" w:lineRule="exact"/>
      <w:jc w:val="both"/>
    </w:pPr>
    <w:rPr>
      <w:sz w:val="26"/>
      <w:szCs w:val="26"/>
      <w:shd w:val="clear" w:color="auto" w:fill="FFFFFF"/>
    </w:rPr>
  </w:style>
  <w:style w:type="paragraph" w:styleId="afb">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afc"/>
    <w:uiPriority w:val="99"/>
    <w:rsid w:val="008F6234"/>
    <w:pPr>
      <w:spacing w:before="100" w:beforeAutospacing="1" w:after="100" w:afterAutospacing="1"/>
    </w:pPr>
    <w:rPr>
      <w:sz w:val="24"/>
    </w:rPr>
  </w:style>
  <w:style w:type="paragraph" w:styleId="HTML">
    <w:name w:val="HTML Preformatted"/>
    <w:basedOn w:val="a"/>
    <w:link w:val="HTML0"/>
    <w:uiPriority w:val="99"/>
    <w:rsid w:val="00D3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locked/>
    <w:rsid w:val="00D35E21"/>
    <w:rPr>
      <w:rFonts w:ascii="Courier New" w:hAnsi="Courier New" w:cs="Courier New"/>
    </w:rPr>
  </w:style>
  <w:style w:type="paragraph" w:customStyle="1" w:styleId="35">
    <w:name w:val="3"/>
    <w:basedOn w:val="a"/>
    <w:uiPriority w:val="99"/>
    <w:rsid w:val="0067401A"/>
    <w:pPr>
      <w:spacing w:before="100" w:beforeAutospacing="1" w:after="100" w:afterAutospacing="1"/>
    </w:pPr>
    <w:rPr>
      <w:sz w:val="24"/>
      <w:szCs w:val="24"/>
    </w:rPr>
  </w:style>
  <w:style w:type="character" w:customStyle="1" w:styleId="afc">
    <w:name w:val="Звичайний (веб) Знак"/>
    <w:aliases w:val="Обычный (веб) Знак Знак Знак2,Обычный (веб) Знак Знак2,Обычный (веб) Знак Знак Знак Знак1,Обычный (веб) Знак2 Знак1,Обычный (веб) Знак1 Знак1 Знак Знак Знак Знак1,Обычный (веб) Знак1 Знак1 Знак Знак Знак Знак Знак Знак1"/>
    <w:link w:val="afb"/>
    <w:uiPriority w:val="99"/>
    <w:locked/>
    <w:rsid w:val="006B05DD"/>
    <w:rPr>
      <w:sz w:val="24"/>
    </w:rPr>
  </w:style>
  <w:style w:type="paragraph" w:customStyle="1" w:styleId="110">
    <w:name w:val="Основной текст11"/>
    <w:basedOn w:val="a"/>
    <w:uiPriority w:val="99"/>
    <w:rsid w:val="00AF22E9"/>
    <w:pPr>
      <w:ind w:right="5035"/>
    </w:pPr>
    <w:rPr>
      <w:rFonts w:eastAsia="MS Mincho"/>
      <w:sz w:val="24"/>
      <w:lang w:val="uk-UA"/>
    </w:rPr>
  </w:style>
  <w:style w:type="paragraph" w:customStyle="1" w:styleId="afd">
    <w:name w:val="Нормальний текст"/>
    <w:basedOn w:val="a"/>
    <w:link w:val="afe"/>
    <w:uiPriority w:val="99"/>
    <w:rsid w:val="00B50662"/>
    <w:pPr>
      <w:spacing w:before="120"/>
      <w:ind w:firstLine="567"/>
    </w:pPr>
    <w:rPr>
      <w:rFonts w:ascii="Antiqua" w:hAnsi="Antiqua"/>
      <w:lang w:val="uk-UA"/>
    </w:rPr>
  </w:style>
  <w:style w:type="character" w:customStyle="1" w:styleId="afe">
    <w:name w:val="Нормальний текст Знак"/>
    <w:link w:val="afd"/>
    <w:uiPriority w:val="99"/>
    <w:locked/>
    <w:rsid w:val="00B50662"/>
    <w:rPr>
      <w:rFonts w:ascii="Antiqua" w:hAnsi="Antiqua"/>
      <w:sz w:val="20"/>
      <w:lang w:val="uk-UA"/>
    </w:rPr>
  </w:style>
  <w:style w:type="character" w:customStyle="1" w:styleId="rvts6">
    <w:name w:val="rvts6"/>
    <w:uiPriority w:val="99"/>
    <w:rsid w:val="00B50662"/>
    <w:rPr>
      <w:rFonts w:cs="Times New Roman"/>
    </w:rPr>
  </w:style>
  <w:style w:type="character" w:customStyle="1" w:styleId="15">
    <w:name w:val="Обычный (веб) Знак Знак Знак1"/>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 Знак"/>
    <w:uiPriority w:val="99"/>
    <w:locked/>
    <w:rsid w:val="00BB39AF"/>
    <w:rPr>
      <w:sz w:val="24"/>
    </w:rPr>
  </w:style>
  <w:style w:type="paragraph" w:customStyle="1" w:styleId="27">
    <w:name w:val="Знак2"/>
    <w:basedOn w:val="a"/>
    <w:uiPriority w:val="99"/>
    <w:rsid w:val="007F49F3"/>
    <w:rPr>
      <w:rFonts w:ascii="Verdana" w:hAnsi="Verdana"/>
      <w:sz w:val="24"/>
      <w:szCs w:val="24"/>
      <w:lang w:val="en-US" w:eastAsia="en-US"/>
    </w:rPr>
  </w:style>
  <w:style w:type="paragraph" w:customStyle="1" w:styleId="Default">
    <w:name w:val="Default"/>
    <w:rsid w:val="00480AC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067180">
      <w:marLeft w:val="0"/>
      <w:marRight w:val="0"/>
      <w:marTop w:val="0"/>
      <w:marBottom w:val="0"/>
      <w:divBdr>
        <w:top w:val="none" w:sz="0" w:space="0" w:color="auto"/>
        <w:left w:val="none" w:sz="0" w:space="0" w:color="auto"/>
        <w:bottom w:val="none" w:sz="0" w:space="0" w:color="auto"/>
        <w:right w:val="none" w:sz="0" w:space="0" w:color="auto"/>
      </w:divBdr>
      <w:divsChild>
        <w:div w:id="1334067187">
          <w:marLeft w:val="0"/>
          <w:marRight w:val="0"/>
          <w:marTop w:val="0"/>
          <w:marBottom w:val="0"/>
          <w:divBdr>
            <w:top w:val="none" w:sz="0" w:space="0" w:color="auto"/>
            <w:left w:val="none" w:sz="0" w:space="0" w:color="auto"/>
            <w:bottom w:val="none" w:sz="0" w:space="0" w:color="auto"/>
            <w:right w:val="none" w:sz="0" w:space="0" w:color="auto"/>
          </w:divBdr>
        </w:div>
      </w:divsChild>
    </w:div>
    <w:div w:id="1334067182">
      <w:marLeft w:val="0"/>
      <w:marRight w:val="0"/>
      <w:marTop w:val="0"/>
      <w:marBottom w:val="0"/>
      <w:divBdr>
        <w:top w:val="none" w:sz="0" w:space="0" w:color="auto"/>
        <w:left w:val="none" w:sz="0" w:space="0" w:color="auto"/>
        <w:bottom w:val="none" w:sz="0" w:space="0" w:color="auto"/>
        <w:right w:val="none" w:sz="0" w:space="0" w:color="auto"/>
      </w:divBdr>
    </w:div>
    <w:div w:id="1334067183">
      <w:marLeft w:val="0"/>
      <w:marRight w:val="0"/>
      <w:marTop w:val="0"/>
      <w:marBottom w:val="0"/>
      <w:divBdr>
        <w:top w:val="none" w:sz="0" w:space="0" w:color="auto"/>
        <w:left w:val="none" w:sz="0" w:space="0" w:color="auto"/>
        <w:bottom w:val="none" w:sz="0" w:space="0" w:color="auto"/>
        <w:right w:val="none" w:sz="0" w:space="0" w:color="auto"/>
      </w:divBdr>
    </w:div>
    <w:div w:id="1334067184">
      <w:marLeft w:val="0"/>
      <w:marRight w:val="0"/>
      <w:marTop w:val="0"/>
      <w:marBottom w:val="0"/>
      <w:divBdr>
        <w:top w:val="none" w:sz="0" w:space="0" w:color="auto"/>
        <w:left w:val="none" w:sz="0" w:space="0" w:color="auto"/>
        <w:bottom w:val="none" w:sz="0" w:space="0" w:color="auto"/>
        <w:right w:val="none" w:sz="0" w:space="0" w:color="auto"/>
      </w:divBdr>
    </w:div>
    <w:div w:id="1334067185">
      <w:marLeft w:val="0"/>
      <w:marRight w:val="0"/>
      <w:marTop w:val="0"/>
      <w:marBottom w:val="0"/>
      <w:divBdr>
        <w:top w:val="none" w:sz="0" w:space="0" w:color="auto"/>
        <w:left w:val="none" w:sz="0" w:space="0" w:color="auto"/>
        <w:bottom w:val="none" w:sz="0" w:space="0" w:color="auto"/>
        <w:right w:val="none" w:sz="0" w:space="0" w:color="auto"/>
      </w:divBdr>
    </w:div>
    <w:div w:id="1334067186">
      <w:marLeft w:val="0"/>
      <w:marRight w:val="0"/>
      <w:marTop w:val="0"/>
      <w:marBottom w:val="0"/>
      <w:divBdr>
        <w:top w:val="none" w:sz="0" w:space="0" w:color="auto"/>
        <w:left w:val="none" w:sz="0" w:space="0" w:color="auto"/>
        <w:bottom w:val="none" w:sz="0" w:space="0" w:color="auto"/>
        <w:right w:val="none" w:sz="0" w:space="0" w:color="auto"/>
      </w:divBdr>
      <w:divsChild>
        <w:div w:id="1334067181">
          <w:marLeft w:val="0"/>
          <w:marRight w:val="0"/>
          <w:marTop w:val="0"/>
          <w:marBottom w:val="0"/>
          <w:divBdr>
            <w:top w:val="none" w:sz="0" w:space="0" w:color="auto"/>
            <w:left w:val="none" w:sz="0" w:space="0" w:color="auto"/>
            <w:bottom w:val="none" w:sz="0" w:space="0" w:color="auto"/>
            <w:right w:val="none" w:sz="0" w:space="0" w:color="auto"/>
          </w:divBdr>
        </w:div>
      </w:divsChild>
    </w:div>
    <w:div w:id="1334067188">
      <w:marLeft w:val="0"/>
      <w:marRight w:val="0"/>
      <w:marTop w:val="0"/>
      <w:marBottom w:val="0"/>
      <w:divBdr>
        <w:top w:val="none" w:sz="0" w:space="0" w:color="auto"/>
        <w:left w:val="none" w:sz="0" w:space="0" w:color="auto"/>
        <w:bottom w:val="none" w:sz="0" w:space="0" w:color="auto"/>
        <w:right w:val="none" w:sz="0" w:space="0" w:color="auto"/>
      </w:divBdr>
    </w:div>
    <w:div w:id="1334067190">
      <w:marLeft w:val="0"/>
      <w:marRight w:val="0"/>
      <w:marTop w:val="0"/>
      <w:marBottom w:val="0"/>
      <w:divBdr>
        <w:top w:val="none" w:sz="0" w:space="0" w:color="auto"/>
        <w:left w:val="none" w:sz="0" w:space="0" w:color="auto"/>
        <w:bottom w:val="none" w:sz="0" w:space="0" w:color="auto"/>
        <w:right w:val="none" w:sz="0" w:space="0" w:color="auto"/>
      </w:divBdr>
      <w:divsChild>
        <w:div w:id="1334067191">
          <w:marLeft w:val="0"/>
          <w:marRight w:val="0"/>
          <w:marTop w:val="0"/>
          <w:marBottom w:val="0"/>
          <w:divBdr>
            <w:top w:val="none" w:sz="0" w:space="0" w:color="auto"/>
            <w:left w:val="none" w:sz="0" w:space="0" w:color="auto"/>
            <w:bottom w:val="none" w:sz="0" w:space="0" w:color="auto"/>
            <w:right w:val="none" w:sz="0" w:space="0" w:color="auto"/>
          </w:divBdr>
          <w:divsChild>
            <w:div w:id="1334067193">
              <w:marLeft w:val="0"/>
              <w:marRight w:val="0"/>
              <w:marTop w:val="0"/>
              <w:marBottom w:val="0"/>
              <w:divBdr>
                <w:top w:val="none" w:sz="0" w:space="0" w:color="auto"/>
                <w:left w:val="none" w:sz="0" w:space="0" w:color="auto"/>
                <w:bottom w:val="none" w:sz="0" w:space="0" w:color="auto"/>
                <w:right w:val="none" w:sz="0" w:space="0" w:color="auto"/>
              </w:divBdr>
              <w:divsChild>
                <w:div w:id="1334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7192">
          <w:marLeft w:val="0"/>
          <w:marRight w:val="0"/>
          <w:marTop w:val="0"/>
          <w:marBottom w:val="0"/>
          <w:divBdr>
            <w:top w:val="none" w:sz="0" w:space="0" w:color="auto"/>
            <w:left w:val="none" w:sz="0" w:space="0" w:color="auto"/>
            <w:bottom w:val="none" w:sz="0" w:space="0" w:color="auto"/>
            <w:right w:val="none" w:sz="0" w:space="0" w:color="auto"/>
          </w:divBdr>
        </w:div>
      </w:divsChild>
    </w:div>
    <w:div w:id="1334067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ov.ua/data/normativ/000/004/77318/z_2142_i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kam.gov.ua/ua/treezas_so/pg/291121950850844_d6/" TargetMode="External"/><Relationship Id="rId4" Type="http://schemas.openxmlformats.org/officeDocument/2006/relationships/webSettings" Target="webSettings.xml"/><Relationship Id="rId9" Type="http://schemas.openxmlformats.org/officeDocument/2006/relationships/hyperlink" Target="https://mof.gov.ua/storage/files/%D0%9D%D0%B0%D0%BA%D0%B0%D0%B7%20%D0%BD%2043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23570</Words>
  <Characters>13435</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Днепродзержинский горисполком</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Анна Комарова</dc:creator>
  <cp:keywords/>
  <dc:description/>
  <cp:lastModifiedBy>Slabenko</cp:lastModifiedBy>
  <cp:revision>2</cp:revision>
  <cp:lastPrinted>2024-02-15T12:08:00Z</cp:lastPrinted>
  <dcterms:created xsi:type="dcterms:W3CDTF">2024-08-19T06:03:00Z</dcterms:created>
  <dcterms:modified xsi:type="dcterms:W3CDTF">2024-08-19T06:03:00Z</dcterms:modified>
</cp:coreProperties>
</file>