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F78" w:rsidRDefault="004E3F78" w:rsidP="004E3F78">
      <w:pPr>
        <w:ind w:left="448" w:right="448"/>
        <w:jc w:val="right"/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 xml:space="preserve">Додаток №1 до наказу </w:t>
      </w:r>
    </w:p>
    <w:p w:rsidR="004E3F78" w:rsidRDefault="004E3F78" w:rsidP="004E3F78">
      <w:pPr>
        <w:ind w:left="448" w:right="448"/>
        <w:jc w:val="right"/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 xml:space="preserve">  №</w:t>
      </w:r>
      <w:r w:rsidR="00B37372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42</w:t>
      </w:r>
      <w:r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 xml:space="preserve">-ОД  </w:t>
      </w:r>
      <w:r w:rsidRPr="008764EB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 xml:space="preserve">від </w:t>
      </w:r>
      <w:r w:rsidR="005974F9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30</w:t>
      </w:r>
      <w:r w:rsidRPr="008764EB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.</w:t>
      </w:r>
      <w:r w:rsidR="005974F9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09</w:t>
      </w:r>
      <w:r w:rsidRPr="008764EB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.202</w:t>
      </w:r>
      <w:r w:rsidR="009D548E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 xml:space="preserve"> року </w:t>
      </w:r>
    </w:p>
    <w:p w:rsidR="004E3F78" w:rsidRDefault="004E3F78" w:rsidP="004E3F78">
      <w:pPr>
        <w:ind w:right="-142"/>
        <w:jc w:val="center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</w:pPr>
    </w:p>
    <w:p w:rsidR="004F693D" w:rsidRPr="004F693D" w:rsidRDefault="004E3F78" w:rsidP="004F693D">
      <w:pPr>
        <w:shd w:val="clear" w:color="auto" w:fill="FFFFFF"/>
        <w:spacing w:before="300" w:after="450"/>
        <w:ind w:left="450" w:right="450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</w:pPr>
      <w:r w:rsidRPr="0031349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  <w:t>Інструкція</w:t>
      </w:r>
      <w:r w:rsidRPr="00313499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br/>
      </w:r>
      <w:bookmarkStart w:id="0" w:name="n24"/>
      <w:bookmarkEnd w:id="0"/>
      <w:r w:rsidR="004F693D" w:rsidRPr="004F693D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з підготовки бюджетних запитів головними розпорядниками бюджетних коштів </w:t>
      </w:r>
      <w:r w:rsidR="004F693D" w:rsidRPr="004F693D">
        <w:rPr>
          <w:rFonts w:ascii="Times New Roman" w:hAnsi="Times New Roman" w:cs="Times New Roman"/>
          <w:b/>
        </w:rPr>
        <w:t>бюджету Фонтанської сільської  територіальної громади на 202</w:t>
      </w:r>
      <w:r w:rsidR="009D548E">
        <w:rPr>
          <w:rFonts w:ascii="Times New Roman" w:hAnsi="Times New Roman" w:cs="Times New Roman"/>
          <w:b/>
        </w:rPr>
        <w:t>7</w:t>
      </w:r>
      <w:r w:rsidR="00D307FA">
        <w:rPr>
          <w:rFonts w:ascii="Times New Roman" w:hAnsi="Times New Roman" w:cs="Times New Roman"/>
          <w:b/>
        </w:rPr>
        <w:t>-</w:t>
      </w:r>
      <w:r w:rsidR="004F693D" w:rsidRPr="004F693D">
        <w:rPr>
          <w:rFonts w:ascii="Times New Roman" w:hAnsi="Times New Roman" w:cs="Times New Roman"/>
          <w:b/>
        </w:rPr>
        <w:t>202</w:t>
      </w:r>
      <w:r w:rsidR="009D548E">
        <w:rPr>
          <w:rFonts w:ascii="Times New Roman" w:hAnsi="Times New Roman" w:cs="Times New Roman"/>
          <w:b/>
        </w:rPr>
        <w:t>9</w:t>
      </w:r>
      <w:r w:rsidR="004F693D" w:rsidRPr="004F693D">
        <w:rPr>
          <w:rFonts w:ascii="Times New Roman" w:hAnsi="Times New Roman" w:cs="Times New Roman"/>
          <w:b/>
        </w:rPr>
        <w:t xml:space="preserve"> роки</w:t>
      </w:r>
      <w:r w:rsidR="004F693D" w:rsidRPr="004F69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  <w:t xml:space="preserve"> </w:t>
      </w:r>
    </w:p>
    <w:p w:rsidR="004E3F78" w:rsidRPr="00D307FA" w:rsidRDefault="004E3F78" w:rsidP="00D307FA">
      <w:pPr>
        <w:pStyle w:val="af"/>
        <w:numPr>
          <w:ilvl w:val="0"/>
          <w:numId w:val="31"/>
        </w:num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lang w:eastAsia="uk-UA"/>
        </w:rPr>
      </w:pPr>
      <w:r w:rsidRPr="00D307FA">
        <w:rPr>
          <w:rFonts w:ascii="Times New Roman" w:eastAsia="Times New Roman" w:hAnsi="Times New Roman" w:cs="Times New Roman"/>
          <w:b/>
          <w:bCs/>
          <w:lang w:eastAsia="uk-UA"/>
        </w:rPr>
        <w:t>Загальні положення</w:t>
      </w:r>
    </w:p>
    <w:p w:rsidR="00D307FA" w:rsidRPr="00D307FA" w:rsidRDefault="00D307FA" w:rsidP="00D307FA">
      <w:pPr>
        <w:shd w:val="clear" w:color="auto" w:fill="FFFFFF"/>
        <w:ind w:left="284"/>
        <w:jc w:val="center"/>
        <w:rPr>
          <w:rFonts w:ascii="Times New Roman" w:eastAsia="Times New Roman" w:hAnsi="Times New Roman" w:cs="Times New Roman"/>
          <w:lang w:eastAsia="uk-UA"/>
        </w:rPr>
      </w:pPr>
    </w:p>
    <w:p w:rsidR="004E3F78" w:rsidRPr="00B41B47" w:rsidRDefault="004E3F78" w:rsidP="0096580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" w:name="n25"/>
      <w:bookmarkEnd w:id="1"/>
      <w:r w:rsidRPr="00D307FA">
        <w:rPr>
          <w:rFonts w:ascii="Times New Roman" w:eastAsia="Times New Roman" w:hAnsi="Times New Roman" w:cs="Times New Roman"/>
          <w:lang w:eastAsia="uk-UA"/>
        </w:rPr>
        <w:t xml:space="preserve">1. 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Ця Інструкція визначає підходи до розрахунку та розподілу граничних показників видатків місцевого бюджету та надання кредитів з місцевого бюджету на середньостроковий період, встановлює поряд</w:t>
      </w:r>
      <w:r w:rsidR="008E47FC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ок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складання та аналізу бюджетних запитів місцевих бюджетів для підготовки проєкту рішення про місцевий бюджет.</w:t>
      </w:r>
    </w:p>
    <w:p w:rsidR="004E3F78" w:rsidRPr="00B41B47" w:rsidRDefault="004E3F78" w:rsidP="0096580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2" w:name="n26"/>
      <w:bookmarkEnd w:id="2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2. У цій Інструкції терміни вживаються у значеннях, наведених у </w:t>
      </w:r>
      <w:hyperlink r:id="rId7" w:tgtFrame="_blank" w:history="1">
        <w:r w:rsidRPr="00B41B47">
          <w:rPr>
            <w:rFonts w:ascii="Times New Roman" w:eastAsia="Times New Roman" w:hAnsi="Times New Roman" w:cs="Times New Roman"/>
            <w:sz w:val="22"/>
            <w:szCs w:val="22"/>
            <w:lang w:eastAsia="uk-UA"/>
          </w:rPr>
          <w:t>Бюджетному кодексі України</w:t>
        </w:r>
      </w:hyperlink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 (далі </w:t>
      </w:r>
      <w:r w:rsidR="00D307FA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Кодекс) та інших нормативно-правових актах, що регламентують бюджетний процес.</w:t>
      </w:r>
    </w:p>
    <w:p w:rsidR="004E3F78" w:rsidRPr="00B41B47" w:rsidRDefault="004E3F78" w:rsidP="0096580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3" w:name="n27"/>
      <w:bookmarkEnd w:id="3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3. Граничні показники видатків місцевого бюджету та надання кредитів з місцевого бюджету на середньостроковий період (далі </w:t>
      </w:r>
      <w:r w:rsidR="00D307FA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граничні показники) і бюджетний запит головного розпорядника коштів місцевого бюджету (далі — бюджетний запит) складаються з використанням автоматизованої інформаційно-аналітичної системи та подаються за такими формами:</w:t>
      </w:r>
    </w:p>
    <w:p w:rsidR="004E3F78" w:rsidRPr="00B41B47" w:rsidRDefault="004E3F78" w:rsidP="0096580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4" w:name="n28"/>
      <w:bookmarkEnd w:id="4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Граничні показники видатків місцевого бюджету та надання кредитів з місцевого бюджету на середньостроковий період (</w:t>
      </w:r>
      <w:hyperlink r:id="rId8" w:anchor="n189" w:history="1">
        <w:r w:rsidRPr="00B41B47">
          <w:rPr>
            <w:rFonts w:ascii="Times New Roman" w:eastAsia="Times New Roman" w:hAnsi="Times New Roman" w:cs="Times New Roman"/>
            <w:sz w:val="22"/>
            <w:szCs w:val="22"/>
            <w:lang w:eastAsia="uk-UA"/>
          </w:rPr>
          <w:t>додаток 1</w:t>
        </w:r>
      </w:hyperlink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);</w:t>
      </w:r>
    </w:p>
    <w:p w:rsidR="004E3F78" w:rsidRPr="00B41B47" w:rsidRDefault="004E3F78" w:rsidP="0096580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5" w:name="n29"/>
      <w:bookmarkEnd w:id="5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Бюджетний запит на 20</w:t>
      </w:r>
      <w:r w:rsidR="00D307FA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2</w:t>
      </w:r>
      <w:r w:rsidR="00A50879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7</w:t>
      </w:r>
      <w:r w:rsidR="007679E3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20</w:t>
      </w:r>
      <w:r w:rsidR="00D307FA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2</w:t>
      </w:r>
      <w:r w:rsidR="00A50879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9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роки загальний (Форма 20</w:t>
      </w:r>
      <w:r w:rsidR="00D307FA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2</w:t>
      </w:r>
      <w:r w:rsidR="00A50879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7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-1) (далі </w:t>
      </w:r>
      <w:r w:rsidR="00D307FA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Форма БЗ-1) (</w:t>
      </w:r>
      <w:hyperlink r:id="rId9" w:anchor="n191" w:history="1">
        <w:r w:rsidRPr="00B41B47">
          <w:rPr>
            <w:rFonts w:ascii="Times New Roman" w:eastAsia="Times New Roman" w:hAnsi="Times New Roman" w:cs="Times New Roman"/>
            <w:sz w:val="22"/>
            <w:szCs w:val="22"/>
            <w:lang w:eastAsia="uk-UA"/>
          </w:rPr>
          <w:t>додаток 2</w:t>
        </w:r>
      </w:hyperlink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);</w:t>
      </w:r>
    </w:p>
    <w:p w:rsidR="004E3F78" w:rsidRPr="00B41B47" w:rsidRDefault="004E3F78" w:rsidP="0096580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6" w:name="n30"/>
      <w:bookmarkEnd w:id="6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Бюджетний запит на 20</w:t>
      </w:r>
      <w:r w:rsidR="00D307FA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2</w:t>
      </w:r>
      <w:r w:rsidR="00A50879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7</w:t>
      </w:r>
      <w:r w:rsidR="007679E3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20</w:t>
      </w:r>
      <w:r w:rsidR="00D307FA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2</w:t>
      </w:r>
      <w:r w:rsidR="00A50879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9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роки індивідуальний (Форма 20</w:t>
      </w:r>
      <w:r w:rsidR="00D307FA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2</w:t>
      </w:r>
      <w:r w:rsidR="00A50879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7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-2) (далі </w:t>
      </w:r>
      <w:r w:rsidR="00D307FA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Форма БЗ-2) (</w:t>
      </w:r>
      <w:hyperlink r:id="rId10" w:anchor="n193" w:history="1">
        <w:r w:rsidRPr="00B41B47">
          <w:rPr>
            <w:rFonts w:ascii="Times New Roman" w:eastAsia="Times New Roman" w:hAnsi="Times New Roman" w:cs="Times New Roman"/>
            <w:sz w:val="22"/>
            <w:szCs w:val="22"/>
            <w:lang w:eastAsia="uk-UA"/>
          </w:rPr>
          <w:t>додаток 3</w:t>
        </w:r>
      </w:hyperlink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).</w:t>
      </w:r>
    </w:p>
    <w:p w:rsidR="004E3F78" w:rsidRPr="00B41B47" w:rsidRDefault="004E3F78" w:rsidP="0096580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7" w:name="n31"/>
      <w:bookmarkEnd w:id="7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Засоби кваліфікованого електронного підпису застосовуються для кожної з форм бюджетного запиту окремо.</w:t>
      </w:r>
    </w:p>
    <w:p w:rsidR="004E3F78" w:rsidRPr="00B41B47" w:rsidRDefault="004E3F78" w:rsidP="0096580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8" w:name="n32"/>
      <w:bookmarkEnd w:id="8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Граничні показники та бюджетний запит</w:t>
      </w:r>
      <w:r w:rsidR="00D307FA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и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у паперовій формі подаються </w:t>
      </w:r>
      <w:r w:rsidR="00D307FA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до управління фінансів разом з розрахунками до статей видатків у розрізі кожного індивідуального бюджетного запиту</w:t>
      </w:r>
      <w:bookmarkStart w:id="9" w:name="n33"/>
      <w:bookmarkStart w:id="10" w:name="n34"/>
      <w:bookmarkEnd w:id="9"/>
      <w:bookmarkEnd w:id="10"/>
      <w:r w:rsidR="00D307FA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.</w:t>
      </w:r>
      <w:bookmarkStart w:id="11" w:name="n35"/>
      <w:bookmarkEnd w:id="11"/>
      <w:r w:rsidR="00D307FA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Форми БЗ-1 та БЗ-2 є обов’язковими для заповнення і подання.</w:t>
      </w:r>
    </w:p>
    <w:p w:rsidR="004E3F78" w:rsidRPr="00B41B47" w:rsidRDefault="004E3F78" w:rsidP="0096580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2" w:name="n36"/>
      <w:bookmarkEnd w:id="12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4. Усі вартісні показники у документах, визначених цією Інструкцією, наводяться у гривнях, з округленням до цілого числа.</w:t>
      </w:r>
    </w:p>
    <w:p w:rsidR="004E3F78" w:rsidRPr="00B41B47" w:rsidRDefault="004E3F78" w:rsidP="0096580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3" w:name="n37"/>
      <w:bookmarkEnd w:id="13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Бюджетний запит містить показники загального фонду місцевого бюджету (далі </w:t>
      </w:r>
      <w:r w:rsidR="00D307FA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загальний фонд) та спеціального фонду місцевого бюджету (далі </w:t>
      </w:r>
      <w:r w:rsidR="00D307FA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спеціальний фонд).</w:t>
      </w:r>
    </w:p>
    <w:p w:rsidR="004E3F78" w:rsidRPr="00B41B47" w:rsidRDefault="004E3F78" w:rsidP="0096580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4" w:name="n38"/>
      <w:bookmarkEnd w:id="14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5. Бюджетний запит складається на середньостроковий період (плановий та наступні за плановим два бюджетні періоди) відповідно до прогнозу місцевого бюджету, вимог </w:t>
      </w:r>
      <w:r w:rsidR="008E47FC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Інструкції, 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інструкці</w:t>
      </w:r>
      <w:r w:rsidR="00D307FA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ї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</w:t>
      </w:r>
      <w:r w:rsidR="00D307FA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управління фінансів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з підготовки бюджетних запитів</w:t>
      </w:r>
      <w:r w:rsidR="008E47FC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з урахуванням особливостей складання проектів місцевих бюджетів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, як</w:t>
      </w:r>
      <w:r w:rsidR="00D307FA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а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відповідно до </w:t>
      </w:r>
      <w:hyperlink r:id="rId11" w:anchor="n1231" w:tgtFrame="_blank" w:history="1">
        <w:r w:rsidR="00D307FA" w:rsidRPr="00B41B47">
          <w:rPr>
            <w:rFonts w:ascii="Times New Roman" w:eastAsia="Times New Roman" w:hAnsi="Times New Roman" w:cs="Times New Roman"/>
            <w:sz w:val="22"/>
            <w:szCs w:val="22"/>
            <w:lang w:eastAsia="uk-UA"/>
          </w:rPr>
          <w:t>ч.3 ст</w:t>
        </w:r>
        <w:r w:rsidR="00D307FA" w:rsidRPr="00B41B47">
          <w:rPr>
            <w:rFonts w:ascii="Times New Roman" w:eastAsia="Times New Roman" w:hAnsi="Times New Roman" w:cs="Times New Roman"/>
            <w:sz w:val="22"/>
            <w:szCs w:val="22"/>
            <w:u w:val="single"/>
            <w:lang w:eastAsia="uk-UA"/>
          </w:rPr>
          <w:t>.</w:t>
        </w:r>
      </w:hyperlink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75 Кодексу доводяться </w:t>
      </w:r>
      <w:r w:rsidR="00D307FA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управління фінансів 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до головних розпорядників.</w:t>
      </w:r>
    </w:p>
    <w:p w:rsidR="004E3F78" w:rsidRPr="00B41B47" w:rsidRDefault="004E3F78" w:rsidP="0096580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5" w:name="n39"/>
      <w:bookmarkEnd w:id="15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Інформація, яка включається до бюджетного запиту, має характеризувати направленість дій головного розпорядника на досягнення цілей державної </w:t>
      </w:r>
      <w:r w:rsidR="008E47FC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, 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регіональної </w:t>
      </w:r>
      <w:r w:rsidR="008E47FC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та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місцев</w:t>
      </w:r>
      <w:r w:rsidR="008E47FC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ої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політик та прогнозу місцевого бюджету через реалізацію визначених ним бюджетних програм.</w:t>
      </w:r>
    </w:p>
    <w:p w:rsidR="004E3F78" w:rsidRPr="00B41B47" w:rsidRDefault="004E3F78" w:rsidP="0096580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6" w:name="n40"/>
      <w:bookmarkEnd w:id="16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Головний розпорядник забезпечує узгодженість стратегічного та бюджетного планування шляхом визначення набору заходів та результативних показників бюджетних програм, які є необхідними та достатніми для виконання показників досягнення цілей державної, регіональної та місцевої політик (далі — цілей) у середньостроковій перспективі.</w:t>
      </w:r>
    </w:p>
    <w:p w:rsidR="004E3F78" w:rsidRPr="00B41B47" w:rsidRDefault="004E3F78" w:rsidP="0096580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7" w:name="n41"/>
      <w:bookmarkEnd w:id="17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Бюджетний запит містить інформацію про усі бюджетні кошти, використані головним розпорядником у попередньому році і які він планує використати у поточному році та у середньостроковому періоді, та усі бюджетні програми, які реалізовані, реалізуються та пропонуються до реалізації у відповідному бюджетному періоді.</w:t>
      </w:r>
    </w:p>
    <w:p w:rsidR="004E3F78" w:rsidRPr="00B41B47" w:rsidRDefault="004E3F78" w:rsidP="0096580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8" w:name="n42"/>
      <w:bookmarkEnd w:id="18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6. У формах документів, визначених цією Інструкцією, зазначаються код та </w:t>
      </w:r>
      <w:r w:rsidR="00D307FA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н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айменування:</w:t>
      </w:r>
    </w:p>
    <w:p w:rsidR="004E3F78" w:rsidRPr="00B41B47" w:rsidRDefault="004E3F78" w:rsidP="00610DA3">
      <w:pPr>
        <w:pStyle w:val="af"/>
        <w:numPr>
          <w:ilvl w:val="0"/>
          <w:numId w:val="35"/>
        </w:numPr>
        <w:shd w:val="clear" w:color="auto" w:fill="FFFFFF"/>
        <w:ind w:left="0"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9" w:name="n43"/>
      <w:bookmarkEnd w:id="19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місцевого бюджету </w:t>
      </w:r>
      <w:r w:rsidR="0033225E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відповідно до Довідника місцевих бюджетів, затвердженого наказом Міністерства фінансів України від 28 грудня 2009 року № 1539 (у редакції наказу Міністерства фінансів України від 28 лютого 2024 року № 98) (далі </w:t>
      </w:r>
      <w:r w:rsidR="0033225E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код бюджету);</w:t>
      </w:r>
    </w:p>
    <w:p w:rsidR="004E3F78" w:rsidRPr="00B41B47" w:rsidRDefault="004E3F78" w:rsidP="006E7229">
      <w:pPr>
        <w:pStyle w:val="af"/>
        <w:numPr>
          <w:ilvl w:val="0"/>
          <w:numId w:val="35"/>
        </w:numPr>
        <w:shd w:val="clear" w:color="auto" w:fill="FFFFFF"/>
        <w:ind w:left="0"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20" w:name="n44"/>
      <w:bookmarkEnd w:id="20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видів надходжень місцевого бюджету </w:t>
      </w:r>
      <w:r w:rsidR="00D307FA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відповідно до </w:t>
      </w:r>
      <w:hyperlink r:id="rId12" w:anchor="n25" w:tgtFrame="_blank" w:history="1">
        <w:r w:rsidRPr="00B41B47">
          <w:rPr>
            <w:rFonts w:ascii="Times New Roman" w:eastAsia="Times New Roman" w:hAnsi="Times New Roman" w:cs="Times New Roman"/>
            <w:sz w:val="22"/>
            <w:szCs w:val="22"/>
            <w:lang w:eastAsia="uk-UA"/>
          </w:rPr>
          <w:t>Класифікації доходів бюджету</w:t>
        </w:r>
      </w:hyperlink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, </w:t>
      </w:r>
      <w:r w:rsidR="00D307FA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</w:t>
      </w:r>
      <w:hyperlink r:id="rId13" w:anchor="n49" w:tgtFrame="_blank" w:history="1">
        <w:r w:rsidRPr="00B41B47">
          <w:rPr>
            <w:rFonts w:ascii="Times New Roman" w:eastAsia="Times New Roman" w:hAnsi="Times New Roman" w:cs="Times New Roman"/>
            <w:sz w:val="22"/>
            <w:szCs w:val="22"/>
            <w:lang w:eastAsia="uk-UA"/>
          </w:rPr>
          <w:t>Класифікації фінансування бюджету за типом кредитора</w:t>
        </w:r>
      </w:hyperlink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, </w:t>
      </w:r>
      <w:hyperlink r:id="rId14" w:anchor="n54" w:tgtFrame="_blank" w:history="1">
        <w:r w:rsidRPr="00B41B47">
          <w:rPr>
            <w:rFonts w:ascii="Times New Roman" w:eastAsia="Times New Roman" w:hAnsi="Times New Roman" w:cs="Times New Roman"/>
            <w:sz w:val="22"/>
            <w:szCs w:val="22"/>
            <w:lang w:eastAsia="uk-UA"/>
          </w:rPr>
          <w:t>Класифікації фінансування бюджету за типом боргового зобов’язання</w:t>
        </w:r>
      </w:hyperlink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, затверджених наказом Міністерства фінансів України від 14 січня 2011 року № 11, та відповідно до </w:t>
      </w:r>
      <w:hyperlink r:id="rId15" w:anchor="n73" w:tgtFrame="_blank" w:history="1">
        <w:r w:rsidRPr="00B41B47">
          <w:rPr>
            <w:rFonts w:ascii="Times New Roman" w:eastAsia="Times New Roman" w:hAnsi="Times New Roman" w:cs="Times New Roman"/>
            <w:sz w:val="22"/>
            <w:szCs w:val="22"/>
            <w:lang w:eastAsia="uk-UA"/>
          </w:rPr>
          <w:t xml:space="preserve">Типової програмної класифікації видатків та кредитування </w:t>
        </w:r>
        <w:r w:rsidRPr="00B41B47">
          <w:rPr>
            <w:rFonts w:ascii="Times New Roman" w:eastAsia="Times New Roman" w:hAnsi="Times New Roman" w:cs="Times New Roman"/>
            <w:sz w:val="22"/>
            <w:szCs w:val="22"/>
            <w:lang w:eastAsia="uk-UA"/>
          </w:rPr>
          <w:lastRenderedPageBreak/>
          <w:t>місцевого бюджету</w:t>
        </w:r>
      </w:hyperlink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, затвердженої наказом Міністерства фінансів України від 20 вересня 2017 року № 793 (у редакції наказу Міністерства фінансів України від 17 грудня 2020 року № 781) (у частині повернення кредитів до бюджету);</w:t>
      </w:r>
    </w:p>
    <w:p w:rsidR="004E3F78" w:rsidRPr="00B41B47" w:rsidRDefault="004E3F78" w:rsidP="00B41B47">
      <w:pPr>
        <w:pStyle w:val="af"/>
        <w:numPr>
          <w:ilvl w:val="0"/>
          <w:numId w:val="35"/>
        </w:numPr>
        <w:shd w:val="clear" w:color="auto" w:fill="FFFFFF"/>
        <w:ind w:left="0"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21" w:name="n45"/>
      <w:bookmarkEnd w:id="21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видатків та надання кредитів з місцевого бюджету </w:t>
      </w:r>
      <w:r w:rsidR="0033225E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відповідно до </w:t>
      </w:r>
      <w:hyperlink r:id="rId16" w:anchor="n73" w:tgtFrame="_blank" w:history="1">
        <w:r w:rsidRPr="00B41B47">
          <w:rPr>
            <w:rFonts w:ascii="Times New Roman" w:eastAsia="Times New Roman" w:hAnsi="Times New Roman" w:cs="Times New Roman"/>
            <w:sz w:val="22"/>
            <w:szCs w:val="22"/>
            <w:lang w:eastAsia="uk-UA"/>
          </w:rPr>
          <w:t>Типової програмної класифікації видатків та кредитування місцевого бюджету</w:t>
        </w:r>
      </w:hyperlink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, затвердженої наказом Міністерства фінансів України від 20 вересня 2017 року № 793 (у редакції наказу Міністерства фінансів України від 17 грудня 2020 року № 781), </w:t>
      </w:r>
      <w:hyperlink r:id="rId17" w:anchor="n30" w:tgtFrame="_blank" w:history="1">
        <w:r w:rsidRPr="00B41B47">
          <w:rPr>
            <w:rFonts w:ascii="Times New Roman" w:eastAsia="Times New Roman" w:hAnsi="Times New Roman" w:cs="Times New Roman"/>
            <w:sz w:val="22"/>
            <w:szCs w:val="22"/>
            <w:lang w:eastAsia="uk-UA"/>
          </w:rPr>
          <w:t xml:space="preserve">Функціональної класифікації видатків та кредитування </w:t>
        </w:r>
        <w:r w:rsidR="00B41B47">
          <w:rPr>
            <w:rFonts w:ascii="Times New Roman" w:eastAsia="Times New Roman" w:hAnsi="Times New Roman" w:cs="Times New Roman"/>
            <w:sz w:val="22"/>
            <w:szCs w:val="22"/>
            <w:lang w:eastAsia="uk-UA"/>
          </w:rPr>
          <w:t>бюджету</w:t>
        </w:r>
      </w:hyperlink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,</w:t>
      </w:r>
      <w:r w:rsid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 </w:t>
      </w:r>
      <w:hyperlink r:id="rId18" w:anchor="n35" w:tgtFrame="_blank" w:history="1">
        <w:r w:rsidRPr="00B41B47">
          <w:rPr>
            <w:rFonts w:ascii="Times New Roman" w:eastAsia="Times New Roman" w:hAnsi="Times New Roman" w:cs="Times New Roman"/>
            <w:sz w:val="22"/>
            <w:szCs w:val="22"/>
            <w:lang w:eastAsia="uk-UA"/>
          </w:rPr>
          <w:t>Економічної класифікації видатків бюджету</w:t>
        </w:r>
      </w:hyperlink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 та </w:t>
      </w:r>
      <w:hyperlink r:id="rId19" w:anchor="n40" w:tgtFrame="_blank" w:history="1">
        <w:r w:rsidRPr="00B41B47">
          <w:rPr>
            <w:rFonts w:ascii="Times New Roman" w:eastAsia="Times New Roman" w:hAnsi="Times New Roman" w:cs="Times New Roman"/>
            <w:sz w:val="22"/>
            <w:szCs w:val="22"/>
            <w:lang w:eastAsia="uk-UA"/>
          </w:rPr>
          <w:t>Класифікації кредитування бюджету</w:t>
        </w:r>
      </w:hyperlink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, затверджених наказом Міністерства фінансів України від 14 січня 2011 року № 11;</w:t>
      </w:r>
    </w:p>
    <w:p w:rsidR="004E3F78" w:rsidRPr="00B41B47" w:rsidRDefault="004E3F78" w:rsidP="006E7229">
      <w:pPr>
        <w:pStyle w:val="af"/>
        <w:numPr>
          <w:ilvl w:val="0"/>
          <w:numId w:val="35"/>
        </w:numPr>
        <w:shd w:val="clear" w:color="auto" w:fill="FFFFFF"/>
        <w:ind w:left="0"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22" w:name="n46"/>
      <w:bookmarkEnd w:id="22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головних розпорядників </w:t>
      </w:r>
      <w:r w:rsidR="00C077DF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відповідно до </w:t>
      </w:r>
      <w:hyperlink r:id="rId20" w:anchor="n68" w:tgtFrame="_blank" w:history="1">
        <w:r w:rsidRPr="00B41B47">
          <w:rPr>
            <w:rFonts w:ascii="Times New Roman" w:eastAsia="Times New Roman" w:hAnsi="Times New Roman" w:cs="Times New Roman"/>
            <w:sz w:val="22"/>
            <w:szCs w:val="22"/>
            <w:lang w:eastAsia="uk-UA"/>
          </w:rPr>
          <w:t>Типової відомчої класифікації видатків та кредитування місцевого бюджету</w:t>
        </w:r>
      </w:hyperlink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, затвердженої наказом Міністерства фінансів України від 20 вересня 2017 року № 793, та установчих документів.</w:t>
      </w:r>
    </w:p>
    <w:p w:rsidR="004E3F78" w:rsidRPr="00B41B47" w:rsidRDefault="004E3F78" w:rsidP="006E7229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23" w:name="n47"/>
      <w:bookmarkEnd w:id="23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7. У формах бюджетного запиту зазначаються дані:</w:t>
      </w:r>
    </w:p>
    <w:p w:rsidR="004E3F78" w:rsidRPr="00B41B47" w:rsidRDefault="004E3F78" w:rsidP="006E7229">
      <w:pPr>
        <w:pStyle w:val="af"/>
        <w:numPr>
          <w:ilvl w:val="0"/>
          <w:numId w:val="36"/>
        </w:numPr>
        <w:shd w:val="clear" w:color="auto" w:fill="FFFFFF"/>
        <w:ind w:left="0"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24" w:name="n48"/>
      <w:bookmarkEnd w:id="24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за попередній бюджетний період (звіт) </w:t>
      </w:r>
      <w:r w:rsidR="0033225E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дані річного звіту за попередній бюджетний період, наданого органами Казначейства (далі </w:t>
      </w:r>
      <w:r w:rsidR="0033225E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показники відповідно до річного звіту за попередній бюджетний період);</w:t>
      </w:r>
    </w:p>
    <w:p w:rsidR="004E3F78" w:rsidRPr="00B41B47" w:rsidRDefault="004E3F78" w:rsidP="006E7229">
      <w:pPr>
        <w:pStyle w:val="af"/>
        <w:numPr>
          <w:ilvl w:val="0"/>
          <w:numId w:val="36"/>
        </w:numPr>
        <w:shd w:val="clear" w:color="auto" w:fill="FFFFFF"/>
        <w:ind w:left="0"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25" w:name="n49"/>
      <w:bookmarkEnd w:id="25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на поточний бюджетний період (затверджено) </w:t>
      </w:r>
      <w:r w:rsidR="0033225E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показники, затверджені розписом місцевого бюджету на поточний бюджетний період (з урахуванням усіх внесених змін, станом на 01 жовтня року, що передує плановому) (далі </w:t>
      </w:r>
      <w:r w:rsidR="0033225E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показники, затверджені розписом на поточний бюджетний період);</w:t>
      </w:r>
    </w:p>
    <w:p w:rsidR="004E3F78" w:rsidRPr="00B41B47" w:rsidRDefault="004E3F78" w:rsidP="006E7229">
      <w:pPr>
        <w:pStyle w:val="af"/>
        <w:numPr>
          <w:ilvl w:val="0"/>
          <w:numId w:val="36"/>
        </w:numPr>
        <w:shd w:val="clear" w:color="auto" w:fill="FFFFFF"/>
        <w:ind w:left="0"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26" w:name="n50"/>
      <w:bookmarkEnd w:id="26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на середньостроковий період (план) </w:t>
      </w:r>
      <w:r w:rsidR="0033225E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показники за видами надходжень, видатків та </w:t>
      </w:r>
      <w:r w:rsidR="0028773C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надання кредитів з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місцевого бюджету, які є основою для складання проєкту рішення про місцевий бюджет на плановий бюджетний період та наступні за плановим два бюджетні періоди.</w:t>
      </w:r>
    </w:p>
    <w:p w:rsidR="00D307FA" w:rsidRPr="00B41B47" w:rsidRDefault="00D307FA" w:rsidP="0096580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</w:p>
    <w:p w:rsidR="004E3F78" w:rsidRPr="00B41B47" w:rsidRDefault="004E3F78" w:rsidP="006E7229">
      <w:pPr>
        <w:shd w:val="clear" w:color="auto" w:fill="FFFFFF"/>
        <w:ind w:firstLine="284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lang w:eastAsia="uk-UA"/>
        </w:rPr>
      </w:pPr>
      <w:bookmarkStart w:id="27" w:name="n51"/>
      <w:bookmarkEnd w:id="27"/>
      <w:r w:rsidRPr="00B41B47">
        <w:rPr>
          <w:rFonts w:ascii="Times New Roman" w:eastAsia="Times New Roman" w:hAnsi="Times New Roman" w:cs="Times New Roman"/>
          <w:b/>
          <w:bCs/>
          <w:sz w:val="22"/>
          <w:szCs w:val="22"/>
          <w:lang w:eastAsia="uk-UA"/>
        </w:rPr>
        <w:t>II. Розрахунок фінорганом граничних показників, доведення до головних розпорядників інструкцій з підготовки бюджетних запитів</w:t>
      </w:r>
    </w:p>
    <w:p w:rsidR="00D307FA" w:rsidRPr="00B41B47" w:rsidRDefault="00D307FA" w:rsidP="0096580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</w:p>
    <w:p w:rsidR="004E3F78" w:rsidRPr="00B41B47" w:rsidRDefault="004E3F78" w:rsidP="0096580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28" w:name="n52"/>
      <w:bookmarkEnd w:id="28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1. Граничні показники формуються на </w:t>
      </w:r>
      <w:r w:rsidR="0047318E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середньостроковий період на 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основі </w:t>
      </w:r>
      <w:r w:rsidR="006E7D81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показників, визначених у 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прогноз</w:t>
      </w:r>
      <w:r w:rsidR="006E7D81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і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місцевого бюджету, схваленого виконавчим</w:t>
      </w:r>
      <w:r w:rsidR="000802AF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органом Фонтанської сільської ради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та поданого на розгляд </w:t>
      </w:r>
      <w:r w:rsidR="000802AF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на сесію Фонтанської сільської ради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, відповідно до </w:t>
      </w:r>
      <w:hyperlink r:id="rId21" w:anchor="n3510" w:tgtFrame="_blank" w:history="1">
        <w:r w:rsidRPr="00B41B47">
          <w:rPr>
            <w:rFonts w:ascii="Times New Roman" w:eastAsia="Times New Roman" w:hAnsi="Times New Roman" w:cs="Times New Roman"/>
            <w:sz w:val="22"/>
            <w:szCs w:val="22"/>
            <w:lang w:eastAsia="uk-UA"/>
          </w:rPr>
          <w:t>частини шостої</w:t>
        </w:r>
      </w:hyperlink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 статті 75</w:t>
      </w:r>
      <w:r w:rsidRPr="00B41B47">
        <w:rPr>
          <w:rFonts w:ascii="Times New Roman" w:eastAsia="Times New Roman" w:hAnsi="Times New Roman" w:cs="Times New Roman"/>
          <w:b/>
          <w:bCs/>
          <w:sz w:val="22"/>
          <w:szCs w:val="22"/>
          <w:vertAlign w:val="superscript"/>
          <w:lang w:eastAsia="uk-UA"/>
        </w:rPr>
        <w:t>-1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 Кодексу з розподілом на загальний та спеціальний фонди.</w:t>
      </w:r>
    </w:p>
    <w:p w:rsidR="004E3F78" w:rsidRPr="00B41B47" w:rsidRDefault="004E3F78" w:rsidP="0096580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29" w:name="n53"/>
      <w:bookmarkEnd w:id="29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Граничні показники уточнюються </w:t>
      </w:r>
      <w:r w:rsidR="000802AF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управлінням фінансів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з урахуванням:</w:t>
      </w:r>
    </w:p>
    <w:p w:rsidR="004E3F78" w:rsidRPr="00B41B47" w:rsidRDefault="004E3F78" w:rsidP="00610DA3">
      <w:pPr>
        <w:pStyle w:val="af"/>
        <w:numPr>
          <w:ilvl w:val="0"/>
          <w:numId w:val="32"/>
        </w:numPr>
        <w:shd w:val="clear" w:color="auto" w:fill="FFFFFF"/>
        <w:ind w:left="0"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30" w:name="n201"/>
      <w:bookmarkStart w:id="31" w:name="n54"/>
      <w:bookmarkEnd w:id="30"/>
      <w:bookmarkEnd w:id="31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доведених Міністерством фінансів України особливостей складання розрахунків до проєктів місцевих бюджетів </w:t>
      </w:r>
      <w:r w:rsidR="006E7D81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,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зокрема в частині міжбюджетних трансфертів;</w:t>
      </w:r>
    </w:p>
    <w:p w:rsidR="004E3F78" w:rsidRPr="00B41B47" w:rsidRDefault="004E3F78" w:rsidP="00610DA3">
      <w:pPr>
        <w:pStyle w:val="af"/>
        <w:numPr>
          <w:ilvl w:val="0"/>
          <w:numId w:val="32"/>
        </w:numPr>
        <w:shd w:val="clear" w:color="auto" w:fill="FFFFFF"/>
        <w:ind w:left="0"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32" w:name="n55"/>
      <w:bookmarkEnd w:id="32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внесених змін до стратегічних та програмних документів розвитку</w:t>
      </w:r>
      <w:r w:rsidR="006E7D81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, зокрема до Державної стратегії регіонального розвитку України, регіональної стратегії,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</w:t>
      </w:r>
      <w:r w:rsidR="006E7D81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стратегії розвитку Фонтанської сільської територіальної громади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;</w:t>
      </w:r>
    </w:p>
    <w:p w:rsidR="004E3F78" w:rsidRPr="00B41B47" w:rsidRDefault="004E3F78" w:rsidP="00610DA3">
      <w:pPr>
        <w:pStyle w:val="af"/>
        <w:numPr>
          <w:ilvl w:val="0"/>
          <w:numId w:val="32"/>
        </w:numPr>
        <w:shd w:val="clear" w:color="auto" w:fill="FFFFFF"/>
        <w:ind w:left="0"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33" w:name="n56"/>
      <w:bookmarkEnd w:id="33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прийнятих нормативно-правових актів, які впливають на показники місцевого бюджету в середньостроковому періоді;</w:t>
      </w:r>
    </w:p>
    <w:p w:rsidR="004E3F78" w:rsidRPr="00B41B47" w:rsidRDefault="004E3F78" w:rsidP="00610DA3">
      <w:pPr>
        <w:pStyle w:val="af"/>
        <w:numPr>
          <w:ilvl w:val="0"/>
          <w:numId w:val="32"/>
        </w:numPr>
        <w:shd w:val="clear" w:color="auto" w:fill="FFFFFF"/>
        <w:ind w:left="0"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34" w:name="n57"/>
      <w:bookmarkEnd w:id="34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уточнених показників надходжень загального фонду, очікуваних показників надходжень спеціального фонду поточного бюджетного періоду;</w:t>
      </w:r>
    </w:p>
    <w:p w:rsidR="004E3F78" w:rsidRPr="00B41B47" w:rsidRDefault="004E3F78" w:rsidP="00610DA3">
      <w:pPr>
        <w:pStyle w:val="af"/>
        <w:numPr>
          <w:ilvl w:val="0"/>
          <w:numId w:val="32"/>
        </w:numPr>
        <w:shd w:val="clear" w:color="auto" w:fill="FFFFFF"/>
        <w:ind w:left="0"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35" w:name="n58"/>
      <w:bookmarkEnd w:id="35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прийнятих нормативно-правових актів, які впливають на показники місцевого бюджету в середньостроковому періоді;</w:t>
      </w:r>
    </w:p>
    <w:p w:rsidR="004E3F78" w:rsidRPr="00B41B47" w:rsidRDefault="004E3F78" w:rsidP="006E7D81">
      <w:pPr>
        <w:pStyle w:val="af"/>
        <w:numPr>
          <w:ilvl w:val="0"/>
          <w:numId w:val="32"/>
        </w:numPr>
        <w:shd w:val="clear" w:color="auto" w:fill="FFFFFF"/>
        <w:ind w:left="0"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36" w:name="n59"/>
      <w:bookmarkEnd w:id="36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прийнятих управлінських рішень органів місцевого самоврядування.</w:t>
      </w:r>
    </w:p>
    <w:p w:rsidR="004E3F78" w:rsidRPr="00B41B47" w:rsidRDefault="004E3F78" w:rsidP="0096580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37" w:name="n60"/>
      <w:bookmarkEnd w:id="37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2. </w:t>
      </w:r>
      <w:r w:rsidR="000802AF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Управління фінансів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доводить до головних розпорядників інструкції з підготовки бюджетних запитів, які визначають підходи до розрахунку граничних показників, термін та порядок подання </w:t>
      </w:r>
      <w:r w:rsidR="000802AF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управлінню фінансів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бюджетних запитів</w:t>
      </w:r>
      <w:r w:rsidR="00947FA1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та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можуть передбачати можливі додаткові фінансові обмеження, містити вимоги,</w:t>
      </w:r>
      <w:r w:rsidR="006E7D81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щодо врахування гендерного та кліматичного аспектів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</w:t>
      </w:r>
      <w:r w:rsidR="006E7D81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а також інші вимоги 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як</w:t>
      </w:r>
      <w:r w:rsidR="006E7D81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і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мають дотримуватися головні розпорядники під час складання бюджетних запитів.</w:t>
      </w:r>
    </w:p>
    <w:p w:rsidR="004E3F78" w:rsidRPr="00B41B47" w:rsidRDefault="004E3F78" w:rsidP="0096580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38" w:name="n61"/>
      <w:bookmarkEnd w:id="38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3. Граничні показники доводяться </w:t>
      </w:r>
      <w:r w:rsidR="000802AF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управлінням фінансів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до головного розпорядника загальними сумами на плановий бюджетний період та наступні за плановим два бюджетні періоди </w:t>
      </w:r>
      <w:r w:rsidR="00947FA1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з урахуванням обсягу п</w:t>
      </w:r>
      <w:r w:rsidR="00141679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</w:t>
      </w:r>
      <w:r w:rsidR="00947FA1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блічних інвестицій на підготовку та реалізацію публічних інвестиційних проектів та програм публічних інвестицій</w:t>
      </w:r>
      <w:r w:rsidR="00141679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, розподіленого місцевою комісією з питань  розподілу публічних інвестицій за формою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, затвердженою цією Інструкцією (</w:t>
      </w:r>
      <w:hyperlink r:id="rId22" w:anchor="n189" w:history="1">
        <w:r w:rsidRPr="00B41B47">
          <w:rPr>
            <w:rFonts w:ascii="Times New Roman" w:eastAsia="Times New Roman" w:hAnsi="Times New Roman" w:cs="Times New Roman"/>
            <w:sz w:val="22"/>
            <w:szCs w:val="22"/>
            <w:lang w:eastAsia="uk-UA"/>
          </w:rPr>
          <w:t>додаток 1</w:t>
        </w:r>
      </w:hyperlink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), та із зазначенням окремо обсягів:</w:t>
      </w:r>
    </w:p>
    <w:p w:rsidR="004E3F78" w:rsidRPr="00B41B47" w:rsidRDefault="004E3F78" w:rsidP="00610DA3">
      <w:pPr>
        <w:pStyle w:val="af"/>
        <w:numPr>
          <w:ilvl w:val="0"/>
          <w:numId w:val="33"/>
        </w:numPr>
        <w:shd w:val="clear" w:color="auto" w:fill="FFFFFF"/>
        <w:ind w:left="0"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39" w:name="n62"/>
      <w:bookmarkEnd w:id="39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видатків за загальним фондом, у тому числі видатків, </w:t>
      </w:r>
      <w:r w:rsidR="00141679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які формуються за рахунок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</w:t>
      </w:r>
      <w:r w:rsidR="00141679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міжбюджетних трансфертів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з державного та місцевих бюджетів;</w:t>
      </w:r>
    </w:p>
    <w:p w:rsidR="004E3F78" w:rsidRPr="00B41B47" w:rsidRDefault="004E3F78" w:rsidP="00610DA3">
      <w:pPr>
        <w:pStyle w:val="af"/>
        <w:numPr>
          <w:ilvl w:val="0"/>
          <w:numId w:val="33"/>
        </w:numPr>
        <w:shd w:val="clear" w:color="auto" w:fill="FFFFFF"/>
        <w:ind w:left="0"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40" w:name="n63"/>
      <w:bookmarkEnd w:id="40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видатків за спеціальним фондом</w:t>
      </w:r>
      <w:r w:rsidR="00141679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, у тому числі публічних інвестицій на підготовку та реалізацію публічних інвестиційних проектів та програм публічних інвестицій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(у разі необхідності </w:t>
      </w:r>
      <w:r w:rsidR="00141679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за спеціальним фондом 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зазначаються джерела їх надходжень);</w:t>
      </w:r>
    </w:p>
    <w:p w:rsidR="004E3F78" w:rsidRPr="00B41B47" w:rsidRDefault="004E3F78" w:rsidP="00610DA3">
      <w:pPr>
        <w:pStyle w:val="af"/>
        <w:numPr>
          <w:ilvl w:val="0"/>
          <w:numId w:val="33"/>
        </w:numPr>
        <w:shd w:val="clear" w:color="auto" w:fill="FFFFFF"/>
        <w:ind w:left="0"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41" w:name="n64"/>
      <w:bookmarkEnd w:id="41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надання кредитів із загального фонду.</w:t>
      </w:r>
    </w:p>
    <w:p w:rsidR="00141679" w:rsidRPr="00B41B47" w:rsidRDefault="00141679" w:rsidP="00610DA3">
      <w:pPr>
        <w:pStyle w:val="af"/>
        <w:numPr>
          <w:ilvl w:val="0"/>
          <w:numId w:val="33"/>
        </w:numPr>
        <w:shd w:val="clear" w:color="auto" w:fill="FFFFFF"/>
        <w:ind w:left="0"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надання кредитів із спеціального фонду.</w:t>
      </w:r>
    </w:p>
    <w:p w:rsidR="004E3F78" w:rsidRPr="00B41B47" w:rsidRDefault="004E3F78" w:rsidP="004C7920">
      <w:pPr>
        <w:shd w:val="clear" w:color="auto" w:fill="FFFFFF"/>
        <w:ind w:firstLine="284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lang w:eastAsia="uk-UA"/>
        </w:rPr>
      </w:pPr>
      <w:bookmarkStart w:id="42" w:name="n65"/>
      <w:bookmarkEnd w:id="42"/>
      <w:r w:rsidRPr="00B41B47">
        <w:rPr>
          <w:rFonts w:ascii="Times New Roman" w:eastAsia="Times New Roman" w:hAnsi="Times New Roman" w:cs="Times New Roman"/>
          <w:b/>
          <w:bCs/>
          <w:sz w:val="22"/>
          <w:szCs w:val="22"/>
          <w:lang w:eastAsia="uk-UA"/>
        </w:rPr>
        <w:lastRenderedPageBreak/>
        <w:t>III. Основні положення, порядок складання та аналіз бюджетного запиту</w:t>
      </w:r>
    </w:p>
    <w:p w:rsidR="00D307FA" w:rsidRPr="00B41B47" w:rsidRDefault="00D307FA" w:rsidP="004C7920">
      <w:pPr>
        <w:shd w:val="clear" w:color="auto" w:fill="FFFFFF"/>
        <w:ind w:firstLine="284"/>
        <w:jc w:val="center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</w:p>
    <w:p w:rsidR="004E3F78" w:rsidRPr="00B41B47" w:rsidRDefault="004E3F78" w:rsidP="0096580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43" w:name="n66"/>
      <w:bookmarkEnd w:id="43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1. Головні розпорядники організовують розроблення бюджетних запитів для подання </w:t>
      </w:r>
      <w:r w:rsidR="004C7920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управлінню фінансів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в порядку та терміни, визначені цією Інструкцією.</w:t>
      </w:r>
    </w:p>
    <w:p w:rsidR="004E3F78" w:rsidRPr="00B41B47" w:rsidRDefault="004E3F78" w:rsidP="0096580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44" w:name="n67"/>
      <w:bookmarkEnd w:id="44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Головні розпорядники, враховуючи вимоги </w:t>
      </w:r>
      <w:r w:rsidR="00D57974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управління фінансів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, забезпечують:</w:t>
      </w:r>
    </w:p>
    <w:p w:rsidR="004E3F78" w:rsidRPr="00B41B47" w:rsidRDefault="004E3F78" w:rsidP="00610DA3">
      <w:pPr>
        <w:pStyle w:val="af"/>
        <w:numPr>
          <w:ilvl w:val="0"/>
          <w:numId w:val="34"/>
        </w:numPr>
        <w:shd w:val="clear" w:color="auto" w:fill="FFFFFF"/>
        <w:ind w:left="0"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45" w:name="n68"/>
      <w:bookmarkEnd w:id="45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розподіл граничних показників видатків та надання кредитів, доведених </w:t>
      </w:r>
      <w:r w:rsidR="004C7920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управлінням фінансів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, між бюджетними програмами, дотримуючись принципів бюджетної системи України з урахуванням цілей та завдань, визначених стратегічними та програмними документами;</w:t>
      </w:r>
    </w:p>
    <w:p w:rsidR="004E3F78" w:rsidRPr="00B41B47" w:rsidRDefault="004E3F78" w:rsidP="00610DA3">
      <w:pPr>
        <w:pStyle w:val="af"/>
        <w:numPr>
          <w:ilvl w:val="0"/>
          <w:numId w:val="34"/>
        </w:numPr>
        <w:shd w:val="clear" w:color="auto" w:fill="FFFFFF"/>
        <w:ind w:left="0"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46" w:name="n69"/>
      <w:bookmarkEnd w:id="46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здійснення оцінки ефективності бюджетних програм, які вони пропонують для включення до проєкту місцевого бюджету, на предмет ефективності, результативності, доцільності тощо;</w:t>
      </w:r>
    </w:p>
    <w:p w:rsidR="004E3F78" w:rsidRPr="00B41B47" w:rsidRDefault="004E3F78" w:rsidP="00610DA3">
      <w:pPr>
        <w:pStyle w:val="af"/>
        <w:numPr>
          <w:ilvl w:val="0"/>
          <w:numId w:val="34"/>
        </w:numPr>
        <w:shd w:val="clear" w:color="auto" w:fill="FFFFFF"/>
        <w:ind w:left="0"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47" w:name="n70"/>
      <w:bookmarkEnd w:id="47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своєчасність, достовірність та зміст поданих </w:t>
      </w:r>
      <w:r w:rsidR="00D57974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управлінню фінансів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бюджетних запитів, які мають містити всю інформацію, необхідну для аналізу показників проєкту місцевого бюджету;</w:t>
      </w:r>
    </w:p>
    <w:p w:rsidR="004E3F78" w:rsidRPr="00B41B47" w:rsidRDefault="004E3F78" w:rsidP="00610DA3">
      <w:pPr>
        <w:pStyle w:val="af"/>
        <w:numPr>
          <w:ilvl w:val="0"/>
          <w:numId w:val="34"/>
        </w:numPr>
        <w:shd w:val="clear" w:color="auto" w:fill="FFFFFF"/>
        <w:ind w:left="0"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48" w:name="n71"/>
      <w:bookmarkEnd w:id="48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включення гендерних та кліматичних аспектів тощо.</w:t>
      </w:r>
    </w:p>
    <w:p w:rsidR="004E3F78" w:rsidRPr="00B41B47" w:rsidRDefault="004E3F78" w:rsidP="0096580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49" w:name="n72"/>
      <w:bookmarkEnd w:id="49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Під час урахування гендерних аспектів у бюджетних запитах головні розпорядники мають керуватися нормативно-правовими актами та іншими документами, що містять інформацію про гендерну рівність, та розглядати включення гендерних аспектів до характеристик бюджетних програм шляхом визначення завдань бюджетної програми і відповідних результативних показників продукту та якості.</w:t>
      </w:r>
    </w:p>
    <w:p w:rsidR="004E3F78" w:rsidRPr="00B41B47" w:rsidRDefault="004E3F78" w:rsidP="0096580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50" w:name="n73"/>
      <w:bookmarkEnd w:id="50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Під час </w:t>
      </w:r>
      <w:r w:rsidR="00174493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складання бюджетних запитів головні розпорядники коштів мають керуватись нормативно-правовими актами та іншими документами, що містять  інформацію про гендерну рівність, розглядати включення показників гендерної рівності та кліматичних пріоритетів при формуванні бюджетних показників  з метою реалізації відповідних цілей і завдань на регіональному/місцевому рівні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.</w:t>
      </w:r>
    </w:p>
    <w:p w:rsidR="00904416" w:rsidRPr="00B41B47" w:rsidRDefault="004E3F78" w:rsidP="0096580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51" w:name="n74"/>
      <w:bookmarkEnd w:id="51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2. Головні розпорядники подають бюджетні запити до </w:t>
      </w:r>
      <w:r w:rsidR="004C7920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управління фінансів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за допомогою автоматизованої інформаційно-аналітичної системи у терміни, встановлені </w:t>
      </w:r>
      <w:r w:rsidR="00D57974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управлінням фінансів</w:t>
      </w:r>
      <w:r w:rsidRPr="00CA21BF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, але не пізніше </w:t>
      </w:r>
      <w:r w:rsidR="004C7920" w:rsidRPr="00CA21BF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30 </w:t>
      </w:r>
      <w:r w:rsidR="000A0FED" w:rsidRPr="00CA21BF">
        <w:rPr>
          <w:rFonts w:ascii="Times New Roman" w:eastAsia="Times New Roman" w:hAnsi="Times New Roman" w:cs="Times New Roman"/>
          <w:sz w:val="22"/>
          <w:szCs w:val="22"/>
          <w:lang w:eastAsia="uk-UA"/>
        </w:rPr>
        <w:t>листопада</w:t>
      </w:r>
      <w:r w:rsidRPr="00CA21BF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року, що передує плановому</w:t>
      </w:r>
      <w:r w:rsidR="00D57974" w:rsidRPr="00CA21BF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, до 01 </w:t>
      </w:r>
      <w:r w:rsidR="000A0FED" w:rsidRPr="00CA21BF">
        <w:rPr>
          <w:rFonts w:ascii="Times New Roman" w:eastAsia="Times New Roman" w:hAnsi="Times New Roman" w:cs="Times New Roman"/>
          <w:sz w:val="22"/>
          <w:szCs w:val="22"/>
          <w:lang w:eastAsia="uk-UA"/>
        </w:rPr>
        <w:t>грудня</w:t>
      </w:r>
      <w:r w:rsidR="00D57974" w:rsidRPr="00CA21BF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поточного року в паперовому вигляді.</w:t>
      </w:r>
      <w:bookmarkStart w:id="52" w:name="n75"/>
      <w:bookmarkStart w:id="53" w:name="_GoBack"/>
      <w:bookmarkEnd w:id="52"/>
      <w:bookmarkEnd w:id="53"/>
      <w:r w:rsidR="00D57974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</w:t>
      </w:r>
    </w:p>
    <w:p w:rsidR="00904416" w:rsidRPr="00B41B47" w:rsidRDefault="00904416" w:rsidP="0096580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Разом із бюджетним запитом головний розпорядник коштів подає необхідні для здійснення управлінням фінансів аналізу бюджетного запиту додаткові матеріали, у тому числі:</w:t>
      </w:r>
    </w:p>
    <w:p w:rsidR="00904416" w:rsidRPr="00B41B47" w:rsidRDefault="00904416" w:rsidP="00904416">
      <w:pPr>
        <w:pStyle w:val="af"/>
        <w:numPr>
          <w:ilvl w:val="0"/>
          <w:numId w:val="34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детальну інформацію за формами, які у разі потреби щороку управління фінансів доводить до головних розпорядників;</w:t>
      </w:r>
    </w:p>
    <w:p w:rsidR="00904416" w:rsidRPr="00B41B47" w:rsidRDefault="00904416" w:rsidP="00904416">
      <w:pPr>
        <w:pStyle w:val="af"/>
        <w:numPr>
          <w:ilvl w:val="0"/>
          <w:numId w:val="34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інформацію щодо врахування гендерного підходу та кліматичних пріоритетів під час формування бюджетних показників з метою реалізації відповідних завдань і цілей на регіональному/ місцевому рівні</w:t>
      </w:r>
      <w:r w:rsidR="006A7951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.</w:t>
      </w:r>
    </w:p>
    <w:p w:rsidR="004E3F78" w:rsidRPr="00B41B47" w:rsidRDefault="004E3F78" w:rsidP="0096580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54" w:name="n76"/>
      <w:bookmarkEnd w:id="54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3. У разі подання головним розпорядником бюджетного запиту, складеного з порушенням вимог цієї Інструкції, </w:t>
      </w:r>
      <w:r w:rsidR="00C70987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управління фінансів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протягом трьох робочих днів з дня його отримання повідомляє відповідного головного розпорядника про необхідність доопрацювання такого бюджетного запиту. Доопрацьований бюджетний запит головний розпорядник подає до </w:t>
      </w:r>
      <w:r w:rsidR="00C70987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управління фінансів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не пізніше трьох робочих днів з дати отримання відповідного повідомлення.</w:t>
      </w:r>
    </w:p>
    <w:p w:rsidR="004E3F78" w:rsidRPr="00B41B47" w:rsidRDefault="004E3F78" w:rsidP="0029707D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55" w:name="n77"/>
      <w:bookmarkEnd w:id="55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4. Форми бюджетного запиту місцевого бюджету заповнюються послідовно </w:t>
      </w:r>
      <w:r w:rsidR="001423BE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 </w:t>
      </w:r>
      <w:hyperlink r:id="rId23" w:anchor="n193" w:history="1">
        <w:r w:rsidRPr="00B41B47">
          <w:rPr>
            <w:rFonts w:ascii="Times New Roman" w:eastAsia="Times New Roman" w:hAnsi="Times New Roman" w:cs="Times New Roman"/>
            <w:sz w:val="22"/>
            <w:szCs w:val="22"/>
            <w:lang w:eastAsia="uk-UA"/>
          </w:rPr>
          <w:t>Форма БЗ-2</w:t>
        </w:r>
      </w:hyperlink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 заповнюється на підставі показників </w:t>
      </w:r>
      <w:hyperlink r:id="rId24" w:anchor="n191" w:history="1">
        <w:r w:rsidRPr="00B41B47">
          <w:rPr>
            <w:rFonts w:ascii="Times New Roman" w:eastAsia="Times New Roman" w:hAnsi="Times New Roman" w:cs="Times New Roman"/>
            <w:sz w:val="22"/>
            <w:szCs w:val="22"/>
            <w:lang w:eastAsia="uk-UA"/>
          </w:rPr>
          <w:t>Форми БЗ-1</w:t>
        </w:r>
      </w:hyperlink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.</w:t>
      </w:r>
    </w:p>
    <w:p w:rsidR="004E3F78" w:rsidRPr="00B41B47" w:rsidRDefault="004E3F78" w:rsidP="0029707D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56" w:name="n78"/>
      <w:bookmarkEnd w:id="56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5. З метою зіставлення показників за бюджетними програмами у разі змін у переліку бюджетних програм головного розпорядника показники за попередній та поточний бюджетні періоди відображаються відповідно до Програмної класифікації видатків та кредитування місцевого бюджету, що формується у бюджетному запиті на середньостроковий період.</w:t>
      </w:r>
    </w:p>
    <w:p w:rsidR="004E3F78" w:rsidRPr="00B41B47" w:rsidRDefault="004E3F78" w:rsidP="0029707D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57" w:name="n79"/>
      <w:bookmarkEnd w:id="57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6. У разі якщо бюджетної програми не передбачено на середньостроковий період, показники за бюджетною програмою попереднього та поточного бюджетних періодів приводяться у відповідність до Програмної класифікації видатків та кредитування місцевого бюджету, що формується у бюджетному запиті на середньостроковий період, та заповнюються тільки у Формі БЗ-1.</w:t>
      </w:r>
    </w:p>
    <w:p w:rsidR="004E3F78" w:rsidRPr="00B41B47" w:rsidRDefault="004E3F78" w:rsidP="0029707D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58" w:name="n80"/>
      <w:bookmarkEnd w:id="58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7. </w:t>
      </w:r>
      <w:r w:rsidR="00F209A9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Управлінням фінансів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здійснює аналіз отриманих від головних розпорядників бюджетних запитів щодо відповідності граничним показникам, а також вимогам цієї Інструкції, зокрема щодо врахування в бюджетних програмах гендерних аспектів.</w:t>
      </w:r>
    </w:p>
    <w:p w:rsidR="004E3F78" w:rsidRPr="00B41B47" w:rsidRDefault="004E3F78" w:rsidP="0029707D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59" w:name="n81"/>
      <w:bookmarkEnd w:id="59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8. </w:t>
      </w:r>
      <w:r w:rsidR="00F209A9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Управлінням фінансів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вживає заходів для усунення розбіжностей з головними розпорядниками щодо показників, що містяться у бюджетних запитах (проводить наради, консультації, робочі зустрічі тощо).</w:t>
      </w:r>
    </w:p>
    <w:p w:rsidR="004E3F78" w:rsidRPr="00B41B47" w:rsidRDefault="004E3F78" w:rsidP="0029707D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60" w:name="n82"/>
      <w:bookmarkEnd w:id="60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9. За результатами вжитих заходів </w:t>
      </w:r>
      <w:r w:rsidR="00F209A9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управлінням фінансів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доводить до головних розпорядників уточнені граничні показники, відповідно до яких головний розпорядник надає уточнений бюджетний запит у терміни, визначені </w:t>
      </w:r>
      <w:r w:rsidR="00F209A9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управлінням фінансів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.</w:t>
      </w:r>
    </w:p>
    <w:p w:rsidR="004E3F78" w:rsidRPr="00B41B47" w:rsidRDefault="004E3F78" w:rsidP="0029707D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61" w:name="n202"/>
      <w:bookmarkStart w:id="62" w:name="n83"/>
      <w:bookmarkEnd w:id="61"/>
      <w:bookmarkEnd w:id="62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10. Головні розпорядники забезпечують уточнення бюджетних запитів з використанням автоматизованої інформаційно-аналітичної системи з урахуванням прийнятих виконавчим органом </w:t>
      </w:r>
      <w:r w:rsidR="00B65353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Фонтанської сільської ради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рішень щодо доопрацювання проєкту рішення про місцевий бюджет та у триденний строк подають їх до </w:t>
      </w:r>
      <w:r w:rsidR="00B65353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управління фінансів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.</w:t>
      </w:r>
    </w:p>
    <w:p w:rsidR="004E3F78" w:rsidRPr="00B41B47" w:rsidRDefault="004E3F78" w:rsidP="0029707D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63" w:name="n84"/>
      <w:bookmarkEnd w:id="63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lastRenderedPageBreak/>
        <w:t>11. Інформація, що міститься у бюджетних запитах, є основою для складання проєкту рішення про місцевий бюджет.</w:t>
      </w:r>
    </w:p>
    <w:p w:rsidR="00D307FA" w:rsidRPr="00B41B47" w:rsidRDefault="00D307FA" w:rsidP="00D307FA">
      <w:pPr>
        <w:shd w:val="clear" w:color="auto" w:fill="FFFFFF"/>
        <w:ind w:firstLine="284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</w:p>
    <w:p w:rsidR="004E3F78" w:rsidRPr="00B41B47" w:rsidRDefault="004E3F78" w:rsidP="004C7920">
      <w:pPr>
        <w:shd w:val="clear" w:color="auto" w:fill="FFFFFF"/>
        <w:ind w:firstLine="284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lang w:eastAsia="uk-UA"/>
        </w:rPr>
      </w:pPr>
      <w:bookmarkStart w:id="64" w:name="n85"/>
      <w:bookmarkEnd w:id="64"/>
      <w:r w:rsidRPr="00B41B47">
        <w:rPr>
          <w:rFonts w:ascii="Times New Roman" w:eastAsia="Times New Roman" w:hAnsi="Times New Roman" w:cs="Times New Roman"/>
          <w:b/>
          <w:bCs/>
          <w:sz w:val="22"/>
          <w:szCs w:val="22"/>
          <w:lang w:eastAsia="uk-UA"/>
        </w:rPr>
        <w:t>IV. Порядок заповнення </w:t>
      </w:r>
      <w:hyperlink r:id="rId25" w:anchor="n191" w:history="1">
        <w:r w:rsidRPr="00B41B47">
          <w:rPr>
            <w:rFonts w:ascii="Times New Roman" w:eastAsia="Times New Roman" w:hAnsi="Times New Roman" w:cs="Times New Roman"/>
            <w:b/>
            <w:bCs/>
            <w:sz w:val="22"/>
            <w:szCs w:val="22"/>
            <w:lang w:eastAsia="uk-UA"/>
          </w:rPr>
          <w:t>Форми БЗ-1</w:t>
        </w:r>
      </w:hyperlink>
    </w:p>
    <w:p w:rsidR="00D307FA" w:rsidRPr="00B41B47" w:rsidRDefault="00D307FA" w:rsidP="004C7920">
      <w:pPr>
        <w:shd w:val="clear" w:color="auto" w:fill="FFFFFF"/>
        <w:ind w:firstLine="284"/>
        <w:jc w:val="center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</w:p>
    <w:p w:rsidR="004E3F78" w:rsidRPr="00B41B47" w:rsidRDefault="004E3F78" w:rsidP="002E257F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65" w:name="n86"/>
      <w:bookmarkEnd w:id="65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1. Форма БЗ-1 призначена для подання інформації про мету діяльності головного розпорядника та інформації про досягнення цілей, формування та/або реалізацію яких забезпечує головний розпорядник, за рахунок коштів загального та спеціального фондів у межах граничних показників, доведених </w:t>
      </w:r>
      <w:r w:rsidR="00D91DA8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управлінням фінансів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.</w:t>
      </w:r>
    </w:p>
    <w:p w:rsidR="004E3F78" w:rsidRPr="00B41B47" w:rsidRDefault="004E3F78" w:rsidP="00D307FA">
      <w:pPr>
        <w:shd w:val="clear" w:color="auto" w:fill="FFFFFF"/>
        <w:ind w:firstLine="284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66" w:name="n87"/>
      <w:bookmarkEnd w:id="66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2. До Форми БЗ-1 включаються цілі та показники їх досягнення, а також розподіл видатків та надання кредитів за бюджетними програмами.</w:t>
      </w:r>
    </w:p>
    <w:p w:rsidR="004E3F78" w:rsidRPr="00B41B47" w:rsidRDefault="004E3F78" w:rsidP="00D91DA8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67" w:name="n88"/>
      <w:bookmarkEnd w:id="67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Інформація у Формі БЗ-1 подається з урахуванням положень та показників, визначених на відповідні бюджетні періоди прогнозом місцевого бюджету</w:t>
      </w:r>
      <w:r w:rsidR="007D639E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, середньостроковим планом пріоритетних публічних інвестицій територіальної громади, планом діяльності головного розпорядника коштів на середньостроковий період та єдиним проектним портфелем публічних інвестицій територіальної громади.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.</w:t>
      </w:r>
    </w:p>
    <w:p w:rsidR="004E3F78" w:rsidRPr="00B41B47" w:rsidRDefault="004E3F78" w:rsidP="00D91DA8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68" w:name="n89"/>
      <w:bookmarkEnd w:id="68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Якщо головний розпорядник включає до бюджетного запиту цілі та показники їх досягнення, не передбачені прогнозом місцевого бюджету, такі цілі і показники визначаються ним відповідно до </w:t>
      </w:r>
      <w:hyperlink r:id="rId26" w:anchor="n16" w:tgtFrame="_blank" w:history="1">
        <w:r w:rsidRPr="00B41B47">
          <w:rPr>
            <w:rFonts w:ascii="Times New Roman" w:eastAsia="Times New Roman" w:hAnsi="Times New Roman" w:cs="Times New Roman"/>
            <w:sz w:val="22"/>
            <w:szCs w:val="22"/>
            <w:lang w:eastAsia="uk-UA"/>
          </w:rPr>
          <w:t>Інструкції щодо підготовки бюджетної пропозиції</w:t>
        </w:r>
      </w:hyperlink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, затвердженої наказом Міністерства фінансів України від 06 жовтня 2023 року №534, зареєстрованої в Міністерстві юстиції України 20 жовтня 2023 року за № 1842/40898.</w:t>
      </w:r>
    </w:p>
    <w:p w:rsidR="004E3F78" w:rsidRPr="00B41B47" w:rsidRDefault="004E3F78" w:rsidP="00D91DA8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69" w:name="n90"/>
      <w:bookmarkEnd w:id="69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3. У пункті 1 зазначаються найменування головного розпорядника, код </w:t>
      </w:r>
      <w:hyperlink r:id="rId27" w:anchor="n68" w:tgtFrame="_blank" w:history="1">
        <w:r w:rsidRPr="00B41B47">
          <w:rPr>
            <w:rFonts w:ascii="Times New Roman" w:eastAsia="Times New Roman" w:hAnsi="Times New Roman" w:cs="Times New Roman"/>
            <w:sz w:val="22"/>
            <w:szCs w:val="22"/>
            <w:lang w:eastAsia="uk-UA"/>
          </w:rPr>
          <w:t>Типової відомчої класифікації видатків та кредитування місцевого бюджету</w:t>
        </w:r>
      </w:hyperlink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, код за ЄДРПОУ, а також код бюджету.</w:t>
      </w:r>
    </w:p>
    <w:p w:rsidR="004E3F78" w:rsidRPr="00B41B47" w:rsidRDefault="004E3F78" w:rsidP="00D91DA8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70" w:name="n91"/>
      <w:bookmarkEnd w:id="70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4. У пункті 2 зазначається мета діяльності головного розпорядника.</w:t>
      </w:r>
    </w:p>
    <w:p w:rsidR="0070776F" w:rsidRPr="00B41B47" w:rsidRDefault="004E3F78" w:rsidP="00D91DA8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71" w:name="n92"/>
      <w:bookmarkEnd w:id="71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5. У пункті 3 наводиться перелік цілей, реалізацію яких забезпечує головний розпорядник коштів місцевого бюджету, </w:t>
      </w:r>
      <w:r w:rsidR="0070776F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а також  показники їх досягнення, передбачені прогнозом місцевого бюджету. </w:t>
      </w:r>
    </w:p>
    <w:p w:rsidR="0070776F" w:rsidRPr="00B41B47" w:rsidRDefault="0070776F" w:rsidP="00E54C89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 разі, якщо у зв’язку із зміною державної, регіональної або місцевої політик кількість цілей або їх структура змінилась, то такі цілі і показники їх досягнення визначаються головним розпорядником відповідно до  Інструкції, щодо підготовки бюджетної пропозиції, затвердженої наказом Міністерства фінансів України від 06.10.2023 року №534, зареєстрованої в Міністерстві юстиції України 20.10.2023 року за №1842/40898.</w:t>
      </w:r>
    </w:p>
    <w:p w:rsidR="0070776F" w:rsidRPr="00B41B47" w:rsidRDefault="0070776F" w:rsidP="00D91DA8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Цілі, а також показники їх досягнення ,мають висвітлювати врахування </w:t>
      </w:r>
      <w:r w:rsidR="004E3F78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гендерного 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підходу та кліматичних пріоритетів за рахунок коштів загального та спеціального фондів разом: </w:t>
      </w:r>
      <w:bookmarkStart w:id="72" w:name="n93"/>
      <w:bookmarkEnd w:id="72"/>
    </w:p>
    <w:p w:rsidR="004E3F78" w:rsidRPr="00B41B47" w:rsidRDefault="004E3F78" w:rsidP="00D91DA8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у графах 1, 2 </w:t>
      </w:r>
      <w:r w:rsidR="0033225E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порядковий номер та найменування цілі;</w:t>
      </w:r>
    </w:p>
    <w:p w:rsidR="004E3F78" w:rsidRPr="00B41B47" w:rsidRDefault="004E3F78" w:rsidP="00D91DA8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73" w:name="n94"/>
      <w:bookmarkEnd w:id="73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у графі 3 </w:t>
      </w:r>
      <w:r w:rsidR="0033225E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одиниця виміру показника досягнення цілей;</w:t>
      </w:r>
    </w:p>
    <w:p w:rsidR="0070776F" w:rsidRPr="00B41B47" w:rsidRDefault="004E3F78" w:rsidP="00A50879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74" w:name="n95"/>
      <w:bookmarkEnd w:id="74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у графі 4 </w:t>
      </w:r>
      <w:r w:rsidR="0033225E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показники відповідно до</w:t>
      </w:r>
      <w:r w:rsidR="0070776F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офіційної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</w:t>
      </w:r>
      <w:r w:rsidR="0070776F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державної статистичної</w:t>
      </w:r>
      <w:r w:rsidR="00C50CA7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, фінансової та іншої звітності, даних бухгалтерського, статистичного та внутрішньогосподарського (управлінського обліку за попередній бюджетний період;</w:t>
      </w:r>
    </w:p>
    <w:p w:rsidR="004E3F78" w:rsidRPr="00B41B47" w:rsidRDefault="004E3F78" w:rsidP="00D91DA8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75" w:name="n96"/>
      <w:bookmarkEnd w:id="75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у графі 5 </w:t>
      </w:r>
      <w:r w:rsidR="0033225E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</w:t>
      </w:r>
      <w:r w:rsidR="005347FC" w:rsidRPr="00B41B47">
        <w:rPr>
          <w:rFonts w:ascii="Times New Roman" w:hAnsi="Times New Roman" w:cs="Times New Roman"/>
          <w:sz w:val="22"/>
          <w:szCs w:val="22"/>
        </w:rPr>
        <w:t>показники, відображені у офіційній державній статистичній, фінансовій та іншій звітності, даних бухгалтерського, статистичного та внутрішньогосподарського (управлінського) обліку на поточний бюджетний період;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;</w:t>
      </w:r>
    </w:p>
    <w:p w:rsidR="004E3F78" w:rsidRPr="00B41B47" w:rsidRDefault="004E3F78" w:rsidP="00D91DA8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76" w:name="n97"/>
      <w:bookmarkEnd w:id="76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у графах 6–8 </w:t>
      </w:r>
      <w:r w:rsidR="0033225E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="006F265C" w:rsidRPr="00B41B47">
        <w:rPr>
          <w:rFonts w:ascii="Times New Roman" w:hAnsi="Times New Roman" w:cs="Times New Roman"/>
          <w:sz w:val="22"/>
          <w:szCs w:val="22"/>
        </w:rPr>
        <w:t>відображаються показники досягнення цілей, передбачені прогнозом місцевого бюджету на середньостроковий період. Кількість цілей в одного головного розпорядника не має перевищувати п’яти, а кількість показників досягнення однієї цілі, як правило, не має перевищувати трьох. Показники досягнення цілей, визначені для однієї цілі, не мають дублюватися для іншої.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.</w:t>
      </w:r>
    </w:p>
    <w:p w:rsidR="004E3F78" w:rsidRPr="00B41B47" w:rsidRDefault="004E3F78" w:rsidP="00923B5F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77" w:name="n98"/>
      <w:bookmarkStart w:id="78" w:name="n203"/>
      <w:bookmarkStart w:id="79" w:name="n99"/>
      <w:bookmarkEnd w:id="77"/>
      <w:bookmarkEnd w:id="78"/>
      <w:bookmarkEnd w:id="79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6. У пункті 4 подається інформація щодо обсягів та структури видатків і надання кредитів за усіма бюджетними програмами.</w:t>
      </w:r>
    </w:p>
    <w:p w:rsidR="004E3F78" w:rsidRPr="00B41B47" w:rsidRDefault="00CF5BFC" w:rsidP="00923B5F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80" w:name="n100"/>
      <w:bookmarkEnd w:id="80"/>
      <w:r w:rsidRPr="00B41B47">
        <w:rPr>
          <w:rFonts w:ascii="Times New Roman" w:hAnsi="Times New Roman" w:cs="Times New Roman"/>
          <w:sz w:val="22"/>
          <w:szCs w:val="22"/>
        </w:rPr>
        <w:t>У підпункті 4.1 пункту 4 зазначаються відповідальні виконавці бюджетних програм та інформація щодо видатків та надання кредитів, згідно розподілу граничних показників, доведених до головного розпорядника фінорганом за загальним і спеціальним фондами на відповідні роки за усіма бюджетними програмами, які є у головного розпорядника та власних надходжень бюджетних установ, визначених головним розпорядником:</w:t>
      </w:r>
      <w:r w:rsidR="004E3F78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:</w:t>
      </w:r>
    </w:p>
    <w:p w:rsidR="004E3F78" w:rsidRPr="00B41B47" w:rsidRDefault="004E3F78" w:rsidP="00923B5F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81" w:name="n204"/>
      <w:bookmarkStart w:id="82" w:name="n101"/>
      <w:bookmarkEnd w:id="81"/>
      <w:bookmarkEnd w:id="82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у графі 1 </w:t>
      </w:r>
      <w:r w:rsidR="0033225E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номер цілі, визначеної у пункті 3 цієї форми;</w:t>
      </w:r>
    </w:p>
    <w:p w:rsidR="004E3F78" w:rsidRPr="00B41B47" w:rsidRDefault="004E3F78" w:rsidP="00923B5F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83" w:name="n102"/>
      <w:bookmarkEnd w:id="83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у графах 2–4 </w:t>
      </w:r>
      <w:r w:rsidR="0033225E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код відповідної класифікації видатків та кредитування бюджету;</w:t>
      </w:r>
    </w:p>
    <w:p w:rsidR="004E3F78" w:rsidRPr="00B41B47" w:rsidRDefault="004E3F78" w:rsidP="00923B5F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84" w:name="n103"/>
      <w:bookmarkEnd w:id="84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у графі 5 </w:t>
      </w:r>
      <w:r w:rsidR="0033225E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найменування відповідального виконавця, найменування бюджетної програми згідно з Типовою програмною класифікацією видатків та кредитування місцевого бюджету;</w:t>
      </w:r>
    </w:p>
    <w:p w:rsidR="004E3F78" w:rsidRPr="00B41B47" w:rsidRDefault="004E3F78" w:rsidP="00923B5F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85" w:name="n104"/>
      <w:bookmarkEnd w:id="85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 графі 6 (20</w:t>
      </w:r>
      <w:r w:rsidR="00C077DF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2</w:t>
      </w:r>
      <w:r w:rsidR="00E54C89" w:rsidRPr="00B41B47">
        <w:rPr>
          <w:rFonts w:ascii="Times New Roman" w:eastAsia="Times New Roman" w:hAnsi="Times New Roman" w:cs="Times New Roman"/>
          <w:sz w:val="22"/>
          <w:szCs w:val="22"/>
          <w:lang w:val="ru-RU" w:eastAsia="uk-UA"/>
        </w:rPr>
        <w:t>5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рік (звіт)) </w:t>
      </w:r>
      <w:r w:rsidR="0033225E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показники відповідно до річного звіту за попередній бюджетний період;</w:t>
      </w:r>
    </w:p>
    <w:p w:rsidR="004E3F78" w:rsidRPr="00B41B47" w:rsidRDefault="004E3F78" w:rsidP="00923B5F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86" w:name="n105"/>
      <w:bookmarkEnd w:id="86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 графі 7 (20</w:t>
      </w:r>
      <w:r w:rsidR="00C077DF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2</w:t>
      </w:r>
      <w:r w:rsidR="00E54C89" w:rsidRPr="00B41B47">
        <w:rPr>
          <w:rFonts w:ascii="Times New Roman" w:eastAsia="Times New Roman" w:hAnsi="Times New Roman" w:cs="Times New Roman"/>
          <w:sz w:val="22"/>
          <w:szCs w:val="22"/>
          <w:lang w:val="ru-RU" w:eastAsia="uk-UA"/>
        </w:rPr>
        <w:t>6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рік (затверджено)) </w:t>
      </w:r>
      <w:r w:rsidR="0033225E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показники, затверджені розписом на поточний бюджетний період;</w:t>
      </w:r>
    </w:p>
    <w:p w:rsidR="004E3F78" w:rsidRPr="00B41B47" w:rsidRDefault="00CB6FF8" w:rsidP="00923B5F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87" w:name="n106"/>
      <w:bookmarkEnd w:id="87"/>
      <w:r w:rsidRPr="00B41B47">
        <w:rPr>
          <w:rFonts w:ascii="Times New Roman" w:hAnsi="Times New Roman" w:cs="Times New Roman"/>
          <w:sz w:val="22"/>
          <w:szCs w:val="22"/>
        </w:rPr>
        <w:lastRenderedPageBreak/>
        <w:t>у графах 8–10 (202</w:t>
      </w:r>
      <w:r w:rsidR="00E54C89" w:rsidRPr="00B41B47">
        <w:rPr>
          <w:rFonts w:ascii="Times New Roman" w:hAnsi="Times New Roman" w:cs="Times New Roman"/>
          <w:sz w:val="22"/>
          <w:szCs w:val="22"/>
          <w:lang w:val="ru-RU"/>
        </w:rPr>
        <w:t>7</w:t>
      </w:r>
      <w:r w:rsidRPr="00B41B47">
        <w:rPr>
          <w:rFonts w:ascii="Times New Roman" w:hAnsi="Times New Roman" w:cs="Times New Roman"/>
          <w:sz w:val="22"/>
          <w:szCs w:val="22"/>
        </w:rPr>
        <w:t xml:space="preserve"> рік (план)) — розподіл видатків та надання кредитів, відповідно до граничних показників, доведених головному розпоряднику фінорганом та власних надходжень бюджетних установ, визначених головним розпорядником на середньостроковий період</w:t>
      </w:r>
      <w:r w:rsidR="004E3F78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.</w:t>
      </w:r>
    </w:p>
    <w:p w:rsidR="004E3F78" w:rsidRPr="00B41B47" w:rsidRDefault="004E3F78" w:rsidP="00923B5F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88" w:name="n107"/>
      <w:bookmarkEnd w:id="88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 підпункті 4.2 пункту 4 наводяться пояснення щодо запропонованих головним розпорядником основних змін у структурі видатків та надання кредитів за бюджетними програмами на плановий бюджетний період порівняно з поточним та попереднім бюджетними періодами та інформація щодо впливу цих змін на досягнення цілей.</w:t>
      </w:r>
    </w:p>
    <w:p w:rsidR="00D307FA" w:rsidRPr="00B41B47" w:rsidRDefault="00D307FA" w:rsidP="00D307FA">
      <w:pPr>
        <w:shd w:val="clear" w:color="auto" w:fill="FFFFFF"/>
        <w:ind w:firstLine="284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</w:p>
    <w:p w:rsidR="004E3F78" w:rsidRPr="00B41B47" w:rsidRDefault="004E3F78" w:rsidP="00923B5F">
      <w:pPr>
        <w:shd w:val="clear" w:color="auto" w:fill="FFFFFF"/>
        <w:ind w:firstLine="284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lang w:eastAsia="uk-UA"/>
        </w:rPr>
      </w:pPr>
      <w:bookmarkStart w:id="89" w:name="n205"/>
      <w:bookmarkStart w:id="90" w:name="n108"/>
      <w:bookmarkEnd w:id="89"/>
      <w:bookmarkEnd w:id="90"/>
      <w:r w:rsidRPr="00B41B47">
        <w:rPr>
          <w:rFonts w:ascii="Times New Roman" w:eastAsia="Times New Roman" w:hAnsi="Times New Roman" w:cs="Times New Roman"/>
          <w:b/>
          <w:bCs/>
          <w:sz w:val="22"/>
          <w:szCs w:val="22"/>
          <w:lang w:eastAsia="uk-UA"/>
        </w:rPr>
        <w:t>V. Порядок заповнення </w:t>
      </w:r>
      <w:hyperlink r:id="rId28" w:anchor="n193" w:history="1">
        <w:r w:rsidRPr="00B41B47">
          <w:rPr>
            <w:rFonts w:ascii="Times New Roman" w:eastAsia="Times New Roman" w:hAnsi="Times New Roman" w:cs="Times New Roman"/>
            <w:b/>
            <w:bCs/>
            <w:sz w:val="22"/>
            <w:szCs w:val="22"/>
            <w:lang w:eastAsia="uk-UA"/>
          </w:rPr>
          <w:t>Форми БЗ-2</w:t>
        </w:r>
      </w:hyperlink>
    </w:p>
    <w:p w:rsidR="00D307FA" w:rsidRPr="00B41B47" w:rsidRDefault="00D307FA" w:rsidP="00D307FA">
      <w:pPr>
        <w:shd w:val="clear" w:color="auto" w:fill="FFFFFF"/>
        <w:ind w:firstLine="284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</w:p>
    <w:p w:rsidR="004E3F78" w:rsidRPr="00B41B47" w:rsidRDefault="004E3F78" w:rsidP="00923B5F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91" w:name="n109"/>
      <w:bookmarkEnd w:id="91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1. Форма БЗ-2 призначена для наведення детальної інформації за кожною бюджетною програмою, що пропонуються до виконання у середньостроковому бюджетному періоді.</w:t>
      </w:r>
    </w:p>
    <w:p w:rsidR="004E3F78" w:rsidRPr="00B41B47" w:rsidRDefault="004E3F78" w:rsidP="00923B5F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92" w:name="n110"/>
      <w:bookmarkEnd w:id="92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2. Інформація, що наводиться у Формі БЗ-2, узгоджується з інформацією, наведеною у Формі БЗ-1.</w:t>
      </w:r>
      <w:r w:rsidR="002E257F" w:rsidRPr="00B41B47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bookmarkStart w:id="93" w:name="n111"/>
      <w:bookmarkEnd w:id="93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Форма БЗ-2 не заповнюється за бюджетними програмами </w:t>
      </w:r>
      <w:r w:rsidR="00E74983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,які не передбачаються на середньостроковий період</w:t>
      </w:r>
      <w:r w:rsidR="002E257F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та не складається для видатків</w:t>
      </w:r>
      <w:r w:rsidR="002E257F" w:rsidRPr="00B41B47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резервного фонду місцевого бюджету та міжбюджетних трансфертів.</w:t>
      </w:r>
    </w:p>
    <w:p w:rsidR="00DE3248" w:rsidRPr="00B41B47" w:rsidRDefault="004E3F78" w:rsidP="00D307FA">
      <w:pPr>
        <w:shd w:val="clear" w:color="auto" w:fill="FFFFFF"/>
        <w:ind w:firstLine="284"/>
        <w:rPr>
          <w:rFonts w:ascii="Times New Roman" w:hAnsi="Times New Roman" w:cs="Times New Roman"/>
          <w:sz w:val="22"/>
          <w:szCs w:val="22"/>
        </w:rPr>
      </w:pPr>
      <w:bookmarkStart w:id="94" w:name="n112"/>
      <w:bookmarkEnd w:id="94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3. </w:t>
      </w:r>
      <w:r w:rsidR="00DE3248" w:rsidRPr="00B41B47">
        <w:rPr>
          <w:rFonts w:ascii="Times New Roman" w:hAnsi="Times New Roman" w:cs="Times New Roman"/>
          <w:sz w:val="22"/>
          <w:szCs w:val="22"/>
        </w:rPr>
        <w:t xml:space="preserve">Інформація у Формі БЗ-2 формується з урахуванням пропозицій, поданих головним розпорядником до фіноргану під час складання прогнозу місцевого бюджету, а також інформації та показників: </w:t>
      </w:r>
    </w:p>
    <w:p w:rsidR="00DE3248" w:rsidRPr="00B41B47" w:rsidRDefault="00DE3248" w:rsidP="00DE3248">
      <w:pPr>
        <w:pStyle w:val="af"/>
        <w:numPr>
          <w:ilvl w:val="0"/>
          <w:numId w:val="39"/>
        </w:numPr>
        <w:shd w:val="clear" w:color="auto" w:fill="FFFFFF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r w:rsidRPr="00B41B47">
        <w:rPr>
          <w:rFonts w:ascii="Times New Roman" w:hAnsi="Times New Roman" w:cs="Times New Roman"/>
          <w:sz w:val="22"/>
          <w:szCs w:val="22"/>
        </w:rPr>
        <w:t xml:space="preserve">схвалених прогнозом місцевого бюджету в поточному бюджетному періоді; </w:t>
      </w:r>
    </w:p>
    <w:p w:rsidR="004E3F78" w:rsidRPr="00B41B47" w:rsidRDefault="00DE3248" w:rsidP="00DE3248">
      <w:pPr>
        <w:pStyle w:val="af"/>
        <w:numPr>
          <w:ilvl w:val="0"/>
          <w:numId w:val="39"/>
        </w:numPr>
        <w:shd w:val="clear" w:color="auto" w:fill="FFFFFF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r w:rsidRPr="00B41B47">
        <w:rPr>
          <w:rFonts w:ascii="Times New Roman" w:hAnsi="Times New Roman" w:cs="Times New Roman"/>
          <w:sz w:val="22"/>
          <w:szCs w:val="22"/>
        </w:rPr>
        <w:t>затверджених середньостроковим планом пріоритетних публічних інвестицій регіону (територіальної громади) та планом діяльності головного розпорядника на середньостроковий період</w:t>
      </w:r>
      <w:r w:rsidR="004E3F78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.</w:t>
      </w:r>
    </w:p>
    <w:p w:rsidR="00DE3248" w:rsidRPr="00B41B47" w:rsidRDefault="00DE3248" w:rsidP="00DE3248">
      <w:pPr>
        <w:pStyle w:val="af"/>
        <w:numPr>
          <w:ilvl w:val="0"/>
          <w:numId w:val="39"/>
        </w:numPr>
        <w:shd w:val="clear" w:color="auto" w:fill="FFFFFF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r w:rsidRPr="00B41B47">
        <w:rPr>
          <w:rFonts w:ascii="Times New Roman" w:hAnsi="Times New Roman" w:cs="Times New Roman"/>
          <w:sz w:val="22"/>
          <w:szCs w:val="22"/>
        </w:rPr>
        <w:t xml:space="preserve">схвалених у єдиному проєктному портфелі публічних інвестицій регіону (територіальної громади). </w:t>
      </w:r>
    </w:p>
    <w:p w:rsidR="00DE3248" w:rsidRPr="00B41B47" w:rsidRDefault="00DE3248" w:rsidP="00DE3248">
      <w:pPr>
        <w:shd w:val="clear" w:color="auto" w:fill="FFFFFF"/>
        <w:ind w:firstLine="284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r w:rsidRPr="00B41B47">
        <w:rPr>
          <w:rFonts w:ascii="Times New Roman" w:hAnsi="Times New Roman" w:cs="Times New Roman"/>
          <w:sz w:val="22"/>
          <w:szCs w:val="22"/>
        </w:rPr>
        <w:t>Мета, завдання, напрями використання бюджетних коштів, результативні показники бюджетної програми, що подаються у Формі БЗ-2, повинні мати зв’язок з цілями та показниками їх досягнення, наведеними у пункті 3 Форми БЗ-1.</w:t>
      </w:r>
    </w:p>
    <w:p w:rsidR="004E3F78" w:rsidRPr="00B41B47" w:rsidRDefault="004E3F78" w:rsidP="00923B5F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95" w:name="n113"/>
      <w:bookmarkStart w:id="96" w:name="n114"/>
      <w:bookmarkEnd w:id="95"/>
      <w:bookmarkEnd w:id="96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4. Мета, завдання та напрями бюджетної програми визначаються відповідно до положень наказу Міністерства фінансів України від 26 серпня 2014 року </w:t>
      </w:r>
      <w:hyperlink r:id="rId29" w:tgtFrame="_blank" w:history="1">
        <w:r w:rsidRPr="00B41B47">
          <w:rPr>
            <w:rFonts w:ascii="Times New Roman" w:eastAsia="Times New Roman" w:hAnsi="Times New Roman" w:cs="Times New Roman"/>
            <w:sz w:val="22"/>
            <w:szCs w:val="22"/>
            <w:lang w:eastAsia="uk-UA"/>
          </w:rPr>
          <w:t>№ 836</w:t>
        </w:r>
      </w:hyperlink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 «Про деякі питання запровадження програмно-цільового методу складання та виконання місцевих бюджетів», зареєстрованого в Міністерстві юстиції України 10 вересня 2014 року за № 1103/25880</w:t>
      </w:r>
      <w:r w:rsidR="00E54C89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зі змінами 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.</w:t>
      </w:r>
    </w:p>
    <w:p w:rsidR="004E3F78" w:rsidRPr="00B41B47" w:rsidRDefault="004E3F78" w:rsidP="00923B5F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97" w:name="n115"/>
      <w:bookmarkEnd w:id="97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5. У пункті 1 зазначаються найменування головного розпорядника, код </w:t>
      </w:r>
      <w:hyperlink r:id="rId30" w:anchor="n68" w:tgtFrame="_blank" w:history="1">
        <w:r w:rsidRPr="00B41B47">
          <w:rPr>
            <w:rFonts w:ascii="Times New Roman" w:eastAsia="Times New Roman" w:hAnsi="Times New Roman" w:cs="Times New Roman"/>
            <w:sz w:val="22"/>
            <w:szCs w:val="22"/>
            <w:lang w:eastAsia="uk-UA"/>
          </w:rPr>
          <w:t>Типової відомчої класифікації видатків та кредитування місцевого бюджету</w:t>
        </w:r>
      </w:hyperlink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, код за ЄДРПОУ, а також код бюджету.</w:t>
      </w:r>
    </w:p>
    <w:p w:rsidR="004E3F78" w:rsidRPr="00B41B47" w:rsidRDefault="004E3F78" w:rsidP="00923B5F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98" w:name="n116"/>
      <w:bookmarkEnd w:id="98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6. У пункті 2 зазначаються найменування відповідального виконавця бюджетної програми, код Типової відомчої класифікації видатків та кредитування місцевого бюджету та номер у системі головного розпорядника, код за ЄДРПОУ.</w:t>
      </w:r>
    </w:p>
    <w:p w:rsidR="004E3F78" w:rsidRPr="00B41B47" w:rsidRDefault="004E3F78" w:rsidP="00923B5F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99" w:name="n117"/>
      <w:bookmarkEnd w:id="99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7. У пункті 3 зазначаються найменування бюджетної програми згідно з </w:t>
      </w:r>
      <w:hyperlink r:id="rId31" w:anchor="n73" w:tgtFrame="_blank" w:history="1">
        <w:r w:rsidRPr="00B41B47">
          <w:rPr>
            <w:rFonts w:ascii="Times New Roman" w:eastAsia="Times New Roman" w:hAnsi="Times New Roman" w:cs="Times New Roman"/>
            <w:sz w:val="22"/>
            <w:szCs w:val="22"/>
            <w:lang w:eastAsia="uk-UA"/>
          </w:rPr>
          <w:t>Типовою програмною класифікацією видатків та кредитування місцевого бюджету</w:t>
        </w:r>
      </w:hyperlink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, код Програмної класифікації видатків та кредитування місцевого бюджету, код Типової програмної класифікації видатків та кредитування місцевого бюджету, а також код </w:t>
      </w:r>
      <w:hyperlink r:id="rId32" w:anchor="n30" w:tgtFrame="_blank" w:history="1">
        <w:r w:rsidRPr="00B41B47">
          <w:rPr>
            <w:rFonts w:ascii="Times New Roman" w:eastAsia="Times New Roman" w:hAnsi="Times New Roman" w:cs="Times New Roman"/>
            <w:sz w:val="22"/>
            <w:szCs w:val="22"/>
            <w:lang w:eastAsia="uk-UA"/>
          </w:rPr>
          <w:t>Функціональної класифікації видатків та кредитування бюджету</w:t>
        </w:r>
      </w:hyperlink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.</w:t>
      </w:r>
    </w:p>
    <w:p w:rsidR="004E3F78" w:rsidRPr="00B41B47" w:rsidRDefault="004E3F78" w:rsidP="00803B7E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00" w:name="n118"/>
      <w:bookmarkEnd w:id="100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8. У пункті 4 зазначається/зазначаються ціль, на досягнення якої спрямована бюджетна програма, мета, завдання та законодавчі підстави реалізації бюджетної програми:</w:t>
      </w:r>
    </w:p>
    <w:p w:rsidR="004E3F78" w:rsidRPr="00B41B47" w:rsidRDefault="004E3F78" w:rsidP="00803B7E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01" w:name="n119"/>
      <w:bookmarkEnd w:id="101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у підпункті 4.1 </w:t>
      </w:r>
      <w:r w:rsidR="0033225E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ціль/цілі, на досягнення якої/яких спрямована бюджетна програма;</w:t>
      </w:r>
    </w:p>
    <w:p w:rsidR="004E3F78" w:rsidRPr="00B41B47" w:rsidRDefault="004E3F78" w:rsidP="00803B7E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02" w:name="n120"/>
      <w:bookmarkEnd w:id="102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у підпункті 4.2 </w:t>
      </w:r>
      <w:r w:rsidR="0033225E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мета бюджетної програми;</w:t>
      </w:r>
    </w:p>
    <w:p w:rsidR="004E3F78" w:rsidRPr="00B41B47" w:rsidRDefault="004E3F78" w:rsidP="00803B7E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03" w:name="n121"/>
      <w:bookmarkEnd w:id="103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у підпункті 4.3 </w:t>
      </w:r>
      <w:r w:rsidR="0033225E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завдання бюджетної програми;</w:t>
      </w:r>
    </w:p>
    <w:p w:rsidR="004E3F78" w:rsidRPr="00B41B47" w:rsidRDefault="004E3F78" w:rsidP="00803B7E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04" w:name="n122"/>
      <w:bookmarkEnd w:id="104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у підпункті 4.4 </w:t>
      </w:r>
      <w:r w:rsidR="0033225E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нормативно-правові акти, які є підставою для реалізації бюджетної програми.</w:t>
      </w:r>
    </w:p>
    <w:p w:rsidR="004E3F78" w:rsidRPr="00B41B47" w:rsidRDefault="004E3F78" w:rsidP="00803B7E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05" w:name="n123"/>
      <w:bookmarkEnd w:id="105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9. У пункті 5 зазначаються усі надходження для виконання бюджетної програми, підстави та обґрунтування надходжень спеціального фонду.</w:t>
      </w:r>
    </w:p>
    <w:p w:rsidR="004E3F78" w:rsidRPr="00B41B47" w:rsidRDefault="004E3F78" w:rsidP="00803B7E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06" w:name="n124"/>
      <w:bookmarkEnd w:id="106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Надходження загального фонду зазначаються з урахуванням міжбюджетних трансфертів, доведених у граничних показниках.</w:t>
      </w:r>
    </w:p>
    <w:p w:rsidR="004E3F78" w:rsidRPr="00B41B47" w:rsidRDefault="004E3F78" w:rsidP="00803B7E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07" w:name="n125"/>
      <w:bookmarkEnd w:id="107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 підпункті 5.1 пункту 5 зазначаються надходження для виконання бюджетної програми за результатами звітного бюджетного періоду, на поточний бюджетний період та на середньостроковий період.</w:t>
      </w:r>
    </w:p>
    <w:p w:rsidR="004E3F78" w:rsidRPr="00B41B47" w:rsidRDefault="004E3F78" w:rsidP="00BE373B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08" w:name="n206"/>
      <w:bookmarkStart w:id="109" w:name="n126"/>
      <w:bookmarkEnd w:id="108"/>
      <w:bookmarkEnd w:id="109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Показники, зазначені у рядку «загальний фонд, у тому числі:» у графах 3</w:t>
      </w:r>
      <w:r w:rsidR="00BE373B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7 підпункту 5.1 пункту 5, мають відповідати показникам, зазначеним у рядку «загальний фонд» у графах 6</w:t>
      </w:r>
      <w:r w:rsidR="00BE373B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10 підпункту 4.1 пункту 4 Форми БЗ-1 за відповідною бюджетною програмою.</w:t>
      </w:r>
    </w:p>
    <w:p w:rsidR="004E3F78" w:rsidRPr="00B41B47" w:rsidRDefault="004E3F78" w:rsidP="00BE373B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10" w:name="n207"/>
      <w:bookmarkStart w:id="111" w:name="n127"/>
      <w:bookmarkEnd w:id="110"/>
      <w:bookmarkEnd w:id="111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Під час заповнення підпункту 5.1 пункту 5 у частині власних надходжень бюджетних установ головні розпорядники керуються </w:t>
      </w:r>
      <w:hyperlink r:id="rId33" w:anchor="n261" w:tgtFrame="_blank" w:history="1">
        <w:r w:rsidRPr="00B41B47">
          <w:rPr>
            <w:rFonts w:ascii="Times New Roman" w:eastAsia="Times New Roman" w:hAnsi="Times New Roman" w:cs="Times New Roman"/>
            <w:sz w:val="22"/>
            <w:szCs w:val="22"/>
            <w:lang w:eastAsia="uk-UA"/>
          </w:rPr>
          <w:t>частиною четвертою</w:t>
        </w:r>
      </w:hyperlink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 статті 13 Кодексу. Власні надходження бюджетних установ визначаються головним розпорядником за наявності підстави, про яку необхідно зазначити під час заповнення підпункту 5.2 пункту 5.</w:t>
      </w:r>
    </w:p>
    <w:p w:rsidR="004E3F78" w:rsidRPr="00B41B47" w:rsidRDefault="004E3F78" w:rsidP="00BE373B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12" w:name="n208"/>
      <w:bookmarkStart w:id="113" w:name="n128"/>
      <w:bookmarkEnd w:id="112"/>
      <w:bookmarkEnd w:id="113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lastRenderedPageBreak/>
        <w:t>Повернення кредитів до бюджету відображаються зі знаком «</w:t>
      </w:r>
      <w:r w:rsidR="00BE373B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».</w:t>
      </w:r>
    </w:p>
    <w:p w:rsidR="004E3F78" w:rsidRPr="00B41B47" w:rsidRDefault="004E3F78" w:rsidP="00BE373B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14" w:name="n129"/>
      <w:bookmarkEnd w:id="114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 разі, якщо за бюджетною програмою плануються надходження за спеціальним фондом, про це зазначається у підпункті 5.2 пункту 5 і наводяться:</w:t>
      </w:r>
    </w:p>
    <w:p w:rsidR="004E3F78" w:rsidRPr="00B41B47" w:rsidRDefault="004E3F78" w:rsidP="00610DA3">
      <w:pPr>
        <w:pStyle w:val="af"/>
        <w:numPr>
          <w:ilvl w:val="0"/>
          <w:numId w:val="37"/>
        </w:numPr>
        <w:shd w:val="clear" w:color="auto" w:fill="FFFFFF"/>
        <w:ind w:left="0"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15" w:name="n209"/>
      <w:bookmarkStart w:id="116" w:name="n130"/>
      <w:bookmarkEnd w:id="115"/>
      <w:bookmarkEnd w:id="116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нормативно-правові акти з посиланням на конкретні статті (пункти), якими надано повноваження на отримання надходжень спеціального фонду;</w:t>
      </w:r>
    </w:p>
    <w:p w:rsidR="004E3F78" w:rsidRPr="00B41B47" w:rsidRDefault="004E3F78" w:rsidP="00610DA3">
      <w:pPr>
        <w:pStyle w:val="af"/>
        <w:numPr>
          <w:ilvl w:val="0"/>
          <w:numId w:val="37"/>
        </w:numPr>
        <w:shd w:val="clear" w:color="auto" w:fill="FFFFFF"/>
        <w:ind w:left="0"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17" w:name="n131"/>
      <w:bookmarkEnd w:id="117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основні підходи до розрахунку власних надходжень бюджетних установ, інших надходжень спеціального фонду на середньостроковий період;</w:t>
      </w:r>
    </w:p>
    <w:p w:rsidR="004E3F78" w:rsidRPr="00B41B47" w:rsidRDefault="004E3F78" w:rsidP="00610DA3">
      <w:pPr>
        <w:pStyle w:val="af"/>
        <w:numPr>
          <w:ilvl w:val="0"/>
          <w:numId w:val="37"/>
        </w:numPr>
        <w:shd w:val="clear" w:color="auto" w:fill="FFFFFF"/>
        <w:ind w:left="0"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18" w:name="n132"/>
      <w:bookmarkEnd w:id="118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пояснення щодо зміни показників на плановий бюджетний період порівняно з відповідними показниками на поточний та попередній бюджетні періоди.</w:t>
      </w:r>
    </w:p>
    <w:p w:rsidR="004E3F78" w:rsidRPr="00B41B47" w:rsidRDefault="004E3F78" w:rsidP="00B707A3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19" w:name="n133"/>
      <w:bookmarkEnd w:id="119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Загальний обсяг надходжень для виконання бюджетної програми у графах 3–7 у рядку «УСЬОГО, у тому числі:» розраховується як сума надходжень загального фонду (рядок «загальний фонд, у тому числі:») та спеціального фонду (рядок «спеціальний фонд, у тому числі:»).</w:t>
      </w:r>
    </w:p>
    <w:p w:rsidR="00F76024" w:rsidRPr="00B41B47" w:rsidRDefault="004E3F78" w:rsidP="001372C8">
      <w:pPr>
        <w:shd w:val="clear" w:color="auto" w:fill="FFFFFF"/>
        <w:ind w:firstLine="284"/>
        <w:jc w:val="both"/>
        <w:rPr>
          <w:rFonts w:ascii="Times New Roman" w:hAnsi="Times New Roman" w:cs="Times New Roman"/>
          <w:sz w:val="22"/>
          <w:szCs w:val="22"/>
        </w:rPr>
      </w:pPr>
      <w:bookmarkStart w:id="120" w:name="n134"/>
      <w:bookmarkEnd w:id="120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10. </w:t>
      </w:r>
      <w:r w:rsidR="001372C8" w:rsidRPr="00B41B47">
        <w:rPr>
          <w:rFonts w:ascii="Times New Roman" w:hAnsi="Times New Roman" w:cs="Times New Roman"/>
          <w:sz w:val="22"/>
          <w:szCs w:val="22"/>
        </w:rPr>
        <w:t>У пункті 6 зазначаються видатки (підпункт 6.1) або надання кредитів (підпункт 6.2) за загальним та спеціальним фондами у розрізі Економічної класифікації видатків бюджету, Класифікації кредитування бюджету відповідно:</w:t>
      </w:r>
    </w:p>
    <w:p w:rsidR="00F76024" w:rsidRPr="00B41B47" w:rsidRDefault="001372C8" w:rsidP="004B4B3A">
      <w:pPr>
        <w:pStyle w:val="af"/>
        <w:numPr>
          <w:ilvl w:val="0"/>
          <w:numId w:val="37"/>
        </w:numPr>
        <w:shd w:val="clear" w:color="auto" w:fill="FFFFFF"/>
        <w:ind w:left="0"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r w:rsidRPr="00B41B47">
        <w:rPr>
          <w:rFonts w:ascii="Times New Roman" w:hAnsi="Times New Roman" w:cs="Times New Roman"/>
          <w:sz w:val="22"/>
          <w:szCs w:val="22"/>
        </w:rPr>
        <w:t xml:space="preserve">у графах 1, 2 підпунктів 6.1, 6.2 — коди Економічної класифікації видатків бюджету / коди Класифікації кредитування бюджету та їх найменування; </w:t>
      </w:r>
    </w:p>
    <w:p w:rsidR="00F76024" w:rsidRPr="00B41B47" w:rsidRDefault="001372C8" w:rsidP="004B4B3A">
      <w:pPr>
        <w:pStyle w:val="af"/>
        <w:numPr>
          <w:ilvl w:val="0"/>
          <w:numId w:val="37"/>
        </w:numPr>
        <w:shd w:val="clear" w:color="auto" w:fill="FFFFFF"/>
        <w:ind w:left="0"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r w:rsidRPr="00B41B47">
        <w:rPr>
          <w:rFonts w:ascii="Times New Roman" w:hAnsi="Times New Roman" w:cs="Times New Roman"/>
          <w:sz w:val="22"/>
          <w:szCs w:val="22"/>
        </w:rPr>
        <w:t xml:space="preserve">у графі 3 підпунктів 6.1, 6.2 (20___ рік (звіт)) — видатки або надання кредитів відповідно до річного звіту за попередній бюджетний період; </w:t>
      </w:r>
    </w:p>
    <w:p w:rsidR="00F76024" w:rsidRPr="00B41B47" w:rsidRDefault="001372C8" w:rsidP="004B4B3A">
      <w:pPr>
        <w:pStyle w:val="af"/>
        <w:numPr>
          <w:ilvl w:val="0"/>
          <w:numId w:val="37"/>
        </w:numPr>
        <w:shd w:val="clear" w:color="auto" w:fill="FFFFFF"/>
        <w:ind w:left="0"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r w:rsidRPr="00B41B47">
        <w:rPr>
          <w:rFonts w:ascii="Times New Roman" w:hAnsi="Times New Roman" w:cs="Times New Roman"/>
          <w:sz w:val="22"/>
          <w:szCs w:val="22"/>
        </w:rPr>
        <w:t>у графі 4 підпунктів 6.1, 6.2 (20___ рік (затверджено)) — показники, затверджені розписом на поточний бюджетний період;</w:t>
      </w:r>
    </w:p>
    <w:p w:rsidR="00F76024" w:rsidRPr="00B41B47" w:rsidRDefault="001372C8" w:rsidP="004B4B3A">
      <w:pPr>
        <w:pStyle w:val="af"/>
        <w:numPr>
          <w:ilvl w:val="0"/>
          <w:numId w:val="37"/>
        </w:numPr>
        <w:shd w:val="clear" w:color="auto" w:fill="FFFFFF"/>
        <w:ind w:left="0"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r w:rsidRPr="00B41B47">
        <w:rPr>
          <w:rFonts w:ascii="Times New Roman" w:hAnsi="Times New Roman" w:cs="Times New Roman"/>
          <w:sz w:val="22"/>
          <w:szCs w:val="22"/>
        </w:rPr>
        <w:t xml:space="preserve"> у графах 5–7 підпунктів 6.1, 6.2 (20___ рік (план)) — розподіл видатків та надання кредитів, відповідно до граничних показників, доведених головному розпоряднику фінорганом та власних надходжень бюджетних установ, визначених головним розпорядником на середньостроковий період. </w:t>
      </w:r>
    </w:p>
    <w:p w:rsidR="00F76024" w:rsidRPr="00B41B47" w:rsidRDefault="001372C8" w:rsidP="00F76024">
      <w:pPr>
        <w:shd w:val="clear" w:color="auto" w:fill="FFFFFF"/>
        <w:ind w:firstLine="284"/>
        <w:jc w:val="both"/>
        <w:rPr>
          <w:rFonts w:ascii="Times New Roman" w:hAnsi="Times New Roman" w:cs="Times New Roman"/>
          <w:sz w:val="22"/>
          <w:szCs w:val="22"/>
        </w:rPr>
      </w:pPr>
      <w:r w:rsidRPr="00B41B47">
        <w:rPr>
          <w:rFonts w:ascii="Times New Roman" w:hAnsi="Times New Roman" w:cs="Times New Roman"/>
          <w:sz w:val="22"/>
          <w:szCs w:val="22"/>
        </w:rPr>
        <w:t>Загальний обсяг видатків, зазначений у підпункті 6.1 та надання кредитів – підпункті 6.2 за загальним та спеціальним фондами має відповідати загальному обсягу надходжень для виконання бюджетної програми підпункту 5.1 пункту 5 Форми БЗ-2, зокрема:</w:t>
      </w:r>
    </w:p>
    <w:p w:rsidR="00F76024" w:rsidRPr="00B41B47" w:rsidRDefault="001372C8" w:rsidP="004B4B3A">
      <w:pPr>
        <w:pStyle w:val="af"/>
        <w:numPr>
          <w:ilvl w:val="0"/>
          <w:numId w:val="40"/>
        </w:numPr>
        <w:shd w:val="clear" w:color="auto" w:fill="FFFFFF"/>
        <w:ind w:left="0"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r w:rsidRPr="00B41B47">
        <w:rPr>
          <w:rFonts w:ascii="Times New Roman" w:hAnsi="Times New Roman" w:cs="Times New Roman"/>
          <w:sz w:val="22"/>
          <w:szCs w:val="22"/>
        </w:rPr>
        <w:t>показники, зазначені у графах 3–7 у рядку «УСЬОГО, у тому числі:», «загальний фонд», «спеціальний фонд, у тому числі:» підпункту 6.1 пункту 6 та у графах 3–7 у рядку «УСЬОГО, у тому числі:», «загальний фонд», «спеціальний фонд, у тому числі:» підпункту 6.2 пункту 6, мають дорівнювати показникам у графах 3–7 у рядку «УСЬОГО, у тому числі:», «загальний фонд, у тому числі:», «спеціальний фонд, у тому числі:» підпункту 5.1 пункту 5 Форми БЗ-2.</w:t>
      </w:r>
    </w:p>
    <w:p w:rsidR="00F76024" w:rsidRPr="00B41B47" w:rsidRDefault="001372C8" w:rsidP="00F76024">
      <w:pPr>
        <w:shd w:val="clear" w:color="auto" w:fill="FFFFFF"/>
        <w:ind w:firstLine="284"/>
        <w:jc w:val="both"/>
        <w:rPr>
          <w:rFonts w:ascii="Times New Roman" w:hAnsi="Times New Roman" w:cs="Times New Roman"/>
          <w:sz w:val="22"/>
          <w:szCs w:val="22"/>
        </w:rPr>
      </w:pPr>
      <w:r w:rsidRPr="00B41B47">
        <w:rPr>
          <w:rFonts w:ascii="Times New Roman" w:hAnsi="Times New Roman" w:cs="Times New Roman"/>
          <w:sz w:val="22"/>
          <w:szCs w:val="22"/>
        </w:rPr>
        <w:t xml:space="preserve">Показники, зазначені у графах 3–7 у рядку «УСЬОГО, у тому числі:», «загальний фонд», «спеціальний фонд, у тому числі: підпункту 6.1 пункту 6 та у графах 3–7 у рядку «УСЬОГО, у тому числі:», «загальний фонд», «спеціальний фонд, у тому числі:» підпункту 6.2 пункту 6, мають дорівнювати показникам у графах 6–10 у рядку «загальний фонд», «спеціальний фонд, у тому числі:» підпункту 4.1 пункту 4 Форми БЗ-1 відповідної бюджетної програми. </w:t>
      </w:r>
    </w:p>
    <w:p w:rsidR="00F76024" w:rsidRPr="00B41B47" w:rsidRDefault="001372C8" w:rsidP="00F76024">
      <w:pPr>
        <w:shd w:val="clear" w:color="auto" w:fill="FFFFFF"/>
        <w:ind w:firstLine="284"/>
        <w:jc w:val="both"/>
        <w:rPr>
          <w:rFonts w:ascii="Times New Roman" w:hAnsi="Times New Roman" w:cs="Times New Roman"/>
          <w:sz w:val="22"/>
          <w:szCs w:val="22"/>
        </w:rPr>
      </w:pPr>
      <w:r w:rsidRPr="00B41B47">
        <w:rPr>
          <w:rFonts w:ascii="Times New Roman" w:hAnsi="Times New Roman" w:cs="Times New Roman"/>
          <w:sz w:val="22"/>
          <w:szCs w:val="22"/>
        </w:rPr>
        <w:t xml:space="preserve">Під час заповнення підпункту 6.1 пункту 6 необхідно відображати видатки у розрізі кодів повної Економічної класифікації видатків бюджету. </w:t>
      </w:r>
    </w:p>
    <w:p w:rsidR="00F76024" w:rsidRPr="00B41B47" w:rsidRDefault="001372C8" w:rsidP="00F76024">
      <w:pPr>
        <w:shd w:val="clear" w:color="auto" w:fill="FFFFFF"/>
        <w:ind w:firstLine="284"/>
        <w:jc w:val="both"/>
        <w:rPr>
          <w:rFonts w:ascii="Times New Roman" w:hAnsi="Times New Roman" w:cs="Times New Roman"/>
          <w:sz w:val="22"/>
          <w:szCs w:val="22"/>
        </w:rPr>
      </w:pPr>
      <w:r w:rsidRPr="00B41B47">
        <w:rPr>
          <w:rFonts w:ascii="Times New Roman" w:hAnsi="Times New Roman" w:cs="Times New Roman"/>
          <w:sz w:val="22"/>
          <w:szCs w:val="22"/>
        </w:rPr>
        <w:t xml:space="preserve">Під час заповнення підпункту 6.2 пункту 6 показники надання кредитів потрібно відображати за кодами Класифікації кредитування бюджету 4110, 4210. </w:t>
      </w:r>
    </w:p>
    <w:p w:rsidR="004E3F78" w:rsidRPr="00B41B47" w:rsidRDefault="001372C8" w:rsidP="00F7602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r w:rsidRPr="00B41B47">
        <w:rPr>
          <w:rFonts w:ascii="Times New Roman" w:hAnsi="Times New Roman" w:cs="Times New Roman"/>
          <w:sz w:val="22"/>
          <w:szCs w:val="22"/>
        </w:rPr>
        <w:t>У підпункті 6.3 пункту 6 цієї Форми наводяться пояснення щодо основних змін, що пропонуються у структурі видатків / наданих кредитів за кодами Економічної класифікації видатків / Класифікації кредитування бюджету на плановий бюджетний період порівняно з поточним та попереднім бюджетними періодами, та впливу цих змін на результативні показники бюджетної програми, досягнення мети, виконання завдань бюджетної програми.</w:t>
      </w:r>
      <w:r w:rsidR="004E3F78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.</w:t>
      </w:r>
    </w:p>
    <w:p w:rsidR="004E3F78" w:rsidRPr="00B41B47" w:rsidRDefault="004E3F78" w:rsidP="00871B38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21" w:name="n215"/>
      <w:bookmarkStart w:id="122" w:name="n144"/>
      <w:bookmarkEnd w:id="121"/>
      <w:bookmarkEnd w:id="122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11. У пункті 7 зазначаються обсяги видатків або надання кредитів за напрямами використання бюджетних коштів, виконання яких забезпечує реалізацію бюджетної програми, та пояснення щодо їх змін.</w:t>
      </w:r>
    </w:p>
    <w:p w:rsidR="004E3F78" w:rsidRPr="00B41B47" w:rsidRDefault="004E3F78" w:rsidP="00871B38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23" w:name="n145"/>
      <w:bookmarkEnd w:id="123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 підпункті 7.1 пункту 7 зазначаються обсяги видатків або надання кредитів за кожним напрямом використання бюджетних коштів за загальним та спеціальним фондами, виконання яких забезпечує реалізацію бюджетної програми:</w:t>
      </w:r>
    </w:p>
    <w:p w:rsidR="004E3F78" w:rsidRPr="00B41B47" w:rsidRDefault="004E3F78" w:rsidP="00871B38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24" w:name="n216"/>
      <w:bookmarkStart w:id="125" w:name="n146"/>
      <w:bookmarkEnd w:id="124"/>
      <w:bookmarkEnd w:id="125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 графах 1, 2 зазначаються порядковий номер та напрям використання бюджетних коштів;</w:t>
      </w:r>
    </w:p>
    <w:p w:rsidR="004E3F78" w:rsidRPr="00B41B47" w:rsidRDefault="004E3F78" w:rsidP="00871B38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26" w:name="n147"/>
      <w:bookmarkEnd w:id="126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 графі 3 (20</w:t>
      </w:r>
      <w:r w:rsidR="00871B38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2</w:t>
      </w:r>
      <w:r w:rsidR="00E54C89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5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рік (звіт)) </w:t>
      </w:r>
      <w:r w:rsidR="0033225E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видатки або надання кредитів відповідно до річного звіту за попередній бюджетний період;</w:t>
      </w:r>
    </w:p>
    <w:p w:rsidR="004E3F78" w:rsidRPr="00B41B47" w:rsidRDefault="004E3F78" w:rsidP="00871B38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27" w:name="n148"/>
      <w:bookmarkEnd w:id="127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 графі 4 (20</w:t>
      </w:r>
      <w:r w:rsidR="00871B38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2</w:t>
      </w:r>
      <w:r w:rsidR="00E54C89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6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рік (затверджено)) </w:t>
      </w:r>
      <w:r w:rsidR="0033225E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показники, затверджені розписом на поточний бюджетний період;</w:t>
      </w:r>
    </w:p>
    <w:p w:rsidR="004E3F78" w:rsidRPr="00B41B47" w:rsidRDefault="00AD1AB3" w:rsidP="00871B38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28" w:name="n149"/>
      <w:bookmarkEnd w:id="128"/>
      <w:r w:rsidRPr="00B41B47">
        <w:rPr>
          <w:rFonts w:ascii="Times New Roman" w:hAnsi="Times New Roman" w:cs="Times New Roman"/>
          <w:sz w:val="22"/>
          <w:szCs w:val="22"/>
        </w:rPr>
        <w:t>у графах 5–7 (202</w:t>
      </w:r>
      <w:r w:rsidR="00E54C89" w:rsidRPr="00B41B47">
        <w:rPr>
          <w:rFonts w:ascii="Times New Roman" w:hAnsi="Times New Roman" w:cs="Times New Roman"/>
          <w:sz w:val="22"/>
          <w:szCs w:val="22"/>
        </w:rPr>
        <w:t>7</w:t>
      </w:r>
      <w:r w:rsidRPr="00B41B47">
        <w:rPr>
          <w:rFonts w:ascii="Times New Roman" w:hAnsi="Times New Roman" w:cs="Times New Roman"/>
          <w:sz w:val="22"/>
          <w:szCs w:val="22"/>
        </w:rPr>
        <w:t xml:space="preserve"> рік (план)) — розподіл видатків та надання кредитів, відповідно до граничних показників, доведених головному розпоряднику фінорганом та власних надходжень бюджетних установ, визначених головним розпорядником на середньостроковий період.</w:t>
      </w:r>
    </w:p>
    <w:p w:rsidR="004E3F78" w:rsidRPr="00B41B47" w:rsidRDefault="004E3F78" w:rsidP="00871B38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29" w:name="n150"/>
      <w:bookmarkEnd w:id="129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lastRenderedPageBreak/>
        <w:t>Показники у рядках «УСЬОГО, у тому числі:», «загальний фонд», «спеціальний фонд, у тому числі:» у графах 3–7 підпункту 7.1 пункту 7 мають дорівнювати показникам у рядках «УСЬОГО, у тому числі:», «загальний фонд, у тому числі», «спеціальний фонд, у тому числі:» у графах 3–7 підпункту 5.1 пункту 5 Форми БЗ-2 та показникам у рядках «УСЬОГО, у тому числі:», «загальний фонд», «спеціальний фонд, у тому числі:» у графах 3–7 підпункту 6.1 пункту 6 або підпункту 6.2 пункту 6 Форми БЗ-2. У підпункті 7.2 пункту 7 наводиться пояснення щодо основних змін, що пропонуються у структурі видатків / наданих кредитів за напрямами використання бюджетних коштів на плановий бюджетний період порівняно з поточним та попереднім бюджетними періодами, та впливу цих змін на результативні показники бюджетної програми, досягнення мети, виконання завдань бюджетної програми.</w:t>
      </w:r>
    </w:p>
    <w:p w:rsidR="004E3F78" w:rsidRPr="00B41B47" w:rsidRDefault="004E3F78" w:rsidP="00871B38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30" w:name="n217"/>
      <w:bookmarkStart w:id="131" w:name="n151"/>
      <w:bookmarkEnd w:id="130"/>
      <w:bookmarkEnd w:id="131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12. У пункті 8 Форми БЗ-2 наводяться результативні показники бюджетної програми, досягнені та яких планується досягти за відповідними групами.</w:t>
      </w:r>
    </w:p>
    <w:p w:rsidR="004E3F78" w:rsidRPr="00B41B47" w:rsidRDefault="004E3F78" w:rsidP="00871B38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32" w:name="n152"/>
      <w:bookmarkEnd w:id="132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Результативні показники бюджетних програм визначаються відповідно до </w:t>
      </w:r>
      <w:hyperlink r:id="rId34" w:anchor="n15" w:tgtFrame="_blank" w:history="1">
        <w:r w:rsidRPr="00B41B47">
          <w:rPr>
            <w:rFonts w:ascii="Times New Roman" w:eastAsia="Times New Roman" w:hAnsi="Times New Roman" w:cs="Times New Roman"/>
            <w:sz w:val="22"/>
            <w:szCs w:val="22"/>
            <w:lang w:eastAsia="uk-UA"/>
          </w:rPr>
          <w:t>Загальних вимог до визначення результативних показників бюджетних програм</w:t>
        </w:r>
      </w:hyperlink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, затверджених наказом Міністерства фінансів України від 10 грудня 2010 року № 1536, зареєстрованих у Міністерстві юстиції України 02 липня 2015 року за № 771/27216 (у редакції наказу Міністерства фінансів України від 15 червня 2015 року № 553).</w:t>
      </w:r>
    </w:p>
    <w:p w:rsidR="004E3F78" w:rsidRPr="00B41B47" w:rsidRDefault="004E3F78" w:rsidP="00871B38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33" w:name="n218"/>
      <w:bookmarkStart w:id="134" w:name="n153"/>
      <w:bookmarkEnd w:id="133"/>
      <w:bookmarkEnd w:id="134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Водночас головні розпорядники самостійно обирають із визначеного Міністерством фінансів України переліку результативних показників бюджетних програм ті, які максимально ефективно та у повному обсязі відображають результати виконання бюджетних програм.</w:t>
      </w:r>
    </w:p>
    <w:p w:rsidR="004E3F78" w:rsidRPr="00B41B47" w:rsidRDefault="004E3F78" w:rsidP="00AA492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35" w:name="n154"/>
      <w:bookmarkEnd w:id="135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У підпункті 8.1 пункту 8 Форми БЗ-2 зазначаються результативні показники бюджетної програми за попередній та на поточний бюджетні періоди. У підпункті 8.2 пункту 8 цієї Форми </w:t>
      </w:r>
      <w:r w:rsidR="00E92A72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результативні показники на середньостроковий період.</w:t>
      </w:r>
    </w:p>
    <w:p w:rsidR="004E3F78" w:rsidRPr="00B41B47" w:rsidRDefault="004E3F78" w:rsidP="00AA492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36" w:name="n219"/>
      <w:bookmarkStart w:id="137" w:name="n155"/>
      <w:bookmarkEnd w:id="136"/>
      <w:bookmarkEnd w:id="137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 підпункті 8.3 пункту 8 подаються пояснення щодо динаміки основних результативних показників та досягнення мети, виконання завдань бюджетної програми у середньостроковому періоді.</w:t>
      </w:r>
    </w:p>
    <w:p w:rsidR="00AF5E05" w:rsidRPr="00B41B47" w:rsidRDefault="00AF5E05" w:rsidP="00AA4924">
      <w:pPr>
        <w:shd w:val="clear" w:color="auto" w:fill="FFFFFF"/>
        <w:ind w:firstLine="284"/>
        <w:jc w:val="both"/>
        <w:rPr>
          <w:rFonts w:ascii="Times New Roman" w:hAnsi="Times New Roman" w:cs="Times New Roman"/>
          <w:sz w:val="22"/>
          <w:szCs w:val="22"/>
        </w:rPr>
      </w:pPr>
      <w:r w:rsidRPr="00B41B47">
        <w:rPr>
          <w:rFonts w:ascii="Times New Roman" w:hAnsi="Times New Roman" w:cs="Times New Roman"/>
          <w:sz w:val="22"/>
          <w:szCs w:val="22"/>
        </w:rPr>
        <w:t xml:space="preserve">Під час врахування гендерних аспектів застосовуються результативні показники, спрямовані на зменшення гендерних розривів, послаблення негативних та посилення позитивних тенденцій у відповідній сфері / галузі з огляду на забезпечення стратегічних та практичних гендерних потреб. </w:t>
      </w:r>
    </w:p>
    <w:p w:rsidR="00AF5E05" w:rsidRPr="00B41B47" w:rsidRDefault="00AF5E05" w:rsidP="00AA492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r w:rsidRPr="00B41B47">
        <w:rPr>
          <w:rFonts w:ascii="Times New Roman" w:hAnsi="Times New Roman" w:cs="Times New Roman"/>
          <w:sz w:val="22"/>
          <w:szCs w:val="22"/>
        </w:rPr>
        <w:t>Під час врахування кліматичних аспектів застосовуються результативні показники, пов’язані з питанням адаптації до зміни клімату, відповідно до місцевих пріоритетів, спрямованих на заходи з пом’якшення кліматичних змін.</w:t>
      </w:r>
    </w:p>
    <w:p w:rsidR="004E3F78" w:rsidRPr="00B41B47" w:rsidRDefault="004E3F78" w:rsidP="00AA492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38" w:name="n220"/>
      <w:bookmarkStart w:id="139" w:name="n156"/>
      <w:bookmarkEnd w:id="138"/>
      <w:bookmarkEnd w:id="139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13. У разі якщо для виконання бюджетної програми залучаються працівники бюджетних установ, інформація про їх чисельність у розрізі категорій працівників </w:t>
      </w:r>
      <w:r w:rsidR="003B4CE5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та за гендерним підходом і 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наводиться у пункті 9 Форми БЗ-2:</w:t>
      </w:r>
    </w:p>
    <w:p w:rsidR="004E3F78" w:rsidRPr="00B41B47" w:rsidRDefault="004E3F78" w:rsidP="00AA492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40" w:name="n157"/>
      <w:bookmarkEnd w:id="140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у графах 3, 5, 7, 9 </w:t>
      </w:r>
      <w:r w:rsidR="0033225E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затверджена чисельність працівників;</w:t>
      </w:r>
    </w:p>
    <w:p w:rsidR="004E3F78" w:rsidRPr="00B41B47" w:rsidRDefault="004E3F78" w:rsidP="00AA492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41" w:name="n158"/>
      <w:bookmarkEnd w:id="141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у графах 4, 6 </w:t>
      </w:r>
      <w:r w:rsidR="0033225E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чисельність працівників, фактично зайнятих у попередньому бюджетному періоді;</w:t>
      </w:r>
    </w:p>
    <w:p w:rsidR="004E3F78" w:rsidRPr="00B41B47" w:rsidRDefault="004E3F78" w:rsidP="00FA382F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42" w:name="n159"/>
      <w:bookmarkEnd w:id="142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у графах 8, 10 </w:t>
      </w:r>
      <w:r w:rsidR="00871B38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чисельність працівників, фактично зайнятих у поточному бюджетному періоді станом на 01 жовтня року, що передує плановому;</w:t>
      </w:r>
    </w:p>
    <w:p w:rsidR="004E3F78" w:rsidRPr="00B41B47" w:rsidRDefault="004E3F78" w:rsidP="00FA382F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43" w:name="n160"/>
      <w:bookmarkEnd w:id="143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у графах 11–16 </w:t>
      </w:r>
      <w:r w:rsidR="00871B38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чисельність працівників на середньостроковий період.</w:t>
      </w:r>
    </w:p>
    <w:p w:rsidR="004E3F78" w:rsidRPr="00B41B47" w:rsidRDefault="004E3F78" w:rsidP="00FA382F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44" w:name="n161"/>
      <w:bookmarkEnd w:id="144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Затверджена чисельність працівників та фактично зайнятих працівників наводиться за загальним і спеціальним фондами окремо. У разі якщо згідно з чинним законодавством працівники, що отримують основну заробітну плату за рахунок загального фонду, отримують додаткову заробітну плату зі спеціального фонду або працюють за сумісництвом у підрозділі, що утримується за рахунок коштів спеціального фонду, чисельність таких працівників враховується і за загальним, і за спеціальним фондами, а також додатково зазначається в рядку «з них працівники, оплата праці яких здійснюється також із загального фонду» у графах 5, 6, 9, 10, 12, 14, 16.</w:t>
      </w:r>
    </w:p>
    <w:p w:rsidR="004E3F78" w:rsidRPr="00B41B47" w:rsidRDefault="004E3F78" w:rsidP="000E311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45" w:name="n162"/>
      <w:bookmarkEnd w:id="145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Показники чисельності працівників мають узгоджуватися з відповідними показниками видатків у пункті 6.1 пункту 6 Форми БЗ-2.</w:t>
      </w:r>
    </w:p>
    <w:p w:rsidR="004E3F78" w:rsidRPr="00B41B47" w:rsidRDefault="004E3F78" w:rsidP="000E311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46" w:name="n221"/>
      <w:bookmarkStart w:id="147" w:name="n163"/>
      <w:bookmarkEnd w:id="146"/>
      <w:bookmarkEnd w:id="147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14. Якщо у межах бюджетної програми виконуються місцеві / регіональні програми, відповідна інформація наводиться у пункті 10 Форми БЗ-2.</w:t>
      </w:r>
    </w:p>
    <w:p w:rsidR="004E3F78" w:rsidRPr="00B41B47" w:rsidRDefault="004E3F78" w:rsidP="000E311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48" w:name="n164"/>
      <w:bookmarkEnd w:id="148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 підпункті 10.1 пункту 10 цієї Форми зазначаються місцеві / регіональні програми та обсяг видатків на їх реалізацію за попередній та на поточний бюджетні періоди. У підпункті 10.2 пункту 10 цієї Форми — програми на середньостроковий період.</w:t>
      </w:r>
    </w:p>
    <w:p w:rsidR="004E3F78" w:rsidRPr="00B41B47" w:rsidRDefault="004E3F78" w:rsidP="000E311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49" w:name="n222"/>
      <w:bookmarkStart w:id="150" w:name="n165"/>
      <w:bookmarkEnd w:id="149"/>
      <w:bookmarkEnd w:id="150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 підпункті 10.1 пункту 10 цієї Форми зазначаються:</w:t>
      </w:r>
    </w:p>
    <w:p w:rsidR="004E3F78" w:rsidRPr="00B41B47" w:rsidRDefault="004E3F78" w:rsidP="000E311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51" w:name="n223"/>
      <w:bookmarkStart w:id="152" w:name="n166"/>
      <w:bookmarkEnd w:id="151"/>
      <w:bookmarkEnd w:id="152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у графі 1 </w:t>
      </w:r>
      <w:r w:rsidR="000E3114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порядковий номер;</w:t>
      </w:r>
    </w:p>
    <w:p w:rsidR="004E3F78" w:rsidRPr="00B41B47" w:rsidRDefault="004E3F78" w:rsidP="000E311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53" w:name="n167"/>
      <w:bookmarkEnd w:id="153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у графах 2, 3 </w:t>
      </w:r>
      <w:r w:rsidR="000E3114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найменування місцевої / регіональної програми, документ, яким затверджено місцеву/регіональну програму (дата та номер);</w:t>
      </w:r>
    </w:p>
    <w:p w:rsidR="004E3F78" w:rsidRPr="00B41B47" w:rsidRDefault="004E3F78" w:rsidP="000E311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54" w:name="n168"/>
      <w:bookmarkEnd w:id="154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у графах 4, 5 </w:t>
      </w:r>
      <w:r w:rsidR="000E3114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видатки або надання кредитів на виконання місцевих/регіональних програм відповідно до річного звіту за попередній бюджетний період за загальним та спеціальним фондами окремо;</w:t>
      </w:r>
    </w:p>
    <w:p w:rsidR="004E3F78" w:rsidRPr="00B41B47" w:rsidRDefault="004E3F78" w:rsidP="000E311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55" w:name="n169"/>
      <w:bookmarkEnd w:id="155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lastRenderedPageBreak/>
        <w:t xml:space="preserve">у графах 7, 8 </w:t>
      </w:r>
      <w:r w:rsidR="000E3114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показники, затверджені розписом на поточний бюджетний період на виконання місцевих/регіональних програм;</w:t>
      </w:r>
    </w:p>
    <w:p w:rsidR="004E3F78" w:rsidRPr="00B41B47" w:rsidRDefault="004E3F78" w:rsidP="000E311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56" w:name="n170"/>
      <w:bookmarkEnd w:id="156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у графах 6 та 9 </w:t>
      </w:r>
      <w:r w:rsidR="000E3114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суми видатків / надання кредитів на виконання місцевих/регіональних програм за загальним та спеціальним фондами разом.</w:t>
      </w:r>
    </w:p>
    <w:p w:rsidR="004E3F78" w:rsidRPr="00B41B47" w:rsidRDefault="004E3F78" w:rsidP="000E311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57" w:name="n171"/>
      <w:bookmarkEnd w:id="157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У підпункті 10.2 пункту 10 цієї Форми зазначаються:</w:t>
      </w:r>
    </w:p>
    <w:p w:rsidR="004E3F78" w:rsidRPr="00B41B47" w:rsidRDefault="004E3F78" w:rsidP="000E311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58" w:name="n224"/>
      <w:bookmarkStart w:id="159" w:name="n172"/>
      <w:bookmarkEnd w:id="158"/>
      <w:bookmarkEnd w:id="159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у графі 1 </w:t>
      </w:r>
      <w:r w:rsidR="000E3114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порядковий номер;</w:t>
      </w:r>
    </w:p>
    <w:p w:rsidR="004E3F78" w:rsidRPr="00B41B47" w:rsidRDefault="004E3F78" w:rsidP="000E311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60" w:name="n173"/>
      <w:bookmarkEnd w:id="160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у графах 2, 3 </w:t>
      </w:r>
      <w:r w:rsidR="000E3114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найменування місцевої/регіональної програми, документ, яким затверджено місцеву / регіональну програму (дата та номер);</w:t>
      </w:r>
    </w:p>
    <w:p w:rsidR="004E3F78" w:rsidRPr="00B41B47" w:rsidRDefault="004E3F78" w:rsidP="000E311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61" w:name="n174"/>
      <w:bookmarkEnd w:id="161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у графах 4, 5, 7, 8, 10, 11 </w:t>
      </w:r>
      <w:r w:rsidR="000E3114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розподіл </w:t>
      </w:r>
      <w:r w:rsidR="00CF11FB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видатків та надання кредитів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на середньостроковий період за загальним та спеціальним фондами окремо;</w:t>
      </w:r>
    </w:p>
    <w:p w:rsidR="004E3F78" w:rsidRPr="00B41B47" w:rsidRDefault="004E3F78" w:rsidP="000E3114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62" w:name="n175"/>
      <w:bookmarkEnd w:id="162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у графах 6, 9 та 12 </w:t>
      </w:r>
      <w:r w:rsidR="000E3114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-</w:t>
      </w:r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суми видатків / надання кредитів на виконання місцевих/регіональних програм за загальним та спеціальним фондами разом.</w:t>
      </w:r>
    </w:p>
    <w:p w:rsidR="0017011E" w:rsidRPr="00B41B47" w:rsidRDefault="004E3F78" w:rsidP="0017011E">
      <w:pPr>
        <w:shd w:val="clear" w:color="auto" w:fill="FFFFFF"/>
        <w:ind w:firstLine="284"/>
        <w:jc w:val="both"/>
        <w:rPr>
          <w:rFonts w:ascii="Times New Roman" w:hAnsi="Times New Roman" w:cs="Times New Roman"/>
          <w:sz w:val="22"/>
          <w:szCs w:val="22"/>
        </w:rPr>
      </w:pPr>
      <w:bookmarkStart w:id="163" w:name="n176"/>
      <w:bookmarkEnd w:id="163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15. </w:t>
      </w:r>
      <w:r w:rsidR="0017011E" w:rsidRPr="00B41B47">
        <w:rPr>
          <w:rFonts w:ascii="Times New Roman" w:hAnsi="Times New Roman" w:cs="Times New Roman"/>
          <w:sz w:val="22"/>
          <w:szCs w:val="22"/>
        </w:rPr>
        <w:t xml:space="preserve">У пункті 11 зазначаються перелік та обсяги публічних інвестиційних проєктів / програм публічних інвестицій, які виконуються в межах бюджетної програми у 20__-20__роках за спеціальним фондом. </w:t>
      </w:r>
    </w:p>
    <w:p w:rsidR="0017011E" w:rsidRPr="00B41B47" w:rsidRDefault="0017011E" w:rsidP="0017011E">
      <w:pPr>
        <w:shd w:val="clear" w:color="auto" w:fill="FFFFFF"/>
        <w:ind w:firstLine="284"/>
        <w:jc w:val="both"/>
        <w:rPr>
          <w:rFonts w:ascii="Times New Roman" w:hAnsi="Times New Roman" w:cs="Times New Roman"/>
          <w:sz w:val="22"/>
          <w:szCs w:val="22"/>
        </w:rPr>
      </w:pPr>
      <w:r w:rsidRPr="00B41B47">
        <w:rPr>
          <w:rFonts w:ascii="Times New Roman" w:hAnsi="Times New Roman" w:cs="Times New Roman"/>
          <w:sz w:val="22"/>
          <w:szCs w:val="22"/>
        </w:rPr>
        <w:t xml:space="preserve">у графі 1 зазначається порядковий номер публічного інвестиційного проєкту / програми публічних інвестицій; </w:t>
      </w:r>
    </w:p>
    <w:p w:rsidR="0017011E" w:rsidRPr="00B41B47" w:rsidRDefault="0017011E" w:rsidP="0017011E">
      <w:pPr>
        <w:shd w:val="clear" w:color="auto" w:fill="FFFFFF"/>
        <w:ind w:firstLine="284"/>
        <w:jc w:val="both"/>
        <w:rPr>
          <w:rFonts w:ascii="Times New Roman" w:hAnsi="Times New Roman" w:cs="Times New Roman"/>
          <w:sz w:val="22"/>
          <w:szCs w:val="22"/>
        </w:rPr>
      </w:pPr>
      <w:r w:rsidRPr="00B41B47">
        <w:rPr>
          <w:rFonts w:ascii="Times New Roman" w:hAnsi="Times New Roman" w:cs="Times New Roman"/>
          <w:sz w:val="22"/>
          <w:szCs w:val="22"/>
        </w:rPr>
        <w:t xml:space="preserve">у графі 2 – найменування публічного інвестиційного проєкту / програми публічних інвестицій; у графі 3 – унікальний ідентифікатор проєкту / програми; </w:t>
      </w:r>
    </w:p>
    <w:p w:rsidR="0017011E" w:rsidRPr="00B41B47" w:rsidRDefault="0017011E" w:rsidP="0017011E">
      <w:pPr>
        <w:shd w:val="clear" w:color="auto" w:fill="FFFFFF"/>
        <w:ind w:firstLine="284"/>
        <w:jc w:val="both"/>
        <w:rPr>
          <w:rFonts w:ascii="Times New Roman" w:hAnsi="Times New Roman" w:cs="Times New Roman"/>
          <w:sz w:val="22"/>
          <w:szCs w:val="22"/>
        </w:rPr>
      </w:pPr>
      <w:r w:rsidRPr="00B41B47">
        <w:rPr>
          <w:rFonts w:ascii="Times New Roman" w:hAnsi="Times New Roman" w:cs="Times New Roman"/>
          <w:sz w:val="22"/>
          <w:szCs w:val="22"/>
        </w:rPr>
        <w:t>у графі 4 – період реалізації публічного інвестиційного проєкту / програми публічних інвестицій (рік початку і завершення);</w:t>
      </w:r>
    </w:p>
    <w:p w:rsidR="0017011E" w:rsidRPr="00B41B47" w:rsidRDefault="0017011E" w:rsidP="0017011E">
      <w:pPr>
        <w:shd w:val="clear" w:color="auto" w:fill="FFFFFF"/>
        <w:ind w:firstLine="284"/>
        <w:jc w:val="both"/>
        <w:rPr>
          <w:rFonts w:ascii="Times New Roman" w:hAnsi="Times New Roman" w:cs="Times New Roman"/>
          <w:sz w:val="22"/>
          <w:szCs w:val="22"/>
        </w:rPr>
      </w:pPr>
      <w:r w:rsidRPr="00B41B47">
        <w:rPr>
          <w:rFonts w:ascii="Times New Roman" w:hAnsi="Times New Roman" w:cs="Times New Roman"/>
          <w:sz w:val="22"/>
          <w:szCs w:val="22"/>
        </w:rPr>
        <w:t xml:space="preserve"> у графі 5 – загальна вартість публічного інвестиційного проєкту / програми публічних інвестицій; </w:t>
      </w:r>
    </w:p>
    <w:p w:rsidR="0017011E" w:rsidRPr="00B41B47" w:rsidRDefault="0017011E" w:rsidP="0017011E">
      <w:pPr>
        <w:shd w:val="clear" w:color="auto" w:fill="FFFFFF"/>
        <w:ind w:firstLine="284"/>
        <w:jc w:val="both"/>
        <w:rPr>
          <w:rFonts w:ascii="Times New Roman" w:hAnsi="Times New Roman" w:cs="Times New Roman"/>
          <w:sz w:val="22"/>
          <w:szCs w:val="22"/>
        </w:rPr>
      </w:pPr>
      <w:r w:rsidRPr="00B41B47">
        <w:rPr>
          <w:rFonts w:ascii="Times New Roman" w:hAnsi="Times New Roman" w:cs="Times New Roman"/>
          <w:sz w:val="22"/>
          <w:szCs w:val="22"/>
        </w:rPr>
        <w:t xml:space="preserve">у графі 6 – обсяг бюджетних коштів, спрямованих на реалізацію публічного інвестиційного проєкту / програми публічних інвестицій відповідно до річного звіту за попередній бюджетний період; </w:t>
      </w:r>
    </w:p>
    <w:p w:rsidR="0017011E" w:rsidRPr="00B41B47" w:rsidRDefault="0017011E" w:rsidP="0017011E">
      <w:pPr>
        <w:shd w:val="clear" w:color="auto" w:fill="FFFFFF"/>
        <w:ind w:firstLine="284"/>
        <w:jc w:val="both"/>
        <w:rPr>
          <w:rFonts w:ascii="Times New Roman" w:hAnsi="Times New Roman" w:cs="Times New Roman"/>
          <w:sz w:val="22"/>
          <w:szCs w:val="22"/>
        </w:rPr>
      </w:pPr>
      <w:r w:rsidRPr="00B41B47">
        <w:rPr>
          <w:rFonts w:ascii="Times New Roman" w:hAnsi="Times New Roman" w:cs="Times New Roman"/>
          <w:sz w:val="22"/>
          <w:szCs w:val="22"/>
        </w:rPr>
        <w:t xml:space="preserve">у графі 7 - обсяг бюджетних коштів, спрямованих на реалізацію публічного інвестиційного проєкту / програми публічних інвестицій відповідно до розпису місцевого бюджету на поточний бюджетний період (з урахуванням усіх внесених змін, станом на 01 жовтня року, що передує плановому); </w:t>
      </w:r>
    </w:p>
    <w:p w:rsidR="0017011E" w:rsidRPr="00B41B47" w:rsidRDefault="0017011E" w:rsidP="0017011E">
      <w:pPr>
        <w:shd w:val="clear" w:color="auto" w:fill="FFFFFF"/>
        <w:ind w:firstLine="284"/>
        <w:jc w:val="both"/>
        <w:rPr>
          <w:rFonts w:ascii="Times New Roman" w:hAnsi="Times New Roman" w:cs="Times New Roman"/>
          <w:sz w:val="22"/>
          <w:szCs w:val="22"/>
        </w:rPr>
      </w:pPr>
      <w:r w:rsidRPr="00B41B47">
        <w:rPr>
          <w:rFonts w:ascii="Times New Roman" w:hAnsi="Times New Roman" w:cs="Times New Roman"/>
          <w:sz w:val="22"/>
          <w:szCs w:val="22"/>
        </w:rPr>
        <w:t xml:space="preserve">у графах 8–10 – обсяг бюджетних коштів спрямованих на реалізацію публічного інвестиційного проєкту / програми публічних інвестицій, які є основою для складання проєкту рішення про місцевий бюджет на плановий бюджетний період та наступні за плановим два бюджетні періоди. </w:t>
      </w:r>
    </w:p>
    <w:p w:rsidR="004E3F78" w:rsidRPr="00B41B47" w:rsidRDefault="0017011E" w:rsidP="0017011E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r w:rsidRPr="00B41B47">
        <w:rPr>
          <w:rFonts w:ascii="Times New Roman" w:hAnsi="Times New Roman" w:cs="Times New Roman"/>
          <w:sz w:val="22"/>
          <w:szCs w:val="22"/>
        </w:rPr>
        <w:t>Пункт 11 Форми БЗ-2 заповнюється лише за тими бюджетними програмами, в межах яких будуть реалізовуватися публічні інвестиційні проєкти та програми публічних інвестицій.</w:t>
      </w:r>
      <w:r w:rsidR="004E3F78"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».</w:t>
      </w:r>
    </w:p>
    <w:p w:rsidR="004E3F78" w:rsidRPr="00B41B47" w:rsidRDefault="004E3F78" w:rsidP="005A2372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bookmarkStart w:id="164" w:name="n186"/>
      <w:bookmarkEnd w:id="164"/>
      <w:r w:rsidRPr="00B41B47">
        <w:rPr>
          <w:rFonts w:ascii="Times New Roman" w:eastAsia="Times New Roman" w:hAnsi="Times New Roman" w:cs="Times New Roman"/>
          <w:sz w:val="22"/>
          <w:szCs w:val="22"/>
          <w:lang w:eastAsia="uk-UA"/>
        </w:rPr>
        <w:t>16. У пункті 12 необхідно зазначити інформацію про рівень досягнення мети та виконання завдань бюджетної програми під час використання відповідного обсягу бюджетних коштів у попередньому бюджетному періоді, очікувані результати використання коштів у поточному бюджетному періоді, а також обґрунтування необхідності передбачення коштів за бюджетною програмою на середньостроковий період за загальним (підпункт 12.1) та спеціальним (підпункт 12.2) фондами окремо та з урахуванням гендерного аспекту.</w:t>
      </w:r>
    </w:p>
    <w:p w:rsidR="00D875BB" w:rsidRPr="00B41B47" w:rsidRDefault="00D875BB" w:rsidP="005A2372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lang w:eastAsia="uk-UA"/>
        </w:rPr>
      </w:pPr>
    </w:p>
    <w:p w:rsidR="00953AC0" w:rsidRPr="00B41B47" w:rsidRDefault="00953AC0" w:rsidP="00D875BB">
      <w:pPr>
        <w:ind w:left="5670"/>
        <w:rPr>
          <w:rFonts w:ascii="Times New Roman" w:hAnsi="Times New Roman" w:cs="Times New Roman"/>
          <w:sz w:val="16"/>
          <w:szCs w:val="16"/>
        </w:rPr>
      </w:pPr>
    </w:p>
    <w:p w:rsidR="00953AC0" w:rsidRPr="00B41B47" w:rsidRDefault="00953AC0" w:rsidP="00D875BB">
      <w:pPr>
        <w:ind w:left="5670"/>
        <w:rPr>
          <w:rFonts w:ascii="Times New Roman" w:hAnsi="Times New Roman" w:cs="Times New Roman"/>
          <w:sz w:val="16"/>
          <w:szCs w:val="16"/>
        </w:rPr>
      </w:pPr>
    </w:p>
    <w:p w:rsidR="00953AC0" w:rsidRPr="00B41B47" w:rsidRDefault="00953AC0" w:rsidP="00D875BB">
      <w:pPr>
        <w:ind w:left="5670"/>
        <w:rPr>
          <w:rFonts w:ascii="Times New Roman" w:hAnsi="Times New Roman" w:cs="Times New Roman"/>
          <w:sz w:val="16"/>
          <w:szCs w:val="16"/>
        </w:rPr>
      </w:pPr>
    </w:p>
    <w:p w:rsidR="00953AC0" w:rsidRPr="00B41B47" w:rsidRDefault="00953AC0" w:rsidP="00D875BB">
      <w:pPr>
        <w:ind w:left="5670"/>
        <w:rPr>
          <w:rFonts w:ascii="Times New Roman" w:hAnsi="Times New Roman" w:cs="Times New Roman"/>
          <w:sz w:val="16"/>
          <w:szCs w:val="16"/>
        </w:rPr>
      </w:pPr>
    </w:p>
    <w:p w:rsidR="00B41B47" w:rsidRPr="00B41B47" w:rsidRDefault="00B41B47" w:rsidP="00D875BB">
      <w:pPr>
        <w:ind w:left="5670"/>
        <w:rPr>
          <w:rFonts w:ascii="Times New Roman" w:hAnsi="Times New Roman" w:cs="Times New Roman"/>
          <w:sz w:val="16"/>
          <w:szCs w:val="16"/>
        </w:rPr>
      </w:pPr>
    </w:p>
    <w:p w:rsidR="00B41B47" w:rsidRPr="00B41B47" w:rsidRDefault="00B41B47" w:rsidP="00D875BB">
      <w:pPr>
        <w:ind w:left="5670"/>
        <w:rPr>
          <w:rFonts w:ascii="Times New Roman" w:hAnsi="Times New Roman" w:cs="Times New Roman"/>
          <w:sz w:val="16"/>
          <w:szCs w:val="16"/>
        </w:rPr>
      </w:pPr>
    </w:p>
    <w:p w:rsidR="00B41B47" w:rsidRPr="00B41B47" w:rsidRDefault="00B41B47" w:rsidP="00D875BB">
      <w:pPr>
        <w:ind w:left="5670"/>
        <w:rPr>
          <w:rFonts w:ascii="Times New Roman" w:hAnsi="Times New Roman" w:cs="Times New Roman"/>
          <w:sz w:val="16"/>
          <w:szCs w:val="16"/>
        </w:rPr>
      </w:pPr>
    </w:p>
    <w:p w:rsidR="00B41B47" w:rsidRPr="00B41B47" w:rsidRDefault="00B41B47" w:rsidP="00D875BB">
      <w:pPr>
        <w:ind w:left="5670"/>
        <w:rPr>
          <w:rFonts w:ascii="Times New Roman" w:hAnsi="Times New Roman" w:cs="Times New Roman"/>
          <w:sz w:val="16"/>
          <w:szCs w:val="16"/>
        </w:rPr>
      </w:pPr>
    </w:p>
    <w:p w:rsidR="00B41B47" w:rsidRPr="00B41B47" w:rsidRDefault="00B41B47" w:rsidP="00D875BB">
      <w:pPr>
        <w:ind w:left="5670"/>
        <w:rPr>
          <w:rFonts w:ascii="Times New Roman" w:hAnsi="Times New Roman" w:cs="Times New Roman"/>
          <w:sz w:val="16"/>
          <w:szCs w:val="16"/>
        </w:rPr>
      </w:pPr>
    </w:p>
    <w:p w:rsidR="00B41B47" w:rsidRPr="00B41B47" w:rsidRDefault="00B41B47" w:rsidP="00D875BB">
      <w:pPr>
        <w:ind w:left="5670"/>
        <w:rPr>
          <w:rFonts w:ascii="Times New Roman" w:hAnsi="Times New Roman" w:cs="Times New Roman"/>
          <w:sz w:val="16"/>
          <w:szCs w:val="16"/>
        </w:rPr>
      </w:pPr>
    </w:p>
    <w:p w:rsidR="00B41B47" w:rsidRPr="00B41B47" w:rsidRDefault="00B41B47" w:rsidP="00D875BB">
      <w:pPr>
        <w:ind w:left="5670"/>
        <w:rPr>
          <w:rFonts w:ascii="Times New Roman" w:hAnsi="Times New Roman" w:cs="Times New Roman"/>
          <w:sz w:val="16"/>
          <w:szCs w:val="16"/>
        </w:rPr>
      </w:pPr>
    </w:p>
    <w:p w:rsidR="00B41B47" w:rsidRPr="00B41B47" w:rsidRDefault="00B41B47" w:rsidP="00D875BB">
      <w:pPr>
        <w:ind w:left="5670"/>
        <w:rPr>
          <w:rFonts w:ascii="Times New Roman" w:hAnsi="Times New Roman" w:cs="Times New Roman"/>
          <w:sz w:val="16"/>
          <w:szCs w:val="16"/>
        </w:rPr>
      </w:pPr>
    </w:p>
    <w:p w:rsidR="00B41B47" w:rsidRPr="00B41B47" w:rsidRDefault="00B41B47" w:rsidP="00D875BB">
      <w:pPr>
        <w:ind w:left="5670"/>
        <w:rPr>
          <w:rFonts w:ascii="Times New Roman" w:hAnsi="Times New Roman" w:cs="Times New Roman"/>
          <w:sz w:val="16"/>
          <w:szCs w:val="16"/>
        </w:rPr>
      </w:pPr>
    </w:p>
    <w:p w:rsidR="00B41B47" w:rsidRPr="00B41B47" w:rsidRDefault="00B41B47" w:rsidP="00D875BB">
      <w:pPr>
        <w:ind w:left="5670"/>
        <w:rPr>
          <w:rFonts w:ascii="Times New Roman" w:hAnsi="Times New Roman" w:cs="Times New Roman"/>
          <w:sz w:val="16"/>
          <w:szCs w:val="16"/>
        </w:rPr>
      </w:pPr>
    </w:p>
    <w:p w:rsidR="00B41B47" w:rsidRPr="00B41B47" w:rsidRDefault="00B41B47" w:rsidP="00D875BB">
      <w:pPr>
        <w:ind w:left="5670"/>
        <w:rPr>
          <w:rFonts w:ascii="Times New Roman" w:hAnsi="Times New Roman" w:cs="Times New Roman"/>
          <w:sz w:val="16"/>
          <w:szCs w:val="16"/>
        </w:rPr>
      </w:pPr>
    </w:p>
    <w:p w:rsidR="00B41B47" w:rsidRPr="00B41B47" w:rsidRDefault="00B41B47" w:rsidP="00D875BB">
      <w:pPr>
        <w:ind w:left="5670"/>
        <w:rPr>
          <w:rFonts w:ascii="Times New Roman" w:hAnsi="Times New Roman" w:cs="Times New Roman"/>
          <w:sz w:val="16"/>
          <w:szCs w:val="16"/>
        </w:rPr>
      </w:pPr>
    </w:p>
    <w:p w:rsidR="00B41B47" w:rsidRPr="00B41B47" w:rsidRDefault="00B41B47" w:rsidP="00D875BB">
      <w:pPr>
        <w:ind w:left="5670"/>
        <w:rPr>
          <w:rFonts w:ascii="Times New Roman" w:hAnsi="Times New Roman" w:cs="Times New Roman"/>
          <w:sz w:val="16"/>
          <w:szCs w:val="16"/>
        </w:rPr>
      </w:pPr>
    </w:p>
    <w:p w:rsidR="00B41B47" w:rsidRPr="00B41B47" w:rsidRDefault="00B41B47" w:rsidP="00D875BB">
      <w:pPr>
        <w:ind w:left="5670"/>
        <w:rPr>
          <w:rFonts w:ascii="Times New Roman" w:hAnsi="Times New Roman" w:cs="Times New Roman"/>
          <w:sz w:val="16"/>
          <w:szCs w:val="16"/>
        </w:rPr>
      </w:pPr>
    </w:p>
    <w:p w:rsidR="00B41B47" w:rsidRPr="00B41B47" w:rsidRDefault="00B41B47" w:rsidP="00D875BB">
      <w:pPr>
        <w:ind w:left="5670"/>
        <w:rPr>
          <w:rFonts w:ascii="Times New Roman" w:hAnsi="Times New Roman" w:cs="Times New Roman"/>
          <w:sz w:val="16"/>
          <w:szCs w:val="16"/>
        </w:rPr>
      </w:pPr>
    </w:p>
    <w:p w:rsidR="00B41B47" w:rsidRPr="00B41B47" w:rsidRDefault="00B41B47" w:rsidP="00D875BB">
      <w:pPr>
        <w:ind w:left="5670"/>
        <w:rPr>
          <w:rFonts w:ascii="Times New Roman" w:hAnsi="Times New Roman" w:cs="Times New Roman"/>
          <w:sz w:val="16"/>
          <w:szCs w:val="16"/>
        </w:rPr>
      </w:pPr>
    </w:p>
    <w:p w:rsidR="00B41B47" w:rsidRPr="00B41B47" w:rsidRDefault="00B41B47" w:rsidP="00D875BB">
      <w:pPr>
        <w:ind w:left="5670"/>
        <w:rPr>
          <w:rFonts w:ascii="Times New Roman" w:hAnsi="Times New Roman" w:cs="Times New Roman"/>
          <w:sz w:val="16"/>
          <w:szCs w:val="16"/>
        </w:rPr>
      </w:pPr>
    </w:p>
    <w:p w:rsidR="00B41B47" w:rsidRPr="00B41B47" w:rsidRDefault="00B41B47" w:rsidP="00D875BB">
      <w:pPr>
        <w:ind w:left="5670"/>
        <w:rPr>
          <w:rFonts w:ascii="Times New Roman" w:hAnsi="Times New Roman" w:cs="Times New Roman"/>
          <w:sz w:val="16"/>
          <w:szCs w:val="16"/>
        </w:rPr>
      </w:pPr>
    </w:p>
    <w:p w:rsidR="00B41B47" w:rsidRPr="00B41B47" w:rsidRDefault="00B41B47" w:rsidP="00D875BB">
      <w:pPr>
        <w:ind w:left="5670"/>
        <w:rPr>
          <w:rFonts w:ascii="Times New Roman" w:hAnsi="Times New Roman" w:cs="Times New Roman"/>
          <w:sz w:val="16"/>
          <w:szCs w:val="16"/>
        </w:rPr>
      </w:pPr>
    </w:p>
    <w:p w:rsidR="00B41B47" w:rsidRPr="00B41B47" w:rsidRDefault="00B41B47" w:rsidP="00D875BB">
      <w:pPr>
        <w:ind w:left="5670"/>
        <w:rPr>
          <w:rFonts w:ascii="Times New Roman" w:hAnsi="Times New Roman" w:cs="Times New Roman"/>
          <w:sz w:val="16"/>
          <w:szCs w:val="16"/>
        </w:rPr>
      </w:pPr>
    </w:p>
    <w:p w:rsidR="00B41B47" w:rsidRPr="00B41B47" w:rsidRDefault="00B41B47" w:rsidP="00D875BB">
      <w:pPr>
        <w:ind w:left="5670"/>
        <w:rPr>
          <w:rFonts w:ascii="Times New Roman" w:hAnsi="Times New Roman" w:cs="Times New Roman"/>
          <w:sz w:val="16"/>
          <w:szCs w:val="16"/>
        </w:rPr>
      </w:pPr>
    </w:p>
    <w:p w:rsidR="00B41B47" w:rsidRPr="00B41B47" w:rsidRDefault="00B41B47" w:rsidP="00D875BB">
      <w:pPr>
        <w:ind w:left="5670"/>
        <w:rPr>
          <w:rFonts w:ascii="Times New Roman" w:hAnsi="Times New Roman" w:cs="Times New Roman"/>
          <w:sz w:val="16"/>
          <w:szCs w:val="16"/>
        </w:rPr>
      </w:pPr>
    </w:p>
    <w:p w:rsidR="00B41B47" w:rsidRPr="00B41B47" w:rsidRDefault="00B41B47" w:rsidP="00D875BB">
      <w:pPr>
        <w:ind w:left="5670"/>
        <w:rPr>
          <w:rFonts w:ascii="Times New Roman" w:hAnsi="Times New Roman" w:cs="Times New Roman"/>
          <w:sz w:val="16"/>
          <w:szCs w:val="16"/>
        </w:rPr>
      </w:pPr>
    </w:p>
    <w:p w:rsidR="00B41B47" w:rsidRPr="00B41B47" w:rsidRDefault="00B41B47" w:rsidP="00D875BB">
      <w:pPr>
        <w:ind w:left="5670"/>
        <w:rPr>
          <w:rFonts w:ascii="Times New Roman" w:hAnsi="Times New Roman" w:cs="Times New Roman"/>
          <w:sz w:val="16"/>
          <w:szCs w:val="16"/>
        </w:rPr>
      </w:pPr>
    </w:p>
    <w:p w:rsidR="00953AC0" w:rsidRPr="00B41B47" w:rsidRDefault="00953AC0" w:rsidP="00D875BB">
      <w:pPr>
        <w:ind w:left="5670"/>
        <w:rPr>
          <w:rFonts w:ascii="Times New Roman" w:hAnsi="Times New Roman" w:cs="Times New Roman"/>
          <w:sz w:val="16"/>
          <w:szCs w:val="16"/>
        </w:rPr>
      </w:pPr>
    </w:p>
    <w:p w:rsidR="00953AC0" w:rsidRPr="00B41B47" w:rsidRDefault="00953AC0" w:rsidP="00D875BB">
      <w:pPr>
        <w:ind w:left="5670"/>
        <w:rPr>
          <w:rFonts w:ascii="Times New Roman" w:hAnsi="Times New Roman" w:cs="Times New Roman"/>
          <w:sz w:val="16"/>
          <w:szCs w:val="16"/>
        </w:rPr>
      </w:pPr>
    </w:p>
    <w:p w:rsidR="00D875BB" w:rsidRPr="00B41B47" w:rsidRDefault="00D875BB" w:rsidP="00D875BB">
      <w:pPr>
        <w:ind w:left="5670"/>
        <w:rPr>
          <w:rFonts w:ascii="Times New Roman" w:hAnsi="Times New Roman" w:cs="Times New Roman"/>
          <w:sz w:val="16"/>
          <w:szCs w:val="16"/>
        </w:rPr>
      </w:pPr>
      <w:r w:rsidRPr="00B41B47">
        <w:rPr>
          <w:rFonts w:ascii="Times New Roman" w:hAnsi="Times New Roman" w:cs="Times New Roman"/>
          <w:sz w:val="16"/>
          <w:szCs w:val="16"/>
        </w:rPr>
        <w:lastRenderedPageBreak/>
        <w:t>Додаток 1</w:t>
      </w:r>
      <w:r w:rsidRPr="00B41B47">
        <w:rPr>
          <w:rFonts w:ascii="Times New Roman" w:hAnsi="Times New Roman" w:cs="Times New Roman"/>
          <w:sz w:val="16"/>
          <w:szCs w:val="16"/>
        </w:rPr>
        <w:br/>
        <w:t xml:space="preserve">до Інструкції з підготовки </w:t>
      </w:r>
      <w:r w:rsidRPr="00B41B47">
        <w:rPr>
          <w:rFonts w:ascii="Times New Roman" w:hAnsi="Times New Roman" w:cs="Times New Roman"/>
          <w:sz w:val="16"/>
          <w:szCs w:val="16"/>
        </w:rPr>
        <w:br/>
        <w:t>бюджетних запитів місцевого бюджету</w:t>
      </w:r>
      <w:r w:rsidRPr="00B41B47">
        <w:rPr>
          <w:rFonts w:ascii="Times New Roman" w:hAnsi="Times New Roman" w:cs="Times New Roman"/>
          <w:sz w:val="16"/>
          <w:szCs w:val="16"/>
        </w:rPr>
        <w:br/>
        <w:t>(пункт 3 розділу І</w:t>
      </w:r>
      <w:r w:rsidR="00D8755F" w:rsidRPr="00B41B47">
        <w:rPr>
          <w:rFonts w:ascii="Times New Roman" w:hAnsi="Times New Roman" w:cs="Times New Roman"/>
          <w:sz w:val="16"/>
          <w:szCs w:val="16"/>
        </w:rPr>
        <w:t>)</w:t>
      </w:r>
    </w:p>
    <w:p w:rsidR="00D875BB" w:rsidRPr="00B41B47" w:rsidRDefault="00D875BB" w:rsidP="00D875BB">
      <w:pPr>
        <w:pStyle w:val="Ch62"/>
        <w:rPr>
          <w:color w:val="auto"/>
          <w:w w:val="100"/>
          <w:sz w:val="24"/>
          <w:szCs w:val="24"/>
        </w:rPr>
      </w:pPr>
      <w:r w:rsidRPr="00B41B47">
        <w:rPr>
          <w:color w:val="auto"/>
          <w:w w:val="100"/>
          <w:sz w:val="24"/>
          <w:szCs w:val="24"/>
        </w:rPr>
        <w:t>Граничні показники видатків місцевого бюджету</w:t>
      </w:r>
      <w:r w:rsidRPr="00B41B47">
        <w:rPr>
          <w:color w:val="auto"/>
          <w:w w:val="100"/>
          <w:sz w:val="24"/>
          <w:szCs w:val="24"/>
        </w:rPr>
        <w:br/>
        <w:t xml:space="preserve">та надання кредитів з місцевого бюджету на </w:t>
      </w:r>
      <w:r w:rsidRPr="00B41B47">
        <w:rPr>
          <w:rFonts w:ascii="Times New Roman" w:hAnsi="Times New Roman" w:cs="Times New Roman"/>
          <w:color w:val="auto"/>
          <w:w w:val="100"/>
          <w:sz w:val="24"/>
          <w:szCs w:val="24"/>
        </w:rPr>
        <w:t>20</w:t>
      </w:r>
      <w:r w:rsidR="007253AB" w:rsidRPr="00B41B47">
        <w:rPr>
          <w:rFonts w:ascii="Times New Roman" w:hAnsi="Times New Roman" w:cs="Times New Roman"/>
          <w:color w:val="auto"/>
          <w:w w:val="100"/>
          <w:sz w:val="24"/>
          <w:szCs w:val="24"/>
        </w:rPr>
        <w:t>2</w:t>
      </w:r>
      <w:r w:rsidR="00E54C89" w:rsidRPr="00B41B47">
        <w:rPr>
          <w:rFonts w:ascii="Times New Roman" w:hAnsi="Times New Roman" w:cs="Times New Roman"/>
          <w:color w:val="auto"/>
          <w:w w:val="100"/>
          <w:sz w:val="24"/>
          <w:szCs w:val="24"/>
        </w:rPr>
        <w:t>7</w:t>
      </w:r>
      <w:r w:rsidRPr="00B41B47">
        <w:rPr>
          <w:rFonts w:ascii="Times New Roman" w:hAnsi="Times New Roman" w:cs="Times New Roman"/>
          <w:color w:val="auto"/>
          <w:w w:val="100"/>
          <w:sz w:val="24"/>
          <w:szCs w:val="24"/>
        </w:rPr>
        <w:t>–20</w:t>
      </w:r>
      <w:r w:rsidR="007253AB" w:rsidRPr="00B41B47">
        <w:rPr>
          <w:rFonts w:ascii="Times New Roman" w:hAnsi="Times New Roman" w:cs="Times New Roman"/>
          <w:color w:val="auto"/>
          <w:w w:val="100"/>
          <w:sz w:val="24"/>
          <w:szCs w:val="24"/>
        </w:rPr>
        <w:t>2</w:t>
      </w:r>
      <w:r w:rsidR="00E54C89" w:rsidRPr="00B41B47">
        <w:rPr>
          <w:rFonts w:ascii="Times New Roman" w:hAnsi="Times New Roman" w:cs="Times New Roman"/>
          <w:color w:val="auto"/>
          <w:w w:val="100"/>
          <w:sz w:val="24"/>
          <w:szCs w:val="24"/>
        </w:rPr>
        <w:t>9</w:t>
      </w:r>
      <w:r w:rsidRPr="00B41B47">
        <w:rPr>
          <w:rFonts w:ascii="Times New Roman" w:hAnsi="Times New Roman" w:cs="Times New Roman"/>
          <w:color w:val="auto"/>
          <w:w w:val="100"/>
          <w:sz w:val="24"/>
          <w:szCs w:val="24"/>
        </w:rPr>
        <w:t xml:space="preserve"> роки</w:t>
      </w:r>
    </w:p>
    <w:tbl>
      <w:tblPr>
        <w:tblW w:w="9923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3"/>
        <w:gridCol w:w="3685"/>
        <w:gridCol w:w="1701"/>
        <w:gridCol w:w="1134"/>
      </w:tblGrid>
      <w:tr w:rsidR="00B41B47" w:rsidRPr="00B41B47" w:rsidTr="00D875BB">
        <w:trPr>
          <w:trHeight w:val="60"/>
        </w:trPr>
        <w:tc>
          <w:tcPr>
            <w:tcW w:w="3403" w:type="dxa"/>
            <w:tcMar>
              <w:top w:w="68" w:type="dxa"/>
              <w:left w:w="0" w:type="dxa"/>
              <w:bottom w:w="68" w:type="dxa"/>
              <w:right w:w="113" w:type="dxa"/>
            </w:tcMar>
          </w:tcPr>
          <w:p w:rsidR="00D875BB" w:rsidRPr="00B41B47" w:rsidRDefault="00D875BB" w:rsidP="00610DA3">
            <w:pPr>
              <w:pStyle w:val="Ch6"/>
              <w:suppressAutoHyphens/>
              <w:ind w:firstLine="0"/>
              <w:rPr>
                <w:color w:val="auto"/>
                <w:w w:val="100"/>
                <w:sz w:val="16"/>
                <w:szCs w:val="16"/>
              </w:rPr>
            </w:pPr>
            <w:r w:rsidRPr="00B41B47">
              <w:rPr>
                <w:color w:val="auto"/>
                <w:w w:val="100"/>
                <w:sz w:val="16"/>
                <w:szCs w:val="16"/>
              </w:rPr>
              <w:t>________________________________</w:t>
            </w:r>
          </w:p>
          <w:p w:rsidR="00D875BB" w:rsidRPr="00B41B47" w:rsidRDefault="00D875BB" w:rsidP="00610DA3">
            <w:pPr>
              <w:pStyle w:val="StrokeCh6"/>
              <w:rPr>
                <w:color w:val="auto"/>
                <w:w w:val="100"/>
                <w:sz w:val="16"/>
                <w:szCs w:val="16"/>
              </w:rPr>
            </w:pPr>
            <w:r w:rsidRPr="00B41B47">
              <w:rPr>
                <w:color w:val="auto"/>
                <w:w w:val="100"/>
                <w:sz w:val="16"/>
                <w:szCs w:val="16"/>
              </w:rPr>
              <w:t>(найменування головного розпорядника коштів місцевого бюджету)</w:t>
            </w:r>
          </w:p>
        </w:tc>
        <w:tc>
          <w:tcPr>
            <w:tcW w:w="3685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:rsidR="00D875BB" w:rsidRPr="00B41B47" w:rsidRDefault="00D875BB" w:rsidP="00610DA3">
            <w:pPr>
              <w:pStyle w:val="Ch6"/>
              <w:suppressAutoHyphens/>
              <w:ind w:firstLine="0"/>
              <w:jc w:val="center"/>
              <w:rPr>
                <w:color w:val="auto"/>
                <w:w w:val="100"/>
                <w:sz w:val="16"/>
                <w:szCs w:val="16"/>
              </w:rPr>
            </w:pPr>
            <w:r w:rsidRPr="00B41B47">
              <w:rPr>
                <w:color w:val="auto"/>
                <w:w w:val="100"/>
                <w:sz w:val="16"/>
                <w:szCs w:val="16"/>
              </w:rPr>
              <w:t>__________________________________</w:t>
            </w:r>
          </w:p>
          <w:p w:rsidR="00D875BB" w:rsidRPr="00B41B47" w:rsidRDefault="00D875BB" w:rsidP="00610DA3">
            <w:pPr>
              <w:pStyle w:val="StrokeCh6"/>
              <w:rPr>
                <w:color w:val="auto"/>
                <w:w w:val="100"/>
                <w:sz w:val="16"/>
                <w:szCs w:val="16"/>
              </w:rPr>
            </w:pPr>
            <w:r w:rsidRPr="00B41B47">
              <w:rPr>
                <w:color w:val="auto"/>
                <w:w w:val="100"/>
                <w:sz w:val="16"/>
                <w:szCs w:val="16"/>
              </w:rPr>
              <w:t>(код Типової відомчої класифікації видатків та кредитування місцевого бюджету)</w:t>
            </w:r>
          </w:p>
        </w:tc>
        <w:tc>
          <w:tcPr>
            <w:tcW w:w="1701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:rsidR="00D875BB" w:rsidRPr="00B41B47" w:rsidRDefault="00D875BB" w:rsidP="00610DA3">
            <w:pPr>
              <w:pStyle w:val="Ch6"/>
              <w:suppressAutoHyphens/>
              <w:ind w:firstLine="0"/>
              <w:jc w:val="center"/>
              <w:rPr>
                <w:color w:val="auto"/>
                <w:w w:val="100"/>
                <w:sz w:val="16"/>
                <w:szCs w:val="16"/>
              </w:rPr>
            </w:pPr>
            <w:r w:rsidRPr="00B41B47">
              <w:rPr>
                <w:color w:val="auto"/>
                <w:w w:val="100"/>
                <w:sz w:val="16"/>
                <w:szCs w:val="16"/>
              </w:rPr>
              <w:t>______________</w:t>
            </w:r>
          </w:p>
          <w:p w:rsidR="00D875BB" w:rsidRPr="00B41B47" w:rsidRDefault="00D875BB" w:rsidP="00610DA3">
            <w:pPr>
              <w:pStyle w:val="StrokeCh6"/>
              <w:rPr>
                <w:color w:val="auto"/>
                <w:w w:val="100"/>
                <w:sz w:val="16"/>
                <w:szCs w:val="16"/>
              </w:rPr>
            </w:pPr>
            <w:r w:rsidRPr="00B41B47">
              <w:rPr>
                <w:color w:val="auto"/>
                <w:w w:val="100"/>
                <w:sz w:val="16"/>
                <w:szCs w:val="16"/>
              </w:rPr>
              <w:t>(код за ЄДРПОУ)</w:t>
            </w:r>
          </w:p>
        </w:tc>
        <w:tc>
          <w:tcPr>
            <w:tcW w:w="1134" w:type="dxa"/>
            <w:tcMar>
              <w:top w:w="68" w:type="dxa"/>
              <w:left w:w="113" w:type="dxa"/>
              <w:bottom w:w="68" w:type="dxa"/>
              <w:right w:w="0" w:type="dxa"/>
            </w:tcMar>
          </w:tcPr>
          <w:p w:rsidR="00D875BB" w:rsidRPr="00B41B47" w:rsidRDefault="00D875BB" w:rsidP="00610DA3">
            <w:pPr>
              <w:pStyle w:val="Ch6"/>
              <w:suppressAutoHyphens/>
              <w:ind w:firstLine="0"/>
              <w:jc w:val="center"/>
              <w:rPr>
                <w:color w:val="auto"/>
                <w:w w:val="100"/>
                <w:sz w:val="16"/>
                <w:szCs w:val="16"/>
              </w:rPr>
            </w:pPr>
            <w:r w:rsidRPr="00B41B47">
              <w:rPr>
                <w:color w:val="auto"/>
                <w:w w:val="100"/>
                <w:sz w:val="16"/>
                <w:szCs w:val="16"/>
              </w:rPr>
              <w:t>__________</w:t>
            </w:r>
          </w:p>
          <w:p w:rsidR="00D875BB" w:rsidRPr="00B41B47" w:rsidRDefault="00D875BB" w:rsidP="00610DA3">
            <w:pPr>
              <w:pStyle w:val="StrokeCh6"/>
              <w:rPr>
                <w:color w:val="auto"/>
                <w:w w:val="100"/>
                <w:sz w:val="16"/>
                <w:szCs w:val="16"/>
              </w:rPr>
            </w:pPr>
            <w:r w:rsidRPr="00B41B47">
              <w:rPr>
                <w:color w:val="auto"/>
                <w:w w:val="100"/>
                <w:sz w:val="16"/>
                <w:szCs w:val="16"/>
              </w:rPr>
              <w:t>(код бюджету)</w:t>
            </w:r>
          </w:p>
        </w:tc>
      </w:tr>
    </w:tbl>
    <w:p w:rsidR="00D875BB" w:rsidRPr="00B41B47" w:rsidRDefault="00D875BB" w:rsidP="00D875BB">
      <w:pPr>
        <w:pStyle w:val="Ch6"/>
        <w:rPr>
          <w:color w:val="auto"/>
          <w:w w:val="100"/>
          <w:sz w:val="16"/>
          <w:szCs w:val="16"/>
        </w:rPr>
      </w:pPr>
    </w:p>
    <w:p w:rsidR="00D875BB" w:rsidRPr="00B41B47" w:rsidRDefault="00925E8E" w:rsidP="00925E8E">
      <w:pPr>
        <w:pStyle w:val="TABL"/>
        <w:spacing w:before="57"/>
        <w:jc w:val="center"/>
        <w:rPr>
          <w:color w:val="auto"/>
          <w:w w:val="100"/>
          <w:sz w:val="16"/>
          <w:szCs w:val="16"/>
        </w:rPr>
      </w:pPr>
      <w:r w:rsidRPr="00B41B47">
        <w:rPr>
          <w:rFonts w:asciiTheme="minorHAnsi" w:hAnsiTheme="minorHAnsi"/>
          <w:color w:val="auto"/>
          <w:w w:val="10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</w:t>
      </w:r>
      <w:r w:rsidR="00D875BB" w:rsidRPr="00B41B47">
        <w:rPr>
          <w:color w:val="auto"/>
          <w:w w:val="100"/>
          <w:sz w:val="16"/>
          <w:szCs w:val="16"/>
        </w:rPr>
        <w:t>(грн)</w:t>
      </w:r>
    </w:p>
    <w:tbl>
      <w:tblPr>
        <w:tblW w:w="9152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49"/>
        <w:gridCol w:w="1559"/>
        <w:gridCol w:w="1985"/>
        <w:gridCol w:w="1559"/>
      </w:tblGrid>
      <w:tr w:rsidR="00B41B47" w:rsidRPr="00B41B47" w:rsidTr="00D875BB">
        <w:trPr>
          <w:trHeight w:val="60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BB" w:rsidRPr="00B41B47" w:rsidRDefault="00D875BB" w:rsidP="00610DA3">
            <w:pPr>
              <w:pStyle w:val="TableshapkaTABL"/>
              <w:rPr>
                <w:color w:val="auto"/>
                <w:w w:val="100"/>
                <w:sz w:val="20"/>
                <w:szCs w:val="20"/>
              </w:rPr>
            </w:pPr>
            <w:r w:rsidRPr="00B41B47">
              <w:rPr>
                <w:color w:val="auto"/>
                <w:w w:val="100"/>
                <w:sz w:val="20"/>
                <w:szCs w:val="20"/>
              </w:rPr>
              <w:t>Граничні показники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BB" w:rsidRPr="00B41B47" w:rsidRDefault="00D875BB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20"/>
                <w:szCs w:val="20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20"/>
                <w:szCs w:val="20"/>
              </w:rPr>
              <w:t>20</w:t>
            </w:r>
            <w:r w:rsidR="00072802" w:rsidRPr="00B41B47">
              <w:rPr>
                <w:rFonts w:ascii="Times New Roman" w:hAnsi="Times New Roman" w:cs="Times New Roman"/>
                <w:color w:val="auto"/>
                <w:w w:val="100"/>
                <w:sz w:val="20"/>
                <w:szCs w:val="20"/>
              </w:rPr>
              <w:t>2</w:t>
            </w:r>
            <w:r w:rsidR="00E54C89" w:rsidRPr="00B41B47">
              <w:rPr>
                <w:rFonts w:ascii="Times New Roman" w:hAnsi="Times New Roman" w:cs="Times New Roman"/>
                <w:color w:val="auto"/>
                <w:w w:val="100"/>
                <w:sz w:val="20"/>
                <w:szCs w:val="20"/>
              </w:rPr>
              <w:t>7</w:t>
            </w:r>
            <w:r w:rsidRPr="00B41B47">
              <w:rPr>
                <w:rFonts w:ascii="Times New Roman" w:hAnsi="Times New Roman" w:cs="Times New Roman"/>
                <w:color w:val="auto"/>
                <w:w w:val="100"/>
                <w:sz w:val="20"/>
                <w:szCs w:val="20"/>
              </w:rPr>
              <w:t xml:space="preserve"> рік</w:t>
            </w:r>
          </w:p>
          <w:p w:rsidR="00D875BB" w:rsidRPr="00B41B47" w:rsidRDefault="00D875BB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20"/>
                <w:szCs w:val="20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20"/>
                <w:szCs w:val="20"/>
              </w:rPr>
              <w:t>(план)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BB" w:rsidRPr="00B41B47" w:rsidRDefault="00D875BB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20"/>
                <w:szCs w:val="20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20"/>
                <w:szCs w:val="20"/>
              </w:rPr>
              <w:t>20</w:t>
            </w:r>
            <w:r w:rsidR="00072802" w:rsidRPr="00B41B47">
              <w:rPr>
                <w:rFonts w:ascii="Times New Roman" w:hAnsi="Times New Roman" w:cs="Times New Roman"/>
                <w:color w:val="auto"/>
                <w:w w:val="100"/>
                <w:sz w:val="20"/>
                <w:szCs w:val="20"/>
              </w:rPr>
              <w:t>2</w:t>
            </w:r>
            <w:r w:rsidR="00E54C89" w:rsidRPr="00B41B47">
              <w:rPr>
                <w:rFonts w:ascii="Times New Roman" w:hAnsi="Times New Roman" w:cs="Times New Roman"/>
                <w:color w:val="auto"/>
                <w:w w:val="100"/>
                <w:sz w:val="20"/>
                <w:szCs w:val="20"/>
              </w:rPr>
              <w:t>8</w:t>
            </w:r>
            <w:r w:rsidRPr="00B41B47">
              <w:rPr>
                <w:rFonts w:ascii="Times New Roman" w:hAnsi="Times New Roman" w:cs="Times New Roman"/>
                <w:color w:val="auto"/>
                <w:w w:val="100"/>
                <w:sz w:val="20"/>
                <w:szCs w:val="20"/>
              </w:rPr>
              <w:t xml:space="preserve"> рік</w:t>
            </w:r>
          </w:p>
          <w:p w:rsidR="00D875BB" w:rsidRPr="00B41B47" w:rsidRDefault="00D875BB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20"/>
                <w:szCs w:val="20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20"/>
                <w:szCs w:val="20"/>
              </w:rPr>
              <w:t>(план)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BB" w:rsidRPr="00B41B47" w:rsidRDefault="00D875BB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20"/>
                <w:szCs w:val="20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20"/>
                <w:szCs w:val="20"/>
              </w:rPr>
              <w:t>20</w:t>
            </w:r>
            <w:r w:rsidR="00072802" w:rsidRPr="00B41B47">
              <w:rPr>
                <w:rFonts w:ascii="Times New Roman" w:hAnsi="Times New Roman" w:cs="Times New Roman"/>
                <w:color w:val="auto"/>
                <w:w w:val="100"/>
                <w:sz w:val="20"/>
                <w:szCs w:val="20"/>
              </w:rPr>
              <w:t>2</w:t>
            </w:r>
            <w:r w:rsidR="00E54C89" w:rsidRPr="00B41B47">
              <w:rPr>
                <w:rFonts w:ascii="Times New Roman" w:hAnsi="Times New Roman" w:cs="Times New Roman"/>
                <w:color w:val="auto"/>
                <w:w w:val="100"/>
                <w:sz w:val="20"/>
                <w:szCs w:val="20"/>
              </w:rPr>
              <w:t>9</w:t>
            </w:r>
            <w:r w:rsidRPr="00B41B47">
              <w:rPr>
                <w:rFonts w:ascii="Times New Roman" w:hAnsi="Times New Roman" w:cs="Times New Roman"/>
                <w:color w:val="auto"/>
                <w:w w:val="100"/>
                <w:sz w:val="20"/>
                <w:szCs w:val="20"/>
              </w:rPr>
              <w:t xml:space="preserve"> рік </w:t>
            </w:r>
          </w:p>
          <w:p w:rsidR="00D875BB" w:rsidRPr="00B41B47" w:rsidRDefault="00D875BB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20"/>
                <w:szCs w:val="20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20"/>
                <w:szCs w:val="20"/>
              </w:rPr>
              <w:t>(план)</w:t>
            </w:r>
          </w:p>
        </w:tc>
      </w:tr>
      <w:tr w:rsidR="00B41B47" w:rsidRPr="00B41B47" w:rsidTr="00D875BB">
        <w:trPr>
          <w:trHeight w:val="60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BB" w:rsidRPr="00B41B47" w:rsidRDefault="00D875BB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УСЬОГО видатків, у тому числі: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BB" w:rsidRPr="00B41B47" w:rsidRDefault="00D875BB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BB" w:rsidRPr="00B41B47" w:rsidRDefault="00D875BB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BB" w:rsidRPr="00B41B47" w:rsidRDefault="00D875BB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B41B47" w:rsidRPr="00B41B47" w:rsidTr="00D875BB">
        <w:trPr>
          <w:trHeight w:val="60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BB" w:rsidRPr="00B41B47" w:rsidRDefault="00D875BB" w:rsidP="00A67978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Загальний фонд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BB" w:rsidRPr="00B41B47" w:rsidRDefault="00D875BB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BB" w:rsidRPr="00B41B47" w:rsidRDefault="00D875BB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BB" w:rsidRPr="00B41B47" w:rsidRDefault="00D875BB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B41B47" w:rsidRPr="00B41B47" w:rsidTr="00D875BB">
        <w:trPr>
          <w:trHeight w:val="60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BB" w:rsidRPr="00B41B47" w:rsidRDefault="00A67978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 xml:space="preserve">зокрема за рахунок </w:t>
            </w:r>
            <w:r w:rsidR="00D875BB"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 xml:space="preserve">міжбюджетного трансферту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BB" w:rsidRPr="00B41B47" w:rsidRDefault="00D875BB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BB" w:rsidRPr="00B41B47" w:rsidRDefault="00D875BB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BB" w:rsidRPr="00B41B47" w:rsidRDefault="00D875BB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B41B47" w:rsidRPr="00B41B47" w:rsidTr="00D875BB">
        <w:trPr>
          <w:trHeight w:val="60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BB" w:rsidRPr="00B41B47" w:rsidRDefault="00D875BB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BB" w:rsidRPr="00B41B47" w:rsidRDefault="00D875BB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BB" w:rsidRPr="00B41B47" w:rsidRDefault="00D875BB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BB" w:rsidRPr="00B41B47" w:rsidRDefault="00D875BB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B41B47" w:rsidRPr="00B41B47" w:rsidTr="00D875BB">
        <w:trPr>
          <w:trHeight w:val="60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BB" w:rsidRPr="00B41B47" w:rsidRDefault="00D875BB" w:rsidP="00A67978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Спеціальний фонд</w:t>
            </w:r>
            <w:r w:rsidR="00A67978"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, а саме: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BB" w:rsidRPr="00B41B47" w:rsidRDefault="00D875BB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BB" w:rsidRPr="00B41B47" w:rsidRDefault="00D875BB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BB" w:rsidRPr="00B41B47" w:rsidRDefault="00D875BB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B41B47" w:rsidRPr="00B41B47" w:rsidTr="00D875BB">
        <w:trPr>
          <w:trHeight w:val="60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BB" w:rsidRPr="00B41B47" w:rsidRDefault="00A67978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обсяг публічних інвестицій на підготовку та реалізацію публічних інвестиційних проектів та програм публічних інвестицій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BB" w:rsidRPr="00B41B47" w:rsidRDefault="00D875BB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BB" w:rsidRPr="00B41B47" w:rsidRDefault="00D875BB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BB" w:rsidRPr="00B41B47" w:rsidRDefault="00D875BB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B41B47" w:rsidRPr="00B41B47" w:rsidTr="00D875BB">
        <w:trPr>
          <w:trHeight w:val="60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BB" w:rsidRPr="00B41B47" w:rsidRDefault="00A66C77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зокрема за рахунок джерел надходжень: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BB" w:rsidRPr="00B41B47" w:rsidRDefault="00D875BB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BB" w:rsidRPr="00B41B47" w:rsidRDefault="00D875BB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BB" w:rsidRPr="00B41B47" w:rsidRDefault="00D875BB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B41B47" w:rsidRPr="00B41B47" w:rsidTr="00D875BB">
        <w:trPr>
          <w:trHeight w:val="60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BB" w:rsidRPr="00B41B47" w:rsidRDefault="00D875BB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BB" w:rsidRPr="00B41B47" w:rsidRDefault="00D875BB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BB" w:rsidRPr="00B41B47" w:rsidRDefault="00D875BB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BB" w:rsidRPr="00B41B47" w:rsidRDefault="00D875BB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B41B47" w:rsidRPr="00B41B47" w:rsidTr="00D875BB">
        <w:trPr>
          <w:trHeight w:val="60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A66C77" w:rsidRPr="00B41B47" w:rsidRDefault="00A66C77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Усього надання кредитів, а саме 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A66C77" w:rsidRPr="00B41B47" w:rsidRDefault="00A66C77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A66C77" w:rsidRPr="00B41B47" w:rsidRDefault="00A66C77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A66C77" w:rsidRPr="00B41B47" w:rsidRDefault="00A66C77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B41B47" w:rsidRPr="00B41B47" w:rsidTr="00D875BB">
        <w:trPr>
          <w:trHeight w:val="60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A66C77" w:rsidRPr="00B41B47" w:rsidRDefault="00A66C77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загальний фонд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A66C77" w:rsidRPr="00B41B47" w:rsidRDefault="00A66C77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A66C77" w:rsidRPr="00B41B47" w:rsidRDefault="00A66C77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A66C77" w:rsidRPr="00B41B47" w:rsidRDefault="00A66C77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B41B47" w:rsidRPr="00B41B47" w:rsidTr="00D875BB">
        <w:trPr>
          <w:trHeight w:val="60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A66C77" w:rsidRPr="00B41B47" w:rsidRDefault="00A66C77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A66C77" w:rsidRPr="00B41B47" w:rsidRDefault="00A66C77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A66C77" w:rsidRPr="00B41B47" w:rsidRDefault="00A66C77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A66C77" w:rsidRPr="00B41B47" w:rsidRDefault="00A66C77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B41B47" w:rsidRPr="00B41B47" w:rsidTr="00D875BB">
        <w:trPr>
          <w:trHeight w:val="60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A66C77" w:rsidRPr="00B41B47" w:rsidRDefault="00A66C77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спеціальний фонд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A66C77" w:rsidRPr="00B41B47" w:rsidRDefault="00A66C77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A66C77" w:rsidRPr="00B41B47" w:rsidRDefault="00A66C77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A66C77" w:rsidRPr="00B41B47" w:rsidRDefault="00A66C77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A66C77" w:rsidRPr="00B41B47" w:rsidTr="00D875BB">
        <w:trPr>
          <w:trHeight w:val="60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A66C77" w:rsidRPr="00B41B47" w:rsidRDefault="00A66C77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УСЬОГО видатків/надання кредитів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A66C77" w:rsidRPr="00B41B47" w:rsidRDefault="00A66C77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A66C77" w:rsidRPr="00B41B47" w:rsidRDefault="00A66C77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A66C77" w:rsidRPr="00B41B47" w:rsidRDefault="00A66C77" w:rsidP="00610DA3">
            <w:pPr>
              <w:pStyle w:val="af0"/>
              <w:spacing w:line="240" w:lineRule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</w:tbl>
    <w:p w:rsidR="00D875BB" w:rsidRPr="00B41B47" w:rsidRDefault="00D875BB" w:rsidP="00D875BB">
      <w:pPr>
        <w:pStyle w:val="Ch6"/>
        <w:rPr>
          <w:color w:val="auto"/>
          <w:w w:val="100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33"/>
        <w:gridCol w:w="2053"/>
        <w:gridCol w:w="4253"/>
      </w:tblGrid>
      <w:tr w:rsidR="00D875BB" w:rsidRPr="00B41B47" w:rsidTr="00610DA3">
        <w:trPr>
          <w:trHeight w:val="60"/>
        </w:trPr>
        <w:tc>
          <w:tcPr>
            <w:tcW w:w="1729" w:type="pct"/>
            <w:tcMar>
              <w:top w:w="170" w:type="dxa"/>
              <w:left w:w="0" w:type="dxa"/>
              <w:bottom w:w="68" w:type="dxa"/>
              <w:right w:w="57" w:type="dxa"/>
            </w:tcMar>
          </w:tcPr>
          <w:p w:rsidR="00D875BB" w:rsidRPr="00B41B47" w:rsidRDefault="00D875BB" w:rsidP="00610DA3">
            <w:pPr>
              <w:pStyle w:val="Ch6"/>
              <w:ind w:firstLine="0"/>
              <w:rPr>
                <w:color w:val="auto"/>
                <w:w w:val="100"/>
                <w:sz w:val="24"/>
                <w:szCs w:val="24"/>
              </w:rPr>
            </w:pPr>
            <w:r w:rsidRPr="00B41B47">
              <w:rPr>
                <w:rStyle w:val="Bold"/>
                <w:bCs/>
                <w:color w:val="auto"/>
                <w:w w:val="100"/>
              </w:rPr>
              <w:t>Керівник місцевого фінансового органу</w:t>
            </w:r>
          </w:p>
        </w:tc>
        <w:tc>
          <w:tcPr>
            <w:tcW w:w="1065" w:type="pct"/>
            <w:tcMar>
              <w:top w:w="170" w:type="dxa"/>
              <w:left w:w="57" w:type="dxa"/>
              <w:bottom w:w="68" w:type="dxa"/>
              <w:right w:w="57" w:type="dxa"/>
            </w:tcMar>
          </w:tcPr>
          <w:p w:rsidR="00D875BB" w:rsidRPr="00B41B47" w:rsidRDefault="00D875BB" w:rsidP="00610DA3">
            <w:pPr>
              <w:pStyle w:val="Ch6"/>
              <w:ind w:firstLine="0"/>
              <w:jc w:val="center"/>
              <w:rPr>
                <w:color w:val="auto"/>
                <w:w w:val="100"/>
                <w:sz w:val="20"/>
                <w:szCs w:val="20"/>
              </w:rPr>
            </w:pPr>
            <w:r w:rsidRPr="00B41B47">
              <w:rPr>
                <w:color w:val="auto"/>
                <w:w w:val="100"/>
                <w:sz w:val="20"/>
                <w:szCs w:val="20"/>
              </w:rPr>
              <w:t>___________________</w:t>
            </w:r>
          </w:p>
          <w:p w:rsidR="00D875BB" w:rsidRPr="00B41B47" w:rsidRDefault="00D875BB" w:rsidP="00610DA3">
            <w:pPr>
              <w:pStyle w:val="StrokeCh6"/>
              <w:rPr>
                <w:color w:val="auto"/>
                <w:w w:val="100"/>
                <w:sz w:val="20"/>
                <w:szCs w:val="20"/>
              </w:rPr>
            </w:pPr>
            <w:r w:rsidRPr="00B41B47">
              <w:rPr>
                <w:color w:val="auto"/>
                <w:w w:val="100"/>
                <w:sz w:val="20"/>
                <w:szCs w:val="20"/>
              </w:rPr>
              <w:t>(підпис)</w:t>
            </w:r>
          </w:p>
        </w:tc>
        <w:tc>
          <w:tcPr>
            <w:tcW w:w="2206" w:type="pct"/>
            <w:tcMar>
              <w:top w:w="170" w:type="dxa"/>
              <w:left w:w="57" w:type="dxa"/>
              <w:bottom w:w="68" w:type="dxa"/>
              <w:right w:w="57" w:type="dxa"/>
            </w:tcMar>
          </w:tcPr>
          <w:p w:rsidR="00D875BB" w:rsidRPr="00B41B47" w:rsidRDefault="00D875BB" w:rsidP="00610DA3">
            <w:pPr>
              <w:pStyle w:val="Ch6"/>
              <w:ind w:firstLine="0"/>
              <w:jc w:val="center"/>
              <w:rPr>
                <w:color w:val="auto"/>
                <w:w w:val="100"/>
                <w:sz w:val="20"/>
                <w:szCs w:val="20"/>
              </w:rPr>
            </w:pPr>
            <w:r w:rsidRPr="00B41B47">
              <w:rPr>
                <w:color w:val="auto"/>
                <w:w w:val="100"/>
                <w:sz w:val="20"/>
                <w:szCs w:val="20"/>
              </w:rPr>
              <w:t>_______________________________________</w:t>
            </w:r>
          </w:p>
          <w:p w:rsidR="00D875BB" w:rsidRPr="00B41B47" w:rsidRDefault="00D875BB" w:rsidP="00610DA3">
            <w:pPr>
              <w:pStyle w:val="StrokeCh6"/>
              <w:rPr>
                <w:color w:val="auto"/>
                <w:w w:val="100"/>
                <w:sz w:val="20"/>
                <w:szCs w:val="20"/>
              </w:rPr>
            </w:pPr>
            <w:r w:rsidRPr="00B41B47">
              <w:rPr>
                <w:color w:val="auto"/>
                <w:w w:val="100"/>
                <w:sz w:val="20"/>
                <w:szCs w:val="20"/>
              </w:rPr>
              <w:t>(Власне ім’я ПРІЗВИЩЕ)</w:t>
            </w:r>
          </w:p>
        </w:tc>
      </w:tr>
    </w:tbl>
    <w:p w:rsidR="00D875BB" w:rsidRPr="00B41B47" w:rsidRDefault="00D875BB" w:rsidP="005A2372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lang w:eastAsia="uk-UA"/>
        </w:rPr>
      </w:pPr>
    </w:p>
    <w:p w:rsidR="00D8755F" w:rsidRPr="00B41B47" w:rsidRDefault="00D8755F" w:rsidP="005A2372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lang w:eastAsia="uk-UA"/>
        </w:rPr>
      </w:pPr>
    </w:p>
    <w:p w:rsidR="00D8755F" w:rsidRPr="00B41B47" w:rsidRDefault="00D8755F" w:rsidP="005A2372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lang w:eastAsia="uk-UA"/>
        </w:rPr>
      </w:pPr>
    </w:p>
    <w:p w:rsidR="00D8755F" w:rsidRPr="00B41B47" w:rsidRDefault="00D8755F" w:rsidP="005A2372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lang w:eastAsia="uk-UA"/>
        </w:rPr>
      </w:pPr>
    </w:p>
    <w:p w:rsidR="00D8755F" w:rsidRPr="00B41B47" w:rsidRDefault="00D8755F" w:rsidP="00D8755F">
      <w:pPr>
        <w:pStyle w:val="Ch63"/>
        <w:ind w:left="10632"/>
        <w:rPr>
          <w:color w:val="auto"/>
          <w:w w:val="100"/>
          <w:sz w:val="24"/>
          <w:szCs w:val="24"/>
        </w:rPr>
        <w:sectPr w:rsidR="00D8755F" w:rsidRPr="00B41B47" w:rsidSect="00EC7301">
          <w:pgSz w:w="11900" w:h="16840"/>
          <w:pgMar w:top="709" w:right="560" w:bottom="567" w:left="1701" w:header="708" w:footer="708" w:gutter="0"/>
          <w:cols w:space="720"/>
        </w:sectPr>
      </w:pPr>
      <w:r w:rsidRPr="00B41B47">
        <w:rPr>
          <w:color w:val="auto"/>
          <w:w w:val="100"/>
          <w:sz w:val="24"/>
          <w:szCs w:val="24"/>
        </w:rPr>
        <w:t>питів місц</w:t>
      </w:r>
    </w:p>
    <w:p w:rsidR="00D8755F" w:rsidRPr="00B41B47" w:rsidRDefault="00D8755F" w:rsidP="009544B0">
      <w:pPr>
        <w:ind w:left="11340"/>
        <w:rPr>
          <w:rFonts w:ascii="Times New Roman" w:hAnsi="Times New Roman" w:cs="Times New Roman"/>
          <w:sz w:val="16"/>
          <w:szCs w:val="16"/>
        </w:rPr>
      </w:pPr>
      <w:r w:rsidRPr="00B41B47">
        <w:rPr>
          <w:rFonts w:ascii="Times New Roman" w:hAnsi="Times New Roman" w:cs="Times New Roman"/>
          <w:sz w:val="16"/>
          <w:szCs w:val="16"/>
        </w:rPr>
        <w:lastRenderedPageBreak/>
        <w:t>Додаток 2</w:t>
      </w:r>
      <w:r w:rsidRPr="00B41B47">
        <w:rPr>
          <w:rFonts w:ascii="Times New Roman" w:hAnsi="Times New Roman" w:cs="Times New Roman"/>
          <w:sz w:val="16"/>
          <w:szCs w:val="16"/>
        </w:rPr>
        <w:br/>
        <w:t xml:space="preserve">до Інструкції з підготовки </w:t>
      </w:r>
      <w:r w:rsidRPr="00B41B47">
        <w:rPr>
          <w:rFonts w:ascii="Times New Roman" w:hAnsi="Times New Roman" w:cs="Times New Roman"/>
          <w:sz w:val="16"/>
          <w:szCs w:val="16"/>
        </w:rPr>
        <w:br/>
        <w:t>бюджетних запитів місцевого бюджету</w:t>
      </w:r>
      <w:r w:rsidRPr="00B41B47">
        <w:rPr>
          <w:rFonts w:ascii="Times New Roman" w:hAnsi="Times New Roman" w:cs="Times New Roman"/>
          <w:sz w:val="16"/>
          <w:szCs w:val="16"/>
        </w:rPr>
        <w:br/>
        <w:t>(пункт 3 розділу І</w:t>
      </w:r>
    </w:p>
    <w:p w:rsidR="00D8755F" w:rsidRPr="00B41B47" w:rsidRDefault="00D8755F" w:rsidP="00D8755F">
      <w:pPr>
        <w:pStyle w:val="Ch62"/>
        <w:rPr>
          <w:rFonts w:ascii="Times New Roman" w:hAnsi="Times New Roman" w:cs="Times New Roman"/>
          <w:color w:val="auto"/>
          <w:w w:val="100"/>
          <w:sz w:val="18"/>
          <w:szCs w:val="18"/>
        </w:rPr>
      </w:pPr>
      <w:r w:rsidRPr="00B41B47">
        <w:rPr>
          <w:rFonts w:ascii="Times New Roman" w:hAnsi="Times New Roman" w:cs="Times New Roman"/>
          <w:color w:val="auto"/>
          <w:w w:val="100"/>
          <w:sz w:val="18"/>
          <w:szCs w:val="18"/>
        </w:rPr>
        <w:t>Бюджетний запит на 20</w:t>
      </w:r>
      <w:r w:rsidR="00072802" w:rsidRPr="00B41B47">
        <w:rPr>
          <w:rFonts w:ascii="Times New Roman" w:hAnsi="Times New Roman" w:cs="Times New Roman"/>
          <w:color w:val="auto"/>
          <w:w w:val="100"/>
          <w:sz w:val="18"/>
          <w:szCs w:val="18"/>
        </w:rPr>
        <w:t>2</w:t>
      </w:r>
      <w:r w:rsidR="00E54C89" w:rsidRPr="00B41B47">
        <w:rPr>
          <w:rFonts w:ascii="Times New Roman" w:hAnsi="Times New Roman" w:cs="Times New Roman"/>
          <w:color w:val="auto"/>
          <w:w w:val="100"/>
          <w:sz w:val="18"/>
          <w:szCs w:val="18"/>
        </w:rPr>
        <w:t>7</w:t>
      </w:r>
      <w:r w:rsidRPr="00B41B47">
        <w:rPr>
          <w:rFonts w:ascii="Times New Roman" w:hAnsi="Times New Roman" w:cs="Times New Roman"/>
          <w:color w:val="auto"/>
          <w:w w:val="100"/>
          <w:sz w:val="18"/>
          <w:szCs w:val="18"/>
        </w:rPr>
        <w:t>–20</w:t>
      </w:r>
      <w:r w:rsidR="00072802" w:rsidRPr="00B41B47">
        <w:rPr>
          <w:rFonts w:ascii="Times New Roman" w:hAnsi="Times New Roman" w:cs="Times New Roman"/>
          <w:color w:val="auto"/>
          <w:w w:val="100"/>
          <w:sz w:val="18"/>
          <w:szCs w:val="18"/>
        </w:rPr>
        <w:t>2</w:t>
      </w:r>
      <w:r w:rsidR="00E54C89" w:rsidRPr="00B41B47">
        <w:rPr>
          <w:rFonts w:ascii="Times New Roman" w:hAnsi="Times New Roman" w:cs="Times New Roman"/>
          <w:color w:val="auto"/>
          <w:w w:val="100"/>
          <w:sz w:val="18"/>
          <w:szCs w:val="18"/>
        </w:rPr>
        <w:t>9</w:t>
      </w:r>
      <w:r w:rsidRPr="00B41B47">
        <w:rPr>
          <w:rFonts w:ascii="Times New Roman" w:hAnsi="Times New Roman" w:cs="Times New Roman"/>
          <w:color w:val="auto"/>
          <w:w w:val="100"/>
          <w:sz w:val="18"/>
          <w:szCs w:val="18"/>
        </w:rPr>
        <w:t>_ роки загальний</w:t>
      </w:r>
      <w:r w:rsidRPr="00B41B47">
        <w:rPr>
          <w:rFonts w:ascii="Times New Roman" w:hAnsi="Times New Roman" w:cs="Times New Roman"/>
          <w:color w:val="auto"/>
          <w:w w:val="100"/>
          <w:sz w:val="18"/>
          <w:szCs w:val="18"/>
        </w:rPr>
        <w:br/>
        <w:t>(Форма 20</w:t>
      </w:r>
      <w:r w:rsidR="00072802" w:rsidRPr="00B41B47">
        <w:rPr>
          <w:rFonts w:ascii="Times New Roman" w:hAnsi="Times New Roman" w:cs="Times New Roman"/>
          <w:color w:val="auto"/>
          <w:w w:val="100"/>
          <w:sz w:val="18"/>
          <w:szCs w:val="18"/>
        </w:rPr>
        <w:t>2</w:t>
      </w:r>
      <w:r w:rsidR="00E54C89" w:rsidRPr="00B41B47">
        <w:rPr>
          <w:rFonts w:ascii="Times New Roman" w:hAnsi="Times New Roman" w:cs="Times New Roman"/>
          <w:color w:val="auto"/>
          <w:w w:val="100"/>
          <w:sz w:val="18"/>
          <w:szCs w:val="18"/>
        </w:rPr>
        <w:t>7</w:t>
      </w:r>
      <w:r w:rsidRPr="00B41B47">
        <w:rPr>
          <w:rFonts w:ascii="Times New Roman" w:hAnsi="Times New Roman" w:cs="Times New Roman"/>
          <w:color w:val="auto"/>
          <w:w w:val="100"/>
          <w:sz w:val="18"/>
          <w:szCs w:val="18"/>
        </w:rPr>
        <w:t>-1)</w:t>
      </w:r>
    </w:p>
    <w:tbl>
      <w:tblPr>
        <w:tblW w:w="15585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"/>
        <w:gridCol w:w="6428"/>
        <w:gridCol w:w="4111"/>
        <w:gridCol w:w="2126"/>
        <w:gridCol w:w="2410"/>
      </w:tblGrid>
      <w:tr w:rsidR="00B41B47" w:rsidRPr="00B41B47" w:rsidTr="00610DA3">
        <w:trPr>
          <w:trHeight w:val="60"/>
        </w:trPr>
        <w:tc>
          <w:tcPr>
            <w:tcW w:w="510" w:type="dxa"/>
            <w:tcMar>
              <w:top w:w="68" w:type="dxa"/>
              <w:left w:w="0" w:type="dxa"/>
              <w:bottom w:w="68" w:type="dxa"/>
              <w:right w:w="57" w:type="dxa"/>
            </w:tcMar>
          </w:tcPr>
          <w:p w:rsidR="00D8755F" w:rsidRPr="00B41B47" w:rsidRDefault="00D8755F" w:rsidP="00610DA3">
            <w:pPr>
              <w:pStyle w:val="Ch6"/>
              <w:rPr>
                <w:rFonts w:ascii="Times New Roman" w:hAnsi="Times New Roman" w:cs="Times New Roman"/>
                <w:color w:val="auto"/>
                <w:w w:val="100"/>
              </w:rPr>
            </w:pPr>
            <w:r w:rsidRPr="00B41B47">
              <w:rPr>
                <w:rStyle w:val="Bold"/>
                <w:rFonts w:ascii="Times New Roman" w:hAnsi="Times New Roman" w:cs="Times New Roman"/>
                <w:bCs/>
                <w:color w:val="auto"/>
                <w:w w:val="100"/>
              </w:rPr>
              <w:t>1.</w:t>
            </w:r>
          </w:p>
        </w:tc>
        <w:tc>
          <w:tcPr>
            <w:tcW w:w="6428" w:type="dxa"/>
            <w:tcMar>
              <w:top w:w="68" w:type="dxa"/>
              <w:left w:w="57" w:type="dxa"/>
              <w:bottom w:w="68" w:type="dxa"/>
              <w:right w:w="113" w:type="dxa"/>
            </w:tcMar>
          </w:tcPr>
          <w:p w:rsidR="00D8755F" w:rsidRPr="00B41B47" w:rsidRDefault="00D8755F" w:rsidP="00610DA3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color w:val="auto"/>
                <w:w w:val="100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</w:rPr>
              <w:t>_____________________________________________________________</w:t>
            </w:r>
          </w:p>
          <w:p w:rsidR="00D8755F" w:rsidRPr="00B41B47" w:rsidRDefault="00D8755F" w:rsidP="00610DA3">
            <w:pPr>
              <w:pStyle w:val="StrokeCh6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(найменування головного розпорядника коштів місцевого бюджету)</w:t>
            </w:r>
          </w:p>
        </w:tc>
        <w:tc>
          <w:tcPr>
            <w:tcW w:w="4111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:rsidR="00D8755F" w:rsidRPr="00B41B47" w:rsidRDefault="00D8755F" w:rsidP="00610DA3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color w:val="auto"/>
                <w:w w:val="100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</w:rPr>
              <w:t>_____________________________________</w:t>
            </w:r>
          </w:p>
          <w:p w:rsidR="00D8755F" w:rsidRPr="00B41B47" w:rsidRDefault="00D8755F" w:rsidP="00610DA3">
            <w:pPr>
              <w:pStyle w:val="StrokeCh6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(код Типової відомчої класифікації видатків та кредитування місцевого бюджету)</w:t>
            </w:r>
          </w:p>
        </w:tc>
        <w:tc>
          <w:tcPr>
            <w:tcW w:w="2126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:rsidR="00D8755F" w:rsidRPr="00B41B47" w:rsidRDefault="00D8755F" w:rsidP="00610DA3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color w:val="auto"/>
                <w:w w:val="100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</w:rPr>
              <w:t>___________________</w:t>
            </w:r>
          </w:p>
          <w:p w:rsidR="00D8755F" w:rsidRPr="00B41B47" w:rsidRDefault="00D8755F" w:rsidP="00610DA3">
            <w:pPr>
              <w:pStyle w:val="StrokeCh6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(код за ЄДРПОУ)</w:t>
            </w:r>
          </w:p>
        </w:tc>
        <w:tc>
          <w:tcPr>
            <w:tcW w:w="2410" w:type="dxa"/>
            <w:tcMar>
              <w:top w:w="68" w:type="dxa"/>
              <w:left w:w="113" w:type="dxa"/>
              <w:bottom w:w="68" w:type="dxa"/>
              <w:right w:w="0" w:type="dxa"/>
            </w:tcMar>
          </w:tcPr>
          <w:p w:rsidR="00D8755F" w:rsidRPr="00B41B47" w:rsidRDefault="00D8755F" w:rsidP="00610DA3">
            <w:pPr>
              <w:pStyle w:val="Ch6"/>
              <w:ind w:firstLine="0"/>
              <w:rPr>
                <w:rFonts w:ascii="Times New Roman" w:hAnsi="Times New Roman" w:cs="Times New Roman"/>
                <w:color w:val="auto"/>
                <w:w w:val="100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</w:rPr>
              <w:t>_____________________</w:t>
            </w:r>
          </w:p>
          <w:p w:rsidR="00D8755F" w:rsidRPr="00B41B47" w:rsidRDefault="00D8755F" w:rsidP="00610DA3">
            <w:pPr>
              <w:pStyle w:val="StrokeCh6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(код бюджету)</w:t>
            </w:r>
          </w:p>
        </w:tc>
      </w:tr>
    </w:tbl>
    <w:p w:rsidR="00D8755F" w:rsidRPr="00B41B47" w:rsidRDefault="00D8755F" w:rsidP="00E13ED9">
      <w:pPr>
        <w:pStyle w:val="Ch6"/>
        <w:spacing w:before="100" w:beforeAutospacing="1"/>
        <w:rPr>
          <w:rFonts w:ascii="Times New Roman" w:hAnsi="Times New Roman" w:cs="Times New Roman"/>
          <w:color w:val="auto"/>
          <w:w w:val="100"/>
        </w:rPr>
      </w:pPr>
      <w:r w:rsidRPr="00B41B47">
        <w:rPr>
          <w:rFonts w:ascii="Times New Roman" w:hAnsi="Times New Roman" w:cs="Times New Roman"/>
          <w:color w:val="auto"/>
          <w:w w:val="100"/>
        </w:rPr>
        <w:t>2. Мета діяльності головного розпорядника коштів місцевого бюджету</w:t>
      </w:r>
      <w:r w:rsidR="00E13ED9" w:rsidRPr="00B41B47">
        <w:rPr>
          <w:rFonts w:ascii="Times New Roman" w:hAnsi="Times New Roman" w:cs="Times New Roman"/>
          <w:color w:val="auto"/>
          <w:w w:val="100"/>
        </w:rPr>
        <w:t xml:space="preserve"> </w:t>
      </w:r>
      <w:r w:rsidRPr="00B41B47">
        <w:rPr>
          <w:rFonts w:ascii="Times New Roman" w:hAnsi="Times New Roman" w:cs="Times New Roman"/>
          <w:color w:val="auto"/>
          <w:w w:val="100"/>
        </w:rPr>
        <w:t>__________________________________________________________________________________</w:t>
      </w:r>
    </w:p>
    <w:p w:rsidR="00D8755F" w:rsidRPr="00B41B47" w:rsidRDefault="00D8755F" w:rsidP="00D8755F">
      <w:pPr>
        <w:pStyle w:val="Ch6"/>
        <w:spacing w:before="113"/>
        <w:rPr>
          <w:rFonts w:ascii="Times New Roman" w:hAnsi="Times New Roman" w:cs="Times New Roman"/>
          <w:color w:val="auto"/>
          <w:w w:val="100"/>
        </w:rPr>
      </w:pPr>
      <w:r w:rsidRPr="00B41B47">
        <w:rPr>
          <w:rFonts w:ascii="Times New Roman" w:hAnsi="Times New Roman" w:cs="Times New Roman"/>
          <w:color w:val="auto"/>
          <w:w w:val="100"/>
        </w:rPr>
        <w:t xml:space="preserve">3. Цілі державної, регіональної та місцевої політик у відповідній сфері діяльності, формування та реалізацію </w:t>
      </w:r>
      <w:r w:rsidR="0032432D" w:rsidRPr="00B41B47">
        <w:rPr>
          <w:rFonts w:ascii="Times New Roman" w:hAnsi="Times New Roman" w:cs="Times New Roman"/>
          <w:color w:val="auto"/>
          <w:w w:val="100"/>
        </w:rPr>
        <w:t>яких</w:t>
      </w:r>
      <w:r w:rsidRPr="00B41B47">
        <w:rPr>
          <w:rFonts w:ascii="Times New Roman" w:hAnsi="Times New Roman" w:cs="Times New Roman"/>
          <w:color w:val="auto"/>
          <w:w w:val="100"/>
        </w:rPr>
        <w:t xml:space="preserve"> забезпечує головний розпорядник коштів місцевого бюджету</w:t>
      </w:r>
      <w:r w:rsidR="0032432D" w:rsidRPr="00B41B47">
        <w:rPr>
          <w:rFonts w:ascii="Times New Roman" w:hAnsi="Times New Roman" w:cs="Times New Roman"/>
          <w:color w:val="auto"/>
          <w:w w:val="100"/>
        </w:rPr>
        <w:t xml:space="preserve"> та</w:t>
      </w:r>
      <w:r w:rsidRPr="00B41B47">
        <w:rPr>
          <w:rFonts w:ascii="Times New Roman" w:hAnsi="Times New Roman" w:cs="Times New Roman"/>
          <w:color w:val="auto"/>
          <w:w w:val="100"/>
        </w:rPr>
        <w:t xml:space="preserve"> показники їх досягнення</w:t>
      </w:r>
    </w:p>
    <w:tbl>
      <w:tblPr>
        <w:tblW w:w="15178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5"/>
        <w:gridCol w:w="5165"/>
        <w:gridCol w:w="1701"/>
        <w:gridCol w:w="1701"/>
        <w:gridCol w:w="1559"/>
        <w:gridCol w:w="1559"/>
        <w:gridCol w:w="1560"/>
        <w:gridCol w:w="1417"/>
        <w:gridCol w:w="11"/>
      </w:tblGrid>
      <w:tr w:rsidR="00B41B47" w:rsidRPr="00B41B47" w:rsidTr="00610DA3">
        <w:trPr>
          <w:gridAfter w:val="1"/>
          <w:wAfter w:w="11" w:type="dxa"/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№ з/п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Найменування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Одиниця виміру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20___ рік</w:t>
            </w:r>
          </w:p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(звіт)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20___ рік</w:t>
            </w:r>
          </w:p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(затверджено)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20___ рік</w:t>
            </w:r>
          </w:p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(план)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20___ рік</w:t>
            </w:r>
          </w:p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(план)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20___ рік</w:t>
            </w:r>
          </w:p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(план)</w:t>
            </w:r>
          </w:p>
        </w:tc>
      </w:tr>
      <w:tr w:rsidR="00B41B47" w:rsidRPr="00B41B47" w:rsidTr="00610DA3">
        <w:trPr>
          <w:gridAfter w:val="1"/>
          <w:wAfter w:w="11" w:type="dxa"/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1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8</w:t>
            </w:r>
          </w:p>
        </w:tc>
      </w:tr>
      <w:tr w:rsidR="00B41B47" w:rsidRPr="00B41B47" w:rsidTr="00610DA3">
        <w:trPr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1</w:t>
            </w:r>
          </w:p>
        </w:tc>
        <w:tc>
          <w:tcPr>
            <w:tcW w:w="1467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Ціль 1</w:t>
            </w:r>
          </w:p>
        </w:tc>
      </w:tr>
      <w:tr w:rsidR="00B41B47" w:rsidRPr="00B41B47" w:rsidTr="00610DA3">
        <w:trPr>
          <w:gridAfter w:val="1"/>
          <w:wAfter w:w="11" w:type="dxa"/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1.1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Показник досягнення цілі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gridAfter w:val="1"/>
          <w:wAfter w:w="11" w:type="dxa"/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1.2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Показник досягнення цілі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gridAfter w:val="1"/>
          <w:wAfter w:w="11" w:type="dxa"/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2</w:t>
            </w:r>
          </w:p>
        </w:tc>
        <w:tc>
          <w:tcPr>
            <w:tcW w:w="1467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Ціль 2</w:t>
            </w:r>
          </w:p>
        </w:tc>
      </w:tr>
      <w:tr w:rsidR="00B41B47" w:rsidRPr="00B41B47" w:rsidTr="00610DA3">
        <w:trPr>
          <w:gridAfter w:val="1"/>
          <w:wAfter w:w="11" w:type="dxa"/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2.1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Показник досягнення цілі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gridAfter w:val="1"/>
          <w:wAfter w:w="11" w:type="dxa"/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2.2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Показник досягнення цілі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gridAfter w:val="1"/>
          <w:wAfter w:w="11" w:type="dxa"/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3</w:t>
            </w:r>
          </w:p>
        </w:tc>
        <w:tc>
          <w:tcPr>
            <w:tcW w:w="1467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Ціль 3</w:t>
            </w:r>
          </w:p>
        </w:tc>
      </w:tr>
      <w:tr w:rsidR="00B41B47" w:rsidRPr="00B41B47" w:rsidTr="00610DA3">
        <w:trPr>
          <w:gridAfter w:val="1"/>
          <w:wAfter w:w="11" w:type="dxa"/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3.1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Показник досягнення цілі 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gridAfter w:val="1"/>
          <w:wAfter w:w="11" w:type="dxa"/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3.2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Показник досягнення цілі 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gridAfter w:val="1"/>
          <w:wAfter w:w="11" w:type="dxa"/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</w:tbl>
    <w:p w:rsidR="00D8755F" w:rsidRPr="00B41B47" w:rsidRDefault="00D8755F" w:rsidP="00D8755F">
      <w:pPr>
        <w:pStyle w:val="Ch6"/>
        <w:spacing w:before="57"/>
        <w:rPr>
          <w:rFonts w:ascii="Times New Roman" w:hAnsi="Times New Roman" w:cs="Times New Roman"/>
          <w:color w:val="auto"/>
          <w:w w:val="100"/>
        </w:rPr>
      </w:pPr>
      <w:r w:rsidRPr="00B41B47">
        <w:rPr>
          <w:rFonts w:ascii="Times New Roman" w:hAnsi="Times New Roman" w:cs="Times New Roman"/>
          <w:color w:val="auto"/>
          <w:w w:val="100"/>
        </w:rPr>
        <w:t xml:space="preserve">4. Видатки </w:t>
      </w:r>
      <w:r w:rsidR="0032432D" w:rsidRPr="00B41B47">
        <w:rPr>
          <w:rFonts w:ascii="Times New Roman" w:hAnsi="Times New Roman" w:cs="Times New Roman"/>
          <w:color w:val="auto"/>
          <w:w w:val="100"/>
        </w:rPr>
        <w:t>/</w:t>
      </w:r>
      <w:r w:rsidRPr="00B41B47">
        <w:rPr>
          <w:rFonts w:ascii="Times New Roman" w:hAnsi="Times New Roman" w:cs="Times New Roman"/>
          <w:color w:val="auto"/>
          <w:w w:val="100"/>
        </w:rPr>
        <w:t xml:space="preserve"> надання кредитів</w:t>
      </w:r>
      <w:r w:rsidR="0032432D" w:rsidRPr="00B41B47">
        <w:rPr>
          <w:rFonts w:ascii="Times New Roman" w:hAnsi="Times New Roman" w:cs="Times New Roman"/>
          <w:color w:val="auto"/>
          <w:w w:val="100"/>
        </w:rPr>
        <w:t xml:space="preserve"> на 20___-20___ роки за бюджетними програмами:</w:t>
      </w:r>
      <w:r w:rsidRPr="00B41B47">
        <w:rPr>
          <w:rFonts w:ascii="Times New Roman" w:hAnsi="Times New Roman" w:cs="Times New Roman"/>
          <w:color w:val="auto"/>
          <w:w w:val="100"/>
        </w:rPr>
        <w:t>:</w:t>
      </w:r>
    </w:p>
    <w:p w:rsidR="00D8755F" w:rsidRPr="00B41B47" w:rsidRDefault="00D8755F" w:rsidP="00E13ED9">
      <w:pPr>
        <w:pStyle w:val="Ch6"/>
        <w:rPr>
          <w:rFonts w:ascii="Times New Roman" w:hAnsi="Times New Roman" w:cs="Times New Roman"/>
          <w:color w:val="auto"/>
          <w:w w:val="100"/>
        </w:rPr>
      </w:pPr>
      <w:r w:rsidRPr="00B41B47">
        <w:rPr>
          <w:rFonts w:ascii="Times New Roman" w:hAnsi="Times New Roman" w:cs="Times New Roman"/>
          <w:color w:val="auto"/>
          <w:w w:val="100"/>
        </w:rPr>
        <w:t xml:space="preserve">4.1. Розподіл видатків </w:t>
      </w:r>
      <w:r w:rsidR="0032432D" w:rsidRPr="00B41B47">
        <w:rPr>
          <w:rFonts w:ascii="Times New Roman" w:hAnsi="Times New Roman" w:cs="Times New Roman"/>
          <w:color w:val="auto"/>
          <w:w w:val="100"/>
        </w:rPr>
        <w:t>/</w:t>
      </w:r>
      <w:r w:rsidRPr="00B41B47">
        <w:rPr>
          <w:rFonts w:ascii="Times New Roman" w:hAnsi="Times New Roman" w:cs="Times New Roman"/>
          <w:color w:val="auto"/>
          <w:w w:val="100"/>
        </w:rPr>
        <w:t xml:space="preserve"> надання кредитів на 20___–20___ роки за бюджетними програмами:(грн)</w:t>
      </w:r>
    </w:p>
    <w:tbl>
      <w:tblPr>
        <w:tblW w:w="15309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1559"/>
        <w:gridCol w:w="1418"/>
        <w:gridCol w:w="1417"/>
        <w:gridCol w:w="3260"/>
        <w:gridCol w:w="1276"/>
        <w:gridCol w:w="1417"/>
        <w:gridCol w:w="1276"/>
        <w:gridCol w:w="1134"/>
        <w:gridCol w:w="1276"/>
      </w:tblGrid>
      <w:tr w:rsidR="00B41B47" w:rsidRPr="00B41B47" w:rsidTr="00610DA3">
        <w:trPr>
          <w:trHeight w:val="60"/>
          <w:tblHeader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lastRenderedPageBreak/>
              <w:t>Номер цілі державної політики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E13ED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 xml:space="preserve">Код </w:t>
            </w: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br/>
              <w:t>Програмної класифікації видатків та</w:t>
            </w:r>
            <w:r w:rsidR="00E13ED9"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 xml:space="preserve"> </w:t>
            </w: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кредитування місцевого бюджету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E13ED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 xml:space="preserve">Код </w:t>
            </w: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br/>
              <w:t>Типової програмної класифікації видатків та</w:t>
            </w:r>
            <w:r w:rsidR="00E13ED9"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 xml:space="preserve"> </w:t>
            </w: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кредитування місцевого бюджету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E13ED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 xml:space="preserve">Код </w:t>
            </w: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br/>
              <w:t>Функціональної класифікації видатків та</w:t>
            </w:r>
            <w:r w:rsidR="00E13ED9"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 xml:space="preserve"> </w:t>
            </w: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кредитування бюджету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E13ED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 xml:space="preserve">Найменування відповідального виконавця, найменування бюджетної програми </w:t>
            </w: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br/>
              <w:t>згідно з Типовою програмною класифікацією видатків та кредитування місцевого бюджету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20___ рік</w:t>
            </w:r>
          </w:p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(звіт)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20___ рік</w:t>
            </w:r>
          </w:p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(затверджено)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20___ рік</w:t>
            </w:r>
          </w:p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(план)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20___ рік</w:t>
            </w:r>
          </w:p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(план)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20___ рік</w:t>
            </w:r>
          </w:p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(план)</w:t>
            </w:r>
          </w:p>
        </w:tc>
      </w:tr>
      <w:tr w:rsidR="00B41B47" w:rsidRPr="00B41B47" w:rsidTr="00610DA3">
        <w:trPr>
          <w:trHeight w:val="60"/>
          <w:tblHeader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8755F" w:rsidRPr="00B41B47" w:rsidRDefault="00D8755F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10</w:t>
            </w:r>
          </w:p>
        </w:tc>
      </w:tr>
      <w:tr w:rsidR="00B41B47" w:rsidRPr="00B41B47" w:rsidTr="00610DA3">
        <w:trPr>
          <w:trHeight w:val="60"/>
          <w:tblHeader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Відповідальний виконавець 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  <w:tblHeader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Бюджетна програма 1, у тому 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  <w:tblHeader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загальний фонд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  <w:tblHeader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спеціальний фонд, у тому 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  <w:tblHeader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бюджет розвитку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  <w:tblHeader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Бюджетна програма 2, у тому 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  <w:tblHeader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загальний фонд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  <w:tblHeader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спеціальний фонд, у тому 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  <w:tblHeader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бюджет розвитку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  <w:tblHeader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Відповідальний виконавець 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  <w:tblHeader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Бюджетна програма 1, у тому 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  <w:tblHeader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загальний фонд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  <w:tblHeader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спеціальний фонд, у тому 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  <w:tblHeader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бюджет розвитку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  <w:tblHeader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Бюджетна програма 2, у тому 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  <w:tblHeader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загальний фонд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  <w:tblHeader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спеціальний фонд, у тому 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  <w:tblHeader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бюджет розвитку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  <w:tblHeader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УСЬОГО, у тому 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  <w:tblHeader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загальний фонд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  <w:tblHeader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спеціальний фонд, у тому 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D8755F" w:rsidRPr="00B41B47" w:rsidTr="00610DA3">
        <w:trPr>
          <w:trHeight w:val="60"/>
          <w:tblHeader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бюджет розвитку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8755F" w:rsidRPr="00B41B47" w:rsidRDefault="00D8755F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</w:tbl>
    <w:p w:rsidR="00D8755F" w:rsidRPr="00B41B47" w:rsidRDefault="00D8755F" w:rsidP="00D8755F">
      <w:pPr>
        <w:pStyle w:val="Ch6"/>
        <w:rPr>
          <w:rFonts w:ascii="Times New Roman" w:hAnsi="Times New Roman" w:cs="Times New Roman"/>
          <w:color w:val="auto"/>
          <w:w w:val="100"/>
        </w:rPr>
      </w:pPr>
    </w:p>
    <w:p w:rsidR="00D8755F" w:rsidRPr="00B41B47" w:rsidRDefault="00D8755F" w:rsidP="00E13ED9">
      <w:pPr>
        <w:pStyle w:val="Ch6"/>
        <w:spacing w:before="57"/>
        <w:rPr>
          <w:rFonts w:ascii="Times New Roman" w:hAnsi="Times New Roman" w:cs="Times New Roman"/>
          <w:color w:val="auto"/>
          <w:w w:val="100"/>
        </w:rPr>
      </w:pPr>
      <w:r w:rsidRPr="00B41B47">
        <w:rPr>
          <w:rFonts w:ascii="Times New Roman" w:hAnsi="Times New Roman" w:cs="Times New Roman"/>
          <w:color w:val="auto"/>
          <w:w w:val="100"/>
        </w:rPr>
        <w:t>4.2. Пояснення щодо запропонованих змін у структурі видатків та надання кредитів за бюджетними програмами та впливу цих змін на досягнення цілей державної</w:t>
      </w:r>
      <w:r w:rsidR="00CB27B8" w:rsidRPr="00B41B47">
        <w:rPr>
          <w:rFonts w:ascii="Times New Roman" w:hAnsi="Times New Roman" w:cs="Times New Roman"/>
          <w:color w:val="auto"/>
          <w:w w:val="100"/>
        </w:rPr>
        <w:t>, регіональної та місцевої</w:t>
      </w:r>
      <w:r w:rsidRPr="00B41B47">
        <w:rPr>
          <w:rFonts w:ascii="Times New Roman" w:hAnsi="Times New Roman" w:cs="Times New Roman"/>
          <w:color w:val="auto"/>
          <w:w w:val="100"/>
        </w:rPr>
        <w:t xml:space="preserve"> політик</w:t>
      </w:r>
    </w:p>
    <w:p w:rsidR="00D8755F" w:rsidRPr="00B41B47" w:rsidRDefault="00D8755F" w:rsidP="00D8755F">
      <w:pPr>
        <w:pStyle w:val="Ch61"/>
        <w:rPr>
          <w:rFonts w:ascii="Times New Roman" w:hAnsi="Times New Roman" w:cs="Times New Roman"/>
          <w:color w:val="auto"/>
          <w:w w:val="100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79"/>
        <w:gridCol w:w="3231"/>
        <w:gridCol w:w="6124"/>
      </w:tblGrid>
      <w:tr w:rsidR="00B41B47" w:rsidRPr="00B41B47" w:rsidTr="00610DA3">
        <w:trPr>
          <w:trHeight w:val="60"/>
        </w:trPr>
        <w:tc>
          <w:tcPr>
            <w:tcW w:w="5379" w:type="dxa"/>
            <w:tcMar>
              <w:top w:w="170" w:type="dxa"/>
              <w:left w:w="0" w:type="dxa"/>
              <w:bottom w:w="68" w:type="dxa"/>
              <w:right w:w="57" w:type="dxa"/>
            </w:tcMar>
          </w:tcPr>
          <w:p w:rsidR="00D8755F" w:rsidRPr="00B41B47" w:rsidRDefault="00D8755F" w:rsidP="00610DA3">
            <w:pPr>
              <w:pStyle w:val="Ch6"/>
              <w:ind w:firstLine="0"/>
              <w:jc w:val="left"/>
              <w:rPr>
                <w:rFonts w:ascii="Times New Roman" w:hAnsi="Times New Roman" w:cs="Times New Roman"/>
                <w:color w:val="auto"/>
                <w:w w:val="100"/>
              </w:rPr>
            </w:pPr>
            <w:r w:rsidRPr="00B41B47">
              <w:rPr>
                <w:rStyle w:val="Bold"/>
                <w:rFonts w:ascii="Times New Roman" w:hAnsi="Times New Roman" w:cs="Times New Roman"/>
                <w:bCs/>
                <w:color w:val="auto"/>
                <w:w w:val="100"/>
              </w:rPr>
              <w:t xml:space="preserve">Керівник установи — </w:t>
            </w:r>
            <w:r w:rsidRPr="00B41B47">
              <w:rPr>
                <w:rStyle w:val="Bold"/>
                <w:rFonts w:ascii="Times New Roman" w:hAnsi="Times New Roman" w:cs="Times New Roman"/>
                <w:bCs/>
                <w:color w:val="auto"/>
                <w:w w:val="100"/>
              </w:rPr>
              <w:br/>
              <w:t>головного розпорядника бюджетних коштів</w:t>
            </w:r>
          </w:p>
        </w:tc>
        <w:tc>
          <w:tcPr>
            <w:tcW w:w="3231" w:type="dxa"/>
            <w:tcMar>
              <w:top w:w="170" w:type="dxa"/>
              <w:left w:w="57" w:type="dxa"/>
              <w:bottom w:w="68" w:type="dxa"/>
              <w:right w:w="57" w:type="dxa"/>
            </w:tcMar>
          </w:tcPr>
          <w:p w:rsidR="00D8755F" w:rsidRPr="00B41B47" w:rsidRDefault="00D8755F" w:rsidP="00610DA3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color w:val="auto"/>
                <w:w w:val="100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</w:rPr>
              <w:t>_____________________</w:t>
            </w:r>
          </w:p>
          <w:p w:rsidR="00D8755F" w:rsidRPr="00B41B47" w:rsidRDefault="00D8755F" w:rsidP="00610DA3">
            <w:pPr>
              <w:pStyle w:val="StrokeCh6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(підпис)</w:t>
            </w:r>
          </w:p>
        </w:tc>
        <w:tc>
          <w:tcPr>
            <w:tcW w:w="6124" w:type="dxa"/>
            <w:tcMar>
              <w:top w:w="170" w:type="dxa"/>
              <w:left w:w="57" w:type="dxa"/>
              <w:bottom w:w="68" w:type="dxa"/>
              <w:right w:w="57" w:type="dxa"/>
            </w:tcMar>
          </w:tcPr>
          <w:p w:rsidR="00D8755F" w:rsidRPr="00B41B47" w:rsidRDefault="00D8755F" w:rsidP="00610DA3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color w:val="auto"/>
                <w:w w:val="100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</w:rPr>
              <w:t>___________________________________________________</w:t>
            </w:r>
          </w:p>
          <w:p w:rsidR="00D8755F" w:rsidRPr="00B41B47" w:rsidRDefault="00D8755F" w:rsidP="00610DA3">
            <w:pPr>
              <w:pStyle w:val="StrokeCh6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 xml:space="preserve"> (Власне ім’я ПРІЗВИЩЕ)</w:t>
            </w:r>
          </w:p>
        </w:tc>
      </w:tr>
    </w:tbl>
    <w:p w:rsidR="009544B0" w:rsidRPr="00B41B47" w:rsidRDefault="009544B0" w:rsidP="009544B0">
      <w:pPr>
        <w:pStyle w:val="Ch63"/>
        <w:ind w:left="10915"/>
        <w:rPr>
          <w:rFonts w:ascii="Times New Roman" w:hAnsi="Times New Roman" w:cs="Times New Roman"/>
          <w:color w:val="auto"/>
          <w:w w:val="100"/>
          <w:sz w:val="16"/>
          <w:szCs w:val="16"/>
        </w:rPr>
      </w:pPr>
      <w:r w:rsidRPr="00B41B47">
        <w:rPr>
          <w:rFonts w:ascii="Times New Roman" w:hAnsi="Times New Roman" w:cs="Times New Roman"/>
          <w:color w:val="auto"/>
          <w:w w:val="100"/>
          <w:sz w:val="16"/>
          <w:szCs w:val="16"/>
        </w:rPr>
        <w:lastRenderedPageBreak/>
        <w:t>Додаток 3</w:t>
      </w:r>
      <w:r w:rsidRPr="00B41B47">
        <w:rPr>
          <w:rFonts w:ascii="Times New Roman" w:hAnsi="Times New Roman" w:cs="Times New Roman"/>
          <w:color w:val="auto"/>
          <w:w w:val="100"/>
          <w:sz w:val="16"/>
          <w:szCs w:val="16"/>
        </w:rPr>
        <w:br/>
        <w:t>до Інструкції з підготовки бюджетних запитів місцевого бюджету (пункт 3 розділу І)</w:t>
      </w:r>
    </w:p>
    <w:p w:rsidR="009544B0" w:rsidRPr="00B41B47" w:rsidRDefault="009544B0" w:rsidP="009544B0">
      <w:pPr>
        <w:pStyle w:val="Ch62"/>
        <w:rPr>
          <w:rFonts w:ascii="Times New Roman" w:hAnsi="Times New Roman" w:cs="Times New Roman"/>
          <w:color w:val="auto"/>
          <w:w w:val="100"/>
          <w:sz w:val="18"/>
          <w:szCs w:val="18"/>
        </w:rPr>
      </w:pPr>
      <w:r w:rsidRPr="00B41B47">
        <w:rPr>
          <w:rFonts w:ascii="Times New Roman" w:hAnsi="Times New Roman" w:cs="Times New Roman"/>
          <w:color w:val="auto"/>
          <w:w w:val="100"/>
          <w:sz w:val="18"/>
          <w:szCs w:val="18"/>
        </w:rPr>
        <w:t>Бюджетний запит на 20</w:t>
      </w:r>
      <w:r w:rsidR="00072802" w:rsidRPr="00B41B47">
        <w:rPr>
          <w:rFonts w:ascii="Times New Roman" w:hAnsi="Times New Roman" w:cs="Times New Roman"/>
          <w:color w:val="auto"/>
          <w:w w:val="100"/>
          <w:sz w:val="18"/>
          <w:szCs w:val="18"/>
        </w:rPr>
        <w:t>2</w:t>
      </w:r>
      <w:r w:rsidR="00E54C89" w:rsidRPr="00B41B47">
        <w:rPr>
          <w:rFonts w:ascii="Times New Roman" w:hAnsi="Times New Roman" w:cs="Times New Roman"/>
          <w:color w:val="auto"/>
          <w:w w:val="100"/>
          <w:sz w:val="18"/>
          <w:szCs w:val="18"/>
        </w:rPr>
        <w:t>7</w:t>
      </w:r>
      <w:r w:rsidRPr="00B41B47">
        <w:rPr>
          <w:rFonts w:ascii="Times New Roman" w:hAnsi="Times New Roman" w:cs="Times New Roman"/>
          <w:color w:val="auto"/>
          <w:w w:val="100"/>
          <w:sz w:val="18"/>
          <w:szCs w:val="18"/>
        </w:rPr>
        <w:t>–20</w:t>
      </w:r>
      <w:r w:rsidR="00072802" w:rsidRPr="00B41B47">
        <w:rPr>
          <w:rFonts w:ascii="Times New Roman" w:hAnsi="Times New Roman" w:cs="Times New Roman"/>
          <w:color w:val="auto"/>
          <w:w w:val="100"/>
          <w:sz w:val="18"/>
          <w:szCs w:val="18"/>
        </w:rPr>
        <w:t>2</w:t>
      </w:r>
      <w:r w:rsidR="00E54C89" w:rsidRPr="00B41B47">
        <w:rPr>
          <w:rFonts w:ascii="Times New Roman" w:hAnsi="Times New Roman" w:cs="Times New Roman"/>
          <w:color w:val="auto"/>
          <w:w w:val="100"/>
          <w:sz w:val="18"/>
          <w:szCs w:val="18"/>
        </w:rPr>
        <w:t>9</w:t>
      </w:r>
      <w:r w:rsidRPr="00B41B47">
        <w:rPr>
          <w:rFonts w:ascii="Times New Roman" w:hAnsi="Times New Roman" w:cs="Times New Roman"/>
          <w:color w:val="auto"/>
          <w:w w:val="100"/>
          <w:sz w:val="18"/>
          <w:szCs w:val="18"/>
        </w:rPr>
        <w:t xml:space="preserve"> роки індивідуальний </w:t>
      </w:r>
      <w:r w:rsidRPr="00B41B47">
        <w:rPr>
          <w:rFonts w:ascii="Times New Roman" w:hAnsi="Times New Roman" w:cs="Times New Roman"/>
          <w:color w:val="auto"/>
          <w:w w:val="100"/>
          <w:sz w:val="18"/>
          <w:szCs w:val="18"/>
        </w:rPr>
        <w:br/>
        <w:t>(Форма 20</w:t>
      </w:r>
      <w:r w:rsidR="00072802" w:rsidRPr="00B41B47">
        <w:rPr>
          <w:rFonts w:ascii="Times New Roman" w:hAnsi="Times New Roman" w:cs="Times New Roman"/>
          <w:color w:val="auto"/>
          <w:w w:val="100"/>
          <w:sz w:val="18"/>
          <w:szCs w:val="18"/>
        </w:rPr>
        <w:t>2</w:t>
      </w:r>
      <w:r w:rsidR="00E54C89" w:rsidRPr="00B41B47">
        <w:rPr>
          <w:rFonts w:ascii="Times New Roman" w:hAnsi="Times New Roman" w:cs="Times New Roman"/>
          <w:color w:val="auto"/>
          <w:w w:val="100"/>
          <w:sz w:val="18"/>
          <w:szCs w:val="18"/>
        </w:rPr>
        <w:t>7</w:t>
      </w:r>
      <w:r w:rsidRPr="00B41B47">
        <w:rPr>
          <w:rFonts w:ascii="Times New Roman" w:hAnsi="Times New Roman" w:cs="Times New Roman"/>
          <w:color w:val="auto"/>
          <w:w w:val="100"/>
          <w:sz w:val="18"/>
          <w:szCs w:val="18"/>
        </w:rPr>
        <w:t>-2)</w:t>
      </w:r>
    </w:p>
    <w:tbl>
      <w:tblPr>
        <w:tblW w:w="15443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7"/>
        <w:gridCol w:w="6002"/>
        <w:gridCol w:w="4395"/>
        <w:gridCol w:w="2409"/>
        <w:gridCol w:w="2410"/>
      </w:tblGrid>
      <w:tr w:rsidR="00B41B47" w:rsidRPr="00B41B47" w:rsidTr="00610DA3">
        <w:trPr>
          <w:trHeight w:val="60"/>
        </w:trPr>
        <w:tc>
          <w:tcPr>
            <w:tcW w:w="227" w:type="dxa"/>
            <w:tcMar>
              <w:top w:w="68" w:type="dxa"/>
              <w:left w:w="0" w:type="dxa"/>
              <w:bottom w:w="68" w:type="dxa"/>
              <w:right w:w="57" w:type="dxa"/>
            </w:tcMar>
          </w:tcPr>
          <w:p w:rsidR="009544B0" w:rsidRPr="00B41B47" w:rsidRDefault="009544B0" w:rsidP="00610DA3">
            <w:pPr>
              <w:pStyle w:val="Ch6"/>
              <w:ind w:firstLine="0"/>
              <w:rPr>
                <w:rFonts w:ascii="Times New Roman" w:hAnsi="Times New Roman" w:cs="Times New Roman"/>
                <w:color w:val="auto"/>
                <w:w w:val="100"/>
              </w:rPr>
            </w:pPr>
            <w:r w:rsidRPr="00B41B47">
              <w:rPr>
                <w:rStyle w:val="Bold"/>
                <w:rFonts w:ascii="Times New Roman" w:hAnsi="Times New Roman" w:cs="Times New Roman"/>
                <w:bCs/>
                <w:color w:val="auto"/>
                <w:w w:val="100"/>
              </w:rPr>
              <w:t>1.</w:t>
            </w:r>
          </w:p>
        </w:tc>
        <w:tc>
          <w:tcPr>
            <w:tcW w:w="6002" w:type="dxa"/>
            <w:tcMar>
              <w:top w:w="68" w:type="dxa"/>
              <w:left w:w="57" w:type="dxa"/>
              <w:bottom w:w="68" w:type="dxa"/>
              <w:right w:w="113" w:type="dxa"/>
            </w:tcMar>
          </w:tcPr>
          <w:p w:rsidR="009544B0" w:rsidRPr="00B41B47" w:rsidRDefault="009544B0" w:rsidP="00610DA3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__________________________________________________________</w:t>
            </w:r>
          </w:p>
          <w:p w:rsidR="009544B0" w:rsidRPr="00B41B47" w:rsidRDefault="009544B0" w:rsidP="00610DA3">
            <w:pPr>
              <w:pStyle w:val="StrokeCh6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(найменування головного розпорядника коштів місцевого бюджету)</w:t>
            </w:r>
          </w:p>
        </w:tc>
        <w:tc>
          <w:tcPr>
            <w:tcW w:w="4395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:rsidR="009544B0" w:rsidRPr="00B41B47" w:rsidRDefault="009544B0" w:rsidP="00610DA3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_________________________________________</w:t>
            </w:r>
          </w:p>
          <w:p w:rsidR="009544B0" w:rsidRPr="00B41B47" w:rsidRDefault="009544B0" w:rsidP="00610DA3">
            <w:pPr>
              <w:pStyle w:val="StrokeCh6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(код Типової відомчої класифікації видатків та кредитування місцевого бюджету)</w:t>
            </w:r>
          </w:p>
        </w:tc>
        <w:tc>
          <w:tcPr>
            <w:tcW w:w="2409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:rsidR="009544B0" w:rsidRPr="00B41B47" w:rsidRDefault="009544B0" w:rsidP="00610DA3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_____________________</w:t>
            </w:r>
          </w:p>
          <w:p w:rsidR="009544B0" w:rsidRPr="00B41B47" w:rsidRDefault="009544B0" w:rsidP="00610DA3">
            <w:pPr>
              <w:pStyle w:val="StrokeCh6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(код за ЄДРПОУ)</w:t>
            </w:r>
          </w:p>
        </w:tc>
        <w:tc>
          <w:tcPr>
            <w:tcW w:w="2410" w:type="dxa"/>
            <w:tcMar>
              <w:top w:w="68" w:type="dxa"/>
              <w:left w:w="113" w:type="dxa"/>
              <w:bottom w:w="68" w:type="dxa"/>
              <w:right w:w="0" w:type="dxa"/>
            </w:tcMar>
          </w:tcPr>
          <w:p w:rsidR="009544B0" w:rsidRPr="00B41B47" w:rsidRDefault="009544B0" w:rsidP="00610DA3">
            <w:pPr>
              <w:pStyle w:val="Ch6"/>
              <w:ind w:firstLine="0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______________________</w:t>
            </w:r>
          </w:p>
          <w:p w:rsidR="009544B0" w:rsidRPr="00B41B47" w:rsidRDefault="009544B0" w:rsidP="00610DA3">
            <w:pPr>
              <w:pStyle w:val="StrokeCh6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(код бюджету)</w:t>
            </w:r>
          </w:p>
        </w:tc>
      </w:tr>
      <w:tr w:rsidR="00B41B47" w:rsidRPr="00B41B47" w:rsidTr="00610DA3">
        <w:trPr>
          <w:trHeight w:val="60"/>
        </w:trPr>
        <w:tc>
          <w:tcPr>
            <w:tcW w:w="227" w:type="dxa"/>
            <w:tcMar>
              <w:top w:w="68" w:type="dxa"/>
              <w:left w:w="0" w:type="dxa"/>
              <w:bottom w:w="68" w:type="dxa"/>
              <w:right w:w="57" w:type="dxa"/>
            </w:tcMar>
          </w:tcPr>
          <w:p w:rsidR="009544B0" w:rsidRPr="00B41B47" w:rsidRDefault="009544B0" w:rsidP="00610DA3">
            <w:pPr>
              <w:pStyle w:val="Ch6"/>
              <w:ind w:firstLine="0"/>
              <w:rPr>
                <w:rFonts w:ascii="Times New Roman" w:hAnsi="Times New Roman" w:cs="Times New Roman"/>
                <w:color w:val="auto"/>
                <w:w w:val="100"/>
              </w:rPr>
            </w:pPr>
            <w:r w:rsidRPr="00B41B47">
              <w:rPr>
                <w:rStyle w:val="Bold"/>
                <w:rFonts w:ascii="Times New Roman" w:hAnsi="Times New Roman" w:cs="Times New Roman"/>
                <w:bCs/>
                <w:color w:val="auto"/>
                <w:w w:val="100"/>
              </w:rPr>
              <w:t>2.</w:t>
            </w:r>
          </w:p>
        </w:tc>
        <w:tc>
          <w:tcPr>
            <w:tcW w:w="6002" w:type="dxa"/>
            <w:tcMar>
              <w:top w:w="68" w:type="dxa"/>
              <w:left w:w="57" w:type="dxa"/>
              <w:bottom w:w="68" w:type="dxa"/>
              <w:right w:w="113" w:type="dxa"/>
            </w:tcMar>
          </w:tcPr>
          <w:p w:rsidR="009544B0" w:rsidRPr="00B41B47" w:rsidRDefault="009544B0" w:rsidP="00610DA3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__________________________________________________________</w:t>
            </w:r>
          </w:p>
          <w:p w:rsidR="009544B0" w:rsidRPr="00B41B47" w:rsidRDefault="009544B0" w:rsidP="00610DA3">
            <w:pPr>
              <w:pStyle w:val="StrokeCh6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(найменування відповідального виконавця)</w:t>
            </w:r>
          </w:p>
        </w:tc>
        <w:tc>
          <w:tcPr>
            <w:tcW w:w="4395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:rsidR="009544B0" w:rsidRPr="00B41B47" w:rsidRDefault="009544B0" w:rsidP="00610DA3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_________________________________________</w:t>
            </w:r>
          </w:p>
          <w:p w:rsidR="009544B0" w:rsidRPr="00B41B47" w:rsidRDefault="009544B0" w:rsidP="00610DA3">
            <w:pPr>
              <w:pStyle w:val="StrokeCh6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 xml:space="preserve">(код Типової відомчої класифікації видатків та кредитування місцевого бюджету </w:t>
            </w: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br/>
              <w:t xml:space="preserve">та номер у системі головного розпорядника </w:t>
            </w: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br/>
              <w:t>коштів місцевого бюджету)</w:t>
            </w:r>
          </w:p>
        </w:tc>
        <w:tc>
          <w:tcPr>
            <w:tcW w:w="2409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:rsidR="009544B0" w:rsidRPr="00B41B47" w:rsidRDefault="009544B0" w:rsidP="00610DA3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_____________________</w:t>
            </w:r>
          </w:p>
          <w:p w:rsidR="009544B0" w:rsidRPr="00B41B47" w:rsidRDefault="009544B0" w:rsidP="00610DA3">
            <w:pPr>
              <w:pStyle w:val="StrokeCh6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(код за ЄДРПОУ)</w:t>
            </w:r>
          </w:p>
        </w:tc>
        <w:tc>
          <w:tcPr>
            <w:tcW w:w="2410" w:type="dxa"/>
            <w:tcMar>
              <w:top w:w="68" w:type="dxa"/>
              <w:left w:w="113" w:type="dxa"/>
              <w:bottom w:w="68" w:type="dxa"/>
              <w:right w:w="0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6"/>
                <w:szCs w:val="16"/>
                <w:lang w:val="uk-UA"/>
              </w:rPr>
            </w:pPr>
          </w:p>
        </w:tc>
      </w:tr>
      <w:tr w:rsidR="009544B0" w:rsidRPr="00B41B47" w:rsidTr="00610DA3">
        <w:trPr>
          <w:trHeight w:val="60"/>
        </w:trPr>
        <w:tc>
          <w:tcPr>
            <w:tcW w:w="227" w:type="dxa"/>
            <w:tcMar>
              <w:top w:w="68" w:type="dxa"/>
              <w:left w:w="0" w:type="dxa"/>
              <w:bottom w:w="68" w:type="dxa"/>
              <w:right w:w="57" w:type="dxa"/>
            </w:tcMar>
          </w:tcPr>
          <w:p w:rsidR="009544B0" w:rsidRPr="00B41B47" w:rsidRDefault="009544B0" w:rsidP="00610DA3">
            <w:pPr>
              <w:pStyle w:val="Ch6"/>
              <w:ind w:firstLine="0"/>
              <w:rPr>
                <w:rFonts w:ascii="Times New Roman" w:hAnsi="Times New Roman" w:cs="Times New Roman"/>
                <w:color w:val="auto"/>
                <w:w w:val="100"/>
              </w:rPr>
            </w:pPr>
            <w:r w:rsidRPr="00B41B47">
              <w:rPr>
                <w:rStyle w:val="Bold"/>
                <w:rFonts w:ascii="Times New Roman" w:hAnsi="Times New Roman" w:cs="Times New Roman"/>
                <w:bCs/>
                <w:color w:val="auto"/>
                <w:w w:val="100"/>
              </w:rPr>
              <w:t>3.</w:t>
            </w:r>
          </w:p>
        </w:tc>
        <w:tc>
          <w:tcPr>
            <w:tcW w:w="6002" w:type="dxa"/>
            <w:tcMar>
              <w:top w:w="68" w:type="dxa"/>
              <w:left w:w="57" w:type="dxa"/>
              <w:bottom w:w="68" w:type="dxa"/>
              <w:right w:w="113" w:type="dxa"/>
            </w:tcMar>
          </w:tcPr>
          <w:p w:rsidR="009544B0" w:rsidRPr="00B41B47" w:rsidRDefault="009544B0" w:rsidP="00610DA3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__________________________________________________________</w:t>
            </w:r>
          </w:p>
          <w:p w:rsidR="009544B0" w:rsidRPr="00B41B47" w:rsidRDefault="009544B0" w:rsidP="00610DA3">
            <w:pPr>
              <w:pStyle w:val="StrokeCh6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(найменування бюджетної програми згідно з Типовою програмною класифікацією видатків та кредитування місцевого бюджету)</w:t>
            </w:r>
          </w:p>
        </w:tc>
        <w:tc>
          <w:tcPr>
            <w:tcW w:w="4395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:rsidR="009544B0" w:rsidRPr="00B41B47" w:rsidRDefault="009544B0" w:rsidP="00610DA3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_________________________________________</w:t>
            </w:r>
          </w:p>
          <w:p w:rsidR="009544B0" w:rsidRPr="00B41B47" w:rsidRDefault="009544B0" w:rsidP="00610DA3">
            <w:pPr>
              <w:pStyle w:val="StrokeCh6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(код Програмної класифікації видатків та кредитування місцевого бюджету)</w:t>
            </w:r>
          </w:p>
        </w:tc>
        <w:tc>
          <w:tcPr>
            <w:tcW w:w="2409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:rsidR="009544B0" w:rsidRPr="00B41B47" w:rsidRDefault="009544B0" w:rsidP="00610DA3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_____________________</w:t>
            </w:r>
          </w:p>
          <w:p w:rsidR="009544B0" w:rsidRPr="00B41B47" w:rsidRDefault="009544B0" w:rsidP="00610DA3">
            <w:pPr>
              <w:pStyle w:val="StrokeCh6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 xml:space="preserve">(код Типової </w:t>
            </w: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br/>
              <w:t>програмної класифікації видатків та кредитування місцевого бюджету)</w:t>
            </w:r>
          </w:p>
        </w:tc>
        <w:tc>
          <w:tcPr>
            <w:tcW w:w="2410" w:type="dxa"/>
            <w:tcMar>
              <w:top w:w="68" w:type="dxa"/>
              <w:left w:w="113" w:type="dxa"/>
              <w:bottom w:w="68" w:type="dxa"/>
              <w:right w:w="0" w:type="dxa"/>
            </w:tcMar>
          </w:tcPr>
          <w:p w:rsidR="009544B0" w:rsidRPr="00B41B47" w:rsidRDefault="009544B0" w:rsidP="00610DA3">
            <w:pPr>
              <w:pStyle w:val="Ch6"/>
              <w:ind w:firstLine="0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______________________</w:t>
            </w:r>
          </w:p>
          <w:p w:rsidR="009544B0" w:rsidRPr="00B41B47" w:rsidRDefault="009544B0" w:rsidP="00610DA3">
            <w:pPr>
              <w:pStyle w:val="StrokeCh6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(код Функціональної класифікації видатків та кредитування бюджету)</w:t>
            </w:r>
          </w:p>
        </w:tc>
      </w:tr>
    </w:tbl>
    <w:p w:rsidR="009544B0" w:rsidRPr="00B41B47" w:rsidRDefault="009544B0" w:rsidP="009544B0">
      <w:pPr>
        <w:pStyle w:val="Ch6"/>
        <w:rPr>
          <w:rFonts w:ascii="Times New Roman" w:hAnsi="Times New Roman" w:cs="Times New Roman"/>
          <w:color w:val="auto"/>
          <w:w w:val="100"/>
        </w:rPr>
      </w:pPr>
    </w:p>
    <w:p w:rsidR="009544B0" w:rsidRPr="00B41B47" w:rsidRDefault="009544B0" w:rsidP="009544B0">
      <w:pPr>
        <w:pStyle w:val="Ch6"/>
        <w:spacing w:before="57" w:after="57"/>
        <w:ind w:firstLine="0"/>
        <w:rPr>
          <w:rStyle w:val="Bold"/>
          <w:rFonts w:ascii="Times New Roman" w:hAnsi="Times New Roman" w:cs="Times New Roman"/>
          <w:bCs/>
          <w:color w:val="auto"/>
          <w:w w:val="100"/>
        </w:rPr>
      </w:pPr>
      <w:r w:rsidRPr="00B41B47">
        <w:rPr>
          <w:rStyle w:val="Bold"/>
          <w:rFonts w:ascii="Times New Roman" w:hAnsi="Times New Roman" w:cs="Times New Roman"/>
          <w:bCs/>
          <w:color w:val="auto"/>
          <w:w w:val="100"/>
        </w:rPr>
        <w:t>4. Ціль державної, регіональної та місцевої політик, мета, завдання та підстави реалізації бюджетної програми на 20</w:t>
      </w:r>
      <w:r w:rsidR="00072802" w:rsidRPr="00B41B47">
        <w:rPr>
          <w:rStyle w:val="Bold"/>
          <w:rFonts w:ascii="Times New Roman" w:hAnsi="Times New Roman" w:cs="Times New Roman"/>
          <w:bCs/>
          <w:color w:val="auto"/>
          <w:w w:val="100"/>
        </w:rPr>
        <w:t>2</w:t>
      </w:r>
      <w:r w:rsidR="00E54C89" w:rsidRPr="00B41B47">
        <w:rPr>
          <w:rStyle w:val="Bold"/>
          <w:rFonts w:ascii="Times New Roman" w:hAnsi="Times New Roman" w:cs="Times New Roman"/>
          <w:bCs/>
          <w:color w:val="auto"/>
          <w:w w:val="100"/>
        </w:rPr>
        <w:t>7</w:t>
      </w:r>
      <w:r w:rsidRPr="00B41B47">
        <w:rPr>
          <w:rStyle w:val="Bold"/>
          <w:rFonts w:ascii="Times New Roman" w:hAnsi="Times New Roman" w:cs="Times New Roman"/>
          <w:bCs/>
          <w:color w:val="auto"/>
          <w:w w:val="100"/>
        </w:rPr>
        <w:t>–20</w:t>
      </w:r>
      <w:r w:rsidR="00072802" w:rsidRPr="00B41B47">
        <w:rPr>
          <w:rStyle w:val="Bold"/>
          <w:rFonts w:ascii="Times New Roman" w:hAnsi="Times New Roman" w:cs="Times New Roman"/>
          <w:bCs/>
          <w:color w:val="auto"/>
          <w:w w:val="100"/>
        </w:rPr>
        <w:t>2</w:t>
      </w:r>
      <w:r w:rsidR="00E54C89" w:rsidRPr="00B41B47">
        <w:rPr>
          <w:rStyle w:val="Bold"/>
          <w:rFonts w:ascii="Times New Roman" w:hAnsi="Times New Roman" w:cs="Times New Roman"/>
          <w:bCs/>
          <w:color w:val="auto"/>
          <w:w w:val="100"/>
        </w:rPr>
        <w:t>9</w:t>
      </w:r>
      <w:r w:rsidRPr="00B41B47">
        <w:rPr>
          <w:rStyle w:val="Bold"/>
          <w:rFonts w:ascii="Times New Roman" w:hAnsi="Times New Roman" w:cs="Times New Roman"/>
          <w:bCs/>
          <w:color w:val="auto"/>
          <w:w w:val="100"/>
        </w:rPr>
        <w:t xml:space="preserve"> роки:</w:t>
      </w:r>
    </w:p>
    <w:p w:rsidR="009544B0" w:rsidRPr="00B41B47" w:rsidRDefault="009544B0" w:rsidP="00072802">
      <w:pPr>
        <w:pStyle w:val="Ch6"/>
        <w:ind w:firstLine="0"/>
        <w:rPr>
          <w:rFonts w:ascii="Times New Roman" w:hAnsi="Times New Roman" w:cs="Times New Roman"/>
          <w:color w:val="auto"/>
          <w:w w:val="100"/>
        </w:rPr>
      </w:pPr>
      <w:r w:rsidRPr="00B41B47">
        <w:rPr>
          <w:rFonts w:ascii="Times New Roman" w:hAnsi="Times New Roman" w:cs="Times New Roman"/>
          <w:color w:val="auto"/>
          <w:w w:val="100"/>
        </w:rPr>
        <w:t>4.1. Ціль державної, регіональної та місцевої політик</w:t>
      </w:r>
      <w:r w:rsidR="007E303A" w:rsidRPr="00B41B47">
        <w:rPr>
          <w:rFonts w:ascii="Times New Roman" w:hAnsi="Times New Roman" w:cs="Times New Roman"/>
          <w:color w:val="auto"/>
          <w:w w:val="100"/>
        </w:rPr>
        <w:t>и</w:t>
      </w:r>
      <w:r w:rsidR="00072802" w:rsidRPr="00B41B47">
        <w:rPr>
          <w:rFonts w:ascii="Times New Roman" w:hAnsi="Times New Roman" w:cs="Times New Roman"/>
          <w:color w:val="auto"/>
          <w:w w:val="100"/>
        </w:rPr>
        <w:t xml:space="preserve"> </w:t>
      </w:r>
      <w:r w:rsidRPr="00B41B47">
        <w:rPr>
          <w:rFonts w:ascii="Times New Roman" w:hAnsi="Times New Roman" w:cs="Times New Roman"/>
          <w:color w:val="auto"/>
          <w:w w:val="100"/>
        </w:rPr>
        <w:t>__________________________________________________________________________________________________</w:t>
      </w:r>
    </w:p>
    <w:p w:rsidR="009544B0" w:rsidRPr="00B41B47" w:rsidRDefault="009544B0" w:rsidP="00072802">
      <w:pPr>
        <w:pStyle w:val="Ch6"/>
        <w:spacing w:before="57"/>
        <w:ind w:firstLine="0"/>
        <w:rPr>
          <w:rFonts w:ascii="Times New Roman" w:hAnsi="Times New Roman" w:cs="Times New Roman"/>
          <w:color w:val="auto"/>
          <w:w w:val="100"/>
        </w:rPr>
      </w:pPr>
      <w:r w:rsidRPr="00B41B47">
        <w:rPr>
          <w:rFonts w:ascii="Times New Roman" w:hAnsi="Times New Roman" w:cs="Times New Roman"/>
          <w:color w:val="auto"/>
          <w:w w:val="100"/>
        </w:rPr>
        <w:t>4.2. Мета бюджетної програми</w:t>
      </w:r>
      <w:r w:rsidR="00072802" w:rsidRPr="00B41B47">
        <w:rPr>
          <w:rFonts w:ascii="Times New Roman" w:hAnsi="Times New Roman" w:cs="Times New Roman"/>
          <w:color w:val="auto"/>
          <w:w w:val="100"/>
        </w:rPr>
        <w:t>____________</w:t>
      </w:r>
      <w:r w:rsidRPr="00B41B47">
        <w:rPr>
          <w:rFonts w:ascii="Times New Roman" w:hAnsi="Times New Roman" w:cs="Times New Roman"/>
          <w:color w:val="auto"/>
          <w:w w:val="100"/>
        </w:rPr>
        <w:t>_________________________________________________________________________________________________________</w:t>
      </w:r>
    </w:p>
    <w:p w:rsidR="009544B0" w:rsidRPr="00B41B47" w:rsidRDefault="009544B0" w:rsidP="00072802">
      <w:pPr>
        <w:pStyle w:val="Ch6"/>
        <w:spacing w:before="57"/>
        <w:ind w:firstLine="0"/>
        <w:rPr>
          <w:rFonts w:ascii="Times New Roman" w:hAnsi="Times New Roman" w:cs="Times New Roman"/>
          <w:color w:val="auto"/>
          <w:w w:val="100"/>
        </w:rPr>
      </w:pPr>
      <w:r w:rsidRPr="00B41B47">
        <w:rPr>
          <w:rFonts w:ascii="Times New Roman" w:hAnsi="Times New Roman" w:cs="Times New Roman"/>
          <w:color w:val="auto"/>
          <w:w w:val="100"/>
        </w:rPr>
        <w:t>4.3. Завдання бюджетної програми: ________________________________________________________________________________________________________________</w:t>
      </w:r>
    </w:p>
    <w:p w:rsidR="009544B0" w:rsidRPr="00B41B47" w:rsidRDefault="009544B0" w:rsidP="00072802">
      <w:pPr>
        <w:pStyle w:val="Ch61"/>
        <w:rPr>
          <w:rFonts w:ascii="Times New Roman" w:hAnsi="Times New Roman" w:cs="Times New Roman"/>
          <w:color w:val="auto"/>
          <w:w w:val="100"/>
        </w:rPr>
      </w:pPr>
      <w:r w:rsidRPr="00B41B47">
        <w:rPr>
          <w:rFonts w:ascii="Times New Roman" w:hAnsi="Times New Roman" w:cs="Times New Roman"/>
          <w:color w:val="auto"/>
          <w:w w:val="100"/>
        </w:rPr>
        <w:t>4.4. Підстави для реалізації бюджетної програми______________________________________________________________________________________________________</w:t>
      </w:r>
    </w:p>
    <w:p w:rsidR="009544B0" w:rsidRPr="00B41B47" w:rsidRDefault="009544B0" w:rsidP="009544B0">
      <w:pPr>
        <w:pStyle w:val="Ch6a"/>
        <w:ind w:left="0"/>
        <w:rPr>
          <w:rStyle w:val="Bold"/>
          <w:rFonts w:ascii="Times New Roman" w:hAnsi="Times New Roman" w:cs="Times New Roman"/>
          <w:b/>
          <w:color w:val="auto"/>
          <w:w w:val="100"/>
        </w:rPr>
      </w:pPr>
      <w:r w:rsidRPr="00B41B47">
        <w:rPr>
          <w:rStyle w:val="Bold"/>
          <w:rFonts w:ascii="Times New Roman" w:hAnsi="Times New Roman" w:cs="Times New Roman"/>
          <w:color w:val="auto"/>
          <w:w w:val="100"/>
        </w:rPr>
        <w:t>5. Надходження для виконання бюджетної програми:</w:t>
      </w:r>
    </w:p>
    <w:p w:rsidR="009544B0" w:rsidRPr="00B41B47" w:rsidRDefault="009544B0" w:rsidP="009544B0">
      <w:pPr>
        <w:pStyle w:val="Ch6"/>
        <w:ind w:firstLine="0"/>
        <w:rPr>
          <w:rFonts w:ascii="Times New Roman" w:hAnsi="Times New Roman" w:cs="Times New Roman"/>
          <w:color w:val="auto"/>
          <w:w w:val="100"/>
        </w:rPr>
      </w:pPr>
      <w:r w:rsidRPr="00B41B47">
        <w:rPr>
          <w:rFonts w:ascii="Times New Roman" w:hAnsi="Times New Roman" w:cs="Times New Roman"/>
          <w:color w:val="auto"/>
          <w:w w:val="100"/>
        </w:rPr>
        <w:t>5.1. Надходження для виконання бюджетної програми у 20___–20___ роках:</w:t>
      </w:r>
    </w:p>
    <w:p w:rsidR="009544B0" w:rsidRPr="00B41B47" w:rsidRDefault="009544B0" w:rsidP="009544B0">
      <w:pPr>
        <w:pStyle w:val="TABL"/>
        <w:spacing w:before="57"/>
        <w:rPr>
          <w:rFonts w:ascii="Times New Roman" w:hAnsi="Times New Roman" w:cs="Times New Roman"/>
          <w:color w:val="auto"/>
          <w:w w:val="100"/>
          <w:sz w:val="18"/>
          <w:szCs w:val="18"/>
        </w:rPr>
      </w:pPr>
      <w:r w:rsidRPr="00B41B47">
        <w:rPr>
          <w:rFonts w:ascii="Times New Roman" w:hAnsi="Times New Roman" w:cs="Times New Roman"/>
          <w:color w:val="auto"/>
          <w:w w:val="100"/>
          <w:sz w:val="18"/>
          <w:szCs w:val="18"/>
        </w:rPr>
        <w:t>(грн)</w:t>
      </w:r>
    </w:p>
    <w:tbl>
      <w:tblPr>
        <w:tblW w:w="15451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5670"/>
        <w:gridCol w:w="1559"/>
        <w:gridCol w:w="1843"/>
        <w:gridCol w:w="1701"/>
        <w:gridCol w:w="1843"/>
        <w:gridCol w:w="1417"/>
      </w:tblGrid>
      <w:tr w:rsidR="00B41B47" w:rsidRPr="00B41B47" w:rsidTr="00610DA3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Код бюджетної класифікації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Найменування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20___ рік</w:t>
            </w:r>
          </w:p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(звіт)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20___ рік</w:t>
            </w:r>
          </w:p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(затверджено)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20___ рік</w:t>
            </w:r>
          </w:p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(план)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20___ рік</w:t>
            </w:r>
          </w:p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(план)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20___ рік</w:t>
            </w:r>
          </w:p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(план)</w:t>
            </w:r>
          </w:p>
        </w:tc>
      </w:tr>
      <w:tr w:rsidR="00B41B47" w:rsidRPr="00B41B47" w:rsidTr="00610DA3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7</w:t>
            </w:r>
          </w:p>
        </w:tc>
      </w:tr>
      <w:tr w:rsidR="00B41B47" w:rsidRPr="00B41B47" w:rsidTr="00610DA3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УСЬОГО, у тому числі: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загальний фонд, у тому числі: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 xml:space="preserve">міжбюджетний трансферт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спеціальний фонд, у тому числі: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 xml:space="preserve">міжбюджетний трансферт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 xml:space="preserve">власні надходження бюджетних установ за видами надходжень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повернення кредитів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9544B0" w:rsidRPr="00B41B47" w:rsidTr="00610DA3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</w:tbl>
    <w:p w:rsidR="009544B0" w:rsidRPr="00B41B47" w:rsidRDefault="009544B0" w:rsidP="009544B0">
      <w:pPr>
        <w:pStyle w:val="Ch6"/>
        <w:rPr>
          <w:rFonts w:ascii="Times New Roman" w:hAnsi="Times New Roman" w:cs="Times New Roman"/>
          <w:color w:val="auto"/>
          <w:w w:val="100"/>
        </w:rPr>
      </w:pPr>
    </w:p>
    <w:p w:rsidR="00E13ED9" w:rsidRPr="00B41B47" w:rsidRDefault="009544B0" w:rsidP="00E13ED9">
      <w:pPr>
        <w:pStyle w:val="Ch6"/>
        <w:ind w:firstLine="0"/>
        <w:rPr>
          <w:rFonts w:ascii="Times New Roman" w:hAnsi="Times New Roman" w:cs="Times New Roman"/>
          <w:color w:val="auto"/>
          <w:w w:val="100"/>
        </w:rPr>
      </w:pPr>
      <w:r w:rsidRPr="00B41B47">
        <w:rPr>
          <w:rFonts w:ascii="Times New Roman" w:hAnsi="Times New Roman" w:cs="Times New Roman"/>
          <w:color w:val="auto"/>
          <w:w w:val="100"/>
        </w:rPr>
        <w:t xml:space="preserve">5.2. Підстави </w:t>
      </w:r>
      <w:r w:rsidR="007E303A" w:rsidRPr="00B41B47">
        <w:rPr>
          <w:rFonts w:ascii="Times New Roman" w:hAnsi="Times New Roman" w:cs="Times New Roman"/>
          <w:color w:val="auto"/>
          <w:w w:val="100"/>
        </w:rPr>
        <w:t xml:space="preserve">та обґрунтування </w:t>
      </w:r>
      <w:r w:rsidRPr="00B41B47">
        <w:rPr>
          <w:rFonts w:ascii="Times New Roman" w:hAnsi="Times New Roman" w:cs="Times New Roman"/>
          <w:color w:val="auto"/>
          <w:w w:val="100"/>
        </w:rPr>
        <w:t xml:space="preserve"> надходжень спеціального фонду та обґрунтування їх обсягів _______________________________________________________________________</w:t>
      </w:r>
    </w:p>
    <w:p w:rsidR="009544B0" w:rsidRPr="00B41B47" w:rsidRDefault="009544B0" w:rsidP="00E13ED9">
      <w:pPr>
        <w:pStyle w:val="Ch6"/>
        <w:ind w:firstLine="0"/>
        <w:rPr>
          <w:rFonts w:ascii="Times New Roman" w:hAnsi="Times New Roman" w:cs="Times New Roman"/>
          <w:color w:val="auto"/>
          <w:w w:val="100"/>
        </w:rPr>
      </w:pPr>
      <w:r w:rsidRPr="00B41B47">
        <w:rPr>
          <w:rFonts w:ascii="Times New Roman" w:hAnsi="Times New Roman" w:cs="Times New Roman"/>
          <w:color w:val="auto"/>
          <w:w w:val="100"/>
        </w:rPr>
        <w:t>6</w:t>
      </w:r>
      <w:r w:rsidRPr="00B41B47">
        <w:rPr>
          <w:rFonts w:ascii="Times New Roman" w:hAnsi="Times New Roman" w:cs="Times New Roman"/>
          <w:b/>
          <w:color w:val="auto"/>
          <w:w w:val="100"/>
        </w:rPr>
        <w:t>. Видатки / надання кредитів за кодами</w:t>
      </w:r>
      <w:r w:rsidRPr="00B41B47">
        <w:rPr>
          <w:rFonts w:ascii="Times New Roman" w:hAnsi="Times New Roman" w:cs="Times New Roman"/>
          <w:color w:val="auto"/>
          <w:w w:val="100"/>
        </w:rPr>
        <w:t xml:space="preserve"> </w:t>
      </w:r>
      <w:r w:rsidRPr="00B41B47">
        <w:rPr>
          <w:rFonts w:ascii="Times New Roman" w:hAnsi="Times New Roman" w:cs="Times New Roman"/>
          <w:b/>
          <w:color w:val="auto"/>
          <w:w w:val="100"/>
        </w:rPr>
        <w:t>Економічної класифікації видатків / Класифікації кредитування бюджету:</w:t>
      </w:r>
    </w:p>
    <w:p w:rsidR="009544B0" w:rsidRPr="00B41B47" w:rsidRDefault="009544B0" w:rsidP="009544B0">
      <w:pPr>
        <w:pStyle w:val="Ch6"/>
        <w:ind w:firstLine="0"/>
        <w:rPr>
          <w:rFonts w:ascii="Times New Roman" w:hAnsi="Times New Roman" w:cs="Times New Roman"/>
          <w:color w:val="auto"/>
          <w:w w:val="100"/>
        </w:rPr>
      </w:pPr>
      <w:r w:rsidRPr="00B41B47">
        <w:rPr>
          <w:rFonts w:ascii="Times New Roman" w:hAnsi="Times New Roman" w:cs="Times New Roman"/>
          <w:color w:val="auto"/>
          <w:w w:val="100"/>
        </w:rPr>
        <w:t>6.1. Видатки за кодами Економічної класифікації видатків бюджету у 20___–20___ роках:</w:t>
      </w:r>
    </w:p>
    <w:p w:rsidR="009544B0" w:rsidRPr="00B41B47" w:rsidRDefault="009544B0" w:rsidP="009544B0">
      <w:pPr>
        <w:pStyle w:val="TABL"/>
        <w:spacing w:before="57"/>
        <w:rPr>
          <w:rFonts w:ascii="Times New Roman" w:hAnsi="Times New Roman" w:cs="Times New Roman"/>
          <w:color w:val="auto"/>
          <w:w w:val="100"/>
          <w:sz w:val="18"/>
          <w:szCs w:val="18"/>
        </w:rPr>
      </w:pPr>
      <w:r w:rsidRPr="00B41B47">
        <w:rPr>
          <w:rFonts w:ascii="Times New Roman" w:hAnsi="Times New Roman" w:cs="Times New Roman"/>
          <w:color w:val="auto"/>
          <w:w w:val="100"/>
          <w:sz w:val="18"/>
          <w:szCs w:val="18"/>
        </w:rPr>
        <w:t>(грн)</w:t>
      </w:r>
    </w:p>
    <w:tbl>
      <w:tblPr>
        <w:tblW w:w="15309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5812"/>
        <w:gridCol w:w="1701"/>
        <w:gridCol w:w="1843"/>
        <w:gridCol w:w="1559"/>
        <w:gridCol w:w="1559"/>
        <w:gridCol w:w="1559"/>
      </w:tblGrid>
      <w:tr w:rsidR="00B41B47" w:rsidRPr="00B41B47" w:rsidTr="00610DA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Код Економічної класифікації видатків бюджету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 xml:space="preserve">Найменування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20___ рік</w:t>
            </w:r>
          </w:p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(звіт)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20___ рік</w:t>
            </w:r>
          </w:p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(затверджено)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20___ рік</w:t>
            </w:r>
          </w:p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(план)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20___ рік</w:t>
            </w:r>
          </w:p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(план)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20___ рік</w:t>
            </w:r>
          </w:p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(план)</w:t>
            </w:r>
          </w:p>
        </w:tc>
      </w:tr>
      <w:tr w:rsidR="00B41B47" w:rsidRPr="00B41B47" w:rsidTr="00610DA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7</w:t>
            </w:r>
          </w:p>
        </w:tc>
      </w:tr>
      <w:tr w:rsidR="00B41B47" w:rsidRPr="00B41B47" w:rsidTr="00610DA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загальний фонд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спеціальний фонд, у тому числі: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бюджет розвитку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загальний фонд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спеціальний фонд, у тому числі: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бюджет розвитку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УСЬОГО, у тому числі: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загальний фонд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спеціальний фонд, у тому числі: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бюджет розвитку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</w:tbl>
    <w:p w:rsidR="009544B0" w:rsidRPr="00B41B47" w:rsidRDefault="009544B0" w:rsidP="003B66C1">
      <w:pPr>
        <w:pStyle w:val="Ch6"/>
        <w:spacing w:before="3240"/>
        <w:ind w:firstLine="0"/>
        <w:rPr>
          <w:rFonts w:ascii="Times New Roman" w:hAnsi="Times New Roman" w:cs="Times New Roman"/>
          <w:color w:val="auto"/>
          <w:w w:val="100"/>
        </w:rPr>
      </w:pPr>
      <w:r w:rsidRPr="00B41B47">
        <w:rPr>
          <w:rFonts w:ascii="Times New Roman" w:hAnsi="Times New Roman" w:cs="Times New Roman"/>
          <w:color w:val="auto"/>
          <w:w w:val="100"/>
        </w:rPr>
        <w:lastRenderedPageBreak/>
        <w:t xml:space="preserve">.2. Надання кредитів за кодами Класифікації кредитування </w:t>
      </w:r>
      <w:r w:rsidR="009654CB" w:rsidRPr="00B41B47">
        <w:rPr>
          <w:rFonts w:ascii="Times New Roman" w:hAnsi="Times New Roman" w:cs="Times New Roman"/>
          <w:color w:val="auto"/>
          <w:w w:val="100"/>
        </w:rPr>
        <w:t xml:space="preserve">бюджету у 20__-20___ </w:t>
      </w:r>
      <w:r w:rsidRPr="00B41B47">
        <w:rPr>
          <w:rFonts w:ascii="Times New Roman" w:hAnsi="Times New Roman" w:cs="Times New Roman"/>
          <w:color w:val="auto"/>
          <w:w w:val="100"/>
        </w:rPr>
        <w:t>роках:(грн)</w:t>
      </w: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5812"/>
        <w:gridCol w:w="1701"/>
        <w:gridCol w:w="1843"/>
        <w:gridCol w:w="1417"/>
        <w:gridCol w:w="1559"/>
        <w:gridCol w:w="1560"/>
      </w:tblGrid>
      <w:tr w:rsidR="00B41B47" w:rsidRPr="00B41B47" w:rsidTr="00415B99">
        <w:trPr>
          <w:trHeight w:val="70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Код Класифікації кредитування бюджету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 xml:space="preserve">Найменування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20___ рік</w:t>
            </w:r>
          </w:p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(звіт)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20___ рік</w:t>
            </w:r>
          </w:p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(затверджено)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20___ рік</w:t>
            </w:r>
          </w:p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(план)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20___ рік</w:t>
            </w:r>
          </w:p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(план)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20___ рік</w:t>
            </w:r>
          </w:p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(план)</w:t>
            </w:r>
          </w:p>
        </w:tc>
      </w:tr>
      <w:tr w:rsidR="00B41B47" w:rsidRPr="00B41B47" w:rsidTr="00610DA3">
        <w:trPr>
          <w:trHeight w:val="2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7</w:t>
            </w:r>
          </w:p>
        </w:tc>
      </w:tr>
      <w:tr w:rsidR="00B41B47" w:rsidRPr="00B41B47" w:rsidTr="00610DA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загальний фонд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спеціальний фонд, у тому числі: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бюджет розвитку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загальний фонд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спеціальний фонд, у тому числі: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бюджет розвитку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УСЬОГО, у тому числі: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загальний фонд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спеціальний фонд, у тому числі: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9544B0" w:rsidRPr="00B41B47" w:rsidTr="00610DA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бюджет розвитку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</w:tbl>
    <w:p w:rsidR="009544B0" w:rsidRPr="00B41B47" w:rsidRDefault="009544B0" w:rsidP="009544B0">
      <w:pPr>
        <w:pStyle w:val="Ch6"/>
        <w:rPr>
          <w:rFonts w:ascii="Times New Roman" w:hAnsi="Times New Roman" w:cs="Times New Roman"/>
          <w:color w:val="auto"/>
          <w:w w:val="100"/>
        </w:rPr>
      </w:pPr>
    </w:p>
    <w:p w:rsidR="009544B0" w:rsidRPr="00B41B47" w:rsidRDefault="009544B0" w:rsidP="009544B0">
      <w:pPr>
        <w:pStyle w:val="Ch6"/>
        <w:ind w:firstLine="0"/>
        <w:rPr>
          <w:rFonts w:ascii="Times New Roman" w:hAnsi="Times New Roman" w:cs="Times New Roman"/>
          <w:color w:val="auto"/>
          <w:w w:val="100"/>
        </w:rPr>
      </w:pPr>
      <w:r w:rsidRPr="00B41B47">
        <w:rPr>
          <w:rFonts w:ascii="Times New Roman" w:hAnsi="Times New Roman" w:cs="Times New Roman"/>
          <w:color w:val="auto"/>
          <w:w w:val="100"/>
        </w:rPr>
        <w:t>6.3. Пояснення щодо запропонованих змін у структурі видатків / наданих кредитів та впливу цих змін на результативні показники, досягнення мети, виконання завдань бюджетної програми_________</w:t>
      </w:r>
    </w:p>
    <w:p w:rsidR="009544B0" w:rsidRPr="00B41B47" w:rsidRDefault="009544B0" w:rsidP="009544B0">
      <w:pPr>
        <w:pStyle w:val="Ch6"/>
        <w:ind w:firstLine="0"/>
        <w:rPr>
          <w:rFonts w:ascii="Times New Roman" w:hAnsi="Times New Roman" w:cs="Times New Roman"/>
          <w:color w:val="auto"/>
          <w:w w:val="100"/>
        </w:rPr>
      </w:pPr>
      <w:r w:rsidRPr="00B41B47">
        <w:rPr>
          <w:rFonts w:ascii="Times New Roman" w:hAnsi="Times New Roman" w:cs="Times New Roman"/>
          <w:color w:val="auto"/>
          <w:w w:val="100"/>
        </w:rPr>
        <w:t xml:space="preserve">7. </w:t>
      </w:r>
      <w:r w:rsidRPr="00B41B47">
        <w:rPr>
          <w:rFonts w:ascii="Times New Roman" w:hAnsi="Times New Roman" w:cs="Times New Roman"/>
          <w:b/>
          <w:color w:val="auto"/>
          <w:w w:val="100"/>
        </w:rPr>
        <w:t>Видатки / надання кредитів за напрямами використання бюджетних коштів</w:t>
      </w:r>
      <w:r w:rsidRPr="00B41B47">
        <w:rPr>
          <w:rFonts w:ascii="Times New Roman" w:hAnsi="Times New Roman" w:cs="Times New Roman"/>
          <w:color w:val="auto"/>
          <w:w w:val="100"/>
        </w:rPr>
        <w:t>:</w:t>
      </w:r>
    </w:p>
    <w:p w:rsidR="009544B0" w:rsidRPr="00B41B47" w:rsidRDefault="009544B0" w:rsidP="009544B0">
      <w:pPr>
        <w:pStyle w:val="Ch6"/>
        <w:ind w:firstLine="0"/>
        <w:rPr>
          <w:rFonts w:ascii="Times New Roman" w:hAnsi="Times New Roman" w:cs="Times New Roman"/>
          <w:color w:val="auto"/>
          <w:w w:val="100"/>
        </w:rPr>
      </w:pPr>
      <w:r w:rsidRPr="00B41B47">
        <w:rPr>
          <w:rFonts w:ascii="Times New Roman" w:hAnsi="Times New Roman" w:cs="Times New Roman"/>
          <w:color w:val="auto"/>
          <w:w w:val="100"/>
        </w:rPr>
        <w:t>7.1. Видатки / надання кредитів за напрямами використання бюджетних коштів у 20___–20___ роках:</w:t>
      </w:r>
    </w:p>
    <w:p w:rsidR="009544B0" w:rsidRPr="00B41B47" w:rsidRDefault="009544B0" w:rsidP="009544B0">
      <w:pPr>
        <w:pStyle w:val="TABL"/>
        <w:spacing w:before="57"/>
        <w:rPr>
          <w:rFonts w:ascii="Times New Roman" w:hAnsi="Times New Roman" w:cs="Times New Roman"/>
          <w:color w:val="auto"/>
          <w:w w:val="100"/>
          <w:sz w:val="18"/>
          <w:szCs w:val="18"/>
        </w:rPr>
      </w:pPr>
      <w:r w:rsidRPr="00B41B47">
        <w:rPr>
          <w:rFonts w:ascii="Times New Roman" w:hAnsi="Times New Roman" w:cs="Times New Roman"/>
          <w:color w:val="auto"/>
          <w:w w:val="100"/>
          <w:sz w:val="18"/>
          <w:szCs w:val="18"/>
        </w:rPr>
        <w:t>(грн)</w:t>
      </w:r>
    </w:p>
    <w:tbl>
      <w:tblPr>
        <w:tblW w:w="15309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6237"/>
        <w:gridCol w:w="1843"/>
        <w:gridCol w:w="1701"/>
        <w:gridCol w:w="1559"/>
        <w:gridCol w:w="1701"/>
        <w:gridCol w:w="1559"/>
      </w:tblGrid>
      <w:tr w:rsidR="00B41B47" w:rsidRPr="00B41B47" w:rsidTr="00610DA3">
        <w:trPr>
          <w:trHeight w:val="2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№</w:t>
            </w:r>
          </w:p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з/п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Напрями використання бюджетних коштів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20___ рік</w:t>
            </w:r>
          </w:p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(звіт)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20___ рік</w:t>
            </w:r>
          </w:p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(затверджено)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20___ рік</w:t>
            </w:r>
          </w:p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(план)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20___ рік</w:t>
            </w:r>
          </w:p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(план)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20___ рік</w:t>
            </w:r>
          </w:p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(план)</w:t>
            </w:r>
          </w:p>
        </w:tc>
      </w:tr>
      <w:tr w:rsidR="00B41B47" w:rsidRPr="00B41B47" w:rsidTr="00610DA3">
        <w:trPr>
          <w:trHeight w:val="2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7</w:t>
            </w:r>
          </w:p>
        </w:tc>
      </w:tr>
      <w:tr w:rsidR="00B41B47" w:rsidRPr="00B41B47" w:rsidTr="00610DA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Напрям використання бюджетних коштів 1, у тому числі: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загальний фонд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спеціальний фонд, у тому числі: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бюджет розвитку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Напрям використання бюджетних коштів 2, у тому числі: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загальний фонд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спеціальний фонд, у тому числі: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бюджет розвитку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lastRenderedPageBreak/>
              <w:t>×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УСЬОГО, у тому числі: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загальний фонд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спеціальний фонд, у тому числі: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9544B0" w:rsidRPr="00B41B47" w:rsidTr="00610DA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бюджет розвитку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</w:tbl>
    <w:p w:rsidR="009544B0" w:rsidRPr="00B41B47" w:rsidRDefault="009544B0" w:rsidP="009544B0">
      <w:pPr>
        <w:pStyle w:val="Ch6"/>
        <w:rPr>
          <w:rFonts w:ascii="Times New Roman" w:hAnsi="Times New Roman" w:cs="Times New Roman"/>
          <w:color w:val="auto"/>
          <w:w w:val="100"/>
        </w:rPr>
      </w:pPr>
    </w:p>
    <w:p w:rsidR="009544B0" w:rsidRPr="00B41B47" w:rsidRDefault="009544B0" w:rsidP="009544B0">
      <w:pPr>
        <w:pStyle w:val="Ch6"/>
        <w:spacing w:before="57"/>
        <w:ind w:firstLine="0"/>
        <w:rPr>
          <w:rFonts w:ascii="Times New Roman" w:hAnsi="Times New Roman" w:cs="Times New Roman"/>
          <w:color w:val="auto"/>
          <w:w w:val="100"/>
        </w:rPr>
      </w:pPr>
      <w:r w:rsidRPr="00B41B47">
        <w:rPr>
          <w:rFonts w:ascii="Times New Roman" w:hAnsi="Times New Roman" w:cs="Times New Roman"/>
          <w:color w:val="auto"/>
          <w:w w:val="100"/>
        </w:rPr>
        <w:t>7.2. Пояснення щодо запропонованих змін у структурі видатків / наданих кредитів за напрямами використання бюджетних коштів та впливу цих змін на результативні показники, досягнення мети, виконання завдань бюджетної програми_____________________________________________________________________________</w:t>
      </w:r>
    </w:p>
    <w:p w:rsidR="009544B0" w:rsidRPr="00B41B47" w:rsidRDefault="009544B0" w:rsidP="009544B0">
      <w:pPr>
        <w:pStyle w:val="Ch6"/>
        <w:spacing w:before="57"/>
        <w:ind w:firstLine="0"/>
        <w:rPr>
          <w:rFonts w:ascii="Times New Roman" w:hAnsi="Times New Roman" w:cs="Times New Roman"/>
          <w:b/>
          <w:color w:val="auto"/>
          <w:w w:val="100"/>
        </w:rPr>
      </w:pPr>
      <w:r w:rsidRPr="00B41B47">
        <w:rPr>
          <w:rFonts w:ascii="Times New Roman" w:hAnsi="Times New Roman" w:cs="Times New Roman"/>
          <w:b/>
          <w:color w:val="auto"/>
          <w:w w:val="100"/>
        </w:rPr>
        <w:t>8. Результативні показники бюджетної програми:</w:t>
      </w:r>
    </w:p>
    <w:p w:rsidR="009544B0" w:rsidRPr="00B41B47" w:rsidRDefault="009544B0" w:rsidP="009544B0">
      <w:pPr>
        <w:pStyle w:val="Ch6"/>
        <w:ind w:firstLine="0"/>
        <w:rPr>
          <w:rFonts w:ascii="Times New Roman" w:hAnsi="Times New Roman" w:cs="Times New Roman"/>
          <w:color w:val="auto"/>
          <w:w w:val="100"/>
        </w:rPr>
      </w:pPr>
      <w:r w:rsidRPr="00B41B47">
        <w:rPr>
          <w:rFonts w:ascii="Times New Roman" w:hAnsi="Times New Roman" w:cs="Times New Roman"/>
          <w:color w:val="auto"/>
          <w:w w:val="100"/>
        </w:rPr>
        <w:t>8.1. Результативні показники бюджетної програми у 20___–20___ роках:</w:t>
      </w:r>
    </w:p>
    <w:tbl>
      <w:tblPr>
        <w:tblW w:w="15451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1417"/>
        <w:gridCol w:w="1701"/>
        <w:gridCol w:w="1559"/>
        <w:gridCol w:w="1560"/>
        <w:gridCol w:w="1417"/>
        <w:gridCol w:w="1418"/>
        <w:gridCol w:w="1417"/>
        <w:gridCol w:w="1418"/>
      </w:tblGrid>
      <w:tr w:rsidR="00B41B47" w:rsidRPr="00B41B47" w:rsidTr="00610DA3">
        <w:trPr>
          <w:trHeight w:val="6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№ з/п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Показники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Одиниця виміру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Джерело інформації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20___ рік (звіт)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20___ рік (затверджено)</w:t>
            </w:r>
          </w:p>
        </w:tc>
      </w:tr>
      <w:tr w:rsidR="00B41B47" w:rsidRPr="00B41B47" w:rsidTr="00610DA3">
        <w:trPr>
          <w:trHeight w:val="6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6"/>
                <w:szCs w:val="16"/>
                <w:lang w:val="uk-UA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6"/>
                <w:szCs w:val="16"/>
                <w:lang w:val="uk-UA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6"/>
                <w:szCs w:val="16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загальний фонд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спеціальний фонд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415B9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разом</w:t>
            </w:r>
            <w:r w:rsidR="00415B99"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 xml:space="preserve"> </w:t>
            </w: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(5 + 6)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загальний фонд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спеціальний фонд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415B9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разом</w:t>
            </w:r>
            <w:r w:rsidR="00415B99"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 xml:space="preserve"> </w:t>
            </w: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(8 + 9)</w:t>
            </w:r>
          </w:p>
        </w:tc>
      </w:tr>
      <w:tr w:rsidR="00B41B47" w:rsidRPr="00B41B47" w:rsidTr="00610DA3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10</w:t>
            </w:r>
          </w:p>
        </w:tc>
      </w:tr>
      <w:tr w:rsidR="00B41B47" w:rsidRPr="00B41B47" w:rsidTr="00610DA3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затрат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продукту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ефективності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якості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9544B0" w:rsidRPr="00B41B47" w:rsidTr="00610DA3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</w:tbl>
    <w:p w:rsidR="009544B0" w:rsidRPr="00B41B47" w:rsidRDefault="009544B0" w:rsidP="009544B0">
      <w:pPr>
        <w:pStyle w:val="Ch6"/>
        <w:rPr>
          <w:rFonts w:ascii="Times New Roman" w:hAnsi="Times New Roman" w:cs="Times New Roman"/>
          <w:color w:val="auto"/>
          <w:w w:val="100"/>
        </w:rPr>
      </w:pPr>
    </w:p>
    <w:p w:rsidR="009544B0" w:rsidRPr="00B41B47" w:rsidRDefault="009544B0" w:rsidP="009544B0">
      <w:pPr>
        <w:pStyle w:val="Ch6"/>
        <w:spacing w:before="57"/>
        <w:ind w:firstLine="0"/>
        <w:rPr>
          <w:rFonts w:ascii="Times New Roman" w:hAnsi="Times New Roman" w:cs="Times New Roman"/>
          <w:color w:val="auto"/>
          <w:w w:val="100"/>
        </w:rPr>
      </w:pPr>
      <w:r w:rsidRPr="00B41B47">
        <w:rPr>
          <w:rFonts w:ascii="Times New Roman" w:hAnsi="Times New Roman" w:cs="Times New Roman"/>
          <w:color w:val="auto"/>
          <w:w w:val="100"/>
        </w:rPr>
        <w:t>8.2. Результативні показники бюджетної програми у 20___–20___ роках:</w:t>
      </w:r>
    </w:p>
    <w:tbl>
      <w:tblPr>
        <w:tblW w:w="15451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2268"/>
        <w:gridCol w:w="1418"/>
        <w:gridCol w:w="1842"/>
        <w:gridCol w:w="1134"/>
        <w:gridCol w:w="964"/>
        <w:gridCol w:w="879"/>
        <w:gridCol w:w="992"/>
        <w:gridCol w:w="1276"/>
        <w:gridCol w:w="992"/>
        <w:gridCol w:w="1134"/>
        <w:gridCol w:w="963"/>
        <w:gridCol w:w="880"/>
      </w:tblGrid>
      <w:tr w:rsidR="00B41B47" w:rsidRPr="00B41B47" w:rsidTr="00610DA3">
        <w:trPr>
          <w:trHeight w:val="6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№ з/п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Показники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Одиниця виміру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Джерело інформації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20___ рік (план)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20___ рік (план)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20___ рік (план)</w:t>
            </w:r>
          </w:p>
        </w:tc>
      </w:tr>
      <w:tr w:rsidR="00B41B47" w:rsidRPr="00B41B47" w:rsidTr="00610DA3">
        <w:trPr>
          <w:trHeight w:val="6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6"/>
                <w:szCs w:val="16"/>
                <w:lang w:val="uk-U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загальний фонд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спеціальний фонд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разом</w:t>
            </w:r>
          </w:p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(5 + 6)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загальний фонд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спеціальний фонд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разом</w:t>
            </w:r>
          </w:p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(8 + 9)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загальний фонд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спеціальний фонд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разом</w:t>
            </w:r>
          </w:p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6"/>
                <w:szCs w:val="16"/>
              </w:rPr>
              <w:t>(11 + 12)</w:t>
            </w:r>
          </w:p>
        </w:tc>
      </w:tr>
      <w:tr w:rsidR="00B41B47" w:rsidRPr="00B41B47" w:rsidTr="00610DA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6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11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12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13</w:t>
            </w:r>
          </w:p>
        </w:tc>
      </w:tr>
      <w:tr w:rsidR="00B41B47" w:rsidRPr="00B41B47" w:rsidTr="00610DA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затрат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продукту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ефективності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якості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9544B0" w:rsidRPr="00B41B47" w:rsidTr="00610DA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</w:tbl>
    <w:p w:rsidR="009544B0" w:rsidRPr="00B41B47" w:rsidRDefault="009544B0" w:rsidP="009544B0">
      <w:pPr>
        <w:pStyle w:val="Ch6"/>
        <w:rPr>
          <w:rFonts w:ascii="Times New Roman" w:hAnsi="Times New Roman" w:cs="Times New Roman"/>
          <w:color w:val="auto"/>
          <w:w w:val="100"/>
        </w:rPr>
      </w:pPr>
    </w:p>
    <w:p w:rsidR="009544B0" w:rsidRPr="00B41B47" w:rsidRDefault="009544B0" w:rsidP="003B66C1">
      <w:pPr>
        <w:pStyle w:val="Ch6"/>
        <w:spacing w:before="120"/>
        <w:ind w:firstLine="0"/>
        <w:rPr>
          <w:rFonts w:ascii="Times New Roman" w:hAnsi="Times New Roman" w:cs="Times New Roman"/>
          <w:color w:val="auto"/>
          <w:w w:val="100"/>
        </w:rPr>
      </w:pPr>
      <w:r w:rsidRPr="00B41B47">
        <w:rPr>
          <w:rFonts w:ascii="Times New Roman" w:hAnsi="Times New Roman" w:cs="Times New Roman"/>
          <w:color w:val="auto"/>
          <w:w w:val="100"/>
        </w:rPr>
        <w:t>8.3. Пояснення щодо динаміки результативних показників та досягнення мети, виконання завдань бюджетної програми___________________________________________________________</w:t>
      </w:r>
    </w:p>
    <w:p w:rsidR="009544B0" w:rsidRPr="00B41B47" w:rsidRDefault="009544B0" w:rsidP="009544B0">
      <w:pPr>
        <w:pStyle w:val="Ch6a"/>
        <w:spacing w:before="170"/>
        <w:ind w:left="0"/>
        <w:rPr>
          <w:rFonts w:ascii="Times New Roman" w:hAnsi="Times New Roman" w:cs="Times New Roman"/>
          <w:color w:val="auto"/>
          <w:w w:val="100"/>
        </w:rPr>
      </w:pPr>
      <w:r w:rsidRPr="00B41B47">
        <w:rPr>
          <w:rFonts w:ascii="Times New Roman" w:hAnsi="Times New Roman" w:cs="Times New Roman"/>
          <w:color w:val="auto"/>
          <w:w w:val="100"/>
        </w:rPr>
        <w:t>9. Чисельність зайнятих у бюджетних установах:</w:t>
      </w:r>
    </w:p>
    <w:tbl>
      <w:tblPr>
        <w:tblW w:w="15551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2126"/>
        <w:gridCol w:w="709"/>
        <w:gridCol w:w="709"/>
        <w:gridCol w:w="709"/>
        <w:gridCol w:w="850"/>
        <w:gridCol w:w="709"/>
        <w:gridCol w:w="709"/>
        <w:gridCol w:w="708"/>
        <w:gridCol w:w="709"/>
        <w:gridCol w:w="1276"/>
        <w:gridCol w:w="1134"/>
        <w:gridCol w:w="1134"/>
        <w:gridCol w:w="1276"/>
        <w:gridCol w:w="1134"/>
        <w:gridCol w:w="936"/>
        <w:gridCol w:w="14"/>
      </w:tblGrid>
      <w:tr w:rsidR="00B41B47" w:rsidRPr="00B41B47" w:rsidTr="00610DA3">
        <w:trPr>
          <w:trHeight w:val="6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№ з/п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Категорії працівників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20___ рік (звіт)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20___ рік (затверджено)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20___ рік (план)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20___ рік (план)</w:t>
            </w:r>
          </w:p>
        </w:tc>
        <w:tc>
          <w:tcPr>
            <w:tcW w:w="2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20___ рік (план)</w:t>
            </w:r>
          </w:p>
        </w:tc>
      </w:tr>
      <w:tr w:rsidR="00B41B47" w:rsidRPr="00B41B47" w:rsidTr="00610DA3">
        <w:trPr>
          <w:gridAfter w:val="1"/>
          <w:wAfter w:w="14" w:type="dxa"/>
          <w:trHeight w:val="6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4"/>
                <w:szCs w:val="14"/>
                <w:lang w:val="uk-U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4"/>
                <w:szCs w:val="14"/>
                <w:lang w:val="uk-U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загальний фонд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спеціальний фонд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загальний фонд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спеціальний фонд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загальний фонд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спеціальний</w:t>
            </w:r>
          </w:p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фонд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загальний фонд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спеціальний</w:t>
            </w:r>
          </w:p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фонд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загальний фонд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спеціальний</w:t>
            </w:r>
          </w:p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фонд</w:t>
            </w:r>
          </w:p>
        </w:tc>
      </w:tr>
      <w:tr w:rsidR="00B41B47" w:rsidRPr="00B41B47" w:rsidTr="00415B99">
        <w:trPr>
          <w:gridAfter w:val="1"/>
          <w:wAfter w:w="14" w:type="dxa"/>
          <w:trHeight w:val="883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4"/>
                <w:szCs w:val="14"/>
                <w:lang w:val="uk-U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9544B0" w:rsidRPr="00B41B47" w:rsidRDefault="009544B0" w:rsidP="00610DA3">
            <w:pPr>
              <w:pStyle w:val="TableshapkaTABL"/>
              <w:jc w:val="left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затверджено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9544B0" w:rsidRPr="00B41B47" w:rsidRDefault="009544B0" w:rsidP="00610DA3">
            <w:pPr>
              <w:pStyle w:val="TableshapkaTABL"/>
              <w:jc w:val="left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фактично зайняті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9544B0" w:rsidRPr="00B41B47" w:rsidRDefault="009544B0" w:rsidP="00610DA3">
            <w:pPr>
              <w:pStyle w:val="TableshapkaTABL"/>
              <w:jc w:val="left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затверджено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9544B0" w:rsidRPr="00B41B47" w:rsidRDefault="009544B0" w:rsidP="00610DA3">
            <w:pPr>
              <w:pStyle w:val="TableshapkaTABL"/>
              <w:jc w:val="left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фактично зайняті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9544B0" w:rsidRPr="00B41B47" w:rsidRDefault="009544B0" w:rsidP="00610DA3">
            <w:pPr>
              <w:pStyle w:val="TableshapkaTABL"/>
              <w:jc w:val="left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затверджено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9544B0" w:rsidRPr="00B41B47" w:rsidRDefault="009544B0" w:rsidP="00610DA3">
            <w:pPr>
              <w:pStyle w:val="TableshapkaTABL"/>
              <w:jc w:val="left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фактично зайняті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9544B0" w:rsidRPr="00B41B47" w:rsidRDefault="009544B0" w:rsidP="00610DA3">
            <w:pPr>
              <w:pStyle w:val="TableshapkaTABL"/>
              <w:jc w:val="left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затверджено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9544B0" w:rsidRPr="00B41B47" w:rsidRDefault="009544B0" w:rsidP="00610DA3">
            <w:pPr>
              <w:pStyle w:val="TableshapkaTABL"/>
              <w:jc w:val="left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фактично зайняті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4"/>
                <w:szCs w:val="1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4"/>
                <w:szCs w:val="1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4"/>
                <w:szCs w:val="1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4"/>
                <w:szCs w:val="1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4"/>
                <w:szCs w:val="14"/>
                <w:lang w:val="uk-UA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gridAfter w:val="1"/>
          <w:wAfter w:w="14" w:type="dxa"/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15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16</w:t>
            </w:r>
          </w:p>
        </w:tc>
      </w:tr>
      <w:tr w:rsidR="00B41B47" w:rsidRPr="00B41B47" w:rsidTr="00610DA3">
        <w:trPr>
          <w:gridAfter w:val="1"/>
          <w:wAfter w:w="14" w:type="dxa"/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gridAfter w:val="1"/>
          <w:wAfter w:w="14" w:type="dxa"/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 xml:space="preserve">УСЬОГО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9544B0" w:rsidRPr="00B41B47" w:rsidTr="00610DA3">
        <w:trPr>
          <w:gridAfter w:val="1"/>
          <w:wAfter w:w="14" w:type="dxa"/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з них працівники, оплата праці яких здійснюється також із загального фонду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</w:tbl>
    <w:p w:rsidR="009544B0" w:rsidRPr="00B41B47" w:rsidRDefault="009544B0" w:rsidP="009544B0">
      <w:pPr>
        <w:pStyle w:val="Ch6"/>
        <w:rPr>
          <w:rFonts w:ascii="Times New Roman" w:hAnsi="Times New Roman" w:cs="Times New Roman"/>
          <w:color w:val="auto"/>
          <w:w w:val="100"/>
        </w:rPr>
      </w:pPr>
    </w:p>
    <w:p w:rsidR="009544B0" w:rsidRPr="00B41B47" w:rsidRDefault="009544B0" w:rsidP="009544B0">
      <w:pPr>
        <w:pStyle w:val="Ch6a"/>
        <w:ind w:left="0"/>
        <w:rPr>
          <w:rFonts w:ascii="Times New Roman" w:hAnsi="Times New Roman" w:cs="Times New Roman"/>
          <w:color w:val="auto"/>
          <w:w w:val="100"/>
        </w:rPr>
      </w:pPr>
      <w:r w:rsidRPr="00B41B47">
        <w:rPr>
          <w:rFonts w:ascii="Times New Roman" w:hAnsi="Times New Roman" w:cs="Times New Roman"/>
          <w:color w:val="auto"/>
          <w:w w:val="100"/>
        </w:rPr>
        <w:t>10. Місцеві/регіональні програми, які виконуються в межах бюджетної програми:</w:t>
      </w:r>
    </w:p>
    <w:p w:rsidR="009544B0" w:rsidRPr="00B41B47" w:rsidRDefault="009544B0" w:rsidP="009544B0">
      <w:pPr>
        <w:pStyle w:val="Ch6"/>
        <w:ind w:firstLine="0"/>
        <w:rPr>
          <w:rFonts w:ascii="Times New Roman" w:hAnsi="Times New Roman" w:cs="Times New Roman"/>
          <w:color w:val="auto"/>
          <w:w w:val="100"/>
        </w:rPr>
      </w:pPr>
      <w:r w:rsidRPr="00B41B47">
        <w:rPr>
          <w:rFonts w:ascii="Times New Roman" w:hAnsi="Times New Roman" w:cs="Times New Roman"/>
          <w:color w:val="auto"/>
          <w:w w:val="100"/>
        </w:rPr>
        <w:t>10.1. Місцеві/регіональні програми, які виконуються в межах бюджетної програми у 20___–20___ роках:</w:t>
      </w:r>
    </w:p>
    <w:p w:rsidR="009544B0" w:rsidRPr="00B41B47" w:rsidRDefault="009544B0" w:rsidP="009544B0">
      <w:pPr>
        <w:pStyle w:val="TABL"/>
        <w:spacing w:before="57"/>
        <w:rPr>
          <w:rFonts w:ascii="Times New Roman" w:hAnsi="Times New Roman" w:cs="Times New Roman"/>
          <w:color w:val="auto"/>
          <w:w w:val="100"/>
          <w:sz w:val="18"/>
          <w:szCs w:val="18"/>
        </w:rPr>
      </w:pPr>
      <w:r w:rsidRPr="00B41B47">
        <w:rPr>
          <w:rFonts w:ascii="Times New Roman" w:hAnsi="Times New Roman" w:cs="Times New Roman"/>
          <w:color w:val="auto"/>
          <w:w w:val="100"/>
          <w:sz w:val="18"/>
          <w:szCs w:val="18"/>
        </w:rPr>
        <w:t>(грн)</w:t>
      </w:r>
    </w:p>
    <w:tbl>
      <w:tblPr>
        <w:tblW w:w="15877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2552"/>
        <w:gridCol w:w="2835"/>
        <w:gridCol w:w="1559"/>
        <w:gridCol w:w="1701"/>
        <w:gridCol w:w="1237"/>
        <w:gridCol w:w="13"/>
        <w:gridCol w:w="1585"/>
        <w:gridCol w:w="1843"/>
        <w:gridCol w:w="1559"/>
      </w:tblGrid>
      <w:tr w:rsidR="00B41B47" w:rsidRPr="00B41B47" w:rsidTr="00610DA3">
        <w:trPr>
          <w:trHeight w:val="60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№ з/п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Найменування місцевої/регіональної програми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 xml:space="preserve">Документ, яким затверджено місцеву/регіональну програму </w:t>
            </w:r>
          </w:p>
        </w:tc>
        <w:tc>
          <w:tcPr>
            <w:tcW w:w="4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20___ рік (звіт)</w:t>
            </w:r>
          </w:p>
        </w:tc>
        <w:tc>
          <w:tcPr>
            <w:tcW w:w="4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20___ рік (затверджено)</w:t>
            </w:r>
          </w:p>
        </w:tc>
      </w:tr>
      <w:tr w:rsidR="00B41B47" w:rsidRPr="00B41B47" w:rsidTr="00610DA3">
        <w:trPr>
          <w:trHeight w:val="60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4"/>
                <w:szCs w:val="14"/>
                <w:lang w:val="uk-UA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4"/>
                <w:szCs w:val="14"/>
                <w:lang w:val="uk-UA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4"/>
                <w:szCs w:val="14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загальний фонд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спеціальний фонд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разом (4 + 5)</w:t>
            </w:r>
          </w:p>
        </w:tc>
        <w:tc>
          <w:tcPr>
            <w:tcW w:w="1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загальний фонд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спеціальний фонд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разом (7 + 8)</w:t>
            </w:r>
          </w:p>
        </w:tc>
      </w:tr>
      <w:tr w:rsidR="00B41B47" w:rsidRPr="00B41B47" w:rsidTr="00610DA3">
        <w:trPr>
          <w:trHeight w:val="6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6</w:t>
            </w:r>
          </w:p>
        </w:tc>
        <w:tc>
          <w:tcPr>
            <w:tcW w:w="1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9</w:t>
            </w:r>
          </w:p>
        </w:tc>
      </w:tr>
      <w:tr w:rsidR="00B41B47" w:rsidRPr="00B41B47" w:rsidTr="00610DA3">
        <w:trPr>
          <w:trHeight w:val="6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trHeight w:val="6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УСЬОГО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</w:tbl>
    <w:p w:rsidR="009544B0" w:rsidRPr="00B41B47" w:rsidRDefault="009544B0" w:rsidP="009544B0">
      <w:pPr>
        <w:pStyle w:val="Ch6"/>
        <w:spacing w:before="1080"/>
        <w:ind w:firstLine="0"/>
        <w:rPr>
          <w:rFonts w:ascii="Times New Roman" w:hAnsi="Times New Roman" w:cs="Times New Roman"/>
          <w:color w:val="auto"/>
          <w:w w:val="100"/>
        </w:rPr>
      </w:pPr>
      <w:r w:rsidRPr="00B41B47">
        <w:rPr>
          <w:rFonts w:ascii="Times New Roman" w:hAnsi="Times New Roman" w:cs="Times New Roman"/>
          <w:color w:val="auto"/>
          <w:w w:val="100"/>
        </w:rPr>
        <w:t>10.2. Місцеві/регіональні програми, які виконуються в межах бюджетної програми у 20___–20___ роках:</w:t>
      </w:r>
    </w:p>
    <w:p w:rsidR="009544B0" w:rsidRPr="00B41B47" w:rsidRDefault="009544B0" w:rsidP="009544B0">
      <w:pPr>
        <w:pStyle w:val="TABL"/>
        <w:spacing w:before="57"/>
        <w:rPr>
          <w:rFonts w:ascii="Times New Roman" w:hAnsi="Times New Roman" w:cs="Times New Roman"/>
          <w:color w:val="auto"/>
          <w:w w:val="100"/>
          <w:sz w:val="18"/>
          <w:szCs w:val="18"/>
        </w:rPr>
      </w:pPr>
      <w:r w:rsidRPr="00B41B47">
        <w:rPr>
          <w:rFonts w:ascii="Times New Roman" w:hAnsi="Times New Roman" w:cs="Times New Roman"/>
          <w:color w:val="auto"/>
          <w:w w:val="100"/>
          <w:sz w:val="18"/>
          <w:szCs w:val="18"/>
        </w:rPr>
        <w:t>(грн)</w:t>
      </w:r>
    </w:p>
    <w:tbl>
      <w:tblPr>
        <w:tblW w:w="15630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2976"/>
        <w:gridCol w:w="1134"/>
        <w:gridCol w:w="1275"/>
        <w:gridCol w:w="1163"/>
        <w:gridCol w:w="9"/>
        <w:gridCol w:w="983"/>
        <w:gridCol w:w="964"/>
        <w:gridCol w:w="879"/>
        <w:gridCol w:w="9"/>
        <w:gridCol w:w="983"/>
        <w:gridCol w:w="1134"/>
        <w:gridCol w:w="851"/>
        <w:gridCol w:w="9"/>
      </w:tblGrid>
      <w:tr w:rsidR="00B41B47" w:rsidRPr="00B41B47" w:rsidTr="00610DA3">
        <w:trPr>
          <w:trHeight w:val="6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№ з/п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Найменування місцевої/</w:t>
            </w: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br/>
              <w:t>регіональної програми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 xml:space="preserve">Документ, яким затверджено місцеву/регіональну програму </w:t>
            </w:r>
          </w:p>
        </w:tc>
        <w:tc>
          <w:tcPr>
            <w:tcW w:w="35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20___ рік (план)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20___ рік (план)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20___ рік (план)</w:t>
            </w:r>
          </w:p>
        </w:tc>
      </w:tr>
      <w:tr w:rsidR="00B41B47" w:rsidRPr="00B41B47" w:rsidTr="00610DA3">
        <w:trPr>
          <w:gridAfter w:val="1"/>
          <w:wAfter w:w="9" w:type="dxa"/>
          <w:trHeight w:val="6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4"/>
                <w:szCs w:val="14"/>
                <w:lang w:val="uk-UA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4"/>
                <w:szCs w:val="1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загальний фонд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спеціальний фонд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разом</w:t>
            </w:r>
          </w:p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(4 + 5)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загальний фонд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спеціальний фонд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разом</w:t>
            </w:r>
          </w:p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(7 + 8)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загальний фонд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спеціальний фонд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разом</w:t>
            </w:r>
          </w:p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(10 + 11)</w:t>
            </w:r>
          </w:p>
        </w:tc>
      </w:tr>
      <w:tr w:rsidR="00B41B47" w:rsidRPr="00B41B47" w:rsidTr="00610DA3">
        <w:trPr>
          <w:gridAfter w:val="1"/>
          <w:wAfter w:w="9" w:type="dxa"/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7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8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9544B0" w:rsidRPr="00B41B47" w:rsidRDefault="009544B0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12</w:t>
            </w:r>
          </w:p>
        </w:tc>
      </w:tr>
      <w:tr w:rsidR="00B41B47" w:rsidRPr="00B41B47" w:rsidTr="00610DA3">
        <w:trPr>
          <w:gridAfter w:val="1"/>
          <w:wAfter w:w="9" w:type="dxa"/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610DA3">
        <w:trPr>
          <w:gridAfter w:val="1"/>
          <w:wAfter w:w="9" w:type="dxa"/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TableTABL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УСЬОГО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9544B0" w:rsidRPr="00B41B47" w:rsidRDefault="009544B0" w:rsidP="00610DA3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</w:tbl>
    <w:p w:rsidR="009544B0" w:rsidRPr="00B41B47" w:rsidRDefault="009544B0" w:rsidP="009544B0">
      <w:pPr>
        <w:pStyle w:val="Ch6a"/>
        <w:spacing w:before="240"/>
        <w:ind w:left="0"/>
        <w:rPr>
          <w:rFonts w:ascii="Times New Roman" w:hAnsi="Times New Roman" w:cs="Times New Roman"/>
          <w:color w:val="auto"/>
          <w:w w:val="100"/>
        </w:rPr>
      </w:pPr>
      <w:r w:rsidRPr="00B41B47">
        <w:rPr>
          <w:rFonts w:ascii="Times New Roman" w:hAnsi="Times New Roman" w:cs="Times New Roman"/>
          <w:color w:val="auto"/>
          <w:w w:val="100"/>
        </w:rPr>
        <w:t>11.</w:t>
      </w:r>
      <w:r w:rsidR="008A3661" w:rsidRPr="00B41B47">
        <w:rPr>
          <w:rFonts w:ascii="Times New Roman" w:hAnsi="Times New Roman" w:cs="Times New Roman"/>
          <w:color w:val="auto"/>
          <w:w w:val="100"/>
        </w:rPr>
        <w:t>Перелік та обсяги публічних і</w:t>
      </w:r>
      <w:r w:rsidRPr="00B41B47">
        <w:rPr>
          <w:rFonts w:ascii="Times New Roman" w:hAnsi="Times New Roman" w:cs="Times New Roman"/>
          <w:color w:val="auto"/>
          <w:w w:val="100"/>
        </w:rPr>
        <w:t>нвестиційн</w:t>
      </w:r>
      <w:r w:rsidR="008A3661" w:rsidRPr="00B41B47">
        <w:rPr>
          <w:rFonts w:ascii="Times New Roman" w:hAnsi="Times New Roman" w:cs="Times New Roman"/>
          <w:color w:val="auto"/>
          <w:w w:val="100"/>
        </w:rPr>
        <w:t>их</w:t>
      </w:r>
      <w:r w:rsidRPr="00B41B47">
        <w:rPr>
          <w:rFonts w:ascii="Times New Roman" w:hAnsi="Times New Roman" w:cs="Times New Roman"/>
          <w:color w:val="auto"/>
          <w:w w:val="100"/>
        </w:rPr>
        <w:t xml:space="preserve"> проєкт</w:t>
      </w:r>
      <w:r w:rsidR="008A3661" w:rsidRPr="00B41B47">
        <w:rPr>
          <w:rFonts w:ascii="Times New Roman" w:hAnsi="Times New Roman" w:cs="Times New Roman"/>
          <w:color w:val="auto"/>
          <w:w w:val="100"/>
        </w:rPr>
        <w:t>ів/програм публічних інвестицій</w:t>
      </w:r>
      <w:r w:rsidRPr="00B41B47">
        <w:rPr>
          <w:rFonts w:ascii="Times New Roman" w:hAnsi="Times New Roman" w:cs="Times New Roman"/>
          <w:color w:val="auto"/>
          <w:w w:val="100"/>
        </w:rPr>
        <w:t xml:space="preserve">, </w:t>
      </w:r>
      <w:r w:rsidR="008A3661" w:rsidRPr="00B41B47">
        <w:rPr>
          <w:rFonts w:ascii="Times New Roman" w:hAnsi="Times New Roman" w:cs="Times New Roman"/>
          <w:color w:val="auto"/>
          <w:w w:val="100"/>
        </w:rPr>
        <w:t>що</w:t>
      </w:r>
      <w:r w:rsidRPr="00B41B47">
        <w:rPr>
          <w:rFonts w:ascii="Times New Roman" w:hAnsi="Times New Roman" w:cs="Times New Roman"/>
          <w:color w:val="auto"/>
          <w:w w:val="100"/>
        </w:rPr>
        <w:t xml:space="preserve"> виконуються в межах бюджетної програми  у 20___–20___ роках:</w:t>
      </w:r>
    </w:p>
    <w:p w:rsidR="008A3661" w:rsidRPr="00B41B47" w:rsidRDefault="008A3661" w:rsidP="009544B0">
      <w:pPr>
        <w:pStyle w:val="Ch6a"/>
        <w:spacing w:before="240"/>
        <w:ind w:left="0"/>
        <w:rPr>
          <w:rFonts w:ascii="Times New Roman" w:hAnsi="Times New Roman" w:cs="Times New Roman"/>
          <w:color w:val="auto"/>
          <w:w w:val="100"/>
        </w:rPr>
      </w:pPr>
    </w:p>
    <w:tbl>
      <w:tblPr>
        <w:tblW w:w="15674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5"/>
        <w:gridCol w:w="3686"/>
        <w:gridCol w:w="1985"/>
        <w:gridCol w:w="1701"/>
        <w:gridCol w:w="1701"/>
        <w:gridCol w:w="1134"/>
        <w:gridCol w:w="1276"/>
        <w:gridCol w:w="1134"/>
        <w:gridCol w:w="1276"/>
        <w:gridCol w:w="1276"/>
      </w:tblGrid>
      <w:tr w:rsidR="00B41B47" w:rsidRPr="00B41B47" w:rsidTr="009F3526">
        <w:trPr>
          <w:trHeight w:val="345"/>
        </w:trPr>
        <w:tc>
          <w:tcPr>
            <w:tcW w:w="5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3661" w:rsidRPr="00B41B47" w:rsidRDefault="008A3661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 xml:space="preserve"> № з/п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A3661" w:rsidRPr="00B41B47" w:rsidRDefault="008A3661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Найменування інвестиційного проєкту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A3661" w:rsidRPr="00B41B47" w:rsidRDefault="008A3661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унікальний ідентифікатор проєкту/програми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A3661" w:rsidRPr="00B41B47" w:rsidRDefault="008A3661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період реалізації публічного інвестиційного проєкту/програми публічних інвестицій (рік початку і рік завершення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3661" w:rsidRPr="00B41B47" w:rsidRDefault="008A3661" w:rsidP="008A3661">
            <w:pPr>
              <w:pStyle w:val="TableshapkaTABL"/>
              <w:ind w:right="111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загальна вартість публічного інвестиційного проєкту/програми публічних інвестицій</w:t>
            </w:r>
          </w:p>
        </w:tc>
        <w:tc>
          <w:tcPr>
            <w:tcW w:w="6096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3661" w:rsidRPr="00B41B47" w:rsidRDefault="008A3661" w:rsidP="00610DA3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 xml:space="preserve">обсяг бюджетних коштів спрямованих на реалізацію публічного інвестиційного проєкту/програми публічних інвестицій у </w:t>
            </w:r>
          </w:p>
        </w:tc>
      </w:tr>
      <w:tr w:rsidR="00B41B47" w:rsidRPr="00B41B47" w:rsidTr="009F3526">
        <w:trPr>
          <w:trHeight w:val="60"/>
        </w:trPr>
        <w:tc>
          <w:tcPr>
            <w:tcW w:w="5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4"/>
                <w:szCs w:val="14"/>
                <w:lang w:val="uk-UA"/>
              </w:rPr>
            </w:pP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4"/>
                <w:szCs w:val="14"/>
                <w:lang w:val="uk-UA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4"/>
                <w:szCs w:val="14"/>
                <w:lang w:val="uk-UA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4"/>
                <w:szCs w:val="14"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661" w:rsidRPr="00B41B47" w:rsidRDefault="008A3661" w:rsidP="008A3661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A3661" w:rsidRPr="00B41B47" w:rsidRDefault="008A3661" w:rsidP="008A3661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20__році (звіт)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71" w:type="dxa"/>
              <w:right w:w="0" w:type="dxa"/>
            </w:tcMar>
            <w:vAlign w:val="center"/>
          </w:tcPr>
          <w:p w:rsidR="008A3661" w:rsidRPr="00B41B47" w:rsidRDefault="008A3661" w:rsidP="008A3661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20___році (затверджено)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A3661" w:rsidRPr="00B41B47" w:rsidRDefault="008A3661" w:rsidP="008A3661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4"/>
                <w:szCs w:val="14"/>
              </w:rPr>
              <w:t>20___ році (план)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661" w:rsidRPr="00B41B47" w:rsidRDefault="008A3661" w:rsidP="008A3661">
            <w:pPr>
              <w:ind w:left="149" w:right="135"/>
            </w:pPr>
            <w:r w:rsidRPr="00B41B47">
              <w:rPr>
                <w:rFonts w:ascii="Times New Roman" w:hAnsi="Times New Roman" w:cs="Times New Roman"/>
                <w:sz w:val="14"/>
                <w:szCs w:val="14"/>
              </w:rPr>
              <w:t>20___ році (план)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71" w:type="dxa"/>
              <w:right w:w="0" w:type="dxa"/>
            </w:tcMar>
          </w:tcPr>
          <w:p w:rsidR="008A3661" w:rsidRPr="00B41B47" w:rsidRDefault="008A3661" w:rsidP="008A3661">
            <w:pPr>
              <w:ind w:left="135"/>
            </w:pPr>
            <w:r w:rsidRPr="00B41B47">
              <w:rPr>
                <w:rFonts w:ascii="Times New Roman" w:hAnsi="Times New Roman" w:cs="Times New Roman"/>
                <w:sz w:val="14"/>
                <w:szCs w:val="14"/>
              </w:rPr>
              <w:t>20___ році (план)</w:t>
            </w:r>
          </w:p>
        </w:tc>
      </w:tr>
      <w:tr w:rsidR="00B41B47" w:rsidRPr="00B41B47" w:rsidTr="009F3526">
        <w:trPr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661" w:rsidRPr="00B41B47" w:rsidRDefault="008A3661" w:rsidP="008A3661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A3661" w:rsidRPr="00B41B47" w:rsidRDefault="008A3661" w:rsidP="008A3661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A3661" w:rsidRPr="00B41B47" w:rsidRDefault="008A3661" w:rsidP="008A3661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A3661" w:rsidRPr="00B41B47" w:rsidRDefault="008A3661" w:rsidP="008A3661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661" w:rsidRPr="00B41B47" w:rsidRDefault="008A3661" w:rsidP="008A3661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A3661" w:rsidRPr="00B41B47" w:rsidRDefault="008A3661" w:rsidP="008A3661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A3661" w:rsidRPr="00B41B47" w:rsidRDefault="008A3661" w:rsidP="008A3661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</w:tcPr>
          <w:p w:rsidR="008A3661" w:rsidRPr="00B41B47" w:rsidRDefault="008A3661" w:rsidP="008A3661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661" w:rsidRPr="00B41B47" w:rsidRDefault="008A3661" w:rsidP="008A3661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A3661" w:rsidRPr="00B41B47" w:rsidRDefault="008A3661" w:rsidP="008A3661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10</w:t>
            </w:r>
          </w:p>
        </w:tc>
      </w:tr>
      <w:tr w:rsidR="00B41B47" w:rsidRPr="00B41B47" w:rsidTr="009F3526">
        <w:trPr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  <w:r w:rsidRPr="00B41B47">
              <w:rPr>
                <w:color w:val="auto"/>
                <w:sz w:val="18"/>
                <w:szCs w:val="18"/>
                <w:lang w:val="uk-UA"/>
              </w:rPr>
              <w:t>проєкт/програма1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9F3526">
        <w:trPr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  <w:r w:rsidRPr="00B41B47">
              <w:rPr>
                <w:color w:val="auto"/>
                <w:sz w:val="18"/>
                <w:szCs w:val="18"/>
                <w:lang w:val="uk-UA"/>
              </w:rPr>
              <w:t>проєкт/програма2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9F3526">
        <w:trPr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B41B47" w:rsidRPr="00B41B47" w:rsidTr="009F3526">
        <w:trPr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661" w:rsidRPr="00B41B47" w:rsidRDefault="008A3661" w:rsidP="008A3661">
            <w:pPr>
              <w:jc w:val="center"/>
            </w:pPr>
            <w:r w:rsidRPr="00B41B47">
              <w:rPr>
                <w:rFonts w:ascii="Times New Roman" w:hAnsi="Times New Roman" w:cs="Times New Roman"/>
                <w:sz w:val="18"/>
                <w:szCs w:val="18"/>
              </w:rPr>
              <w:t>×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A3661" w:rsidRPr="00B41B47" w:rsidRDefault="008A3661" w:rsidP="008A3661">
            <w:pPr>
              <w:jc w:val="center"/>
            </w:pPr>
            <w:r w:rsidRPr="00B41B47">
              <w:rPr>
                <w:rFonts w:ascii="Times New Roman" w:hAnsi="Times New Roman" w:cs="Times New Roman"/>
                <w:sz w:val="18"/>
                <w:szCs w:val="18"/>
              </w:rPr>
              <w:t>×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A3661" w:rsidRPr="00B41B47" w:rsidRDefault="008A3661" w:rsidP="008A3661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×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A3661" w:rsidRPr="00B41B47" w:rsidRDefault="008A3661" w:rsidP="008A3661">
            <w:pPr>
              <w:pStyle w:val="af0"/>
              <w:spacing w:line="240" w:lineRule="auto"/>
              <w:jc w:val="center"/>
              <w:rPr>
                <w:color w:val="auto"/>
                <w:sz w:val="18"/>
                <w:szCs w:val="18"/>
                <w:lang w:val="uk-UA"/>
              </w:rPr>
            </w:pPr>
            <w:r w:rsidRPr="00B41B47">
              <w:rPr>
                <w:color w:val="auto"/>
                <w:sz w:val="18"/>
                <w:szCs w:val="18"/>
              </w:rPr>
              <w:t>×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661" w:rsidRPr="00B41B47" w:rsidRDefault="008A3661" w:rsidP="008A3661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  <w:t>УСЬОГО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A3661" w:rsidRPr="00B41B47" w:rsidRDefault="008A3661" w:rsidP="008A3661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A3661" w:rsidRPr="00B41B47" w:rsidRDefault="008A3661" w:rsidP="008A3661">
            <w:pPr>
              <w:pStyle w:val="af0"/>
              <w:spacing w:line="240" w:lineRule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661" w:rsidRPr="00B41B47" w:rsidRDefault="008A3661" w:rsidP="008A3661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A3661" w:rsidRPr="00B41B47" w:rsidRDefault="008A3661" w:rsidP="008A3661">
            <w:pPr>
              <w:pStyle w:val="TableTABL"/>
              <w:jc w:val="center"/>
              <w:rPr>
                <w:rFonts w:ascii="Times New Roman" w:hAnsi="Times New Roman" w:cs="Times New Roman"/>
                <w:color w:val="auto"/>
                <w:spacing w:val="0"/>
                <w:sz w:val="18"/>
                <w:szCs w:val="18"/>
              </w:rPr>
            </w:pPr>
          </w:p>
        </w:tc>
      </w:tr>
    </w:tbl>
    <w:p w:rsidR="009544B0" w:rsidRPr="00B41B47" w:rsidRDefault="009544B0" w:rsidP="009544B0">
      <w:pPr>
        <w:pStyle w:val="Ch6a"/>
        <w:spacing w:before="240"/>
        <w:ind w:left="0"/>
        <w:rPr>
          <w:rFonts w:ascii="Times New Roman" w:hAnsi="Times New Roman" w:cs="Times New Roman"/>
          <w:color w:val="auto"/>
          <w:w w:val="100"/>
        </w:rPr>
      </w:pPr>
      <w:r w:rsidRPr="00B41B47">
        <w:rPr>
          <w:rFonts w:ascii="Times New Roman" w:hAnsi="Times New Roman" w:cs="Times New Roman"/>
          <w:color w:val="auto"/>
          <w:w w:val="100"/>
        </w:rPr>
        <w:t>12. Аналіз результатів, досягнутих внаслідок використання коштів, очікувані результати та необхідність передбачення видатків за бюджетною програмою.</w:t>
      </w:r>
    </w:p>
    <w:p w:rsidR="009544B0" w:rsidRPr="00B41B47" w:rsidRDefault="009544B0" w:rsidP="009544B0">
      <w:pPr>
        <w:pStyle w:val="Ch6"/>
        <w:ind w:firstLine="0"/>
        <w:rPr>
          <w:rFonts w:ascii="Times New Roman" w:hAnsi="Times New Roman" w:cs="Times New Roman"/>
          <w:color w:val="auto"/>
          <w:w w:val="100"/>
        </w:rPr>
      </w:pPr>
      <w:r w:rsidRPr="00B41B47">
        <w:rPr>
          <w:rFonts w:ascii="Times New Roman" w:hAnsi="Times New Roman" w:cs="Times New Roman"/>
          <w:color w:val="auto"/>
          <w:w w:val="100"/>
        </w:rPr>
        <w:t>12.1. Аналіз результатів, досягнутих внаслідок використання коштів загального фонду бюджету у 20___ році, очікувані результати у 20___ році, обґрунтування необхідності передбачення видатків на 20___–20___ роки.</w:t>
      </w:r>
    </w:p>
    <w:p w:rsidR="009544B0" w:rsidRPr="00B41B47" w:rsidRDefault="009544B0" w:rsidP="009544B0">
      <w:pPr>
        <w:pStyle w:val="Ch61"/>
        <w:rPr>
          <w:rFonts w:ascii="Times New Roman" w:hAnsi="Times New Roman" w:cs="Times New Roman"/>
          <w:color w:val="auto"/>
          <w:w w:val="100"/>
        </w:rPr>
      </w:pPr>
      <w:r w:rsidRPr="00B41B47">
        <w:rPr>
          <w:rFonts w:ascii="Times New Roman" w:hAnsi="Times New Roman" w:cs="Times New Roman"/>
          <w:color w:val="auto"/>
          <w:w w:val="100"/>
        </w:rPr>
        <w:t>_____________________________________________________________________________________________________________________________</w:t>
      </w:r>
    </w:p>
    <w:p w:rsidR="009544B0" w:rsidRPr="00B41B47" w:rsidRDefault="009544B0" w:rsidP="009544B0">
      <w:pPr>
        <w:pStyle w:val="Ch6"/>
        <w:spacing w:before="57"/>
        <w:ind w:firstLine="0"/>
        <w:rPr>
          <w:rFonts w:ascii="Times New Roman" w:hAnsi="Times New Roman" w:cs="Times New Roman"/>
          <w:color w:val="auto"/>
          <w:w w:val="100"/>
        </w:rPr>
      </w:pPr>
      <w:r w:rsidRPr="00B41B47">
        <w:rPr>
          <w:rFonts w:ascii="Times New Roman" w:hAnsi="Times New Roman" w:cs="Times New Roman"/>
          <w:color w:val="auto"/>
          <w:w w:val="100"/>
        </w:rPr>
        <w:t>12.2. Аналіз результатів, досягнутих внаслідок використання коштів спеціального фонду бюджету у 20___ році, та очікувані результати у 20___ році.</w:t>
      </w:r>
    </w:p>
    <w:p w:rsidR="009544B0" w:rsidRPr="00B41B47" w:rsidRDefault="009544B0" w:rsidP="009544B0">
      <w:pPr>
        <w:pStyle w:val="Ch61"/>
        <w:spacing w:after="120"/>
        <w:rPr>
          <w:rFonts w:ascii="Times New Roman" w:hAnsi="Times New Roman" w:cs="Times New Roman"/>
          <w:color w:val="auto"/>
          <w:w w:val="100"/>
        </w:rPr>
      </w:pPr>
      <w:r w:rsidRPr="00B41B47">
        <w:rPr>
          <w:rFonts w:ascii="Times New Roman" w:hAnsi="Times New Roman" w:cs="Times New Roman"/>
          <w:color w:val="auto"/>
          <w:w w:val="100"/>
        </w:rPr>
        <w:t>_____________________________________________________________________________________________________________________________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2"/>
        <w:gridCol w:w="3231"/>
        <w:gridCol w:w="6691"/>
      </w:tblGrid>
      <w:tr w:rsidR="009544B0" w:rsidRPr="00B41B47" w:rsidTr="00610DA3">
        <w:trPr>
          <w:trHeight w:val="60"/>
        </w:trPr>
        <w:tc>
          <w:tcPr>
            <w:tcW w:w="4812" w:type="dxa"/>
            <w:tcMar>
              <w:top w:w="170" w:type="dxa"/>
              <w:left w:w="0" w:type="dxa"/>
              <w:bottom w:w="68" w:type="dxa"/>
              <w:right w:w="57" w:type="dxa"/>
            </w:tcMar>
          </w:tcPr>
          <w:p w:rsidR="009544B0" w:rsidRPr="00B41B47" w:rsidRDefault="009544B0" w:rsidP="00610DA3">
            <w:pPr>
              <w:pStyle w:val="Ch6"/>
              <w:ind w:firstLine="0"/>
              <w:jc w:val="left"/>
              <w:rPr>
                <w:rFonts w:ascii="Times New Roman" w:hAnsi="Times New Roman" w:cs="Times New Roman"/>
                <w:color w:val="auto"/>
                <w:w w:val="100"/>
              </w:rPr>
            </w:pPr>
            <w:r w:rsidRPr="00B41B47">
              <w:rPr>
                <w:rStyle w:val="Bold"/>
                <w:rFonts w:ascii="Times New Roman" w:hAnsi="Times New Roman" w:cs="Times New Roman"/>
                <w:bCs/>
                <w:color w:val="auto"/>
                <w:w w:val="100"/>
              </w:rPr>
              <w:t xml:space="preserve">Керівник установи — </w:t>
            </w:r>
            <w:r w:rsidRPr="00B41B47">
              <w:rPr>
                <w:rStyle w:val="Bold"/>
                <w:rFonts w:ascii="Times New Roman" w:hAnsi="Times New Roman" w:cs="Times New Roman"/>
                <w:bCs/>
                <w:color w:val="auto"/>
                <w:w w:val="100"/>
              </w:rPr>
              <w:br/>
              <w:t>головного розпорядника коштів</w:t>
            </w:r>
          </w:p>
        </w:tc>
        <w:tc>
          <w:tcPr>
            <w:tcW w:w="3231" w:type="dxa"/>
            <w:tcMar>
              <w:top w:w="170" w:type="dxa"/>
              <w:left w:w="57" w:type="dxa"/>
              <w:bottom w:w="68" w:type="dxa"/>
              <w:right w:w="57" w:type="dxa"/>
            </w:tcMar>
          </w:tcPr>
          <w:p w:rsidR="009544B0" w:rsidRPr="00B41B47" w:rsidRDefault="009544B0" w:rsidP="00610DA3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color w:val="auto"/>
                <w:w w:val="100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</w:rPr>
              <w:t>_____________________</w:t>
            </w:r>
          </w:p>
          <w:p w:rsidR="009544B0" w:rsidRPr="00B41B47" w:rsidRDefault="009544B0" w:rsidP="00610DA3">
            <w:pPr>
              <w:pStyle w:val="StrokeCh6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>(підпис)</w:t>
            </w:r>
          </w:p>
        </w:tc>
        <w:tc>
          <w:tcPr>
            <w:tcW w:w="6691" w:type="dxa"/>
            <w:tcMar>
              <w:top w:w="170" w:type="dxa"/>
              <w:left w:w="57" w:type="dxa"/>
              <w:bottom w:w="68" w:type="dxa"/>
              <w:right w:w="57" w:type="dxa"/>
            </w:tcMar>
          </w:tcPr>
          <w:p w:rsidR="009544B0" w:rsidRPr="00B41B47" w:rsidRDefault="009544B0" w:rsidP="00610DA3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color w:val="auto"/>
                <w:w w:val="100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</w:rPr>
              <w:t>___________________________________________________</w:t>
            </w:r>
          </w:p>
          <w:p w:rsidR="009544B0" w:rsidRPr="00B41B47" w:rsidRDefault="009544B0" w:rsidP="00610DA3">
            <w:pPr>
              <w:pStyle w:val="StrokeCh6"/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</w:pPr>
            <w:r w:rsidRPr="00B41B47">
              <w:rPr>
                <w:rFonts w:ascii="Times New Roman" w:hAnsi="Times New Roman" w:cs="Times New Roman"/>
                <w:color w:val="auto"/>
                <w:w w:val="100"/>
                <w:sz w:val="18"/>
                <w:szCs w:val="18"/>
              </w:rPr>
              <w:t xml:space="preserve"> (Власне ім’я ПРІЗВИЩЕ)</w:t>
            </w:r>
          </w:p>
        </w:tc>
      </w:tr>
    </w:tbl>
    <w:p w:rsidR="009544B0" w:rsidRPr="00B41B47" w:rsidRDefault="009544B0" w:rsidP="009544B0">
      <w:pPr>
        <w:rPr>
          <w:rFonts w:ascii="Times New Roman" w:hAnsi="Times New Roman" w:cs="Times New Roman"/>
          <w:sz w:val="18"/>
          <w:szCs w:val="18"/>
        </w:rPr>
      </w:pPr>
    </w:p>
    <w:p w:rsidR="009544B0" w:rsidRPr="00B41B47" w:rsidRDefault="009544B0" w:rsidP="009544B0">
      <w:pPr>
        <w:rPr>
          <w:rFonts w:ascii="Times New Roman" w:hAnsi="Times New Roman" w:cs="Times New Roman"/>
          <w:sz w:val="18"/>
          <w:szCs w:val="18"/>
        </w:rPr>
      </w:pPr>
    </w:p>
    <w:p w:rsidR="009544B0" w:rsidRPr="00B41B47" w:rsidRDefault="009544B0" w:rsidP="005A2372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uk-UA"/>
        </w:rPr>
      </w:pPr>
    </w:p>
    <w:p w:rsidR="009544B0" w:rsidRPr="00B41B47" w:rsidRDefault="009544B0" w:rsidP="005A2372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uk-UA"/>
        </w:rPr>
      </w:pPr>
    </w:p>
    <w:p w:rsidR="009544B0" w:rsidRPr="00B41B47" w:rsidRDefault="009544B0" w:rsidP="005A2372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uk-UA"/>
        </w:rPr>
      </w:pPr>
    </w:p>
    <w:p w:rsidR="009544B0" w:rsidRPr="00B41B47" w:rsidRDefault="009544B0" w:rsidP="005A2372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uk-UA"/>
        </w:rPr>
      </w:pPr>
    </w:p>
    <w:p w:rsidR="009544B0" w:rsidRPr="00B41B47" w:rsidRDefault="009544B0" w:rsidP="005A2372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uk-UA"/>
        </w:rPr>
      </w:pPr>
    </w:p>
    <w:sectPr w:rsidR="009544B0" w:rsidRPr="00B41B47" w:rsidSect="00072802">
      <w:pgSz w:w="16840" w:h="11900" w:orient="landscape"/>
      <w:pgMar w:top="561" w:right="851" w:bottom="426" w:left="709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FF6" w:rsidRDefault="007A5FF6" w:rsidP="004E3F78">
      <w:r>
        <w:separator/>
      </w:r>
    </w:p>
  </w:endnote>
  <w:endnote w:type="continuationSeparator" w:id="0">
    <w:p w:rsidR="007A5FF6" w:rsidRDefault="007A5FF6" w:rsidP="004E3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ragmatica 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iosCon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okOb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l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Ob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T Pragmatica Medium Baltic  R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ltica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FF6" w:rsidRDefault="007A5FF6" w:rsidP="004E3F78">
      <w:r>
        <w:separator/>
      </w:r>
    </w:p>
  </w:footnote>
  <w:footnote w:type="continuationSeparator" w:id="0">
    <w:p w:rsidR="007A5FF6" w:rsidRDefault="007A5FF6" w:rsidP="004E3F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8533C"/>
    <w:multiLevelType w:val="hybridMultilevel"/>
    <w:tmpl w:val="BE008172"/>
    <w:lvl w:ilvl="0" w:tplc="042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6051794"/>
    <w:multiLevelType w:val="hybridMultilevel"/>
    <w:tmpl w:val="C51AF9D6"/>
    <w:lvl w:ilvl="0" w:tplc="042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052420D"/>
    <w:multiLevelType w:val="hybridMultilevel"/>
    <w:tmpl w:val="6D9EBFAA"/>
    <w:lvl w:ilvl="0" w:tplc="042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47C1005"/>
    <w:multiLevelType w:val="hybridMultilevel"/>
    <w:tmpl w:val="2C46CD82"/>
    <w:lvl w:ilvl="0" w:tplc="0422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15103845"/>
    <w:multiLevelType w:val="hybridMultilevel"/>
    <w:tmpl w:val="D2B89198"/>
    <w:lvl w:ilvl="0" w:tplc="04220001">
      <w:start w:val="1"/>
      <w:numFmt w:val="bullet"/>
      <w:lvlText w:val=""/>
      <w:lvlJc w:val="left"/>
      <w:pPr>
        <w:ind w:left="8725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944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016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088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160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232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04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376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4485" w:hanging="360"/>
      </w:pPr>
      <w:rPr>
        <w:rFonts w:ascii="Wingdings" w:hAnsi="Wingdings" w:hint="default"/>
      </w:rPr>
    </w:lvl>
  </w:abstractNum>
  <w:abstractNum w:abstractNumId="5" w15:restartNumberingAfterBreak="0">
    <w:nsid w:val="157B415A"/>
    <w:multiLevelType w:val="hybridMultilevel"/>
    <w:tmpl w:val="25D26B50"/>
    <w:lvl w:ilvl="0" w:tplc="838CFEA8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E1E0FE8"/>
    <w:multiLevelType w:val="hybridMultilevel"/>
    <w:tmpl w:val="3F40D5FA"/>
    <w:lvl w:ilvl="0" w:tplc="0422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1EFE39AE"/>
    <w:multiLevelType w:val="hybridMultilevel"/>
    <w:tmpl w:val="0F9E62BA"/>
    <w:lvl w:ilvl="0" w:tplc="042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1F4308AE"/>
    <w:multiLevelType w:val="hybridMultilevel"/>
    <w:tmpl w:val="639CC146"/>
    <w:lvl w:ilvl="0" w:tplc="042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06D244D"/>
    <w:multiLevelType w:val="multilevel"/>
    <w:tmpl w:val="B142E08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uk-UA" w:eastAsia="uk-UA" w:bidi="uk-UA"/>
      </w:rPr>
    </w:lvl>
    <w:lvl w:ilvl="1">
      <w:start w:val="6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uk-UA" w:eastAsia="uk-UA" w:bidi="uk-UA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24D35BF1"/>
    <w:multiLevelType w:val="hybridMultilevel"/>
    <w:tmpl w:val="604A87A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F53BE9"/>
    <w:multiLevelType w:val="hybridMultilevel"/>
    <w:tmpl w:val="3F6804A4"/>
    <w:lvl w:ilvl="0" w:tplc="0422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4B011860"/>
    <w:multiLevelType w:val="hybridMultilevel"/>
    <w:tmpl w:val="D8528054"/>
    <w:lvl w:ilvl="0" w:tplc="042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E5A2466"/>
    <w:multiLevelType w:val="hybridMultilevel"/>
    <w:tmpl w:val="21901702"/>
    <w:lvl w:ilvl="0" w:tplc="042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504D5908"/>
    <w:multiLevelType w:val="hybridMultilevel"/>
    <w:tmpl w:val="AA089550"/>
    <w:lvl w:ilvl="0" w:tplc="042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0797178"/>
    <w:multiLevelType w:val="hybridMultilevel"/>
    <w:tmpl w:val="2312B356"/>
    <w:lvl w:ilvl="0" w:tplc="0422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6" w15:restartNumberingAfterBreak="0">
    <w:nsid w:val="55113F3C"/>
    <w:multiLevelType w:val="hybridMultilevel"/>
    <w:tmpl w:val="58BA3BF4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6B9444B"/>
    <w:multiLevelType w:val="hybridMultilevel"/>
    <w:tmpl w:val="D764B756"/>
    <w:lvl w:ilvl="0" w:tplc="0422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8" w15:restartNumberingAfterBreak="0">
    <w:nsid w:val="5C002642"/>
    <w:multiLevelType w:val="hybridMultilevel"/>
    <w:tmpl w:val="9042CE7E"/>
    <w:lvl w:ilvl="0" w:tplc="04220001">
      <w:start w:val="1"/>
      <w:numFmt w:val="bullet"/>
      <w:lvlText w:val=""/>
      <w:lvlJc w:val="left"/>
      <w:pPr>
        <w:ind w:left="7732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9" w15:restartNumberingAfterBreak="0">
    <w:nsid w:val="5D1774E1"/>
    <w:multiLevelType w:val="hybridMultilevel"/>
    <w:tmpl w:val="D7488E06"/>
    <w:lvl w:ilvl="0" w:tplc="0422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0" w15:restartNumberingAfterBreak="0">
    <w:nsid w:val="62EE1BB7"/>
    <w:multiLevelType w:val="hybridMultilevel"/>
    <w:tmpl w:val="EF7E4E8C"/>
    <w:lvl w:ilvl="0" w:tplc="0422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1" w15:restartNumberingAfterBreak="0">
    <w:nsid w:val="70677E61"/>
    <w:multiLevelType w:val="hybridMultilevel"/>
    <w:tmpl w:val="5D54C446"/>
    <w:lvl w:ilvl="0" w:tplc="04220001">
      <w:start w:val="1"/>
      <w:numFmt w:val="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22" w15:restartNumberingAfterBreak="0">
    <w:nsid w:val="751F6B69"/>
    <w:multiLevelType w:val="hybridMultilevel"/>
    <w:tmpl w:val="6A8E3644"/>
    <w:lvl w:ilvl="0" w:tplc="0422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3" w15:restartNumberingAfterBreak="0">
    <w:nsid w:val="771E012B"/>
    <w:multiLevelType w:val="hybridMultilevel"/>
    <w:tmpl w:val="893C6C3E"/>
    <w:lvl w:ilvl="0" w:tplc="0422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4" w15:restartNumberingAfterBreak="0">
    <w:nsid w:val="78B04BEE"/>
    <w:multiLevelType w:val="hybridMultilevel"/>
    <w:tmpl w:val="D47E9972"/>
    <w:lvl w:ilvl="0" w:tplc="0422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6"/>
  </w:num>
  <w:num w:numId="3">
    <w:abstractNumId w:val="4"/>
  </w:num>
  <w:num w:numId="4">
    <w:abstractNumId w:val="4"/>
  </w:num>
  <w:num w:numId="5">
    <w:abstractNumId w:val="18"/>
  </w:num>
  <w:num w:numId="6">
    <w:abstractNumId w:val="18"/>
  </w:num>
  <w:num w:numId="7">
    <w:abstractNumId w:val="19"/>
  </w:num>
  <w:num w:numId="8">
    <w:abstractNumId w:val="19"/>
  </w:num>
  <w:num w:numId="9">
    <w:abstractNumId w:val="21"/>
  </w:num>
  <w:num w:numId="10">
    <w:abstractNumId w:val="21"/>
  </w:num>
  <w:num w:numId="11">
    <w:abstractNumId w:val="10"/>
  </w:num>
  <w:num w:numId="12">
    <w:abstractNumId w:val="10"/>
  </w:num>
  <w:num w:numId="13">
    <w:abstractNumId w:val="3"/>
  </w:num>
  <w:num w:numId="14">
    <w:abstractNumId w:val="3"/>
  </w:num>
  <w:num w:numId="15">
    <w:abstractNumId w:val="24"/>
  </w:num>
  <w:num w:numId="16">
    <w:abstractNumId w:val="24"/>
  </w:num>
  <w:num w:numId="17">
    <w:abstractNumId w:val="20"/>
  </w:num>
  <w:num w:numId="18">
    <w:abstractNumId w:val="20"/>
  </w:num>
  <w:num w:numId="19">
    <w:abstractNumId w:val="23"/>
  </w:num>
  <w:num w:numId="20">
    <w:abstractNumId w:val="23"/>
  </w:num>
  <w:num w:numId="21">
    <w:abstractNumId w:val="22"/>
  </w:num>
  <w:num w:numId="22">
    <w:abstractNumId w:val="22"/>
  </w:num>
  <w:num w:numId="23">
    <w:abstractNumId w:val="9"/>
  </w:num>
  <w:num w:numId="24">
    <w:abstractNumId w:val="9"/>
    <w:lvlOverride w:ilvl="0">
      <w:startOverride w:val="1"/>
    </w:lvlOverride>
    <w:lvlOverride w:ilvl="1">
      <w:startOverride w:val="6"/>
    </w:lvlOverride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6"/>
  </w:num>
  <w:num w:numId="26">
    <w:abstractNumId w:val="6"/>
  </w:num>
  <w:num w:numId="27">
    <w:abstractNumId w:val="15"/>
  </w:num>
  <w:num w:numId="28">
    <w:abstractNumId w:val="15"/>
  </w:num>
  <w:num w:numId="29">
    <w:abstractNumId w:val="17"/>
  </w:num>
  <w:num w:numId="30">
    <w:abstractNumId w:val="17"/>
  </w:num>
  <w:num w:numId="31">
    <w:abstractNumId w:val="5"/>
  </w:num>
  <w:num w:numId="32">
    <w:abstractNumId w:val="7"/>
  </w:num>
  <w:num w:numId="33">
    <w:abstractNumId w:val="0"/>
  </w:num>
  <w:num w:numId="34">
    <w:abstractNumId w:val="2"/>
  </w:num>
  <w:num w:numId="35">
    <w:abstractNumId w:val="1"/>
  </w:num>
  <w:num w:numId="36">
    <w:abstractNumId w:val="12"/>
  </w:num>
  <w:num w:numId="37">
    <w:abstractNumId w:val="13"/>
  </w:num>
  <w:num w:numId="38">
    <w:abstractNumId w:val="14"/>
  </w:num>
  <w:num w:numId="39">
    <w:abstractNumId w:val="8"/>
  </w:num>
  <w:num w:numId="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683"/>
    <w:rsid w:val="00072802"/>
    <w:rsid w:val="000802AF"/>
    <w:rsid w:val="000A0FED"/>
    <w:rsid w:val="000E3114"/>
    <w:rsid w:val="0011077D"/>
    <w:rsid w:val="001372C8"/>
    <w:rsid w:val="00141679"/>
    <w:rsid w:val="001423BE"/>
    <w:rsid w:val="0017011E"/>
    <w:rsid w:val="00174493"/>
    <w:rsid w:val="00181742"/>
    <w:rsid w:val="00194789"/>
    <w:rsid w:val="0020437D"/>
    <w:rsid w:val="00212BA1"/>
    <w:rsid w:val="00230C6A"/>
    <w:rsid w:val="00254FFE"/>
    <w:rsid w:val="0028773C"/>
    <w:rsid w:val="0029707D"/>
    <w:rsid w:val="002C362A"/>
    <w:rsid w:val="002E257F"/>
    <w:rsid w:val="00313499"/>
    <w:rsid w:val="0032432D"/>
    <w:rsid w:val="0033225E"/>
    <w:rsid w:val="003A7721"/>
    <w:rsid w:val="003B4CE5"/>
    <w:rsid w:val="003B66C1"/>
    <w:rsid w:val="003C3753"/>
    <w:rsid w:val="003F776E"/>
    <w:rsid w:val="00415B99"/>
    <w:rsid w:val="00455F97"/>
    <w:rsid w:val="0047318E"/>
    <w:rsid w:val="004B4B3A"/>
    <w:rsid w:val="004C7920"/>
    <w:rsid w:val="004E3F78"/>
    <w:rsid w:val="004F693D"/>
    <w:rsid w:val="005146A5"/>
    <w:rsid w:val="005347FC"/>
    <w:rsid w:val="00571D28"/>
    <w:rsid w:val="00594A3C"/>
    <w:rsid w:val="005974F9"/>
    <w:rsid w:val="005A2372"/>
    <w:rsid w:val="005B4CE5"/>
    <w:rsid w:val="00610DA3"/>
    <w:rsid w:val="00653447"/>
    <w:rsid w:val="006A7951"/>
    <w:rsid w:val="006D1E40"/>
    <w:rsid w:val="006D5030"/>
    <w:rsid w:val="006E7229"/>
    <w:rsid w:val="006E7D81"/>
    <w:rsid w:val="006F265C"/>
    <w:rsid w:val="0070776F"/>
    <w:rsid w:val="007253AB"/>
    <w:rsid w:val="007305AB"/>
    <w:rsid w:val="007679E3"/>
    <w:rsid w:val="007A5FF6"/>
    <w:rsid w:val="007D639E"/>
    <w:rsid w:val="007E303A"/>
    <w:rsid w:val="00803B7E"/>
    <w:rsid w:val="00871B38"/>
    <w:rsid w:val="008764EB"/>
    <w:rsid w:val="00880604"/>
    <w:rsid w:val="008A3661"/>
    <w:rsid w:val="008E47FC"/>
    <w:rsid w:val="00904416"/>
    <w:rsid w:val="00923B5F"/>
    <w:rsid w:val="00925E8E"/>
    <w:rsid w:val="00947FA1"/>
    <w:rsid w:val="00953AC0"/>
    <w:rsid w:val="009544B0"/>
    <w:rsid w:val="00960FA2"/>
    <w:rsid w:val="009654CB"/>
    <w:rsid w:val="00965804"/>
    <w:rsid w:val="009D548E"/>
    <w:rsid w:val="009D7DE3"/>
    <w:rsid w:val="009F3526"/>
    <w:rsid w:val="00A50879"/>
    <w:rsid w:val="00A66C77"/>
    <w:rsid w:val="00A67978"/>
    <w:rsid w:val="00A84683"/>
    <w:rsid w:val="00AA4924"/>
    <w:rsid w:val="00AD1AB3"/>
    <w:rsid w:val="00AF5E05"/>
    <w:rsid w:val="00B1026C"/>
    <w:rsid w:val="00B37372"/>
    <w:rsid w:val="00B41B47"/>
    <w:rsid w:val="00B65353"/>
    <w:rsid w:val="00B707A3"/>
    <w:rsid w:val="00BC4119"/>
    <w:rsid w:val="00BE373B"/>
    <w:rsid w:val="00C077DF"/>
    <w:rsid w:val="00C31459"/>
    <w:rsid w:val="00C50CA7"/>
    <w:rsid w:val="00C67ED4"/>
    <w:rsid w:val="00C70987"/>
    <w:rsid w:val="00C73EC2"/>
    <w:rsid w:val="00C91088"/>
    <w:rsid w:val="00CA21BF"/>
    <w:rsid w:val="00CB27B8"/>
    <w:rsid w:val="00CB6FF8"/>
    <w:rsid w:val="00CF11FB"/>
    <w:rsid w:val="00CF5BFC"/>
    <w:rsid w:val="00CF7C54"/>
    <w:rsid w:val="00D307FA"/>
    <w:rsid w:val="00D57974"/>
    <w:rsid w:val="00D8755F"/>
    <w:rsid w:val="00D875BB"/>
    <w:rsid w:val="00D91DA8"/>
    <w:rsid w:val="00DE3248"/>
    <w:rsid w:val="00E13ED9"/>
    <w:rsid w:val="00E54C89"/>
    <w:rsid w:val="00E74983"/>
    <w:rsid w:val="00E92A72"/>
    <w:rsid w:val="00EC7301"/>
    <w:rsid w:val="00EF2359"/>
    <w:rsid w:val="00F209A9"/>
    <w:rsid w:val="00F76024"/>
    <w:rsid w:val="00F959FD"/>
    <w:rsid w:val="00FA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73DBC"/>
  <w15:chartTrackingRefBased/>
  <w15:docId w15:val="{9D61BBD8-CDFF-43D3-92B4-9948320AD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F78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E3F7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E3F78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4E3F7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uk-UA"/>
    </w:rPr>
  </w:style>
  <w:style w:type="paragraph" w:styleId="a5">
    <w:name w:val="footnote text"/>
    <w:basedOn w:val="a"/>
    <w:link w:val="a6"/>
    <w:uiPriority w:val="99"/>
    <w:semiHidden/>
    <w:unhideWhenUsed/>
    <w:rsid w:val="004E3F78"/>
    <w:rPr>
      <w:sz w:val="20"/>
      <w:szCs w:val="20"/>
    </w:rPr>
  </w:style>
  <w:style w:type="character" w:customStyle="1" w:styleId="a6">
    <w:name w:val="Текст виноски Знак"/>
    <w:basedOn w:val="a0"/>
    <w:link w:val="a5"/>
    <w:uiPriority w:val="99"/>
    <w:semiHidden/>
    <w:rsid w:val="004E3F78"/>
    <w:rPr>
      <w:sz w:val="20"/>
      <w:szCs w:val="20"/>
    </w:rPr>
  </w:style>
  <w:style w:type="paragraph" w:styleId="a7">
    <w:name w:val="annotation text"/>
    <w:basedOn w:val="a"/>
    <w:link w:val="a8"/>
    <w:uiPriority w:val="99"/>
    <w:semiHidden/>
    <w:unhideWhenUsed/>
    <w:rsid w:val="004E3F78"/>
    <w:rPr>
      <w:sz w:val="20"/>
      <w:szCs w:val="20"/>
    </w:rPr>
  </w:style>
  <w:style w:type="character" w:customStyle="1" w:styleId="a8">
    <w:name w:val="Текст примітки Знак"/>
    <w:basedOn w:val="a0"/>
    <w:link w:val="a7"/>
    <w:uiPriority w:val="99"/>
    <w:semiHidden/>
    <w:rsid w:val="004E3F78"/>
    <w:rPr>
      <w:sz w:val="20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4E3F78"/>
    <w:pPr>
      <w:spacing w:after="120"/>
    </w:pPr>
  </w:style>
  <w:style w:type="character" w:customStyle="1" w:styleId="aa">
    <w:name w:val="Основний текст Знак"/>
    <w:basedOn w:val="a0"/>
    <w:link w:val="a9"/>
    <w:uiPriority w:val="99"/>
    <w:semiHidden/>
    <w:rsid w:val="004E3F78"/>
    <w:rPr>
      <w:sz w:val="24"/>
      <w:szCs w:val="24"/>
    </w:rPr>
  </w:style>
  <w:style w:type="paragraph" w:styleId="ab">
    <w:name w:val="annotation subject"/>
    <w:basedOn w:val="a7"/>
    <w:next w:val="a7"/>
    <w:link w:val="ac"/>
    <w:uiPriority w:val="99"/>
    <w:semiHidden/>
    <w:unhideWhenUsed/>
    <w:rsid w:val="004E3F78"/>
    <w:rPr>
      <w:b/>
      <w:bCs/>
    </w:rPr>
  </w:style>
  <w:style w:type="character" w:customStyle="1" w:styleId="ac">
    <w:name w:val="Тема примітки Знак"/>
    <w:basedOn w:val="a8"/>
    <w:link w:val="ab"/>
    <w:uiPriority w:val="99"/>
    <w:semiHidden/>
    <w:rsid w:val="004E3F78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4E3F78"/>
    <w:rPr>
      <w:rFonts w:ascii="Times New Roman" w:hAnsi="Times New Roman" w:cs="Times New Roman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4E3F78"/>
    <w:rPr>
      <w:rFonts w:ascii="Times New Roman" w:hAnsi="Times New Roman" w:cs="Times New Roman"/>
      <w:sz w:val="18"/>
      <w:szCs w:val="18"/>
    </w:rPr>
  </w:style>
  <w:style w:type="paragraph" w:styleId="af">
    <w:name w:val="List Paragraph"/>
    <w:basedOn w:val="a"/>
    <w:uiPriority w:val="34"/>
    <w:qFormat/>
    <w:rsid w:val="004E3F78"/>
    <w:pPr>
      <w:ind w:left="720"/>
      <w:contextualSpacing/>
    </w:pPr>
  </w:style>
  <w:style w:type="paragraph" w:customStyle="1" w:styleId="rvps6">
    <w:name w:val="rvps6"/>
    <w:basedOn w:val="a"/>
    <w:rsid w:val="004E3F78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  <w:style w:type="paragraph" w:customStyle="1" w:styleId="rvps7">
    <w:name w:val="rvps7"/>
    <w:basedOn w:val="a"/>
    <w:rsid w:val="004E3F78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  <w:style w:type="paragraph" w:customStyle="1" w:styleId="rvps2">
    <w:name w:val="rvps2"/>
    <w:basedOn w:val="a"/>
    <w:rsid w:val="004E3F78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  <w:style w:type="paragraph" w:customStyle="1" w:styleId="rvps4">
    <w:name w:val="rvps4"/>
    <w:basedOn w:val="a"/>
    <w:rsid w:val="004E3F78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  <w:style w:type="paragraph" w:customStyle="1" w:styleId="rvps15">
    <w:name w:val="rvps15"/>
    <w:basedOn w:val="a"/>
    <w:rsid w:val="004E3F78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  <w:style w:type="paragraph" w:customStyle="1" w:styleId="af0">
    <w:name w:val="[Немає стилю абзацу]"/>
    <w:rsid w:val="004E3F78"/>
    <w:pPr>
      <w:widowControl w:val="0"/>
      <w:autoSpaceDE w:val="0"/>
      <w:autoSpaceDN w:val="0"/>
      <w:adjustRightInd w:val="0"/>
      <w:spacing w:after="0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uk-UA"/>
    </w:rPr>
  </w:style>
  <w:style w:type="paragraph" w:customStyle="1" w:styleId="Ch6">
    <w:name w:val="Основной текст (Ch_6 Міністерства)"/>
    <w:basedOn w:val="a"/>
    <w:uiPriority w:val="99"/>
    <w:rsid w:val="004E3F78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line="256" w:lineRule="auto"/>
      <w:ind w:firstLine="283"/>
      <w:jc w:val="both"/>
    </w:pPr>
    <w:rPr>
      <w:rFonts w:ascii="Pragmatica Book" w:eastAsia="Times New Roman" w:hAnsi="Pragmatica Book" w:cs="Pragmatica Book"/>
      <w:color w:val="000000"/>
      <w:w w:val="90"/>
      <w:sz w:val="18"/>
      <w:szCs w:val="18"/>
      <w:lang w:eastAsia="uk-UA"/>
    </w:rPr>
  </w:style>
  <w:style w:type="paragraph" w:customStyle="1" w:styleId="Ch60">
    <w:name w:val="Додаток № (Ch_6 Міністерства)"/>
    <w:basedOn w:val="a"/>
    <w:uiPriority w:val="99"/>
    <w:rsid w:val="004E3F78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397" w:line="256" w:lineRule="auto"/>
      <w:ind w:left="4309"/>
    </w:pPr>
    <w:rPr>
      <w:rFonts w:ascii="Pragmatica Book" w:eastAsia="Times New Roman" w:hAnsi="Pragmatica Book" w:cs="Pragmatica Book"/>
      <w:color w:val="000000"/>
      <w:w w:val="90"/>
      <w:sz w:val="17"/>
      <w:szCs w:val="17"/>
      <w:lang w:eastAsia="uk-UA"/>
    </w:rPr>
  </w:style>
  <w:style w:type="paragraph" w:customStyle="1" w:styleId="Ch61">
    <w:name w:val="Основной текст (без абзаца) (Ch_6 Міністерства)"/>
    <w:basedOn w:val="Ch6"/>
    <w:uiPriority w:val="99"/>
    <w:rsid w:val="004E3F78"/>
    <w:pPr>
      <w:tabs>
        <w:tab w:val="right" w:leader="underscore" w:pos="7710"/>
        <w:tab w:val="right" w:leader="underscore" w:pos="11514"/>
      </w:tabs>
      <w:ind w:firstLine="0"/>
    </w:pPr>
  </w:style>
  <w:style w:type="paragraph" w:customStyle="1" w:styleId="StrokeCh6">
    <w:name w:val="Stroke (Ch_6 Міністерства)"/>
    <w:basedOn w:val="af0"/>
    <w:uiPriority w:val="99"/>
    <w:rsid w:val="004E3F78"/>
    <w:pPr>
      <w:tabs>
        <w:tab w:val="right" w:pos="7710"/>
      </w:tabs>
      <w:spacing w:before="17" w:line="256" w:lineRule="auto"/>
      <w:jc w:val="center"/>
    </w:pPr>
    <w:rPr>
      <w:rFonts w:ascii="Pragmatica Book" w:hAnsi="Pragmatica Book" w:cs="Pragmatica Book"/>
      <w:w w:val="90"/>
      <w:sz w:val="14"/>
      <w:szCs w:val="14"/>
      <w:lang w:val="uk-UA"/>
    </w:rPr>
  </w:style>
  <w:style w:type="paragraph" w:customStyle="1" w:styleId="TABL">
    <w:name w:val="Тис гривень (TABL)"/>
    <w:basedOn w:val="af0"/>
    <w:uiPriority w:val="99"/>
    <w:rsid w:val="004E3F78"/>
    <w:pPr>
      <w:tabs>
        <w:tab w:val="right" w:pos="6350"/>
      </w:tabs>
      <w:spacing w:before="113" w:line="256" w:lineRule="auto"/>
      <w:ind w:firstLine="283"/>
      <w:jc w:val="right"/>
    </w:pPr>
    <w:rPr>
      <w:rFonts w:ascii="Pragmatica Book" w:hAnsi="Pragmatica Book" w:cs="Pragmatica Book"/>
      <w:i/>
      <w:iCs/>
      <w:w w:val="90"/>
      <w:sz w:val="15"/>
      <w:szCs w:val="15"/>
      <w:lang w:val="uk-UA"/>
    </w:rPr>
  </w:style>
  <w:style w:type="paragraph" w:customStyle="1" w:styleId="TableshapkaTABL">
    <w:name w:val="Table_shapka (TABL)"/>
    <w:basedOn w:val="a"/>
    <w:uiPriority w:val="99"/>
    <w:rsid w:val="004E3F78"/>
    <w:pPr>
      <w:widowControl w:val="0"/>
      <w:tabs>
        <w:tab w:val="right" w:pos="6350"/>
      </w:tabs>
      <w:suppressAutoHyphens/>
      <w:autoSpaceDE w:val="0"/>
      <w:autoSpaceDN w:val="0"/>
      <w:adjustRightInd w:val="0"/>
      <w:spacing w:line="256" w:lineRule="auto"/>
      <w:jc w:val="center"/>
    </w:pPr>
    <w:rPr>
      <w:rFonts w:ascii="Pragmatica Book" w:eastAsia="Times New Roman" w:hAnsi="Pragmatica Book" w:cs="Pragmatica Book"/>
      <w:color w:val="000000"/>
      <w:w w:val="90"/>
      <w:sz w:val="15"/>
      <w:szCs w:val="15"/>
      <w:lang w:eastAsia="uk-UA"/>
    </w:rPr>
  </w:style>
  <w:style w:type="paragraph" w:customStyle="1" w:styleId="TableTABL">
    <w:name w:val="Table (TABL)"/>
    <w:basedOn w:val="a"/>
    <w:uiPriority w:val="99"/>
    <w:rsid w:val="004E3F78"/>
    <w:pPr>
      <w:widowControl w:val="0"/>
      <w:tabs>
        <w:tab w:val="right" w:pos="7767"/>
      </w:tabs>
      <w:suppressAutoHyphens/>
      <w:autoSpaceDE w:val="0"/>
      <w:autoSpaceDN w:val="0"/>
      <w:adjustRightInd w:val="0"/>
      <w:spacing w:line="252" w:lineRule="auto"/>
    </w:pPr>
    <w:rPr>
      <w:rFonts w:ascii="HeliosCond" w:eastAsia="Times New Roman" w:hAnsi="HeliosCond" w:cs="HeliosCond"/>
      <w:color w:val="000000"/>
      <w:spacing w:val="-2"/>
      <w:sz w:val="17"/>
      <w:szCs w:val="17"/>
      <w:lang w:eastAsia="uk-UA"/>
    </w:rPr>
  </w:style>
  <w:style w:type="paragraph" w:customStyle="1" w:styleId="rvps12">
    <w:name w:val="rvps12"/>
    <w:basedOn w:val="a"/>
    <w:rsid w:val="004E3F7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uk-UA"/>
    </w:rPr>
  </w:style>
  <w:style w:type="paragraph" w:customStyle="1" w:styleId="rvps11">
    <w:name w:val="rvps11"/>
    <w:basedOn w:val="a"/>
    <w:rsid w:val="004E3F7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uk-UA"/>
    </w:rPr>
  </w:style>
  <w:style w:type="paragraph" w:customStyle="1" w:styleId="rvps14">
    <w:name w:val="rvps14"/>
    <w:basedOn w:val="a"/>
    <w:rsid w:val="004E3F7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uk-UA"/>
    </w:rPr>
  </w:style>
  <w:style w:type="paragraph" w:customStyle="1" w:styleId="Ch62">
    <w:name w:val="Заголовок Додатка (Ch_6 Міністерства)"/>
    <w:basedOn w:val="a"/>
    <w:uiPriority w:val="99"/>
    <w:rsid w:val="004E3F78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6" w:lineRule="auto"/>
      <w:jc w:val="center"/>
    </w:pPr>
    <w:rPr>
      <w:rFonts w:ascii="Pragmatica Bold" w:eastAsia="Times New Roman" w:hAnsi="Pragmatica Bold" w:cs="Pragmatica Bold"/>
      <w:b/>
      <w:bCs/>
      <w:color w:val="000000"/>
      <w:w w:val="90"/>
      <w:sz w:val="19"/>
      <w:szCs w:val="19"/>
      <w:lang w:eastAsia="uk-UA"/>
    </w:rPr>
  </w:style>
  <w:style w:type="character" w:customStyle="1" w:styleId="af1">
    <w:name w:val="Основной текст_"/>
    <w:link w:val="1"/>
    <w:locked/>
    <w:rsid w:val="004E3F7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f1"/>
    <w:rsid w:val="004E3F78"/>
    <w:pPr>
      <w:widowControl w:val="0"/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OsnovnoiText">
    <w:name w:val="OsnovnoiText"/>
    <w:basedOn w:val="a9"/>
    <w:next w:val="a"/>
    <w:autoRedefine/>
    <w:rsid w:val="004E3F78"/>
    <w:pPr>
      <w:tabs>
        <w:tab w:val="left" w:pos="993"/>
        <w:tab w:val="left" w:pos="1134"/>
        <w:tab w:val="left" w:pos="9639"/>
      </w:tabs>
      <w:spacing w:after="0"/>
      <w:contextualSpacing/>
      <w:jc w:val="both"/>
    </w:pPr>
    <w:rPr>
      <w:rFonts w:ascii="Times New Roman" w:eastAsia="Times New Roman" w:hAnsi="Times New Roman" w:cs="Times New Roman"/>
      <w:bCs/>
      <w:iCs/>
      <w:sz w:val="28"/>
      <w:szCs w:val="28"/>
      <w:lang w:eastAsia="ru-RU"/>
    </w:rPr>
  </w:style>
  <w:style w:type="character" w:styleId="af2">
    <w:name w:val="footnote reference"/>
    <w:basedOn w:val="a0"/>
    <w:uiPriority w:val="99"/>
    <w:semiHidden/>
    <w:unhideWhenUsed/>
    <w:rsid w:val="004E3F78"/>
    <w:rPr>
      <w:vertAlign w:val="superscript"/>
    </w:rPr>
  </w:style>
  <w:style w:type="character" w:styleId="af3">
    <w:name w:val="annotation reference"/>
    <w:basedOn w:val="a0"/>
    <w:uiPriority w:val="99"/>
    <w:semiHidden/>
    <w:unhideWhenUsed/>
    <w:rsid w:val="004E3F78"/>
    <w:rPr>
      <w:sz w:val="16"/>
      <w:szCs w:val="16"/>
    </w:rPr>
  </w:style>
  <w:style w:type="character" w:customStyle="1" w:styleId="rvts23">
    <w:name w:val="rvts23"/>
    <w:basedOn w:val="a0"/>
    <w:rsid w:val="004E3F78"/>
  </w:style>
  <w:style w:type="character" w:customStyle="1" w:styleId="apple-converted-space">
    <w:name w:val="apple-converted-space"/>
    <w:basedOn w:val="a0"/>
    <w:rsid w:val="004E3F78"/>
  </w:style>
  <w:style w:type="character" w:customStyle="1" w:styleId="rvts15">
    <w:name w:val="rvts15"/>
    <w:basedOn w:val="a0"/>
    <w:rsid w:val="004E3F78"/>
  </w:style>
  <w:style w:type="character" w:customStyle="1" w:styleId="rvts46">
    <w:name w:val="rvts46"/>
    <w:basedOn w:val="a0"/>
    <w:rsid w:val="004E3F78"/>
  </w:style>
  <w:style w:type="character" w:customStyle="1" w:styleId="rvts11">
    <w:name w:val="rvts11"/>
    <w:basedOn w:val="a0"/>
    <w:rsid w:val="004E3F78"/>
  </w:style>
  <w:style w:type="character" w:customStyle="1" w:styleId="rvts44">
    <w:name w:val="rvts44"/>
    <w:basedOn w:val="a0"/>
    <w:rsid w:val="004E3F78"/>
  </w:style>
  <w:style w:type="character" w:customStyle="1" w:styleId="UnresolvedMention">
    <w:name w:val="Unresolved Mention"/>
    <w:basedOn w:val="a0"/>
    <w:uiPriority w:val="99"/>
    <w:semiHidden/>
    <w:rsid w:val="004E3F78"/>
    <w:rPr>
      <w:color w:val="605E5C"/>
      <w:shd w:val="clear" w:color="auto" w:fill="E1DFDD"/>
    </w:rPr>
  </w:style>
  <w:style w:type="character" w:customStyle="1" w:styleId="rvts13">
    <w:name w:val="rvts13"/>
    <w:basedOn w:val="a0"/>
    <w:rsid w:val="004E3F78"/>
  </w:style>
  <w:style w:type="character" w:customStyle="1" w:styleId="rvts82">
    <w:name w:val="rvts82"/>
    <w:basedOn w:val="a0"/>
    <w:rsid w:val="004E3F78"/>
  </w:style>
  <w:style w:type="character" w:customStyle="1" w:styleId="rvts90">
    <w:name w:val="rvts90"/>
    <w:basedOn w:val="a0"/>
    <w:rsid w:val="004E3F78"/>
  </w:style>
  <w:style w:type="character" w:customStyle="1" w:styleId="rvts9">
    <w:name w:val="rvts9"/>
    <w:basedOn w:val="a0"/>
    <w:rsid w:val="004E3F78"/>
  </w:style>
  <w:style w:type="character" w:customStyle="1" w:styleId="Bold">
    <w:name w:val="Bold"/>
    <w:uiPriority w:val="99"/>
    <w:rsid w:val="004E3F78"/>
    <w:rPr>
      <w:b/>
      <w:bCs w:val="0"/>
      <w:strike w:val="0"/>
      <w:dstrike w:val="0"/>
      <w:u w:val="none"/>
      <w:effect w:val="none"/>
      <w:vertAlign w:val="baseline"/>
    </w:rPr>
  </w:style>
  <w:style w:type="character" w:customStyle="1" w:styleId="st82">
    <w:name w:val="st82"/>
    <w:uiPriority w:val="99"/>
    <w:rsid w:val="004E3F78"/>
    <w:rPr>
      <w:color w:val="000000"/>
      <w:sz w:val="20"/>
      <w:szCs w:val="20"/>
    </w:rPr>
  </w:style>
  <w:style w:type="character" w:customStyle="1" w:styleId="rvts0">
    <w:name w:val="rvts0"/>
    <w:basedOn w:val="a0"/>
    <w:rsid w:val="004E3F78"/>
  </w:style>
  <w:style w:type="character" w:customStyle="1" w:styleId="af4">
    <w:name w:val="Основной текст + Курсив"/>
    <w:rsid w:val="004E3F78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uk-UA" w:eastAsia="uk-UA" w:bidi="uk-UA"/>
    </w:rPr>
  </w:style>
  <w:style w:type="character" w:customStyle="1" w:styleId="2">
    <w:name w:val="Основной текст2"/>
    <w:rsid w:val="004E3F7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uk-UA" w:eastAsia="uk-UA" w:bidi="uk-UA"/>
    </w:rPr>
  </w:style>
  <w:style w:type="table" w:styleId="af5">
    <w:name w:val="Table Grid"/>
    <w:basedOn w:val="a1"/>
    <w:uiPriority w:val="39"/>
    <w:rsid w:val="004E3F78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37">
    <w:name w:val="rvts37"/>
    <w:basedOn w:val="a0"/>
    <w:rsid w:val="004E3F78"/>
  </w:style>
  <w:style w:type="paragraph" w:customStyle="1" w:styleId="Ch63">
    <w:name w:val="Додаток №_горизонт (Ch_6 Міністерства)"/>
    <w:basedOn w:val="a"/>
    <w:uiPriority w:val="99"/>
    <w:rsid w:val="00D875BB"/>
    <w:pPr>
      <w:keepNext/>
      <w:keepLines/>
      <w:widowControl w:val="0"/>
      <w:tabs>
        <w:tab w:val="right" w:leader="underscore" w:pos="11514"/>
      </w:tabs>
      <w:suppressAutoHyphens/>
      <w:autoSpaceDE w:val="0"/>
      <w:autoSpaceDN w:val="0"/>
      <w:adjustRightInd w:val="0"/>
      <w:spacing w:before="397" w:line="257" w:lineRule="auto"/>
      <w:ind w:left="8050"/>
      <w:textAlignment w:val="center"/>
    </w:pPr>
    <w:rPr>
      <w:rFonts w:ascii="Pragmatica-Book" w:eastAsiaTheme="minorEastAsia" w:hAnsi="Pragmatica-Book" w:cs="Pragmatica-Book"/>
      <w:color w:val="000000"/>
      <w:w w:val="90"/>
      <w:sz w:val="17"/>
      <w:szCs w:val="17"/>
      <w:lang w:eastAsia="uk-UA"/>
    </w:rPr>
  </w:style>
  <w:style w:type="paragraph" w:customStyle="1" w:styleId="af6">
    <w:name w:val="[Основний абзац]"/>
    <w:basedOn w:val="af0"/>
    <w:uiPriority w:val="99"/>
    <w:rsid w:val="009544B0"/>
    <w:pPr>
      <w:tabs>
        <w:tab w:val="right" w:pos="7767"/>
      </w:tabs>
      <w:spacing w:line="257" w:lineRule="auto"/>
      <w:ind w:firstLine="283"/>
      <w:jc w:val="both"/>
      <w:textAlignment w:val="center"/>
    </w:pPr>
    <w:rPr>
      <w:rFonts w:ascii="Pragmatica-Book" w:eastAsiaTheme="minorEastAsia" w:hAnsi="Pragmatica-Book" w:cs="Pragmatica-Book"/>
      <w:w w:val="90"/>
      <w:sz w:val="18"/>
      <w:szCs w:val="18"/>
      <w:lang w:val="uk-UA"/>
    </w:rPr>
  </w:style>
  <w:style w:type="paragraph" w:customStyle="1" w:styleId="af7">
    <w:name w:val="реєстраційний код (Общие:Базовые)"/>
    <w:basedOn w:val="af6"/>
    <w:uiPriority w:val="99"/>
    <w:rsid w:val="009544B0"/>
    <w:pPr>
      <w:keepNext/>
      <w:pageBreakBefore/>
      <w:tabs>
        <w:tab w:val="clear" w:pos="7767"/>
        <w:tab w:val="right" w:pos="6350"/>
      </w:tabs>
      <w:ind w:firstLine="0"/>
      <w:jc w:val="right"/>
    </w:pPr>
    <w:rPr>
      <w:rFonts w:ascii="Pragmatica-BookObl" w:hAnsi="Pragmatica-BookObl" w:cs="Pragmatica-BookObl"/>
      <w:i/>
      <w:iCs/>
      <w:sz w:val="14"/>
      <w:szCs w:val="14"/>
    </w:rPr>
  </w:style>
  <w:style w:type="paragraph" w:customStyle="1" w:styleId="af8">
    <w:name w:val="реєстраційний код (Общие)"/>
    <w:basedOn w:val="af7"/>
    <w:uiPriority w:val="99"/>
    <w:rsid w:val="009544B0"/>
    <w:pPr>
      <w:pageBreakBefore w:val="0"/>
      <w:spacing w:before="454" w:after="283"/>
    </w:pPr>
  </w:style>
  <w:style w:type="paragraph" w:customStyle="1" w:styleId="af9">
    <w:name w:val="Организация (Общие:Базовые)"/>
    <w:basedOn w:val="af0"/>
    <w:uiPriority w:val="99"/>
    <w:rsid w:val="009544B0"/>
    <w:pPr>
      <w:tabs>
        <w:tab w:val="right" w:pos="6350"/>
      </w:tabs>
      <w:spacing w:line="276" w:lineRule="auto"/>
      <w:jc w:val="center"/>
      <w:textAlignment w:val="center"/>
    </w:pPr>
    <w:rPr>
      <w:rFonts w:ascii="Pragmatica-Bold" w:eastAsiaTheme="minorEastAsia" w:hAnsi="Pragmatica-Bold" w:cs="Pragmatica-Bold"/>
      <w:b/>
      <w:bCs/>
      <w:caps/>
      <w:w w:val="90"/>
      <w:lang w:val="uk-UA"/>
    </w:rPr>
  </w:style>
  <w:style w:type="paragraph" w:customStyle="1" w:styleId="afa">
    <w:name w:val="Организация (Общие)"/>
    <w:basedOn w:val="af9"/>
    <w:uiPriority w:val="99"/>
    <w:rsid w:val="009544B0"/>
    <w:pPr>
      <w:keepNext/>
      <w:keepLines/>
    </w:pPr>
  </w:style>
  <w:style w:type="paragraph" w:customStyle="1" w:styleId="Ch64">
    <w:name w:val="Организация (Ch_6 Міністерства)"/>
    <w:basedOn w:val="afa"/>
    <w:next w:val="Ch65"/>
    <w:uiPriority w:val="99"/>
    <w:rsid w:val="009544B0"/>
  </w:style>
  <w:style w:type="paragraph" w:customStyle="1" w:styleId="afb">
    <w:name w:val="Тип акта (Общие:Базовые)"/>
    <w:basedOn w:val="af0"/>
    <w:uiPriority w:val="99"/>
    <w:rsid w:val="009544B0"/>
    <w:pPr>
      <w:tabs>
        <w:tab w:val="right" w:pos="6350"/>
      </w:tabs>
      <w:spacing w:line="257" w:lineRule="auto"/>
      <w:jc w:val="center"/>
      <w:textAlignment w:val="center"/>
    </w:pPr>
    <w:rPr>
      <w:rFonts w:ascii="Pragmatica-Bold" w:eastAsiaTheme="minorEastAsia" w:hAnsi="Pragmatica-Bold" w:cs="Pragmatica-Bold"/>
      <w:b/>
      <w:bCs/>
      <w:w w:val="130"/>
      <w:lang w:val="uk-UA"/>
    </w:rPr>
  </w:style>
  <w:style w:type="paragraph" w:customStyle="1" w:styleId="afc">
    <w:name w:val="Тип акта (Общие)"/>
    <w:basedOn w:val="afb"/>
    <w:uiPriority w:val="99"/>
    <w:rsid w:val="009544B0"/>
    <w:pPr>
      <w:keepNext/>
      <w:keepLines/>
      <w:tabs>
        <w:tab w:val="clear" w:pos="6350"/>
        <w:tab w:val="right" w:pos="7710"/>
      </w:tabs>
      <w:spacing w:before="227" w:after="113"/>
    </w:pPr>
    <w:rPr>
      <w:caps/>
    </w:rPr>
  </w:style>
  <w:style w:type="paragraph" w:customStyle="1" w:styleId="Ch65">
    <w:name w:val="Тип акта (Ch_6 Міністерства)"/>
    <w:basedOn w:val="afc"/>
    <w:next w:val="DataZareestrovanoCh6"/>
    <w:uiPriority w:val="99"/>
    <w:rsid w:val="009544B0"/>
    <w:pPr>
      <w:spacing w:before="170"/>
    </w:pPr>
  </w:style>
  <w:style w:type="paragraph" w:customStyle="1" w:styleId="DataZareestrovanoCh6">
    <w:name w:val="Data_Zareestrovano (Ch_6 Міністерства)"/>
    <w:basedOn w:val="af0"/>
    <w:next w:val="Ch66"/>
    <w:uiPriority w:val="99"/>
    <w:rsid w:val="009544B0"/>
    <w:pPr>
      <w:keepNext/>
      <w:tabs>
        <w:tab w:val="right" w:pos="3345"/>
        <w:tab w:val="center" w:pos="3855"/>
        <w:tab w:val="left" w:pos="4365"/>
        <w:tab w:val="right" w:pos="6350"/>
      </w:tabs>
      <w:spacing w:before="40" w:line="257" w:lineRule="auto"/>
      <w:textAlignment w:val="center"/>
    </w:pPr>
    <w:rPr>
      <w:rFonts w:ascii="Pragmatica-Book" w:eastAsiaTheme="minorEastAsia" w:hAnsi="Pragmatica-Book" w:cs="Pragmatica-Book"/>
      <w:w w:val="90"/>
      <w:sz w:val="16"/>
      <w:szCs w:val="16"/>
      <w:lang w:val="uk-UA"/>
    </w:rPr>
  </w:style>
  <w:style w:type="paragraph" w:customStyle="1" w:styleId="afd">
    <w:name w:val="Зареєстровано... (Общие:Базовые)"/>
    <w:basedOn w:val="af0"/>
    <w:uiPriority w:val="99"/>
    <w:rsid w:val="009544B0"/>
    <w:pPr>
      <w:tabs>
        <w:tab w:val="right" w:pos="6350"/>
      </w:tabs>
      <w:spacing w:line="257" w:lineRule="auto"/>
      <w:jc w:val="center"/>
      <w:textAlignment w:val="center"/>
    </w:pPr>
    <w:rPr>
      <w:rFonts w:ascii="Pragmatica-Book" w:eastAsiaTheme="minorEastAsia" w:hAnsi="Pragmatica-Book" w:cs="Pragmatica-Book"/>
      <w:w w:val="90"/>
      <w:sz w:val="16"/>
      <w:szCs w:val="16"/>
      <w:lang w:val="uk-UA"/>
    </w:rPr>
  </w:style>
  <w:style w:type="paragraph" w:customStyle="1" w:styleId="afe">
    <w:name w:val="Зареєстровано... (Общие)"/>
    <w:basedOn w:val="afd"/>
    <w:uiPriority w:val="99"/>
    <w:rsid w:val="009544B0"/>
    <w:pPr>
      <w:keepNext/>
      <w:keepLines/>
      <w:spacing w:before="113" w:after="113"/>
    </w:pPr>
  </w:style>
  <w:style w:type="paragraph" w:customStyle="1" w:styleId="Ch66">
    <w:name w:val="Зареєстровано... (Ch_6 Міністерства)"/>
    <w:basedOn w:val="afe"/>
    <w:next w:val="n7777Ch6"/>
    <w:uiPriority w:val="99"/>
    <w:rsid w:val="009544B0"/>
  </w:style>
  <w:style w:type="paragraph" w:customStyle="1" w:styleId="n7777">
    <w:name w:val="n7777 Название акта (Общие:Базовые)"/>
    <w:basedOn w:val="af0"/>
    <w:uiPriority w:val="99"/>
    <w:rsid w:val="009544B0"/>
    <w:pPr>
      <w:keepLines/>
      <w:tabs>
        <w:tab w:val="left" w:pos="1304"/>
        <w:tab w:val="right" w:pos="6350"/>
      </w:tabs>
      <w:suppressAutoHyphens/>
      <w:spacing w:line="257" w:lineRule="auto"/>
      <w:textAlignment w:val="center"/>
    </w:pPr>
    <w:rPr>
      <w:rFonts w:ascii="Baltica-Bold" w:eastAsiaTheme="minorEastAsia" w:hAnsi="Baltica-Bold" w:cs="Baltica-Bold"/>
      <w:b/>
      <w:bCs/>
      <w:w w:val="90"/>
      <w:lang w:val="uk-UA"/>
    </w:rPr>
  </w:style>
  <w:style w:type="paragraph" w:customStyle="1" w:styleId="n77770">
    <w:name w:val="n7777 Название акта (Общие)"/>
    <w:basedOn w:val="n7777"/>
    <w:uiPriority w:val="99"/>
    <w:rsid w:val="009544B0"/>
    <w:pPr>
      <w:keepNext/>
      <w:spacing w:before="142" w:after="198"/>
    </w:pPr>
  </w:style>
  <w:style w:type="paragraph" w:customStyle="1" w:styleId="n7777Ch1">
    <w:name w:val="n7777 Название акта (Ch_1 Верховна Рада)"/>
    <w:basedOn w:val="n77770"/>
    <w:next w:val="Ch1"/>
    <w:uiPriority w:val="99"/>
    <w:rsid w:val="009544B0"/>
  </w:style>
  <w:style w:type="paragraph" w:customStyle="1" w:styleId="n7777Ch2">
    <w:name w:val="n7777 Название акта (Ch_2 Президент)"/>
    <w:basedOn w:val="n7777Ch1"/>
    <w:next w:val="Ch2"/>
    <w:uiPriority w:val="99"/>
    <w:rsid w:val="009544B0"/>
  </w:style>
  <w:style w:type="paragraph" w:customStyle="1" w:styleId="n7777Ch3">
    <w:name w:val="n7777 Название акта (Ch_3 Кабмін)"/>
    <w:basedOn w:val="n7777Ch2"/>
    <w:next w:val="Ch3"/>
    <w:uiPriority w:val="99"/>
    <w:rsid w:val="009544B0"/>
    <w:pPr>
      <w:spacing w:before="113" w:after="170"/>
    </w:pPr>
  </w:style>
  <w:style w:type="paragraph" w:customStyle="1" w:styleId="n7777Ch4">
    <w:name w:val="n7777 Название акта (Ch_4 Конституційний Суд)"/>
    <w:basedOn w:val="n7777Ch3"/>
    <w:next w:val="Ch4"/>
    <w:uiPriority w:val="99"/>
    <w:rsid w:val="009544B0"/>
  </w:style>
  <w:style w:type="paragraph" w:customStyle="1" w:styleId="n7777Ch5">
    <w:name w:val="n7777 Название акта (Ch_5 Нацбанк)"/>
    <w:basedOn w:val="n7777Ch4"/>
    <w:next w:val="Ch5"/>
    <w:uiPriority w:val="99"/>
    <w:rsid w:val="009544B0"/>
  </w:style>
  <w:style w:type="paragraph" w:customStyle="1" w:styleId="n7777Ch6">
    <w:name w:val="n7777 Название акта (Ch_6 Міністерства)"/>
    <w:basedOn w:val="n7777Ch5"/>
    <w:next w:val="Ch67"/>
    <w:uiPriority w:val="99"/>
    <w:rsid w:val="009544B0"/>
    <w:pPr>
      <w:spacing w:before="57"/>
    </w:pPr>
  </w:style>
  <w:style w:type="paragraph" w:customStyle="1" w:styleId="aff">
    <w:name w:val="Основной текст (Общие:Базовые)"/>
    <w:basedOn w:val="af0"/>
    <w:uiPriority w:val="99"/>
    <w:rsid w:val="009544B0"/>
    <w:pPr>
      <w:tabs>
        <w:tab w:val="right" w:pos="6350"/>
        <w:tab w:val="right" w:pos="9383"/>
      </w:tabs>
      <w:spacing w:line="257" w:lineRule="auto"/>
      <w:ind w:firstLine="283"/>
      <w:jc w:val="both"/>
      <w:textAlignment w:val="center"/>
    </w:pPr>
    <w:rPr>
      <w:rFonts w:ascii="Pragmatica-Book" w:eastAsiaTheme="minorEastAsia" w:hAnsi="Pragmatica-Book" w:cs="Pragmatica-Book"/>
      <w:w w:val="90"/>
      <w:sz w:val="18"/>
      <w:szCs w:val="18"/>
      <w:lang w:val="uk-UA"/>
    </w:rPr>
  </w:style>
  <w:style w:type="paragraph" w:customStyle="1" w:styleId="aff0">
    <w:name w:val="Основной текст (Общие)"/>
    <w:basedOn w:val="aff"/>
    <w:uiPriority w:val="99"/>
    <w:rsid w:val="009544B0"/>
    <w:pPr>
      <w:tabs>
        <w:tab w:val="clear" w:pos="6350"/>
        <w:tab w:val="clear" w:pos="9383"/>
        <w:tab w:val="right" w:pos="7710"/>
        <w:tab w:val="right" w:pos="11514"/>
        <w:tab w:val="right" w:pos="11707"/>
      </w:tabs>
    </w:pPr>
  </w:style>
  <w:style w:type="paragraph" w:customStyle="1" w:styleId="aff1">
    <w:name w:val="Преамбула (Общие:Базовые)"/>
    <w:basedOn w:val="af0"/>
    <w:uiPriority w:val="99"/>
    <w:rsid w:val="009544B0"/>
    <w:pPr>
      <w:keepNext/>
      <w:keepLines/>
      <w:tabs>
        <w:tab w:val="right" w:pos="6350"/>
      </w:tabs>
      <w:spacing w:line="257" w:lineRule="auto"/>
      <w:ind w:firstLine="283"/>
      <w:jc w:val="both"/>
      <w:textAlignment w:val="center"/>
    </w:pPr>
    <w:rPr>
      <w:rFonts w:ascii="Pragmatica-Book" w:eastAsiaTheme="minorEastAsia" w:hAnsi="Pragmatica-Book" w:cs="Pragmatica-Book"/>
      <w:w w:val="90"/>
      <w:sz w:val="18"/>
      <w:szCs w:val="18"/>
      <w:lang w:val="uk-UA"/>
    </w:rPr>
  </w:style>
  <w:style w:type="paragraph" w:customStyle="1" w:styleId="aff2">
    <w:name w:val="Преамбула (Общие)"/>
    <w:basedOn w:val="aff1"/>
    <w:uiPriority w:val="99"/>
    <w:rsid w:val="009544B0"/>
    <w:pPr>
      <w:spacing w:after="113"/>
    </w:pPr>
  </w:style>
  <w:style w:type="paragraph" w:customStyle="1" w:styleId="Ch67">
    <w:name w:val="Преамбула (Ch_6 Міністерства)"/>
    <w:basedOn w:val="aff2"/>
    <w:next w:val="af0"/>
    <w:uiPriority w:val="99"/>
    <w:rsid w:val="009544B0"/>
    <w:pPr>
      <w:spacing w:before="113" w:after="85"/>
      <w:ind w:firstLine="0"/>
    </w:pPr>
    <w:rPr>
      <w:caps/>
    </w:rPr>
  </w:style>
  <w:style w:type="paragraph" w:customStyle="1" w:styleId="aff3">
    <w:name w:val="Основной текст (отбивка) (Общие)"/>
    <w:basedOn w:val="aff0"/>
    <w:uiPriority w:val="99"/>
    <w:rsid w:val="009544B0"/>
    <w:pPr>
      <w:tabs>
        <w:tab w:val="right" w:leader="underscore" w:pos="7710"/>
        <w:tab w:val="right" w:leader="underscore" w:pos="11514"/>
        <w:tab w:val="right" w:leader="underscore" w:pos="11707"/>
      </w:tabs>
      <w:spacing w:before="57"/>
    </w:pPr>
  </w:style>
  <w:style w:type="paragraph" w:customStyle="1" w:styleId="Ch68">
    <w:name w:val="Основной текст (отбивка) (Ch_6 Міністерства)"/>
    <w:basedOn w:val="aff3"/>
    <w:uiPriority w:val="99"/>
    <w:rsid w:val="009544B0"/>
    <w:pPr>
      <w:tabs>
        <w:tab w:val="clear" w:pos="11707"/>
        <w:tab w:val="right" w:pos="7710"/>
        <w:tab w:val="right" w:pos="11514"/>
      </w:tabs>
    </w:pPr>
  </w:style>
  <w:style w:type="paragraph" w:customStyle="1" w:styleId="aff4">
    <w:name w:val="подпись (Общие:Базовые)"/>
    <w:basedOn w:val="af0"/>
    <w:uiPriority w:val="99"/>
    <w:rsid w:val="009544B0"/>
    <w:pPr>
      <w:tabs>
        <w:tab w:val="right" w:pos="6066"/>
        <w:tab w:val="right" w:pos="9099"/>
      </w:tabs>
      <w:spacing w:line="257" w:lineRule="auto"/>
      <w:textAlignment w:val="center"/>
    </w:pPr>
    <w:rPr>
      <w:rFonts w:ascii="Pragmatica-Bold" w:eastAsiaTheme="minorEastAsia" w:hAnsi="Pragmatica-Bold" w:cs="Pragmatica-Bold"/>
      <w:b/>
      <w:bCs/>
      <w:w w:val="90"/>
      <w:sz w:val="17"/>
      <w:szCs w:val="17"/>
      <w:lang w:val="uk-UA"/>
    </w:rPr>
  </w:style>
  <w:style w:type="paragraph" w:customStyle="1" w:styleId="aff5">
    <w:name w:val="подпись (Общие)"/>
    <w:basedOn w:val="aff4"/>
    <w:uiPriority w:val="99"/>
    <w:rsid w:val="009544B0"/>
    <w:pPr>
      <w:tabs>
        <w:tab w:val="clear" w:pos="6066"/>
        <w:tab w:val="clear" w:pos="9099"/>
        <w:tab w:val="right" w:pos="7427"/>
        <w:tab w:val="right" w:pos="11594"/>
      </w:tabs>
      <w:spacing w:before="113"/>
      <w:ind w:left="283" w:right="283"/>
    </w:pPr>
  </w:style>
  <w:style w:type="paragraph" w:customStyle="1" w:styleId="Ch69">
    <w:name w:val="подпись (Ch_6 Міністерства)"/>
    <w:basedOn w:val="aff5"/>
    <w:next w:val="10"/>
    <w:uiPriority w:val="99"/>
    <w:rsid w:val="009544B0"/>
    <w:pPr>
      <w:tabs>
        <w:tab w:val="clear" w:pos="11594"/>
        <w:tab w:val="right" w:pos="11401"/>
      </w:tabs>
      <w:spacing w:before="85"/>
    </w:pPr>
  </w:style>
  <w:style w:type="paragraph" w:customStyle="1" w:styleId="aff6">
    <w:name w:val="Додаток № (Общие:Базовые)"/>
    <w:basedOn w:val="af6"/>
    <w:uiPriority w:val="99"/>
    <w:rsid w:val="009544B0"/>
    <w:pPr>
      <w:tabs>
        <w:tab w:val="clear" w:pos="7767"/>
        <w:tab w:val="right" w:pos="6350"/>
      </w:tabs>
      <w:spacing w:before="567"/>
      <w:ind w:firstLine="0"/>
      <w:jc w:val="left"/>
    </w:pPr>
    <w:rPr>
      <w:sz w:val="17"/>
      <w:szCs w:val="17"/>
    </w:rPr>
  </w:style>
  <w:style w:type="paragraph" w:customStyle="1" w:styleId="aff7">
    <w:name w:val="Затверджено (Общие)"/>
    <w:basedOn w:val="aff6"/>
    <w:uiPriority w:val="99"/>
    <w:rsid w:val="009544B0"/>
    <w:pPr>
      <w:keepNext/>
      <w:keepLines/>
      <w:suppressAutoHyphens/>
      <w:ind w:left="4309"/>
    </w:pPr>
  </w:style>
  <w:style w:type="paragraph" w:customStyle="1" w:styleId="76Ch6">
    <w:name w:val="Затверджено_76 (Ch_6 Міністерства)"/>
    <w:basedOn w:val="aff7"/>
    <w:uiPriority w:val="99"/>
    <w:rsid w:val="009544B0"/>
    <w:pPr>
      <w:tabs>
        <w:tab w:val="clear" w:pos="6350"/>
        <w:tab w:val="right" w:leader="underscore" w:pos="7710"/>
      </w:tabs>
      <w:spacing w:before="397"/>
    </w:pPr>
  </w:style>
  <w:style w:type="paragraph" w:customStyle="1" w:styleId="aff8">
    <w:name w:val="Заголовок Додатка (Общие:Базовые)"/>
    <w:basedOn w:val="af0"/>
    <w:uiPriority w:val="99"/>
    <w:rsid w:val="009544B0"/>
    <w:pPr>
      <w:keepNext/>
      <w:tabs>
        <w:tab w:val="right" w:pos="6350"/>
      </w:tabs>
      <w:spacing w:before="397" w:after="113" w:line="257" w:lineRule="auto"/>
      <w:jc w:val="center"/>
      <w:textAlignment w:val="center"/>
    </w:pPr>
    <w:rPr>
      <w:rFonts w:ascii="Pragmatica-Bold" w:eastAsiaTheme="minorEastAsia" w:hAnsi="Pragmatica-Bold" w:cs="Pragmatica-Bold"/>
      <w:b/>
      <w:bCs/>
      <w:w w:val="90"/>
      <w:sz w:val="19"/>
      <w:szCs w:val="19"/>
      <w:lang w:val="uk-UA"/>
    </w:rPr>
  </w:style>
  <w:style w:type="paragraph" w:customStyle="1" w:styleId="aff9">
    <w:name w:val="Заголовок Додатка (Общие)"/>
    <w:basedOn w:val="aff8"/>
    <w:uiPriority w:val="99"/>
    <w:rsid w:val="009544B0"/>
    <w:pPr>
      <w:keepLines/>
      <w:tabs>
        <w:tab w:val="clear" w:pos="6350"/>
        <w:tab w:val="right" w:pos="7710"/>
      </w:tabs>
      <w:suppressAutoHyphens/>
    </w:pPr>
  </w:style>
  <w:style w:type="paragraph" w:customStyle="1" w:styleId="affa">
    <w:name w:val="Простой подзаголовок (Общие:Базовые)"/>
    <w:basedOn w:val="af0"/>
    <w:uiPriority w:val="99"/>
    <w:rsid w:val="009544B0"/>
    <w:pPr>
      <w:keepNext/>
      <w:tabs>
        <w:tab w:val="right" w:pos="6350"/>
      </w:tabs>
      <w:spacing w:after="57" w:line="257" w:lineRule="auto"/>
      <w:jc w:val="both"/>
      <w:textAlignment w:val="center"/>
    </w:pPr>
    <w:rPr>
      <w:rFonts w:ascii="Pragmatica-Bold" w:eastAsiaTheme="minorEastAsia" w:hAnsi="Pragmatica-Bold" w:cs="Pragmatica-Bold"/>
      <w:b/>
      <w:bCs/>
      <w:w w:val="90"/>
      <w:sz w:val="18"/>
      <w:szCs w:val="18"/>
      <w:lang w:val="uk-UA"/>
    </w:rPr>
  </w:style>
  <w:style w:type="paragraph" w:customStyle="1" w:styleId="affb">
    <w:name w:val="Простой подзаголовок (Общие)"/>
    <w:basedOn w:val="affa"/>
    <w:uiPriority w:val="99"/>
    <w:rsid w:val="009544B0"/>
    <w:pPr>
      <w:keepLines/>
      <w:tabs>
        <w:tab w:val="clear" w:pos="6350"/>
        <w:tab w:val="right" w:pos="7710"/>
      </w:tabs>
      <w:suppressAutoHyphens/>
      <w:spacing w:before="113"/>
      <w:ind w:left="283"/>
      <w:jc w:val="left"/>
    </w:pPr>
  </w:style>
  <w:style w:type="paragraph" w:customStyle="1" w:styleId="Ch6a">
    <w:name w:val="Простой подзаголовок (Ch_6 Міністерства)"/>
    <w:basedOn w:val="affb"/>
    <w:uiPriority w:val="99"/>
    <w:rsid w:val="009544B0"/>
  </w:style>
  <w:style w:type="paragraph" w:customStyle="1" w:styleId="affc">
    <w:name w:val="подпись: место"/>
    <w:aliases w:val="дата,№ (Общие:Базовые)"/>
    <w:basedOn w:val="af6"/>
    <w:uiPriority w:val="99"/>
    <w:rsid w:val="009544B0"/>
  </w:style>
  <w:style w:type="paragraph" w:customStyle="1" w:styleId="20">
    <w:name w:val="подпись: место2"/>
    <w:aliases w:val="дата2,№ (Общие)"/>
    <w:basedOn w:val="affc"/>
    <w:uiPriority w:val="99"/>
    <w:rsid w:val="009544B0"/>
    <w:pPr>
      <w:ind w:left="283" w:firstLine="0"/>
    </w:pPr>
    <w:rPr>
      <w:rFonts w:ascii="Pragmatica-BookObl" w:hAnsi="Pragmatica-BookObl" w:cs="Pragmatica-BookObl"/>
      <w:i/>
      <w:iCs/>
    </w:rPr>
  </w:style>
  <w:style w:type="paragraph" w:customStyle="1" w:styleId="10">
    <w:name w:val="подпись: место1"/>
    <w:aliases w:val="дата1,№ (Ch_6 Міністерства)"/>
    <w:basedOn w:val="20"/>
    <w:uiPriority w:val="99"/>
    <w:rsid w:val="009544B0"/>
  </w:style>
  <w:style w:type="paragraph" w:customStyle="1" w:styleId="affd">
    <w:name w:val="Додаток № (Общие)"/>
    <w:basedOn w:val="aff6"/>
    <w:uiPriority w:val="99"/>
    <w:rsid w:val="009544B0"/>
    <w:pPr>
      <w:keepLines/>
      <w:tabs>
        <w:tab w:val="clear" w:pos="6350"/>
        <w:tab w:val="right" w:pos="7710"/>
      </w:tabs>
      <w:suppressAutoHyphens/>
      <w:spacing w:before="397"/>
      <w:ind w:left="3969"/>
    </w:pPr>
  </w:style>
  <w:style w:type="paragraph" w:customStyle="1" w:styleId="LineBase">
    <w:name w:val="Line_Base"/>
    <w:basedOn w:val="af6"/>
    <w:uiPriority w:val="99"/>
    <w:rsid w:val="009544B0"/>
    <w:pPr>
      <w:tabs>
        <w:tab w:val="right" w:leader="underscore" w:pos="7767"/>
      </w:tabs>
      <w:ind w:firstLine="0"/>
    </w:pPr>
  </w:style>
  <w:style w:type="paragraph" w:customStyle="1" w:styleId="SnoskaSNOSKI">
    <w:name w:val="Snoska* (SNOSKI)"/>
    <w:basedOn w:val="LineBase"/>
    <w:uiPriority w:val="99"/>
    <w:rsid w:val="009544B0"/>
    <w:pPr>
      <w:pBdr>
        <w:top w:val="single" w:sz="4" w:space="11" w:color="auto"/>
      </w:pBdr>
      <w:tabs>
        <w:tab w:val="clear" w:pos="7767"/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left" w:pos="2154"/>
        <w:tab w:val="right" w:pos="6350"/>
      </w:tabs>
    </w:pPr>
    <w:rPr>
      <w:sz w:val="15"/>
      <w:szCs w:val="15"/>
    </w:rPr>
  </w:style>
  <w:style w:type="paragraph" w:customStyle="1" w:styleId="tableBIGTABL">
    <w:name w:val="table_BIG (TABL)"/>
    <w:basedOn w:val="af0"/>
    <w:uiPriority w:val="99"/>
    <w:rsid w:val="009544B0"/>
    <w:pPr>
      <w:tabs>
        <w:tab w:val="right" w:pos="6350"/>
      </w:tabs>
      <w:spacing w:line="252" w:lineRule="auto"/>
      <w:textAlignment w:val="center"/>
    </w:pPr>
    <w:rPr>
      <w:rFonts w:ascii="HeliosCond" w:eastAsiaTheme="minorEastAsia" w:hAnsi="HeliosCond" w:cs="HeliosCond"/>
      <w:w w:val="85"/>
      <w:sz w:val="15"/>
      <w:szCs w:val="15"/>
      <w:lang w:val="uk-UA"/>
    </w:rPr>
  </w:style>
  <w:style w:type="paragraph" w:customStyle="1" w:styleId="tableshapkaBIGTABL">
    <w:name w:val="table_shapka_BIG (TABL)"/>
    <w:basedOn w:val="tableBIGTABL"/>
    <w:uiPriority w:val="99"/>
    <w:rsid w:val="009544B0"/>
    <w:pPr>
      <w:jc w:val="center"/>
    </w:pPr>
    <w:rPr>
      <w:w w:val="70"/>
    </w:rPr>
  </w:style>
  <w:style w:type="paragraph" w:customStyle="1" w:styleId="Ch1">
    <w:name w:val="Преамбула (Ch_1 Верховна Рада)"/>
    <w:basedOn w:val="aff2"/>
    <w:next w:val="Ch10"/>
    <w:uiPriority w:val="99"/>
    <w:rsid w:val="009544B0"/>
  </w:style>
  <w:style w:type="paragraph" w:customStyle="1" w:styleId="Ch2">
    <w:name w:val="Преамбула (Ch_2 Президент)"/>
    <w:basedOn w:val="aff2"/>
    <w:next w:val="af0"/>
    <w:uiPriority w:val="99"/>
    <w:rsid w:val="009544B0"/>
    <w:pPr>
      <w:tabs>
        <w:tab w:val="right" w:pos="11877"/>
      </w:tabs>
    </w:pPr>
  </w:style>
  <w:style w:type="paragraph" w:customStyle="1" w:styleId="Ch3">
    <w:name w:val="Преамбула (Ch_3 Кабмін)"/>
    <w:basedOn w:val="aff2"/>
    <w:next w:val="af0"/>
    <w:uiPriority w:val="99"/>
    <w:rsid w:val="009544B0"/>
  </w:style>
  <w:style w:type="paragraph" w:customStyle="1" w:styleId="Ch4">
    <w:name w:val="Преамбула (Ch_4 Конституційний Суд)"/>
    <w:basedOn w:val="aff2"/>
    <w:next w:val="af0"/>
    <w:uiPriority w:val="99"/>
    <w:rsid w:val="009544B0"/>
    <w:pPr>
      <w:spacing w:before="113" w:after="57"/>
      <w:ind w:firstLine="0"/>
      <w:jc w:val="center"/>
    </w:pPr>
  </w:style>
  <w:style w:type="paragraph" w:customStyle="1" w:styleId="Ch5">
    <w:name w:val="Преамбула (Ch_5 Нацбанк)"/>
    <w:basedOn w:val="aff2"/>
    <w:next w:val="af0"/>
    <w:uiPriority w:val="99"/>
    <w:rsid w:val="009544B0"/>
  </w:style>
  <w:style w:type="paragraph" w:customStyle="1" w:styleId="affe">
    <w:name w:val="Раздел (Общие:Базовые)"/>
    <w:basedOn w:val="af0"/>
    <w:uiPriority w:val="99"/>
    <w:rsid w:val="009544B0"/>
    <w:pPr>
      <w:keepNext/>
      <w:tabs>
        <w:tab w:val="right" w:pos="6350"/>
      </w:tabs>
      <w:spacing w:before="283" w:after="57" w:line="257" w:lineRule="auto"/>
      <w:jc w:val="center"/>
      <w:textAlignment w:val="center"/>
    </w:pPr>
    <w:rPr>
      <w:rFonts w:ascii="Pragmatica-Bold" w:eastAsiaTheme="minorEastAsia" w:hAnsi="Pragmatica-Bold" w:cs="Pragmatica-Bold"/>
      <w:b/>
      <w:bCs/>
      <w:w w:val="90"/>
      <w:sz w:val="18"/>
      <w:szCs w:val="18"/>
      <w:lang w:val="uk-UA"/>
    </w:rPr>
  </w:style>
  <w:style w:type="paragraph" w:customStyle="1" w:styleId="Ch10">
    <w:name w:val="Раздел (Ch_1 Верховна Рада)"/>
    <w:basedOn w:val="affe"/>
    <w:next w:val="Ch11"/>
    <w:uiPriority w:val="99"/>
    <w:rsid w:val="009544B0"/>
  </w:style>
  <w:style w:type="paragraph" w:customStyle="1" w:styleId="afff">
    <w:name w:val="Глава (Общие:Базовые)"/>
    <w:basedOn w:val="af0"/>
    <w:uiPriority w:val="99"/>
    <w:rsid w:val="009544B0"/>
    <w:pPr>
      <w:keepNext/>
      <w:tabs>
        <w:tab w:val="right" w:pos="6350"/>
      </w:tabs>
      <w:spacing w:line="257" w:lineRule="auto"/>
      <w:jc w:val="both"/>
      <w:textAlignment w:val="center"/>
    </w:pPr>
    <w:rPr>
      <w:rFonts w:ascii="Pragmatica-Bold" w:eastAsiaTheme="minorEastAsia" w:hAnsi="Pragmatica-Bold" w:cs="Pragmatica-Bold"/>
      <w:b/>
      <w:bCs/>
      <w:w w:val="90"/>
      <w:sz w:val="18"/>
      <w:szCs w:val="18"/>
      <w:lang w:val="uk-UA"/>
    </w:rPr>
  </w:style>
  <w:style w:type="paragraph" w:customStyle="1" w:styleId="afff0">
    <w:name w:val="Глава (Общие)"/>
    <w:basedOn w:val="afff"/>
    <w:uiPriority w:val="99"/>
    <w:rsid w:val="009544B0"/>
    <w:pPr>
      <w:keepLines/>
      <w:spacing w:before="170"/>
      <w:jc w:val="center"/>
    </w:pPr>
    <w:rPr>
      <w:rFonts w:ascii="Pragmatica-BoldObl" w:hAnsi="Pragmatica-BoldObl" w:cs="Pragmatica-BoldObl"/>
      <w:i/>
      <w:iCs/>
    </w:rPr>
  </w:style>
  <w:style w:type="paragraph" w:customStyle="1" w:styleId="Ch11">
    <w:name w:val="Глава (Ch_1 Верховна Рада)"/>
    <w:basedOn w:val="afff0"/>
    <w:next w:val="Ch12"/>
    <w:uiPriority w:val="99"/>
    <w:rsid w:val="009544B0"/>
  </w:style>
  <w:style w:type="paragraph" w:customStyle="1" w:styleId="afff1">
    <w:name w:val="Стаття (Общие:Базовые)"/>
    <w:basedOn w:val="af6"/>
    <w:uiPriority w:val="99"/>
    <w:rsid w:val="009544B0"/>
    <w:pPr>
      <w:keepNext/>
      <w:keepLines/>
      <w:tabs>
        <w:tab w:val="clear" w:pos="7767"/>
        <w:tab w:val="left" w:pos="1540"/>
        <w:tab w:val="left" w:pos="4120"/>
        <w:tab w:val="left" w:pos="4560"/>
        <w:tab w:val="right" w:pos="6350"/>
        <w:tab w:val="right" w:pos="7483"/>
      </w:tabs>
      <w:suppressAutoHyphens/>
      <w:spacing w:before="85" w:after="57"/>
    </w:pPr>
    <w:rPr>
      <w:rFonts w:ascii="Pragmatica-Bold" w:hAnsi="Pragmatica-Bold" w:cs="Pragmatica-Bold"/>
      <w:b/>
      <w:bCs/>
    </w:rPr>
  </w:style>
  <w:style w:type="paragraph" w:customStyle="1" w:styleId="afff2">
    <w:name w:val="Стаття (Общие)"/>
    <w:basedOn w:val="afff1"/>
    <w:uiPriority w:val="99"/>
    <w:rsid w:val="009544B0"/>
    <w:pPr>
      <w:tabs>
        <w:tab w:val="clear" w:pos="7483"/>
      </w:tabs>
    </w:pPr>
  </w:style>
  <w:style w:type="paragraph" w:customStyle="1" w:styleId="Ch12">
    <w:name w:val="Стаття (Ch_1 Верховна Рада)"/>
    <w:basedOn w:val="afff2"/>
    <w:next w:val="af6"/>
    <w:uiPriority w:val="99"/>
    <w:rsid w:val="009544B0"/>
    <w:pPr>
      <w:tabs>
        <w:tab w:val="clear" w:pos="1540"/>
        <w:tab w:val="clear" w:pos="4120"/>
        <w:tab w:val="clear" w:pos="4560"/>
        <w:tab w:val="clear" w:pos="6350"/>
        <w:tab w:val="right" w:pos="7710"/>
      </w:tabs>
      <w:jc w:val="left"/>
    </w:pPr>
  </w:style>
  <w:style w:type="character" w:customStyle="1" w:styleId="bold0">
    <w:name w:val="bold"/>
    <w:uiPriority w:val="99"/>
    <w:rsid w:val="009544B0"/>
    <w:rPr>
      <w:b/>
    </w:rPr>
  </w:style>
  <w:style w:type="character" w:customStyle="1" w:styleId="500">
    <w:name w:val="500"/>
    <w:uiPriority w:val="99"/>
    <w:rsid w:val="009544B0"/>
  </w:style>
  <w:style w:type="character" w:customStyle="1" w:styleId="Postanovla">
    <w:name w:val="Postanovla"/>
    <w:uiPriority w:val="99"/>
    <w:rsid w:val="009544B0"/>
  </w:style>
  <w:style w:type="character" w:customStyle="1" w:styleId="superscript">
    <w:name w:val="superscript"/>
    <w:uiPriority w:val="99"/>
    <w:rsid w:val="009544B0"/>
    <w:rPr>
      <w:w w:val="90"/>
      <w:vertAlign w:val="superscript"/>
    </w:rPr>
  </w:style>
  <w:style w:type="character" w:customStyle="1" w:styleId="55">
    <w:name w:val="Зажато55 (Вспомогательные)"/>
    <w:uiPriority w:val="99"/>
    <w:rsid w:val="009544B0"/>
  </w:style>
  <w:style w:type="character" w:customStyle="1" w:styleId="afff3">
    <w:name w:val="Градус (Вспомогательные)"/>
    <w:uiPriority w:val="99"/>
    <w:rsid w:val="009544B0"/>
    <w:rPr>
      <w:rFonts w:ascii="HeliosCond" w:hAnsi="HeliosCond"/>
    </w:rPr>
  </w:style>
  <w:style w:type="character" w:customStyle="1" w:styleId="afff4">
    <w:name w:val="звездочка"/>
    <w:uiPriority w:val="99"/>
    <w:rsid w:val="009544B0"/>
    <w:rPr>
      <w:w w:val="100"/>
      <w:position w:val="0"/>
      <w:sz w:val="18"/>
    </w:rPr>
  </w:style>
  <w:style w:type="character" w:customStyle="1" w:styleId="200">
    <w:name w:val="Снять Зажато20 (Вспомогательные)"/>
    <w:uiPriority w:val="99"/>
    <w:rsid w:val="009544B0"/>
  </w:style>
  <w:style w:type="character" w:customStyle="1" w:styleId="11">
    <w:name w:val="Стиль символа 1 (Вспомогательные)"/>
    <w:uiPriority w:val="99"/>
    <w:rsid w:val="009544B0"/>
    <w:rPr>
      <w:rFonts w:ascii="Symbol" w:hAnsi="Symbol"/>
    </w:rPr>
  </w:style>
  <w:style w:type="character" w:customStyle="1" w:styleId="Bold1">
    <w:name w:val="Bold (Вспомогательные)"/>
    <w:uiPriority w:val="99"/>
    <w:rsid w:val="009544B0"/>
    <w:rPr>
      <w:b/>
    </w:rPr>
  </w:style>
  <w:style w:type="character" w:customStyle="1" w:styleId="2000">
    <w:name w:val="В р а з р я д к у 200 (Вспомогательные)"/>
    <w:uiPriority w:val="99"/>
    <w:rsid w:val="009544B0"/>
  </w:style>
  <w:style w:type="character" w:customStyle="1" w:styleId="afff5">
    <w:name w:val="Широкий пробел (Вспомогательные)"/>
    <w:uiPriority w:val="99"/>
    <w:rsid w:val="009544B0"/>
  </w:style>
  <w:style w:type="character" w:customStyle="1" w:styleId="afff6">
    <w:name w:val="Обычный пробел (Вспомогательные)"/>
    <w:uiPriority w:val="99"/>
    <w:rsid w:val="009544B0"/>
  </w:style>
  <w:style w:type="character" w:customStyle="1" w:styleId="14pt">
    <w:name w:val="Отбивка 14pt (Вспомогательные)"/>
    <w:uiPriority w:val="99"/>
    <w:rsid w:val="009544B0"/>
  </w:style>
  <w:style w:type="character" w:customStyle="1" w:styleId="UPPER">
    <w:name w:val="UPPER (Вспомогательные)"/>
    <w:uiPriority w:val="99"/>
    <w:rsid w:val="009544B0"/>
    <w:rPr>
      <w:caps/>
    </w:rPr>
  </w:style>
  <w:style w:type="character" w:customStyle="1" w:styleId="Regular">
    <w:name w:val="Regular (Вспомогательные)"/>
    <w:uiPriority w:val="99"/>
    <w:rsid w:val="009544B0"/>
  </w:style>
  <w:style w:type="character" w:customStyle="1" w:styleId="afff7">
    <w:name w:val="звездочка в сноске"/>
    <w:uiPriority w:val="99"/>
    <w:rsid w:val="009544B0"/>
    <w:rPr>
      <w:w w:val="100"/>
      <w:position w:val="0"/>
      <w:sz w:val="18"/>
    </w:rPr>
  </w:style>
  <w:style w:type="character" w:customStyle="1" w:styleId="PragmaticaB">
    <w:name w:val="PragmaticaB"/>
    <w:uiPriority w:val="99"/>
    <w:rsid w:val="009544B0"/>
    <w:rPr>
      <w:rFonts w:ascii="PT Pragmatica Medium Baltic  Re" w:hAnsi="PT Pragmatica Medium Baltic  Re"/>
    </w:rPr>
  </w:style>
  <w:style w:type="character" w:customStyle="1" w:styleId="superscriptsnoska">
    <w:name w:val="superscript_snoska"/>
    <w:uiPriority w:val="99"/>
    <w:rsid w:val="009544B0"/>
    <w:rPr>
      <w:spacing w:val="13"/>
      <w:w w:val="90"/>
      <w:position w:val="2"/>
      <w:sz w:val="16"/>
      <w:vertAlign w:val="superscript"/>
    </w:rPr>
  </w:style>
  <w:style w:type="character" w:customStyle="1" w:styleId="base">
    <w:name w:val="base"/>
    <w:uiPriority w:val="99"/>
    <w:rsid w:val="009544B0"/>
    <w:rPr>
      <w:rFonts w:ascii="Pragmatica-Book" w:hAnsi="Pragmatica-Book"/>
      <w:spacing w:val="2"/>
      <w:sz w:val="18"/>
      <w:vertAlign w:val="baseline"/>
    </w:rPr>
  </w:style>
  <w:style w:type="character" w:customStyle="1" w:styleId="afff8">
    <w:name w:val="ЗажатоПЖ (Вспомогательные)"/>
    <w:uiPriority w:val="99"/>
    <w:rsid w:val="009544B0"/>
    <w:rPr>
      <w:w w:val="120"/>
    </w:rPr>
  </w:style>
  <w:style w:type="character" w:customStyle="1" w:styleId="CAPS">
    <w:name w:val="CAPS"/>
    <w:uiPriority w:val="99"/>
    <w:rsid w:val="009544B0"/>
    <w:rPr>
      <w:caps/>
    </w:rPr>
  </w:style>
  <w:style w:type="character" w:customStyle="1" w:styleId="XXXX">
    <w:name w:val="XXXX"/>
    <w:uiPriority w:val="99"/>
    <w:rsid w:val="009544B0"/>
    <w:rPr>
      <w:rFonts w:ascii="Baltica-Regular" w:hAnsi="Baltica-Regular"/>
      <w:spacing w:val="-19"/>
      <w:w w:val="90"/>
      <w:position w:val="-25"/>
      <w:sz w:val="62"/>
      <w:u w:val="none"/>
      <w:vertAlign w:val="baseline"/>
      <w:lang w:val="uk-UA" w:eastAsia="x-none"/>
    </w:rPr>
  </w:style>
  <w:style w:type="paragraph" w:styleId="afff9">
    <w:name w:val="header"/>
    <w:basedOn w:val="a"/>
    <w:link w:val="afffa"/>
    <w:uiPriority w:val="99"/>
    <w:unhideWhenUsed/>
    <w:rsid w:val="009544B0"/>
    <w:pPr>
      <w:tabs>
        <w:tab w:val="center" w:pos="4819"/>
        <w:tab w:val="right" w:pos="9639"/>
      </w:tabs>
    </w:pPr>
    <w:rPr>
      <w:rFonts w:eastAsiaTheme="minorEastAsia" w:cs="Times New Roman"/>
      <w:sz w:val="22"/>
      <w:szCs w:val="22"/>
      <w:lang w:eastAsia="uk-UA"/>
    </w:rPr>
  </w:style>
  <w:style w:type="character" w:customStyle="1" w:styleId="afffa">
    <w:name w:val="Верхній колонтитул Знак"/>
    <w:basedOn w:val="a0"/>
    <w:link w:val="afff9"/>
    <w:uiPriority w:val="99"/>
    <w:rsid w:val="009544B0"/>
    <w:rPr>
      <w:rFonts w:eastAsiaTheme="minorEastAsia" w:cs="Times New Roman"/>
      <w:lang w:eastAsia="uk-UA"/>
    </w:rPr>
  </w:style>
  <w:style w:type="paragraph" w:styleId="afffb">
    <w:name w:val="footer"/>
    <w:basedOn w:val="a"/>
    <w:link w:val="afffc"/>
    <w:uiPriority w:val="99"/>
    <w:unhideWhenUsed/>
    <w:rsid w:val="009544B0"/>
    <w:pPr>
      <w:tabs>
        <w:tab w:val="center" w:pos="4819"/>
        <w:tab w:val="right" w:pos="9639"/>
      </w:tabs>
    </w:pPr>
    <w:rPr>
      <w:rFonts w:eastAsiaTheme="minorEastAsia" w:cs="Times New Roman"/>
      <w:sz w:val="22"/>
      <w:szCs w:val="22"/>
      <w:lang w:eastAsia="uk-UA"/>
    </w:rPr>
  </w:style>
  <w:style w:type="character" w:customStyle="1" w:styleId="afffc">
    <w:name w:val="Нижній колонтитул Знак"/>
    <w:basedOn w:val="a0"/>
    <w:link w:val="afffb"/>
    <w:uiPriority w:val="99"/>
    <w:rsid w:val="009544B0"/>
    <w:rPr>
      <w:rFonts w:eastAsiaTheme="minorEastAsia" w:cs="Times New Roman"/>
      <w:lang w:eastAsia="uk-UA"/>
    </w:rPr>
  </w:style>
  <w:style w:type="character" w:customStyle="1" w:styleId="st46">
    <w:name w:val="st46"/>
    <w:uiPriority w:val="99"/>
    <w:rsid w:val="009544B0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35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zakon.rada.gov.ua/laws/show/v0011201-11" TargetMode="External"/><Relationship Id="rId18" Type="http://schemas.openxmlformats.org/officeDocument/2006/relationships/hyperlink" Target="https://zakon.rada.gov.ua/laws/show/v0011201-11" TargetMode="External"/><Relationship Id="rId26" Type="http://schemas.openxmlformats.org/officeDocument/2006/relationships/hyperlink" Target="https://zakon.rada.gov.ua/laws/show/z1842-2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zakon.rada.gov.ua/laws/show/2456-17" TargetMode="External"/><Relationship Id="rId34" Type="http://schemas.openxmlformats.org/officeDocument/2006/relationships/hyperlink" Target="https://zakon.rada.gov.ua/laws/show/z1353-10" TargetMode="External"/><Relationship Id="rId7" Type="http://schemas.openxmlformats.org/officeDocument/2006/relationships/hyperlink" Target="https://zakon.rada.gov.ua/laws/show/2456-17" TargetMode="External"/><Relationship Id="rId12" Type="http://schemas.openxmlformats.org/officeDocument/2006/relationships/hyperlink" Target="https://zakon.rada.gov.ua/laws/show/v0011201-11" TargetMode="External"/><Relationship Id="rId17" Type="http://schemas.openxmlformats.org/officeDocument/2006/relationships/hyperlink" Target="https://zakon.rada.gov.ua/laws/show/v0011201-11" TargetMode="External"/><Relationship Id="rId25" Type="http://schemas.openxmlformats.org/officeDocument/2006/relationships/hyperlink" Target="https://zakon.rada.gov.ua/laws/show/z1883-24" TargetMode="External"/><Relationship Id="rId33" Type="http://schemas.openxmlformats.org/officeDocument/2006/relationships/hyperlink" Target="https://zakon.rada.gov.ua/laws/show/2456-17" TargetMode="External"/><Relationship Id="rId2" Type="http://schemas.openxmlformats.org/officeDocument/2006/relationships/styles" Target="styles.xml"/><Relationship Id="rId16" Type="http://schemas.openxmlformats.org/officeDocument/2006/relationships/hyperlink" Target="https://zakon.rada.gov.ua/laws/show/v0793201-17" TargetMode="External"/><Relationship Id="rId20" Type="http://schemas.openxmlformats.org/officeDocument/2006/relationships/hyperlink" Target="https://zakon.rada.gov.ua/laws/show/v0793201-17" TargetMode="External"/><Relationship Id="rId29" Type="http://schemas.openxmlformats.org/officeDocument/2006/relationships/hyperlink" Target="https://zakon.rada.gov.ua/laws/show/z1103-1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akon.rada.gov.ua/laws/show/2456-17" TargetMode="External"/><Relationship Id="rId24" Type="http://schemas.openxmlformats.org/officeDocument/2006/relationships/hyperlink" Target="https://zakon.rada.gov.ua/laws/show/z1883-24" TargetMode="External"/><Relationship Id="rId32" Type="http://schemas.openxmlformats.org/officeDocument/2006/relationships/hyperlink" Target="https://zakon.rada.gov.ua/laws/show/v0011201-1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zakon.rada.gov.ua/laws/show/v0793201-17" TargetMode="External"/><Relationship Id="rId23" Type="http://schemas.openxmlformats.org/officeDocument/2006/relationships/hyperlink" Target="https://zakon.rada.gov.ua/laws/show/z1883-24" TargetMode="External"/><Relationship Id="rId28" Type="http://schemas.openxmlformats.org/officeDocument/2006/relationships/hyperlink" Target="https://zakon.rada.gov.ua/laws/show/z1883-24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zakon.rada.gov.ua/laws/show/z1883-24" TargetMode="External"/><Relationship Id="rId19" Type="http://schemas.openxmlformats.org/officeDocument/2006/relationships/hyperlink" Target="https://zakon.rada.gov.ua/laws/show/v0011201-11" TargetMode="External"/><Relationship Id="rId31" Type="http://schemas.openxmlformats.org/officeDocument/2006/relationships/hyperlink" Target="https://zakon.rada.gov.ua/laws/show/v0793201-1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z1883-24" TargetMode="External"/><Relationship Id="rId14" Type="http://schemas.openxmlformats.org/officeDocument/2006/relationships/hyperlink" Target="https://zakon.rada.gov.ua/laws/show/v0011201-11" TargetMode="External"/><Relationship Id="rId22" Type="http://schemas.openxmlformats.org/officeDocument/2006/relationships/hyperlink" Target="https://zakon.rada.gov.ua/laws/show/z1883-24" TargetMode="External"/><Relationship Id="rId27" Type="http://schemas.openxmlformats.org/officeDocument/2006/relationships/hyperlink" Target="https://zakon.rada.gov.ua/laws/show/v0793201-17" TargetMode="External"/><Relationship Id="rId30" Type="http://schemas.openxmlformats.org/officeDocument/2006/relationships/hyperlink" Target="https://zakon.rada.gov.ua/laws/show/v0793201-17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zakon.rada.gov.ua/laws/show/z1883-24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17</Pages>
  <Words>32014</Words>
  <Characters>18248</Characters>
  <Application>Microsoft Office Word</Application>
  <DocSecurity>0</DocSecurity>
  <Lines>152</Lines>
  <Paragraphs>100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Slabenko</dc:creator>
  <cp:keywords/>
  <dc:description/>
  <cp:lastModifiedBy>Slabenko</cp:lastModifiedBy>
  <cp:revision>15</cp:revision>
  <dcterms:created xsi:type="dcterms:W3CDTF">2026-09-04T05:44:00Z</dcterms:created>
  <dcterms:modified xsi:type="dcterms:W3CDTF">2026-10-12T13:04:00Z</dcterms:modified>
</cp:coreProperties>
</file>