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C4" w:rsidRPr="0074508F" w:rsidRDefault="00BA3B6B" w:rsidP="009175B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BA3B6B" w:rsidRPr="0074508F" w:rsidRDefault="00BA3B6B" w:rsidP="009175B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про намір </w:t>
      </w:r>
      <w:r w:rsidR="00CD274B" w:rsidRPr="007450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зміни цін/тарифів на послуги з</w:t>
      </w:r>
      <w:r w:rsidRPr="007450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844F2" w:rsidRPr="0074508F">
        <w:rPr>
          <w:rFonts w:ascii="Times New Roman" w:hAnsi="Times New Roman" w:cs="Times New Roman"/>
          <w:b/>
          <w:sz w:val="28"/>
          <w:szCs w:val="28"/>
          <w:lang w:val="uk-UA"/>
        </w:rPr>
        <w:t>централізованого водопостачання та централізованого водовідведення</w:t>
      </w:r>
      <w:r w:rsidR="0074508F" w:rsidRPr="007450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844F2" w:rsidRPr="007450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з </w:t>
      </w:r>
      <w:r w:rsidRPr="007450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обґрунтуванням такої необхідності</w:t>
      </w:r>
    </w:p>
    <w:bookmarkEnd w:id="0"/>
    <w:p w:rsidR="002433E3" w:rsidRPr="0074508F" w:rsidRDefault="002433E3" w:rsidP="002433E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9626D0" w:rsidRPr="0074508F" w:rsidRDefault="002433E3" w:rsidP="00403B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9626D0" w:rsidRPr="0074508F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«Надія» Фонтанської сільської ради Одеського району Одеської області є суб’єктом господарювання у сфері централізованого водопостачання та водовідведення, який здійснює свою діяльність на підставі Ліцензії</w:t>
      </w:r>
      <w:r w:rsidR="00CD274B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серії АЕ № 271397</w:t>
      </w:r>
      <w:r w:rsidR="009626D0" w:rsidRPr="0074508F">
        <w:rPr>
          <w:rFonts w:ascii="Times New Roman" w:hAnsi="Times New Roman" w:cs="Times New Roman"/>
          <w:sz w:val="28"/>
          <w:szCs w:val="28"/>
          <w:lang w:val="uk-UA"/>
        </w:rPr>
        <w:t>, виданої органом ліцензування</w:t>
      </w:r>
      <w:r w:rsidR="00CD274B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– Одеською обласною державною адміністрацією</w:t>
      </w:r>
      <w:r w:rsidR="009626D0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в порядку, передбаченому Ліцензійними умовами провадження господарської діяльності з централізованого водопостачання та централізованого водовідведення, затвердженими постановою Національної комісії, що здійснює державне регулювання у сферах енергетики та комуна</w:t>
      </w:r>
      <w:r w:rsidR="004D2BB5" w:rsidRPr="0074508F">
        <w:rPr>
          <w:rFonts w:ascii="Times New Roman" w:hAnsi="Times New Roman" w:cs="Times New Roman"/>
          <w:sz w:val="28"/>
          <w:szCs w:val="28"/>
          <w:lang w:val="uk-UA"/>
        </w:rPr>
        <w:t>льних послуг від 22.03.2017</w:t>
      </w:r>
      <w:r w:rsidR="009626D0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№ 307 та згідно </w:t>
      </w:r>
      <w:r w:rsidR="00CD274B" w:rsidRPr="0074508F">
        <w:rPr>
          <w:rFonts w:ascii="Times New Roman" w:hAnsi="Times New Roman" w:cs="Times New Roman"/>
          <w:sz w:val="28"/>
          <w:szCs w:val="28"/>
          <w:lang w:val="uk-UA"/>
        </w:rPr>
        <w:t>із Законом</w:t>
      </w:r>
      <w:r w:rsidR="009626D0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ліцензування видів господарської діяльності».</w:t>
      </w:r>
    </w:p>
    <w:p w:rsidR="009626D0" w:rsidRPr="0074508F" w:rsidRDefault="002433E3" w:rsidP="00403B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Згідно </w:t>
      </w:r>
      <w:r w:rsidR="00CD274B" w:rsidRPr="007450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Pr="007450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вимог</w:t>
      </w:r>
      <w:r w:rsidR="00CD274B" w:rsidRPr="007450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ами</w:t>
      </w:r>
      <w:r w:rsidRPr="007450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п. 2 розділу II Порядку 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>інформування споживачів про намір зміни цін/тарифів на комунальні послуги з обґрунтуванням такої необхідності, затвердженого наказом Міністерства регіонального розвитку, будівництва та житлово – комунального господар</w:t>
      </w:r>
      <w:r w:rsidR="004D2BB5" w:rsidRPr="0074508F">
        <w:rPr>
          <w:rFonts w:ascii="Times New Roman" w:hAnsi="Times New Roman" w:cs="Times New Roman"/>
          <w:sz w:val="28"/>
          <w:szCs w:val="28"/>
          <w:lang w:val="uk-UA"/>
        </w:rPr>
        <w:t>ства України від 05.06.2018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08F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>№ 130 (далі – Порядок)</w:t>
      </w:r>
      <w:r w:rsidR="00CD274B" w:rsidRPr="007450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протягом 5 робочих днів з дня подання відповідних розрахунків до органу, уповноваженого встановлювати тарифи, виконавці комунальних послуг інформують споживачів про намір здійснити зміну тарифів (або встановити тарифи) у спосіб, визначений цим Порядком, та доводять до відома споживачів інформацію, передбачену цим Порядком.</w:t>
      </w:r>
    </w:p>
    <w:p w:rsidR="00D8769E" w:rsidRPr="0074508F" w:rsidRDefault="00D8769E" w:rsidP="002433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7FFE" w:rsidRPr="0074508F" w:rsidRDefault="002433E3" w:rsidP="00CD55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>Загальний розмір планованого тарифу, поданого до органу, уповноваженого встановлювати тарифи, та його структура (плановані витрати за елементами, прибуток, податок на додану вартість)</w:t>
      </w:r>
    </w:p>
    <w:tbl>
      <w:tblPr>
        <w:tblW w:w="9629" w:type="dxa"/>
        <w:tblInd w:w="15" w:type="dxa"/>
        <w:tblLook w:val="04A0" w:firstRow="1" w:lastRow="0" w:firstColumn="1" w:lastColumn="0" w:noHBand="0" w:noVBand="1"/>
      </w:tblPr>
      <w:tblGrid>
        <w:gridCol w:w="482"/>
        <w:gridCol w:w="749"/>
        <w:gridCol w:w="1305"/>
        <w:gridCol w:w="3686"/>
        <w:gridCol w:w="851"/>
        <w:gridCol w:w="1417"/>
        <w:gridCol w:w="1130"/>
        <w:gridCol w:w="9"/>
      </w:tblGrid>
      <w:tr w:rsidR="0001793F" w:rsidRPr="0074508F" w:rsidTr="00B45C24">
        <w:trPr>
          <w:trHeight w:val="300"/>
        </w:trPr>
        <w:tc>
          <w:tcPr>
            <w:tcW w:w="96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2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РОЗРАХУНОК</w:t>
            </w:r>
          </w:p>
        </w:tc>
      </w:tr>
      <w:tr w:rsidR="0001793F" w:rsidRPr="0074508F" w:rsidTr="00B45C24">
        <w:trPr>
          <w:trHeight w:val="600"/>
        </w:trPr>
        <w:tc>
          <w:tcPr>
            <w:tcW w:w="96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2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економічно </w:t>
            </w:r>
            <w:r w:rsidR="0074508F"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обґрунтованого</w:t>
            </w: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 тарифу на послугу з централізованого водопостачання</w:t>
            </w:r>
          </w:p>
        </w:tc>
      </w:tr>
      <w:tr w:rsidR="0001793F" w:rsidRPr="0074508F" w:rsidTr="00B45C24">
        <w:trPr>
          <w:trHeight w:val="300"/>
        </w:trPr>
        <w:tc>
          <w:tcPr>
            <w:tcW w:w="96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2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на плановий період з "01" ж</w:t>
            </w:r>
            <w:r w:rsidR="008518BE"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овтня</w:t>
            </w: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 2026 року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2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01793F" w:rsidRPr="0074508F" w:rsidTr="00B45C24">
        <w:trPr>
          <w:trHeight w:val="300"/>
        </w:trPr>
        <w:tc>
          <w:tcPr>
            <w:tcW w:w="96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2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Комунальне підприємство "Надія" Фонтанської сільської ради</w:t>
            </w:r>
          </w:p>
          <w:p w:rsidR="0001793F" w:rsidRPr="0074508F" w:rsidRDefault="0001793F" w:rsidP="002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Показники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Код рядка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Плановий період</w:t>
            </w:r>
          </w:p>
        </w:tc>
      </w:tr>
      <w:tr w:rsidR="0001793F" w:rsidRPr="0074508F" w:rsidTr="00B45C24">
        <w:trPr>
          <w:gridAfter w:val="1"/>
          <w:wAfter w:w="9" w:type="dxa"/>
          <w:trHeight w:val="705"/>
        </w:trPr>
        <w:tc>
          <w:tcPr>
            <w:tcW w:w="622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</w:tr>
      <w:tr w:rsidR="0001793F" w:rsidRPr="0074508F" w:rsidTr="00B45C24">
        <w:trPr>
          <w:gridAfter w:val="1"/>
          <w:wAfter w:w="9" w:type="dxa"/>
          <w:trHeight w:val="600"/>
        </w:trPr>
        <w:tc>
          <w:tcPr>
            <w:tcW w:w="622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усього, тис.грн.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грн/куб. м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Виробнича собівартість, усього, зокрема: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34142,51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31,752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Прямі витрати, усього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30084,1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27,977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прямі матеріальні витрати, зокрема: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24755,94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23,022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покупна 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24725,28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22,994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lastRenderedPageBreak/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покупна вода у природному стані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електроенергія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реагенти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інші прямі матеріальні витрати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30,66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0,029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прямі витрати на оплату праці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3966,19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3,688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інші прямі витрати, зокрема: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1361,97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1,267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872,56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0,811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амортизація 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116,93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0,109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4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інші прямі витрати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372,48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0,346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Загальновиробничі витрати (безпосередньо віднесені до виду діяльності)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2129,07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1,98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Загальновиробничі витрати (розподілені)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1929,344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1,794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Адміністративні витрати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3077,077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2,862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Витрати на збут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Інші операційні витрати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Фінансові витрати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Усього витрат повної собівартості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37219,59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34,613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Витрати на відшкодування втрат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Планований прибуток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1471,29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1,368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податок на прибуток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224,434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0,209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дивіденди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резервний фонд (капітал)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розвиток виробництва (виробничі інвестиції)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інше використання прибутку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1246,856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1,16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Вартість водопостачання для споживачів за відповідними тарифами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38690,88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35,981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Обсяг водопостачання споживачам, усього, зокрема на потреби (тис. куб. м):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1075,3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населення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990,5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бюджетних установ та організацій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інших споживачів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78,8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інших водопровідно-каналізаційних господарств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AEEF3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Середньозважений тариф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за 1м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uk-UA" w:eastAsia="ru-RU"/>
              </w:rPr>
              <w:t>3</w:t>
            </w: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, без ПДВ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35,981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ПДВ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7,2</w:t>
            </w:r>
          </w:p>
        </w:tc>
      </w:tr>
      <w:tr w:rsidR="0001793F" w:rsidRPr="0074508F" w:rsidTr="00B45C24">
        <w:trPr>
          <w:gridAfter w:val="1"/>
          <w:wAfter w:w="9" w:type="dxa"/>
          <w:trHeight w:val="300"/>
        </w:trPr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ТАРИФ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за 1 м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uk-UA" w:eastAsia="ru-RU"/>
              </w:rPr>
              <w:t>3</w:t>
            </w: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, з ПДВ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43,18</w:t>
            </w:r>
          </w:p>
        </w:tc>
      </w:tr>
    </w:tbl>
    <w:p w:rsidR="00403BFB" w:rsidRDefault="00403BFB" w:rsidP="00757F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08F" w:rsidRDefault="0074508F" w:rsidP="00757F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08F" w:rsidRDefault="0074508F" w:rsidP="00757F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08F" w:rsidRDefault="0074508F" w:rsidP="00757F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08F" w:rsidRDefault="0074508F" w:rsidP="00757F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08F" w:rsidRDefault="0074508F" w:rsidP="00757F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08F" w:rsidRPr="0074508F" w:rsidRDefault="0074508F" w:rsidP="00757FF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624" w:type="dxa"/>
        <w:tblInd w:w="15" w:type="dxa"/>
        <w:tblLook w:val="04A0" w:firstRow="1" w:lastRow="0" w:firstColumn="1" w:lastColumn="0" w:noHBand="0" w:noVBand="1"/>
      </w:tblPr>
      <w:tblGrid>
        <w:gridCol w:w="476"/>
        <w:gridCol w:w="739"/>
        <w:gridCol w:w="1299"/>
        <w:gridCol w:w="3708"/>
        <w:gridCol w:w="806"/>
        <w:gridCol w:w="1276"/>
        <w:gridCol w:w="1417"/>
      </w:tblGrid>
      <w:tr w:rsidR="0001793F" w:rsidRPr="0074508F" w:rsidTr="00B45C24">
        <w:trPr>
          <w:trHeight w:val="300"/>
        </w:trPr>
        <w:tc>
          <w:tcPr>
            <w:tcW w:w="9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РОЗРАХУНОК</w:t>
            </w:r>
          </w:p>
        </w:tc>
      </w:tr>
      <w:tr w:rsidR="0001793F" w:rsidRPr="0074508F" w:rsidTr="00B45C24">
        <w:trPr>
          <w:trHeight w:val="540"/>
        </w:trPr>
        <w:tc>
          <w:tcPr>
            <w:tcW w:w="9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економічно </w:t>
            </w:r>
            <w:r w:rsidR="0074508F"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обґрунтованого</w:t>
            </w: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 тарифу на послугу з централізованого водовідведення</w:t>
            </w:r>
          </w:p>
        </w:tc>
      </w:tr>
      <w:tr w:rsidR="0001793F" w:rsidRPr="0074508F" w:rsidTr="00B45C24">
        <w:trPr>
          <w:trHeight w:val="300"/>
        </w:trPr>
        <w:tc>
          <w:tcPr>
            <w:tcW w:w="9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8518BE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>на плановий період з "01" жовтня</w:t>
            </w:r>
            <w:r w:rsidR="0001793F"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 2026 року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01793F" w:rsidRPr="0074508F" w:rsidTr="00B45C24">
        <w:trPr>
          <w:trHeight w:val="300"/>
        </w:trPr>
        <w:tc>
          <w:tcPr>
            <w:tcW w:w="9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ru-RU"/>
              </w:rPr>
              <w:t xml:space="preserve">Комунальне підприємство "Надія" Фонтанської сільської ради 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Показники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Код рядка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Плановий період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</w:tr>
      <w:tr w:rsidR="0001793F" w:rsidRPr="0074508F" w:rsidTr="00B45C24">
        <w:trPr>
          <w:trHeight w:val="600"/>
        </w:trPr>
        <w:tc>
          <w:tcPr>
            <w:tcW w:w="622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усього, тис.грн.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грн/куб. м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Виробнича собівартість, усього, зокрема: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3353,409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29,676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Прямі витрати, усього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3151,31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27,888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прямі матеріальні витрати, зокрема: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1679,15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14,86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послуги сторонніх підприємств з очистки стоків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1679,15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14,86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електроенергія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реагенти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інші прямі матеріальні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прямі 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1057,18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9,356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інші прямі витрати, зокрема: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414,98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3,672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232,58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2,058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амортизація 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0,356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 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інші прямі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142,2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1,258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Загальновиробничі витрати (безпосередньо віднесені до виду діяльності)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Загальновиробничі витрати (розподілені)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202,099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1,788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Адміністративні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302,224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2,675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Витрати на збут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Фінансові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Усього витрат повної собівартості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3655,633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32,351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Витрати на відшкодування втрат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Планований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144,507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1,279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податок на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22,043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0,195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дивіденди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резервний фонд (капітал)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розвиток виробництва (виробничі інвестиції)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інше використання прибутку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122,464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1,084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Вартість водовідведення для споживачів за відповідними тарифами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3800,14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33,63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Обсяг водовідведення споживачам, усього, зокрема на потреби (тис. куб. м):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населення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бюджетних установ та організацій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інших споживачів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5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інших водопровідно-каналізаційних господарств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X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AEEF3"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Середньозважений тариф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за 1м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uk-UA" w:eastAsia="ru-RU"/>
              </w:rPr>
              <w:t>3</w:t>
            </w: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, без ПДВ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33,63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ПДВ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6,73</w:t>
            </w:r>
          </w:p>
        </w:tc>
      </w:tr>
      <w:tr w:rsidR="0001793F" w:rsidRPr="0074508F" w:rsidTr="00B45C24">
        <w:trPr>
          <w:trHeight w:val="300"/>
        </w:trPr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ТАРИФ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за 1м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uk-UA" w:eastAsia="ru-RU"/>
              </w:rPr>
              <w:t>3</w:t>
            </w:r>
            <w:r w:rsidR="00B64588"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</w:t>
            </w: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, з ПДВ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01793F" w:rsidRPr="0074508F" w:rsidRDefault="0001793F" w:rsidP="00017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74508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40,36</w:t>
            </w:r>
          </w:p>
        </w:tc>
      </w:tr>
    </w:tbl>
    <w:p w:rsidR="00B64588" w:rsidRPr="0074508F" w:rsidRDefault="00B64588" w:rsidP="002433E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n26"/>
      <w:bookmarkStart w:id="2" w:name="n27"/>
      <w:bookmarkEnd w:id="1"/>
      <w:bookmarkEnd w:id="2"/>
    </w:p>
    <w:p w:rsidR="00CD274B" w:rsidRPr="0074508F" w:rsidRDefault="002433E3" w:rsidP="002433E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</w:t>
      </w:r>
      <w:r w:rsidR="00CD274B" w:rsidRPr="0074508F">
        <w:rPr>
          <w:rFonts w:ascii="Times New Roman" w:hAnsi="Times New Roman" w:cs="Times New Roman"/>
          <w:b/>
          <w:sz w:val="28"/>
          <w:szCs w:val="28"/>
          <w:lang w:val="uk-UA"/>
        </w:rPr>
        <w:t>причин зміни</w:t>
      </w: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тарифу</w:t>
      </w:r>
    </w:p>
    <w:p w:rsidR="00CD274B" w:rsidRPr="0074508F" w:rsidRDefault="00CD274B" w:rsidP="00CD274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Розмір діючого тарифу: </w:t>
      </w:r>
    </w:p>
    <w:p w:rsidR="00CD274B" w:rsidRPr="0074508F" w:rsidRDefault="00CD274B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>Для населення:</w:t>
      </w:r>
    </w:p>
    <w:p w:rsidR="00CD274B" w:rsidRPr="0074508F" w:rsidRDefault="00CD274B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>послуги централізованого водопостачання – 26,20 грн. за 1 м³.</w:t>
      </w:r>
    </w:p>
    <w:p w:rsidR="00CD274B" w:rsidRPr="0074508F" w:rsidRDefault="00CD274B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послуги </w:t>
      </w:r>
      <w:r w:rsidR="00CD556D" w:rsidRPr="0074508F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водовідведення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CD556D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27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556D" w:rsidRPr="007450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>0 грн. за 1 м³.</w:t>
      </w:r>
    </w:p>
    <w:p w:rsidR="00CD556D" w:rsidRPr="0074508F" w:rsidRDefault="00CD556D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>Для бюджетних установ:</w:t>
      </w:r>
    </w:p>
    <w:p w:rsidR="00CD556D" w:rsidRPr="0074508F" w:rsidRDefault="00CD556D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>послуги централізованого водопостачання – 29,25 грн. за 1 м³.</w:t>
      </w:r>
    </w:p>
    <w:p w:rsidR="00CD556D" w:rsidRPr="0074508F" w:rsidRDefault="00CD556D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>послуги централізованого водовідведення – 35,03 грн. за 1 м³.</w:t>
      </w:r>
    </w:p>
    <w:p w:rsidR="00CD556D" w:rsidRPr="0074508F" w:rsidRDefault="00CD556D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>Для інших споживачів, окрім населення:</w:t>
      </w:r>
    </w:p>
    <w:p w:rsidR="00CD556D" w:rsidRPr="0074508F" w:rsidRDefault="00CD556D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>послуги централізованого водопостачання – 29,25 грн. за 1 м³.</w:t>
      </w:r>
    </w:p>
    <w:p w:rsidR="00CD274B" w:rsidRPr="0074508F" w:rsidRDefault="00CD556D" w:rsidP="00CD556D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>послуги централізованого водовідведення – 35,03 грн. за 1 м³.</w:t>
      </w:r>
    </w:p>
    <w:p w:rsidR="00CD556D" w:rsidRPr="0074508F" w:rsidRDefault="00CD556D" w:rsidP="0001793F">
      <w:pPr>
        <w:widowControl w:val="0"/>
        <w:jc w:val="both"/>
        <w:rPr>
          <w:color w:val="000000"/>
          <w:sz w:val="26"/>
          <w:szCs w:val="26"/>
          <w:lang w:val="uk-UA"/>
        </w:rPr>
      </w:pPr>
      <w:r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Відсоток</w:t>
      </w:r>
      <w:r w:rsidR="00CD274B"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 xml:space="preserve"> відшкодування затвердженим тарифом собівартості, планованого е</w:t>
      </w:r>
      <w:r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кономічно обґрунтованого тарифу:</w:t>
      </w:r>
      <w:r w:rsidR="0001793F"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 xml:space="preserve"> </w:t>
      </w:r>
      <w:r w:rsidR="0001793F" w:rsidRPr="0074508F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uk-UA"/>
        </w:rPr>
        <w:t xml:space="preserve">Відшкодування діючими середньозваженими </w:t>
      </w:r>
      <w:r w:rsidR="0074508F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uk-UA"/>
        </w:rPr>
        <w:t xml:space="preserve">тарифами фактичної собівартості </w:t>
      </w:r>
      <w:r w:rsidR="0001793F" w:rsidRPr="0074508F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uk-UA"/>
        </w:rPr>
        <w:t xml:space="preserve">за 2025 рік послуг з централізованого водопостачання складає 91%, з централізованого водовідведення </w:t>
      </w:r>
      <w:r w:rsidR="0074508F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uk-UA"/>
        </w:rPr>
        <w:t xml:space="preserve">– </w:t>
      </w:r>
      <w:r w:rsidR="0001793F" w:rsidRPr="0074508F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uk-UA"/>
        </w:rPr>
        <w:t>94%.</w:t>
      </w:r>
      <w:r w:rsidR="00CD274B" w:rsidRPr="0074508F">
        <w:rPr>
          <w:rFonts w:ascii="Times New Roman" w:hAnsi="Times New Roman" w:cs="Times New Roman"/>
          <w:sz w:val="32"/>
          <w:shd w:val="clear" w:color="auto" w:fill="FFFFFF"/>
          <w:lang w:val="uk-UA"/>
        </w:rPr>
        <w:t xml:space="preserve"> </w:t>
      </w:r>
    </w:p>
    <w:p w:rsidR="00CD556D" w:rsidRPr="0074508F" w:rsidRDefault="00CD556D" w:rsidP="00CD274B">
      <w:pPr>
        <w:rPr>
          <w:rFonts w:ascii="Times New Roman" w:hAnsi="Times New Roman" w:cs="Times New Roman"/>
          <w:sz w:val="28"/>
          <w:shd w:val="clear" w:color="auto" w:fill="FFFFFF"/>
          <w:lang w:val="uk-UA"/>
        </w:rPr>
      </w:pPr>
      <w:r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Дата</w:t>
      </w:r>
      <w:r w:rsidR="00CD274B"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, коли тариф востаннє переглядався</w:t>
      </w:r>
      <w:r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:</w:t>
      </w:r>
      <w:r w:rsidR="00903770" w:rsidRPr="0074508F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28</w:t>
      </w:r>
      <w:r w:rsidR="00DA6C10" w:rsidRPr="0074508F">
        <w:rPr>
          <w:rFonts w:ascii="Times New Roman" w:hAnsi="Times New Roman" w:cs="Times New Roman"/>
          <w:sz w:val="28"/>
          <w:shd w:val="clear" w:color="auto" w:fill="FFFFFF"/>
          <w:lang w:val="uk-UA"/>
        </w:rPr>
        <w:t>.07.2025</w:t>
      </w:r>
      <w:r w:rsidRPr="0074508F">
        <w:rPr>
          <w:rFonts w:ascii="Times New Roman" w:hAnsi="Times New Roman" w:cs="Times New Roman"/>
          <w:sz w:val="28"/>
          <w:shd w:val="clear" w:color="auto" w:fill="FFFFFF"/>
          <w:lang w:val="uk-UA"/>
        </w:rPr>
        <w:t>.</w:t>
      </w:r>
    </w:p>
    <w:p w:rsidR="00D921E7" w:rsidRPr="0074508F" w:rsidRDefault="00CD556D" w:rsidP="00D921E7">
      <w:pPr>
        <w:jc w:val="both"/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</w:pPr>
      <w:r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П</w:t>
      </w:r>
      <w:r w:rsidR="00CD274B"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ричин</w:t>
      </w:r>
      <w:r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и</w:t>
      </w:r>
      <w:r w:rsidR="00CD274B"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 xml:space="preserve"> перегляду тарифу із визначенням форми (способу) його зміни, відсотка зміни основних складових тарифу (заробітної плати, електроенергії, паливно-мастильних матеріалів), визначення відсотка зміни тариф</w:t>
      </w:r>
      <w:r w:rsidRPr="0074508F">
        <w:rPr>
          <w:rFonts w:ascii="Times New Roman" w:hAnsi="Times New Roman" w:cs="Times New Roman"/>
          <w:b/>
          <w:sz w:val="28"/>
          <w:shd w:val="clear" w:color="auto" w:fill="FFFFFF"/>
          <w:lang w:val="uk-UA"/>
        </w:rPr>
        <w:t>у:</w:t>
      </w:r>
    </w:p>
    <w:p w:rsidR="00D921E7" w:rsidRPr="0074508F" w:rsidRDefault="00D921E7" w:rsidP="00A218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Необхідність зміни тарифу на послуги з централізованого водопостачання </w:t>
      </w:r>
      <w:r w:rsidR="00B45C24"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на </w:t>
      </w:r>
      <w:r w:rsidR="00B64588" w:rsidRPr="0074508F">
        <w:rPr>
          <w:rFonts w:ascii="Times New Roman" w:hAnsi="Times New Roman" w:cs="Times New Roman"/>
          <w:sz w:val="28"/>
          <w:szCs w:val="26"/>
          <w:lang w:val="uk-UA" w:eastAsia="ar-SA"/>
        </w:rPr>
        <w:t>64,8</w:t>
      </w:r>
      <w:r w:rsidR="00B45C24" w:rsidRPr="0074508F">
        <w:rPr>
          <w:rFonts w:ascii="Times New Roman" w:hAnsi="Times New Roman" w:cs="Times New Roman"/>
          <w:sz w:val="28"/>
          <w:szCs w:val="26"/>
          <w:lang w:val="uk-UA" w:eastAsia="ar-SA"/>
        </w:rPr>
        <w:t>%</w:t>
      </w: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</w:t>
      </w:r>
      <w:r w:rsidR="00B64588" w:rsidRPr="0074508F">
        <w:rPr>
          <w:rFonts w:ascii="Times New Roman" w:hAnsi="Times New Roman" w:cs="Times New Roman"/>
          <w:sz w:val="28"/>
          <w:szCs w:val="26"/>
          <w:lang w:val="uk-UA" w:eastAsia="ar-SA"/>
        </w:rPr>
        <w:t>для населення та на 47,6%</w:t>
      </w:r>
      <w:r w:rsid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для</w:t>
      </w:r>
      <w:r w:rsidR="00B64588"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інших споживачів </w:t>
      </w:r>
      <w:r w:rsidR="00A218FD"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пов’язано </w:t>
      </w:r>
      <w:r w:rsidR="0074508F">
        <w:rPr>
          <w:rFonts w:ascii="Times New Roman" w:hAnsi="Times New Roman" w:cs="Times New Roman"/>
          <w:sz w:val="28"/>
          <w:szCs w:val="26"/>
          <w:lang w:val="uk-UA" w:eastAsia="ar-SA"/>
        </w:rPr>
        <w:t>і</w:t>
      </w:r>
      <w:r w:rsidR="00A218FD" w:rsidRPr="0074508F">
        <w:rPr>
          <w:rFonts w:ascii="Times New Roman" w:hAnsi="Times New Roman" w:cs="Times New Roman"/>
          <w:sz w:val="28"/>
          <w:szCs w:val="26"/>
          <w:lang w:val="uk-UA" w:eastAsia="ar-SA"/>
        </w:rPr>
        <w:t>з:</w:t>
      </w:r>
      <w:r w:rsidR="00B45C24"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</w:t>
      </w:r>
    </w:p>
    <w:p w:rsidR="00D921E7" w:rsidRPr="0074508F" w:rsidRDefault="00F81D83" w:rsidP="00D921E7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- </w:t>
      </w:r>
      <w:r w:rsidR="00D921E7"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збільшенням вартості придбання покупної води в ТОВ «Інфокс» філія «Інфоксводоканал» </w:t>
      </w: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>на 57,2%;</w:t>
      </w:r>
    </w:p>
    <w:p w:rsidR="00D921E7" w:rsidRPr="0074508F" w:rsidRDefault="00F81D83" w:rsidP="00D921E7">
      <w:pPr>
        <w:pStyle w:val="a8"/>
        <w:spacing w:before="0" w:beforeAutospacing="0" w:after="0"/>
        <w:jc w:val="both"/>
        <w:rPr>
          <w:sz w:val="28"/>
          <w:szCs w:val="26"/>
          <w:lang w:val="uk-UA" w:eastAsia="ar-SA"/>
        </w:rPr>
      </w:pPr>
      <w:r w:rsidRPr="0074508F">
        <w:rPr>
          <w:sz w:val="28"/>
          <w:szCs w:val="26"/>
          <w:lang w:val="uk-UA" w:eastAsia="ar-SA"/>
        </w:rPr>
        <w:t>- збільшенням</w:t>
      </w:r>
      <w:r w:rsidR="00B45C24" w:rsidRPr="0074508F">
        <w:rPr>
          <w:sz w:val="28"/>
          <w:szCs w:val="26"/>
          <w:lang w:val="uk-UA" w:eastAsia="ar-SA"/>
        </w:rPr>
        <w:t xml:space="preserve"> витрат на </w:t>
      </w:r>
      <w:r w:rsidR="00D921E7" w:rsidRPr="0074508F">
        <w:rPr>
          <w:sz w:val="28"/>
          <w:szCs w:val="26"/>
          <w:lang w:val="uk-UA" w:eastAsia="ar-SA"/>
        </w:rPr>
        <w:t>оплату праці з нарахуваннями</w:t>
      </w:r>
      <w:r w:rsidR="00B45C24" w:rsidRPr="0074508F">
        <w:rPr>
          <w:sz w:val="28"/>
          <w:szCs w:val="26"/>
          <w:lang w:val="uk-UA" w:eastAsia="ar-SA"/>
        </w:rPr>
        <w:t xml:space="preserve"> </w:t>
      </w:r>
      <w:r w:rsidR="00A218FD" w:rsidRPr="0074508F">
        <w:rPr>
          <w:sz w:val="28"/>
          <w:szCs w:val="26"/>
          <w:lang w:val="uk-UA" w:eastAsia="ar-SA"/>
        </w:rPr>
        <w:t>(прямі витрати на оплату праці з нарахуваннями збільшилися на</w:t>
      </w:r>
      <w:r w:rsidR="00B45C24" w:rsidRPr="0074508F">
        <w:rPr>
          <w:sz w:val="28"/>
          <w:szCs w:val="26"/>
          <w:lang w:val="uk-UA" w:eastAsia="ar-SA"/>
        </w:rPr>
        <w:t xml:space="preserve"> </w:t>
      </w:r>
      <w:r w:rsidR="00A218FD" w:rsidRPr="0074508F">
        <w:rPr>
          <w:sz w:val="28"/>
          <w:szCs w:val="26"/>
          <w:lang w:val="uk-UA" w:eastAsia="ar-SA"/>
        </w:rPr>
        <w:t>51</w:t>
      </w:r>
      <w:r w:rsidR="00B45C24" w:rsidRPr="0074508F">
        <w:rPr>
          <w:sz w:val="28"/>
          <w:szCs w:val="26"/>
          <w:lang w:val="uk-UA" w:eastAsia="ar-SA"/>
        </w:rPr>
        <w:t>%</w:t>
      </w:r>
      <w:r w:rsidR="00A218FD" w:rsidRPr="0074508F">
        <w:rPr>
          <w:sz w:val="28"/>
          <w:szCs w:val="26"/>
          <w:lang w:val="uk-UA" w:eastAsia="ar-SA"/>
        </w:rPr>
        <w:t>)</w:t>
      </w:r>
      <w:r w:rsidR="00D921E7" w:rsidRPr="0074508F">
        <w:rPr>
          <w:sz w:val="28"/>
          <w:szCs w:val="26"/>
          <w:lang w:val="uk-UA" w:eastAsia="ar-SA"/>
        </w:rPr>
        <w:t xml:space="preserve">, враховано зміни до Галузевої угоди про збільшення </w:t>
      </w:r>
      <w:r w:rsidR="00D921E7" w:rsidRPr="0074508F">
        <w:rPr>
          <w:sz w:val="28"/>
          <w:szCs w:val="26"/>
          <w:lang w:val="uk-UA"/>
        </w:rPr>
        <w:t xml:space="preserve">мінімальної тарифної ставки робітника I розряду у сфері житлово-комунального господарства (ЖКГ) з 1 січня 2026 року становить не менше </w:t>
      </w:r>
      <w:r w:rsidR="00D921E7" w:rsidRPr="0074508F">
        <w:rPr>
          <w:rStyle w:val="a9"/>
          <w:b w:val="0"/>
          <w:sz w:val="28"/>
          <w:szCs w:val="26"/>
          <w:lang w:val="uk-UA"/>
        </w:rPr>
        <w:t>260% прожиткового мінімуму</w:t>
      </w:r>
      <w:r w:rsidR="00D921E7" w:rsidRPr="0074508F">
        <w:rPr>
          <w:b/>
          <w:sz w:val="28"/>
          <w:szCs w:val="26"/>
          <w:lang w:val="uk-UA"/>
        </w:rPr>
        <w:t xml:space="preserve"> </w:t>
      </w:r>
      <w:r w:rsidR="00D921E7" w:rsidRPr="0074508F">
        <w:rPr>
          <w:sz w:val="28"/>
          <w:szCs w:val="26"/>
          <w:lang w:val="uk-UA"/>
        </w:rPr>
        <w:t>для працездатних осіб,</w:t>
      </w:r>
      <w:r w:rsidR="00D921E7" w:rsidRPr="0074508F">
        <w:rPr>
          <w:sz w:val="28"/>
          <w:szCs w:val="26"/>
          <w:lang w:val="uk-UA" w:eastAsia="ar-SA"/>
        </w:rPr>
        <w:t xml:space="preserve"> збільшення прожиткового мінімуму для працездатних осіб та мінімальної за</w:t>
      </w:r>
      <w:r w:rsidRPr="0074508F">
        <w:rPr>
          <w:sz w:val="28"/>
          <w:szCs w:val="26"/>
          <w:lang w:val="uk-UA" w:eastAsia="ar-SA"/>
        </w:rPr>
        <w:t>робітної плати з 01.01.2026;</w:t>
      </w:r>
    </w:p>
    <w:p w:rsidR="00B45C24" w:rsidRPr="0074508F" w:rsidRDefault="00F81D83" w:rsidP="00D921E7">
      <w:pPr>
        <w:pStyle w:val="a8"/>
        <w:spacing w:before="0" w:beforeAutospacing="0" w:after="0"/>
        <w:jc w:val="both"/>
        <w:rPr>
          <w:sz w:val="28"/>
          <w:szCs w:val="26"/>
          <w:lang w:val="uk-UA" w:eastAsia="ar-SA"/>
        </w:rPr>
      </w:pPr>
      <w:r w:rsidRPr="0074508F">
        <w:rPr>
          <w:sz w:val="28"/>
          <w:szCs w:val="26"/>
          <w:lang w:val="uk-UA" w:eastAsia="ar-SA"/>
        </w:rPr>
        <w:t>- збільшенням інших витрат</w:t>
      </w:r>
      <w:r w:rsidR="00B45C24" w:rsidRPr="0074508F">
        <w:rPr>
          <w:sz w:val="28"/>
          <w:szCs w:val="26"/>
          <w:lang w:val="uk-UA" w:eastAsia="ar-SA"/>
        </w:rPr>
        <w:t xml:space="preserve"> (придбання сантехнічних матеріалів, п</w:t>
      </w:r>
      <w:r w:rsidR="00A218FD" w:rsidRPr="0074508F">
        <w:rPr>
          <w:sz w:val="28"/>
          <w:szCs w:val="26"/>
          <w:lang w:val="uk-UA" w:eastAsia="ar-SA"/>
        </w:rPr>
        <w:t>аливно-мастильних матеріалів, ви</w:t>
      </w:r>
      <w:r w:rsidRPr="0074508F">
        <w:rPr>
          <w:sz w:val="28"/>
          <w:szCs w:val="26"/>
          <w:lang w:val="uk-UA" w:eastAsia="ar-SA"/>
        </w:rPr>
        <w:t>трати на ремонт та інше) на 52%;</w:t>
      </w:r>
    </w:p>
    <w:p w:rsidR="002243D0" w:rsidRPr="0074508F" w:rsidRDefault="00D921E7" w:rsidP="002243D0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74508F">
        <w:rPr>
          <w:rFonts w:ascii="Times New Roman" w:hAnsi="Times New Roman" w:cs="Times New Roman"/>
          <w:sz w:val="28"/>
          <w:szCs w:val="26"/>
          <w:lang w:val="uk-UA"/>
        </w:rPr>
        <w:lastRenderedPageBreak/>
        <w:t xml:space="preserve">- діючий тариф, затверджений рішенням Виконавчого комітету Фонтанської сільської ради </w:t>
      </w:r>
      <w:r w:rsidR="001E2C96" w:rsidRPr="0074508F">
        <w:rPr>
          <w:rFonts w:ascii="Times New Roman" w:hAnsi="Times New Roman" w:cs="Times New Roman"/>
          <w:sz w:val="28"/>
          <w:szCs w:val="26"/>
          <w:lang w:val="uk-UA"/>
        </w:rPr>
        <w:t>для населення на 11,6%</w:t>
      </w:r>
      <w:r w:rsidR="0074508F">
        <w:rPr>
          <w:rFonts w:ascii="Times New Roman" w:hAnsi="Times New Roman" w:cs="Times New Roman"/>
          <w:sz w:val="28"/>
          <w:szCs w:val="26"/>
          <w:lang w:val="uk-UA"/>
        </w:rPr>
        <w:t xml:space="preserve"> є</w:t>
      </w:r>
      <w:r w:rsidR="001E2C96" w:rsidRPr="0074508F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74508F">
        <w:rPr>
          <w:rFonts w:ascii="Times New Roman" w:hAnsi="Times New Roman" w:cs="Times New Roman"/>
          <w:sz w:val="28"/>
          <w:szCs w:val="26"/>
          <w:lang w:val="uk-UA"/>
        </w:rPr>
        <w:t>меншим</w:t>
      </w:r>
      <w:r w:rsidRPr="0074508F">
        <w:rPr>
          <w:rFonts w:ascii="Times New Roman" w:hAnsi="Times New Roman" w:cs="Times New Roman"/>
          <w:sz w:val="28"/>
          <w:szCs w:val="26"/>
          <w:lang w:val="uk-UA"/>
        </w:rPr>
        <w:t xml:space="preserve"> економічно обґрунтованого та відшкодування з місцевого бюджету на 2026 рік не заплановано.</w:t>
      </w:r>
    </w:p>
    <w:p w:rsidR="002243D0" w:rsidRPr="0074508F" w:rsidRDefault="002243D0" w:rsidP="001E2C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74508F">
        <w:rPr>
          <w:rFonts w:ascii="Times New Roman" w:hAnsi="Times New Roman" w:cs="Times New Roman"/>
          <w:sz w:val="28"/>
          <w:lang w:val="uk-UA" w:eastAsia="ar-SA"/>
        </w:rPr>
        <w:t>Структура планового тарифу з централізованого водопостачання складає:</w:t>
      </w:r>
    </w:p>
    <w:p w:rsidR="002243D0" w:rsidRPr="0074508F" w:rsidRDefault="002243D0" w:rsidP="002243D0">
      <w:pPr>
        <w:spacing w:after="0"/>
        <w:jc w:val="both"/>
        <w:rPr>
          <w:rFonts w:ascii="Times New Roman" w:hAnsi="Times New Roman" w:cs="Times New Roman"/>
          <w:sz w:val="28"/>
          <w:lang w:val="uk-UA" w:eastAsia="ar-SA"/>
        </w:rPr>
      </w:pP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- планову повну собівартість послуг </w:t>
      </w:r>
      <w:bookmarkStart w:id="3" w:name="_Hlk93392597"/>
      <w:r w:rsidRPr="0074508F">
        <w:rPr>
          <w:rFonts w:ascii="Times New Roman" w:hAnsi="Times New Roman" w:cs="Times New Roman"/>
          <w:sz w:val="28"/>
          <w:lang w:val="uk-UA" w:eastAsia="ar-SA"/>
        </w:rPr>
        <w:t>- 37219,59 тис. грн</w:t>
      </w:r>
      <w:bookmarkEnd w:id="3"/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(96%), в т. ч. </w:t>
      </w:r>
      <w:r w:rsidR="0074508F">
        <w:rPr>
          <w:rFonts w:ascii="Times New Roman" w:hAnsi="Times New Roman" w:cs="Times New Roman"/>
          <w:sz w:val="28"/>
          <w:lang w:val="uk-UA" w:eastAsia="ar-SA"/>
        </w:rPr>
        <w:t xml:space="preserve">покупна вода 24725,28 тис. грн. </w:t>
      </w:r>
      <w:r w:rsidRPr="0074508F">
        <w:rPr>
          <w:rFonts w:ascii="Times New Roman" w:hAnsi="Times New Roman" w:cs="Times New Roman"/>
          <w:sz w:val="28"/>
          <w:lang w:val="uk-UA" w:eastAsia="ar-SA"/>
        </w:rPr>
        <w:t>(63,8%),</w:t>
      </w:r>
      <w:r w:rsidR="0074508F">
        <w:rPr>
          <w:rFonts w:ascii="Times New Roman" w:hAnsi="Times New Roman" w:cs="Times New Roman"/>
          <w:sz w:val="28"/>
          <w:lang w:val="uk-UA" w:eastAsia="ar-SA"/>
        </w:rPr>
        <w:t xml:space="preserve"> прямі витрати на оплату праці </w:t>
      </w:r>
      <w:r w:rsidRPr="0074508F">
        <w:rPr>
          <w:rFonts w:ascii="Times New Roman" w:hAnsi="Times New Roman" w:cs="Times New Roman"/>
          <w:sz w:val="28"/>
          <w:lang w:val="uk-UA" w:eastAsia="ar-SA"/>
        </w:rPr>
        <w:t>- 3966,19 тис. грн.</w:t>
      </w:r>
      <w:r w:rsidR="0074508F">
        <w:rPr>
          <w:rFonts w:ascii="Times New Roman" w:hAnsi="Times New Roman" w:cs="Times New Roman"/>
          <w:sz w:val="28"/>
          <w:lang w:val="uk-UA" w:eastAsia="ar-SA"/>
        </w:rPr>
        <w:t xml:space="preserve"> </w:t>
      </w:r>
      <w:r w:rsidRPr="0074508F">
        <w:rPr>
          <w:rFonts w:ascii="Times New Roman" w:hAnsi="Times New Roman" w:cs="Times New Roman"/>
          <w:sz w:val="28"/>
          <w:lang w:val="uk-UA" w:eastAsia="ar-SA"/>
        </w:rPr>
        <w:t>(10,2%), нарахування на зар</w:t>
      </w:r>
      <w:r w:rsidR="0074508F">
        <w:rPr>
          <w:rFonts w:ascii="Times New Roman" w:hAnsi="Times New Roman" w:cs="Times New Roman"/>
          <w:sz w:val="28"/>
          <w:lang w:val="uk-UA" w:eastAsia="ar-SA"/>
        </w:rPr>
        <w:t xml:space="preserve">обітну </w:t>
      </w:r>
      <w:r w:rsidRPr="0074508F">
        <w:rPr>
          <w:rFonts w:ascii="Times New Roman" w:hAnsi="Times New Roman" w:cs="Times New Roman"/>
          <w:sz w:val="28"/>
          <w:lang w:val="uk-UA" w:eastAsia="ar-SA"/>
        </w:rPr>
        <w:t>плату</w:t>
      </w:r>
      <w:r w:rsidR="0074508F">
        <w:rPr>
          <w:rFonts w:ascii="Times New Roman" w:hAnsi="Times New Roman" w:cs="Times New Roman"/>
          <w:sz w:val="28"/>
          <w:lang w:val="uk-UA" w:eastAsia="ar-SA"/>
        </w:rPr>
        <w:t xml:space="preserve"> -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872,56 тис. грн. (2,2%), інші витрати - матеріальні витрати (ПММ, інші матеріали, матеріали на охорону праці, техобс</w:t>
      </w:r>
      <w:r w:rsidR="0074508F">
        <w:rPr>
          <w:rFonts w:ascii="Times New Roman" w:hAnsi="Times New Roman" w:cs="Times New Roman"/>
          <w:sz w:val="28"/>
          <w:lang w:val="uk-UA" w:eastAsia="ar-SA"/>
        </w:rPr>
        <w:t>луговування, ремонти та ін</w:t>
      </w:r>
      <w:r w:rsidRPr="0074508F">
        <w:rPr>
          <w:rFonts w:ascii="Times New Roman" w:hAnsi="Times New Roman" w:cs="Times New Roman"/>
          <w:sz w:val="28"/>
          <w:lang w:val="uk-UA" w:eastAsia="ar-SA"/>
        </w:rPr>
        <w:t>.)</w:t>
      </w:r>
      <w:r w:rsidR="0074508F">
        <w:rPr>
          <w:rFonts w:ascii="Times New Roman" w:hAnsi="Times New Roman" w:cs="Times New Roman"/>
          <w:sz w:val="28"/>
          <w:lang w:val="uk-UA" w:eastAsia="ar-SA"/>
        </w:rPr>
        <w:t xml:space="preserve"> </w:t>
      </w:r>
      <w:r w:rsidRPr="0074508F">
        <w:rPr>
          <w:rFonts w:ascii="Times New Roman" w:hAnsi="Times New Roman" w:cs="Times New Roman"/>
          <w:sz w:val="28"/>
          <w:lang w:val="uk-UA" w:eastAsia="ar-SA"/>
        </w:rPr>
        <w:t>– 403,14 тис. грн. (1,1%), амортизація основних виробничих засобів -</w:t>
      </w:r>
      <w:r w:rsidR="0074508F">
        <w:rPr>
          <w:rFonts w:ascii="Times New Roman" w:hAnsi="Times New Roman" w:cs="Times New Roman"/>
          <w:sz w:val="28"/>
          <w:lang w:val="uk-UA" w:eastAsia="ar-SA"/>
        </w:rPr>
        <w:t xml:space="preserve"> </w:t>
      </w:r>
      <w:r w:rsidRPr="0074508F">
        <w:rPr>
          <w:rFonts w:ascii="Times New Roman" w:hAnsi="Times New Roman" w:cs="Times New Roman"/>
          <w:sz w:val="28"/>
          <w:lang w:val="uk-UA" w:eastAsia="ar-SA"/>
        </w:rPr>
        <w:t>116,93 тис. грн (0,3%), загальновиробничі витрати – 4058,4 тис. грн. (10,5%), адміністра</w:t>
      </w:r>
      <w:r w:rsidR="0074508F">
        <w:rPr>
          <w:rFonts w:ascii="Times New Roman" w:hAnsi="Times New Roman" w:cs="Times New Roman"/>
          <w:sz w:val="28"/>
          <w:lang w:val="uk-UA" w:eastAsia="ar-SA"/>
        </w:rPr>
        <w:t>тивні витрати 3077,077 (7,9 %),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плановий прибуток - 1471,29 тис. грн (4%).</w:t>
      </w:r>
    </w:p>
    <w:p w:rsidR="002243D0" w:rsidRPr="0074508F" w:rsidRDefault="002243D0" w:rsidP="00B45C24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 w:eastAsia="ar-SA"/>
        </w:rPr>
      </w:pPr>
      <w:r w:rsidRPr="0074508F">
        <w:rPr>
          <w:rFonts w:ascii="Times New Roman" w:hAnsi="Times New Roman" w:cs="Times New Roman"/>
          <w:sz w:val="28"/>
          <w:lang w:val="uk-UA" w:eastAsia="ar-SA"/>
        </w:rPr>
        <w:t>План реалізації послуг централізованого водопостачання складений на підставі фактичних об’ємів 2025 року, а саме: 1075,3 тис. м</w:t>
      </w:r>
      <w:r w:rsidRPr="0074508F">
        <w:rPr>
          <w:rFonts w:ascii="Times New Roman" w:hAnsi="Times New Roman" w:cs="Times New Roman"/>
          <w:sz w:val="28"/>
          <w:vertAlign w:val="superscript"/>
          <w:lang w:val="uk-UA" w:eastAsia="ar-S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>, в тому числі населення –</w:t>
      </w:r>
      <w:r w:rsidRPr="0074508F">
        <w:rPr>
          <w:rFonts w:ascii="Times New Roman" w:hAnsi="Times New Roman" w:cs="Times New Roman"/>
          <w:sz w:val="28"/>
          <w:lang w:val="uk-UA"/>
        </w:rPr>
        <w:t xml:space="preserve"> </w:t>
      </w:r>
      <w:r w:rsidRPr="0074508F">
        <w:rPr>
          <w:rFonts w:ascii="Times New Roman" w:hAnsi="Times New Roman" w:cs="Times New Roman"/>
          <w:sz w:val="28"/>
          <w:lang w:val="uk-UA" w:eastAsia="ar-SA"/>
        </w:rPr>
        <w:t>990,5 тис. м</w:t>
      </w:r>
      <w:r w:rsidRPr="0074508F">
        <w:rPr>
          <w:rFonts w:ascii="Times New Roman" w:hAnsi="Times New Roman" w:cs="Times New Roman"/>
          <w:sz w:val="28"/>
          <w:vertAlign w:val="superscript"/>
          <w:lang w:val="uk-UA" w:eastAsia="ar-S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>, бюджет – 6,0 тис. м</w:t>
      </w:r>
      <w:r w:rsidRPr="0074508F">
        <w:rPr>
          <w:rFonts w:ascii="Times New Roman" w:hAnsi="Times New Roman" w:cs="Times New Roman"/>
          <w:sz w:val="28"/>
          <w:vertAlign w:val="superscript"/>
          <w:lang w:val="uk-UA" w:eastAsia="ar-S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>., інші споживачі – 78,8 тис. м</w:t>
      </w:r>
      <w:r w:rsidRPr="0074508F">
        <w:rPr>
          <w:rFonts w:ascii="Times New Roman" w:hAnsi="Times New Roman" w:cs="Times New Roman"/>
          <w:sz w:val="28"/>
          <w:vertAlign w:val="superscript"/>
          <w:lang w:val="uk-UA" w:eastAsia="ar-S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. </w:t>
      </w:r>
    </w:p>
    <w:p w:rsidR="00A218FD" w:rsidRPr="0074508F" w:rsidRDefault="00A218FD" w:rsidP="00A218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Необхідність зміни тарифу на послуги з централізованого водовідведення на </w:t>
      </w:r>
      <w:r w:rsidR="00B64588" w:rsidRPr="0074508F">
        <w:rPr>
          <w:rFonts w:ascii="Times New Roman" w:hAnsi="Times New Roman" w:cs="Times New Roman"/>
          <w:sz w:val="28"/>
          <w:szCs w:val="26"/>
          <w:lang w:val="uk-UA" w:eastAsia="ar-SA"/>
        </w:rPr>
        <w:t>47,8% для населення та 15,2</w:t>
      </w: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>%</w:t>
      </w:r>
      <w:r w:rsidR="008E52E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для інших споживачів викликана</w:t>
      </w: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: </w:t>
      </w:r>
    </w:p>
    <w:p w:rsidR="00A218FD" w:rsidRPr="0074508F" w:rsidRDefault="00A218FD" w:rsidP="00A218FD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 w:eastAsia="ar-SA"/>
        </w:rPr>
      </w:pP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>- збільшення</w:t>
      </w:r>
      <w:r w:rsidR="00F81D83" w:rsidRPr="0074508F">
        <w:rPr>
          <w:rFonts w:ascii="Times New Roman" w:hAnsi="Times New Roman" w:cs="Times New Roman"/>
          <w:sz w:val="28"/>
          <w:szCs w:val="26"/>
          <w:lang w:val="uk-UA" w:eastAsia="ar-SA"/>
        </w:rPr>
        <w:t>м</w:t>
      </w:r>
      <w:r w:rsidRPr="0074508F">
        <w:rPr>
          <w:rFonts w:ascii="Times New Roman" w:hAnsi="Times New Roman" w:cs="Times New Roman"/>
          <w:sz w:val="28"/>
          <w:szCs w:val="26"/>
          <w:lang w:val="uk-UA" w:eastAsia="ar-SA"/>
        </w:rPr>
        <w:t xml:space="preserve"> вартості послуг сторонніх підприємств (ТОВ «Інфокс» філія «Інфоксводоканал») з очистки стічних стоків на 37,5%</w:t>
      </w:r>
      <w:r w:rsidR="00F81D83" w:rsidRPr="0074508F">
        <w:rPr>
          <w:rFonts w:ascii="Times New Roman" w:hAnsi="Times New Roman" w:cs="Times New Roman"/>
          <w:sz w:val="28"/>
          <w:szCs w:val="26"/>
          <w:lang w:val="uk-UA" w:eastAsia="ar-SA"/>
        </w:rPr>
        <w:t>;</w:t>
      </w:r>
    </w:p>
    <w:p w:rsidR="00A218FD" w:rsidRPr="0074508F" w:rsidRDefault="00A218FD" w:rsidP="00A218FD">
      <w:pPr>
        <w:pStyle w:val="a8"/>
        <w:spacing w:before="0" w:beforeAutospacing="0" w:after="0"/>
        <w:jc w:val="both"/>
        <w:rPr>
          <w:sz w:val="28"/>
          <w:szCs w:val="26"/>
          <w:lang w:val="uk-UA" w:eastAsia="ar-SA"/>
        </w:rPr>
      </w:pPr>
      <w:r w:rsidRPr="0074508F">
        <w:rPr>
          <w:sz w:val="28"/>
          <w:szCs w:val="26"/>
          <w:lang w:val="uk-UA" w:eastAsia="ar-SA"/>
        </w:rPr>
        <w:t>-</w:t>
      </w:r>
      <w:r w:rsidR="001E2C96" w:rsidRPr="0074508F">
        <w:rPr>
          <w:sz w:val="28"/>
          <w:szCs w:val="26"/>
          <w:lang w:val="uk-UA" w:eastAsia="ar-SA"/>
        </w:rPr>
        <w:t xml:space="preserve"> </w:t>
      </w:r>
      <w:r w:rsidRPr="0074508F">
        <w:rPr>
          <w:sz w:val="28"/>
          <w:szCs w:val="26"/>
          <w:lang w:val="uk-UA" w:eastAsia="ar-SA"/>
        </w:rPr>
        <w:t>збільшення</w:t>
      </w:r>
      <w:r w:rsidR="00F81D83" w:rsidRPr="0074508F">
        <w:rPr>
          <w:sz w:val="28"/>
          <w:szCs w:val="26"/>
          <w:lang w:val="uk-UA" w:eastAsia="ar-SA"/>
        </w:rPr>
        <w:t>м</w:t>
      </w:r>
      <w:r w:rsidRPr="0074508F">
        <w:rPr>
          <w:sz w:val="28"/>
          <w:szCs w:val="26"/>
          <w:lang w:val="uk-UA" w:eastAsia="ar-SA"/>
        </w:rPr>
        <w:t xml:space="preserve"> витрат на оплату праці з нарахуваннями на 2</w:t>
      </w:r>
      <w:r w:rsidR="001E2C96" w:rsidRPr="0074508F">
        <w:rPr>
          <w:sz w:val="28"/>
          <w:szCs w:val="26"/>
          <w:lang w:val="uk-UA" w:eastAsia="ar-SA"/>
        </w:rPr>
        <w:t>2,3</w:t>
      </w:r>
      <w:r w:rsidRPr="0074508F">
        <w:rPr>
          <w:sz w:val="28"/>
          <w:szCs w:val="26"/>
          <w:lang w:val="uk-UA" w:eastAsia="ar-SA"/>
        </w:rPr>
        <w:t xml:space="preserve">%, враховано зміни до Галузевої угоди про збільшення </w:t>
      </w:r>
      <w:r w:rsidRPr="0074508F">
        <w:rPr>
          <w:sz w:val="28"/>
          <w:szCs w:val="26"/>
          <w:lang w:val="uk-UA"/>
        </w:rPr>
        <w:t>мінімальної тарифної ставки робітника I розряду у сфері житлово-комунального господарства (ЖКГ) з 1 січня 2026 року</w:t>
      </w:r>
      <w:r w:rsidR="008E52EF">
        <w:rPr>
          <w:sz w:val="28"/>
          <w:szCs w:val="26"/>
          <w:lang w:val="uk-UA"/>
        </w:rPr>
        <w:t>,</w:t>
      </w:r>
      <w:r w:rsidRPr="0074508F">
        <w:rPr>
          <w:sz w:val="28"/>
          <w:szCs w:val="26"/>
          <w:lang w:val="uk-UA"/>
        </w:rPr>
        <w:t xml:space="preserve"> становить не менше </w:t>
      </w:r>
      <w:r w:rsidRPr="0074508F">
        <w:rPr>
          <w:rStyle w:val="a9"/>
          <w:b w:val="0"/>
          <w:sz w:val="28"/>
          <w:szCs w:val="26"/>
          <w:lang w:val="uk-UA"/>
        </w:rPr>
        <w:t>260% прожиткового мінімуму</w:t>
      </w:r>
      <w:r w:rsidRPr="0074508F">
        <w:rPr>
          <w:b/>
          <w:sz w:val="28"/>
          <w:szCs w:val="26"/>
          <w:lang w:val="uk-UA"/>
        </w:rPr>
        <w:t xml:space="preserve"> </w:t>
      </w:r>
      <w:r w:rsidRPr="0074508F">
        <w:rPr>
          <w:sz w:val="28"/>
          <w:szCs w:val="26"/>
          <w:lang w:val="uk-UA"/>
        </w:rPr>
        <w:t>для працездатних осіб,</w:t>
      </w:r>
      <w:r w:rsidRPr="0074508F">
        <w:rPr>
          <w:sz w:val="28"/>
          <w:szCs w:val="26"/>
          <w:lang w:val="uk-UA" w:eastAsia="ar-SA"/>
        </w:rPr>
        <w:t xml:space="preserve"> збільшення прожиткового мінімуму для працездатних осіб та мінімальної зар</w:t>
      </w:r>
      <w:r w:rsidR="008E52EF">
        <w:rPr>
          <w:sz w:val="28"/>
          <w:szCs w:val="26"/>
          <w:lang w:val="uk-UA" w:eastAsia="ar-SA"/>
        </w:rPr>
        <w:t>обітної плати з 01.01.2026</w:t>
      </w:r>
      <w:r w:rsidR="00F81D83" w:rsidRPr="0074508F">
        <w:rPr>
          <w:sz w:val="28"/>
          <w:szCs w:val="26"/>
          <w:lang w:val="uk-UA" w:eastAsia="ar-SA"/>
        </w:rPr>
        <w:t>;</w:t>
      </w:r>
    </w:p>
    <w:p w:rsidR="00A218FD" w:rsidRPr="0074508F" w:rsidRDefault="00F81D83" w:rsidP="00A218FD">
      <w:pPr>
        <w:pStyle w:val="a8"/>
        <w:spacing w:before="0" w:beforeAutospacing="0" w:after="0"/>
        <w:jc w:val="both"/>
        <w:rPr>
          <w:sz w:val="28"/>
          <w:szCs w:val="26"/>
          <w:lang w:val="uk-UA" w:eastAsia="ar-SA"/>
        </w:rPr>
      </w:pPr>
      <w:r w:rsidRPr="0074508F">
        <w:rPr>
          <w:sz w:val="28"/>
          <w:szCs w:val="26"/>
          <w:lang w:val="uk-UA" w:eastAsia="ar-SA"/>
        </w:rPr>
        <w:t>- збільшенням інших витрат</w:t>
      </w:r>
      <w:r w:rsidR="00A218FD" w:rsidRPr="0074508F">
        <w:rPr>
          <w:sz w:val="28"/>
          <w:szCs w:val="26"/>
          <w:lang w:val="uk-UA" w:eastAsia="ar-SA"/>
        </w:rPr>
        <w:t xml:space="preserve"> (придбання сантехнічних матеріалів, паливно-мастильних матеріалів, витрати на ремонт </w:t>
      </w:r>
      <w:r w:rsidRPr="0074508F">
        <w:rPr>
          <w:sz w:val="28"/>
          <w:szCs w:val="26"/>
          <w:lang w:val="uk-UA" w:eastAsia="ar-SA"/>
        </w:rPr>
        <w:t>та інше) на 32%;</w:t>
      </w:r>
    </w:p>
    <w:p w:rsidR="00A218FD" w:rsidRPr="0074508F" w:rsidRDefault="00A218FD" w:rsidP="00A218FD">
      <w:pPr>
        <w:spacing w:after="0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74508F">
        <w:rPr>
          <w:rFonts w:ascii="Times New Roman" w:hAnsi="Times New Roman" w:cs="Times New Roman"/>
          <w:sz w:val="28"/>
          <w:szCs w:val="26"/>
          <w:lang w:val="uk-UA"/>
        </w:rPr>
        <w:t>- діючий тариф, затверджений рішенням Виконавчого комітету Фонтанської сільської ради значно менше економічно обґрунтованого та відшкодування з місцевого бюджету на 2026 рік не заплановано.</w:t>
      </w:r>
    </w:p>
    <w:p w:rsidR="002243D0" w:rsidRPr="0074508F" w:rsidRDefault="002243D0" w:rsidP="001E2C9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 w:eastAsia="ar-SA"/>
        </w:rPr>
      </w:pPr>
      <w:r w:rsidRPr="0074508F">
        <w:rPr>
          <w:rFonts w:ascii="Times New Roman" w:hAnsi="Times New Roman" w:cs="Times New Roman"/>
          <w:sz w:val="28"/>
          <w:lang w:val="uk-UA" w:eastAsia="ar-SA"/>
        </w:rPr>
        <w:t>Структура планового тарифу з централізованого водовідведення складає:</w:t>
      </w:r>
    </w:p>
    <w:p w:rsidR="002243D0" w:rsidRPr="0074508F" w:rsidRDefault="002243D0" w:rsidP="002243D0">
      <w:pPr>
        <w:spacing w:after="0"/>
        <w:jc w:val="both"/>
        <w:rPr>
          <w:rFonts w:ascii="Times New Roman" w:hAnsi="Times New Roman" w:cs="Times New Roman"/>
          <w:sz w:val="28"/>
          <w:highlight w:val="yellow"/>
          <w:lang w:val="uk-UA" w:eastAsia="ar-SA"/>
        </w:rPr>
      </w:pPr>
      <w:r w:rsidRPr="0074508F">
        <w:rPr>
          <w:rFonts w:ascii="Times New Roman" w:hAnsi="Times New Roman" w:cs="Times New Roman"/>
          <w:sz w:val="28"/>
          <w:lang w:val="uk-UA" w:eastAsia="ar-SA"/>
        </w:rPr>
        <w:t>планову повну собівартість послуг – 3655,63 тис. грн (96%), в т.ч. послуги сторонніх підприємств з очистки та транспортування стічних вод – 1679,15 тис.</w:t>
      </w:r>
      <w:r w:rsidR="00B64588" w:rsidRPr="0074508F">
        <w:rPr>
          <w:rFonts w:ascii="Times New Roman" w:hAnsi="Times New Roman" w:cs="Times New Roman"/>
          <w:sz w:val="28"/>
          <w:lang w:val="uk-UA" w:eastAsia="ar-SA"/>
        </w:rPr>
        <w:t xml:space="preserve"> </w:t>
      </w:r>
      <w:r w:rsidRPr="0074508F">
        <w:rPr>
          <w:rFonts w:ascii="Times New Roman" w:hAnsi="Times New Roman" w:cs="Times New Roman"/>
          <w:sz w:val="28"/>
          <w:lang w:val="uk-UA" w:eastAsia="ar-SA"/>
        </w:rPr>
        <w:t>грн</w:t>
      </w:r>
      <w:r w:rsidR="008E52EF">
        <w:rPr>
          <w:rFonts w:ascii="Times New Roman" w:hAnsi="Times New Roman" w:cs="Times New Roman"/>
          <w:sz w:val="28"/>
          <w:lang w:val="uk-UA" w:eastAsia="ar-SA"/>
        </w:rPr>
        <w:t>.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(44,1%), витрати на оплату праці  - 1057,18 тис. грн.</w:t>
      </w:r>
      <w:r w:rsidR="008E52EF">
        <w:rPr>
          <w:rFonts w:ascii="Times New Roman" w:hAnsi="Times New Roman" w:cs="Times New Roman"/>
          <w:sz w:val="28"/>
          <w:lang w:val="uk-UA" w:eastAsia="ar-SA"/>
        </w:rPr>
        <w:t xml:space="preserve"> </w:t>
      </w:r>
      <w:r w:rsidRPr="0074508F">
        <w:rPr>
          <w:rFonts w:ascii="Times New Roman" w:hAnsi="Times New Roman" w:cs="Times New Roman"/>
          <w:sz w:val="28"/>
          <w:lang w:val="uk-UA" w:eastAsia="ar-SA"/>
        </w:rPr>
        <w:t>(27,8%), нарахування на зар</w:t>
      </w:r>
      <w:r w:rsidR="008E52EF">
        <w:rPr>
          <w:rFonts w:ascii="Times New Roman" w:hAnsi="Times New Roman" w:cs="Times New Roman"/>
          <w:sz w:val="28"/>
          <w:lang w:val="uk-UA" w:eastAsia="ar-SA"/>
        </w:rPr>
        <w:t xml:space="preserve">обітну </w:t>
      </w:r>
      <w:r w:rsidRPr="0074508F">
        <w:rPr>
          <w:rFonts w:ascii="Times New Roman" w:hAnsi="Times New Roman" w:cs="Times New Roman"/>
          <w:sz w:val="28"/>
          <w:lang w:val="uk-UA" w:eastAsia="ar-SA"/>
        </w:rPr>
        <w:t>плату 232,58 тис. грн. (6,1%), амортизація основних засобів – 40,2 тис. грн</w:t>
      </w:r>
      <w:r w:rsidR="008E52EF">
        <w:rPr>
          <w:rFonts w:ascii="Times New Roman" w:hAnsi="Times New Roman" w:cs="Times New Roman"/>
          <w:sz w:val="28"/>
          <w:lang w:val="uk-UA" w:eastAsia="ar-SA"/>
        </w:rPr>
        <w:t>.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(1,1%), інші прямі вит</w:t>
      </w:r>
      <w:r w:rsidR="008E52EF">
        <w:rPr>
          <w:rFonts w:ascii="Times New Roman" w:hAnsi="Times New Roman" w:cs="Times New Roman"/>
          <w:sz w:val="28"/>
          <w:lang w:val="uk-UA" w:eastAsia="ar-SA"/>
        </w:rPr>
        <w:t>рати (запчастини, ремонти та ін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.) – 142,2 тис. грн. (3,7%%), загальновиробничі витрати – 202,099 тис. грн. (5,3%), адміністративні </w:t>
      </w:r>
      <w:r w:rsidR="008E52EF">
        <w:rPr>
          <w:rFonts w:ascii="Times New Roman" w:hAnsi="Times New Roman" w:cs="Times New Roman"/>
          <w:sz w:val="28"/>
          <w:lang w:val="uk-UA" w:eastAsia="ar-SA"/>
        </w:rPr>
        <w:t xml:space="preserve">витрати 302,224 тис. грн (7,9%), </w:t>
      </w:r>
      <w:r w:rsidRPr="0074508F">
        <w:rPr>
          <w:rFonts w:ascii="Times New Roman" w:hAnsi="Times New Roman" w:cs="Times New Roman"/>
          <w:sz w:val="28"/>
          <w:lang w:val="uk-UA" w:eastAsia="ar-SA"/>
        </w:rPr>
        <w:t>плановий прибуток – 144,507 тис. грн (4%).</w:t>
      </w:r>
    </w:p>
    <w:p w:rsidR="00F81D83" w:rsidRPr="0074508F" w:rsidRDefault="002243D0" w:rsidP="00F81D83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 w:eastAsia="ar-SA"/>
        </w:rPr>
      </w:pPr>
      <w:r w:rsidRPr="0074508F">
        <w:rPr>
          <w:rFonts w:ascii="Times New Roman" w:hAnsi="Times New Roman" w:cs="Times New Roman"/>
          <w:sz w:val="28"/>
          <w:lang w:val="uk-UA" w:eastAsia="ar-SA"/>
        </w:rPr>
        <w:t>План реалізації послуг централізованого водовідведення складений на підставі фактичних об’ємів 2025 року, а саме 113,0 тис. м</w:t>
      </w:r>
      <w:r w:rsidRPr="0074508F">
        <w:rPr>
          <w:rFonts w:ascii="Times New Roman" w:hAnsi="Times New Roman" w:cs="Times New Roman"/>
          <w:sz w:val="28"/>
          <w:vertAlign w:val="superscript"/>
          <w:lang w:val="uk-UA" w:eastAsia="ar-S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>, в тому числі населення –</w:t>
      </w:r>
      <w:r w:rsidRPr="0074508F">
        <w:rPr>
          <w:rFonts w:ascii="Times New Roman" w:hAnsi="Times New Roman" w:cs="Times New Roman"/>
          <w:sz w:val="28"/>
          <w:lang w:val="uk-UA"/>
        </w:rPr>
        <w:t xml:space="preserve"> 80,1 тис.м</w:t>
      </w:r>
      <w:r w:rsidRPr="0074508F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>, бюджетні установи</w:t>
      </w:r>
      <w:r w:rsidR="00F81D83" w:rsidRPr="0074508F">
        <w:rPr>
          <w:rFonts w:ascii="Times New Roman" w:hAnsi="Times New Roman" w:cs="Times New Roman"/>
          <w:sz w:val="28"/>
          <w:lang w:val="uk-UA" w:eastAsia="ar-SA"/>
        </w:rPr>
        <w:t xml:space="preserve"> –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2,9 тис. м</w:t>
      </w:r>
      <w:r w:rsidRPr="0074508F">
        <w:rPr>
          <w:rFonts w:ascii="Times New Roman" w:hAnsi="Times New Roman" w:cs="Times New Roman"/>
          <w:sz w:val="28"/>
          <w:vertAlign w:val="superscript"/>
          <w:lang w:val="uk-UA" w:eastAsia="ar-S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>, інші споживачі – 30,0 тис. м</w:t>
      </w:r>
      <w:r w:rsidRPr="0074508F">
        <w:rPr>
          <w:rFonts w:ascii="Times New Roman" w:hAnsi="Times New Roman" w:cs="Times New Roman"/>
          <w:sz w:val="28"/>
          <w:vertAlign w:val="superscript"/>
          <w:lang w:val="uk-UA" w:eastAsia="ar-SA"/>
        </w:rPr>
        <w:t>3</w:t>
      </w:r>
      <w:r w:rsidRPr="0074508F">
        <w:rPr>
          <w:rFonts w:ascii="Times New Roman" w:hAnsi="Times New Roman" w:cs="Times New Roman"/>
          <w:sz w:val="28"/>
          <w:lang w:val="uk-UA" w:eastAsia="ar-SA"/>
        </w:rPr>
        <w:t>.</w:t>
      </w:r>
      <w:r w:rsidR="00F81D83" w:rsidRPr="0074508F">
        <w:rPr>
          <w:rFonts w:ascii="Times New Roman" w:hAnsi="Times New Roman" w:cs="Times New Roman"/>
          <w:sz w:val="28"/>
          <w:lang w:val="uk-UA" w:eastAsia="ar-SA"/>
        </w:rPr>
        <w:t xml:space="preserve"> </w:t>
      </w:r>
    </w:p>
    <w:p w:rsidR="002243D0" w:rsidRPr="0074508F" w:rsidRDefault="002243D0" w:rsidP="00F81D83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 w:eastAsia="ar-SA"/>
        </w:rPr>
      </w:pPr>
      <w:r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lastRenderedPageBreak/>
        <w:t>До фактичних цін (тарифів) на матеріальні ресурси та послуги сторонніх організацій застосована прогнозна ці</w:t>
      </w:r>
      <w:r w:rsidR="00F81D83"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на, розрахована відповідно до пункту</w:t>
      </w:r>
      <w:r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 </w:t>
      </w:r>
      <w:r w:rsidR="00F81D83"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9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01.06.2011 № 869 </w:t>
      </w:r>
      <w:r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та прогнозного рівня індексу цін виробників промислової продукції на 2026 рік – 111,3%, на 2027 </w:t>
      </w:r>
      <w:r w:rsidR="005067CC"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рік – 110,3% (постанови</w:t>
      </w:r>
      <w:r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Кабінету Міністрів України від 04.06.2026 № </w:t>
      </w:r>
      <w:r w:rsidR="005067CC"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695 та</w:t>
      </w:r>
      <w:r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від 06.08.2025 №</w:t>
      </w:r>
      <w:r w:rsidR="005067CC"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</w:t>
      </w:r>
      <w:r w:rsidRPr="0074508F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946).</w:t>
      </w:r>
    </w:p>
    <w:p w:rsidR="002243D0" w:rsidRPr="0074508F" w:rsidRDefault="002243D0" w:rsidP="001E2C9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 w:eastAsia="ar-SA"/>
        </w:rPr>
      </w:pPr>
      <w:r w:rsidRPr="0074508F">
        <w:rPr>
          <w:rFonts w:ascii="Times New Roman" w:hAnsi="Times New Roman" w:cs="Times New Roman"/>
          <w:sz w:val="28"/>
          <w:lang w:val="uk-UA" w:eastAsia="ar-SA"/>
        </w:rPr>
        <w:t>При розрахунку витрат на оплату праці враховані мінімальні соціальні гарантії встановлені державою (мінімальна зар</w:t>
      </w:r>
      <w:r w:rsidR="005067CC" w:rsidRPr="0074508F">
        <w:rPr>
          <w:rFonts w:ascii="Times New Roman" w:hAnsi="Times New Roman" w:cs="Times New Roman"/>
          <w:sz w:val="28"/>
          <w:lang w:val="uk-UA" w:eastAsia="ar-SA"/>
        </w:rPr>
        <w:t xml:space="preserve">обітна </w:t>
      </w:r>
      <w:r w:rsidRPr="0074508F">
        <w:rPr>
          <w:rFonts w:ascii="Times New Roman" w:hAnsi="Times New Roman" w:cs="Times New Roman"/>
          <w:sz w:val="28"/>
          <w:lang w:val="uk-UA" w:eastAsia="ar-SA"/>
        </w:rPr>
        <w:t>плата 8647 грн. та прожитковий мінімум для працездатних осіб 3328 грн.).</w:t>
      </w:r>
      <w:r w:rsidRPr="0074508F">
        <w:rPr>
          <w:rFonts w:ascii="Times New Roman" w:hAnsi="Times New Roman" w:cs="Times New Roman"/>
          <w:sz w:val="28"/>
          <w:lang w:val="uk-UA"/>
        </w:rPr>
        <w:t xml:space="preserve"> </w:t>
      </w:r>
      <w:r w:rsidR="005067CC" w:rsidRPr="0074508F">
        <w:rPr>
          <w:rFonts w:ascii="Times New Roman" w:hAnsi="Times New Roman" w:cs="Times New Roman"/>
          <w:sz w:val="28"/>
          <w:lang w:val="uk-UA" w:eastAsia="ar-SA"/>
        </w:rPr>
        <w:t>Середньооблікова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чисельність персоналу</w:t>
      </w:r>
      <w:r w:rsidR="005067CC" w:rsidRPr="0074508F">
        <w:rPr>
          <w:rFonts w:ascii="Times New Roman" w:hAnsi="Times New Roman" w:cs="Times New Roman"/>
          <w:sz w:val="28"/>
          <w:lang w:val="uk-UA" w:eastAsia="ar-SA"/>
        </w:rPr>
        <w:t>, яка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задіяна в процесі </w:t>
      </w:r>
      <w:r w:rsidR="005067CC" w:rsidRPr="0074508F">
        <w:rPr>
          <w:rFonts w:ascii="Times New Roman" w:hAnsi="Times New Roman" w:cs="Times New Roman"/>
          <w:sz w:val="28"/>
          <w:lang w:val="uk-UA" w:eastAsia="ar-SA"/>
        </w:rPr>
        <w:t>централізованого водопостачання складає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18,1 осіб та централ</w:t>
      </w:r>
      <w:r w:rsidR="005067CC" w:rsidRPr="0074508F">
        <w:rPr>
          <w:rFonts w:ascii="Times New Roman" w:hAnsi="Times New Roman" w:cs="Times New Roman"/>
          <w:sz w:val="28"/>
          <w:lang w:val="uk-UA" w:eastAsia="ar-SA"/>
        </w:rPr>
        <w:t>ізованого водовідведення –</w:t>
      </w:r>
      <w:r w:rsidRPr="0074508F">
        <w:rPr>
          <w:rFonts w:ascii="Times New Roman" w:hAnsi="Times New Roman" w:cs="Times New Roman"/>
          <w:sz w:val="28"/>
          <w:lang w:val="uk-UA" w:eastAsia="ar-SA"/>
        </w:rPr>
        <w:t xml:space="preserve"> 3,6 осіб.</w:t>
      </w:r>
    </w:p>
    <w:p w:rsidR="002243D0" w:rsidRPr="0074508F" w:rsidRDefault="002243D0" w:rsidP="00B45C24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74508F">
        <w:rPr>
          <w:rFonts w:ascii="Times New Roman" w:hAnsi="Times New Roman" w:cs="Times New Roman"/>
          <w:sz w:val="28"/>
          <w:lang w:val="uk-UA"/>
        </w:rPr>
        <w:t xml:space="preserve">Враховуючи вищевикладене, для забезпечення </w:t>
      </w:r>
      <w:r w:rsidR="008E52EF">
        <w:rPr>
          <w:rFonts w:ascii="Times New Roman" w:hAnsi="Times New Roman" w:cs="Times New Roman"/>
          <w:sz w:val="28"/>
          <w:lang w:val="uk-UA"/>
        </w:rPr>
        <w:t xml:space="preserve">надання </w:t>
      </w:r>
      <w:r w:rsidRPr="0074508F">
        <w:rPr>
          <w:rFonts w:ascii="Times New Roman" w:hAnsi="Times New Roman" w:cs="Times New Roman"/>
          <w:sz w:val="28"/>
          <w:lang w:val="uk-UA"/>
        </w:rPr>
        <w:t>необхідн</w:t>
      </w:r>
      <w:r w:rsidR="008E52EF">
        <w:rPr>
          <w:rFonts w:ascii="Times New Roman" w:hAnsi="Times New Roman" w:cs="Times New Roman"/>
          <w:sz w:val="28"/>
          <w:lang w:val="uk-UA"/>
        </w:rPr>
        <w:t>их</w:t>
      </w:r>
      <w:r w:rsidRPr="0074508F">
        <w:rPr>
          <w:rFonts w:ascii="Times New Roman" w:hAnsi="Times New Roman" w:cs="Times New Roman"/>
          <w:sz w:val="28"/>
          <w:lang w:val="uk-UA"/>
        </w:rPr>
        <w:t xml:space="preserve"> обсягу та якості послуг, забезпечення стабільної роботи підприємства надаємо на розгляд</w:t>
      </w:r>
      <w:r w:rsidR="008E52EF">
        <w:rPr>
          <w:rFonts w:ascii="Times New Roman" w:hAnsi="Times New Roman" w:cs="Times New Roman"/>
          <w:sz w:val="28"/>
          <w:lang w:val="uk-UA"/>
        </w:rPr>
        <w:t xml:space="preserve"> розрахунки тарифів на плановий період</w:t>
      </w:r>
      <w:r w:rsidRPr="0074508F">
        <w:rPr>
          <w:rFonts w:ascii="Times New Roman" w:hAnsi="Times New Roman" w:cs="Times New Roman"/>
          <w:sz w:val="28"/>
          <w:lang w:val="uk-UA"/>
        </w:rPr>
        <w:t xml:space="preserve"> на послуги з централізованого водопостачання та </w:t>
      </w:r>
      <w:r w:rsidR="005067CC" w:rsidRPr="0074508F">
        <w:rPr>
          <w:rFonts w:ascii="Times New Roman" w:hAnsi="Times New Roman" w:cs="Times New Roman"/>
          <w:sz w:val="28"/>
          <w:lang w:val="uk-UA"/>
        </w:rPr>
        <w:t xml:space="preserve">централізованого </w:t>
      </w:r>
      <w:r w:rsidRPr="0074508F">
        <w:rPr>
          <w:rFonts w:ascii="Times New Roman" w:hAnsi="Times New Roman" w:cs="Times New Roman"/>
          <w:sz w:val="28"/>
          <w:lang w:val="uk-UA"/>
        </w:rPr>
        <w:t xml:space="preserve">водовідведення </w:t>
      </w:r>
      <w:r w:rsidR="008E52EF">
        <w:rPr>
          <w:rFonts w:ascii="Times New Roman" w:hAnsi="Times New Roman" w:cs="Times New Roman"/>
          <w:sz w:val="28"/>
          <w:lang w:val="uk-UA"/>
        </w:rPr>
        <w:t>для встановлення таких тарифів</w:t>
      </w:r>
      <w:r w:rsidRPr="0074508F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2243D0" w:rsidRPr="0074508F" w:rsidRDefault="002243D0" w:rsidP="002243D0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2433E3" w:rsidRPr="0074508F" w:rsidRDefault="009626D0" w:rsidP="009626D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n28"/>
      <w:bookmarkStart w:id="5" w:name="n29"/>
      <w:bookmarkEnd w:id="4"/>
      <w:bookmarkEnd w:id="5"/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433E3" w:rsidRPr="0074508F">
        <w:rPr>
          <w:rFonts w:ascii="Times New Roman" w:hAnsi="Times New Roman" w:cs="Times New Roman"/>
          <w:b/>
          <w:sz w:val="28"/>
          <w:szCs w:val="28"/>
          <w:lang w:val="uk-UA"/>
        </w:rPr>
        <w:t>дреса, за якою приймаються зауваження і пропозиції від фізичних та юридичних осіб, їх об’єднань (місцезнаходження виконавця комунальної послуги та органу, уповноваженого встановлювати тарифи), а також строк приймання таких зауважень і пропозицій.</w:t>
      </w:r>
    </w:p>
    <w:p w:rsidR="00B230F0" w:rsidRPr="0074508F" w:rsidRDefault="00D8769E" w:rsidP="00D8769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>Зауваження та пропозиції від фізичних та юридичних осіб, їх об’єднань</w:t>
      </w:r>
      <w:r w:rsidR="00337739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приймаються протягом 12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 з дня повідомлення споживачів про намір </w:t>
      </w:r>
      <w:r w:rsidR="008E0E65" w:rsidRPr="0074508F">
        <w:rPr>
          <w:rFonts w:ascii="Times New Roman" w:hAnsi="Times New Roman" w:cs="Times New Roman"/>
          <w:sz w:val="28"/>
          <w:szCs w:val="28"/>
          <w:lang w:val="uk-UA"/>
        </w:rPr>
        <w:t>зміни</w:t>
      </w:r>
      <w:r w:rsidR="005C0BB3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тарифів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на комунальні послуги</w:t>
      </w:r>
      <w:r w:rsidR="00EC7D60" w:rsidRPr="007450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230F0" w:rsidRPr="0074508F" w:rsidRDefault="00B230F0" w:rsidP="005067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i/>
          <w:sz w:val="28"/>
          <w:szCs w:val="28"/>
          <w:lang w:val="uk-UA"/>
        </w:rPr>
        <w:t>Адреса для листування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230F0" w:rsidRPr="0074508F" w:rsidRDefault="00EC7D60" w:rsidP="00B230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>6756</w:t>
      </w:r>
      <w:r w:rsidR="00B230F0" w:rsidRPr="0074508F">
        <w:rPr>
          <w:rFonts w:ascii="Times New Roman" w:hAnsi="Times New Roman" w:cs="Times New Roman"/>
          <w:sz w:val="28"/>
          <w:szCs w:val="28"/>
          <w:lang w:val="uk-UA"/>
        </w:rPr>
        <w:t>2, Одеська область, Одеський район, село Крижанівка, вулиця Ветеранів, 5.</w:t>
      </w:r>
    </w:p>
    <w:p w:rsidR="00B230F0" w:rsidRPr="0074508F" w:rsidRDefault="00B230F0" w:rsidP="005067C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b/>
          <w:i/>
          <w:sz w:val="28"/>
          <w:szCs w:val="28"/>
          <w:lang w:val="uk-UA"/>
        </w:rPr>
        <w:t>Юридична адреса:</w:t>
      </w:r>
    </w:p>
    <w:p w:rsidR="004D2BB5" w:rsidRPr="0074508F" w:rsidRDefault="004D2BB5" w:rsidP="00D8769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>67571, Одеська область, Одеський район, село Фонтанка, вулиця Степна, 4.</w:t>
      </w:r>
    </w:p>
    <w:p w:rsidR="00D8769E" w:rsidRPr="0074508F" w:rsidRDefault="00D8769E" w:rsidP="00D8769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08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4DB8" w:rsidRPr="0074508F">
        <w:rPr>
          <w:rFonts w:ascii="Times New Roman" w:hAnsi="Times New Roman" w:cs="Times New Roman"/>
          <w:sz w:val="28"/>
          <w:szCs w:val="28"/>
          <w:lang w:val="uk-UA"/>
        </w:rPr>
        <w:t>Назва та а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дреса органу, уповноваженого встановлювати тарифи – </w:t>
      </w:r>
      <w:r w:rsidR="004D2BB5" w:rsidRPr="0074508F">
        <w:rPr>
          <w:rFonts w:ascii="Times New Roman" w:hAnsi="Times New Roman" w:cs="Times New Roman"/>
          <w:sz w:val="28"/>
          <w:szCs w:val="28"/>
          <w:lang w:val="uk-UA"/>
        </w:rPr>
        <w:t>Виконавчий комітет Фонтанської сільської ради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Оде</w:t>
      </w:r>
      <w:r w:rsidR="003C3FC4"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ського району Одеської області, 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67571, Одеська область, </w:t>
      </w:r>
      <w:r w:rsidR="003C3FC4" w:rsidRPr="0074508F">
        <w:rPr>
          <w:rFonts w:ascii="Times New Roman" w:hAnsi="Times New Roman" w:cs="Times New Roman"/>
          <w:sz w:val="28"/>
          <w:szCs w:val="28"/>
          <w:lang w:val="uk-UA"/>
        </w:rPr>
        <w:t>Одеський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 xml:space="preserve"> район, </w:t>
      </w:r>
      <w:r w:rsidR="003C3FC4" w:rsidRPr="0074508F">
        <w:rPr>
          <w:rFonts w:ascii="Times New Roman" w:hAnsi="Times New Roman" w:cs="Times New Roman"/>
          <w:sz w:val="28"/>
          <w:szCs w:val="28"/>
          <w:lang w:val="uk-UA"/>
        </w:rPr>
        <w:t>село Фонтанка, вулиця Степна, 4</w:t>
      </w:r>
      <w:r w:rsidRPr="007450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0BB3" w:rsidRPr="0074508F" w:rsidRDefault="005C0BB3" w:rsidP="00D8769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33E3" w:rsidRPr="0074508F" w:rsidRDefault="002433E3" w:rsidP="002433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4E56" w:rsidRPr="0074508F" w:rsidRDefault="00CF4E56" w:rsidP="002433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F4E56" w:rsidRPr="0074508F" w:rsidSect="00B45C24">
      <w:footerReference w:type="default" r:id="rId7"/>
      <w:pgSz w:w="11906" w:h="16838"/>
      <w:pgMar w:top="1134" w:right="709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BCC" w:rsidRDefault="001F5BCC" w:rsidP="00DB41E4">
      <w:pPr>
        <w:spacing w:after="0" w:line="240" w:lineRule="auto"/>
      </w:pPr>
      <w:r>
        <w:separator/>
      </w:r>
    </w:p>
  </w:endnote>
  <w:endnote w:type="continuationSeparator" w:id="0">
    <w:p w:rsidR="001F5BCC" w:rsidRDefault="001F5BCC" w:rsidP="00DB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7735522"/>
      <w:docPartObj>
        <w:docPartGallery w:val="Page Numbers (Bottom of Page)"/>
        <w:docPartUnique/>
      </w:docPartObj>
    </w:sdtPr>
    <w:sdtEndPr/>
    <w:sdtContent>
      <w:p w:rsidR="0074508F" w:rsidRDefault="0074508F">
        <w:pPr>
          <w:pStyle w:val="ac"/>
          <w:jc w:val="right"/>
        </w:pPr>
        <w:r w:rsidRPr="00DB41E4">
          <w:rPr>
            <w:rFonts w:ascii="Times New Roman" w:hAnsi="Times New Roman" w:cs="Times New Roman"/>
          </w:rPr>
          <w:fldChar w:fldCharType="begin"/>
        </w:r>
        <w:r w:rsidRPr="00DB41E4">
          <w:rPr>
            <w:rFonts w:ascii="Times New Roman" w:hAnsi="Times New Roman" w:cs="Times New Roman"/>
          </w:rPr>
          <w:instrText>PAGE   \* MERGEFORMAT</w:instrText>
        </w:r>
        <w:r w:rsidRPr="00DB41E4">
          <w:rPr>
            <w:rFonts w:ascii="Times New Roman" w:hAnsi="Times New Roman" w:cs="Times New Roman"/>
          </w:rPr>
          <w:fldChar w:fldCharType="separate"/>
        </w:r>
        <w:r w:rsidR="00CB6CBD">
          <w:rPr>
            <w:rFonts w:ascii="Times New Roman" w:hAnsi="Times New Roman" w:cs="Times New Roman"/>
            <w:noProof/>
          </w:rPr>
          <w:t>2</w:t>
        </w:r>
        <w:r w:rsidRPr="00DB41E4">
          <w:rPr>
            <w:rFonts w:ascii="Times New Roman" w:hAnsi="Times New Roman" w:cs="Times New Roman"/>
          </w:rPr>
          <w:fldChar w:fldCharType="end"/>
        </w:r>
      </w:p>
    </w:sdtContent>
  </w:sdt>
  <w:p w:rsidR="0074508F" w:rsidRDefault="0074508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BCC" w:rsidRDefault="001F5BCC" w:rsidP="00DB41E4">
      <w:pPr>
        <w:spacing w:after="0" w:line="240" w:lineRule="auto"/>
      </w:pPr>
      <w:r>
        <w:separator/>
      </w:r>
    </w:p>
  </w:footnote>
  <w:footnote w:type="continuationSeparator" w:id="0">
    <w:p w:rsidR="001F5BCC" w:rsidRDefault="001F5BCC" w:rsidP="00DB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F06"/>
    <w:multiLevelType w:val="hybridMultilevel"/>
    <w:tmpl w:val="93B8762A"/>
    <w:lvl w:ilvl="0" w:tplc="F26467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06B47"/>
    <w:multiLevelType w:val="hybridMultilevel"/>
    <w:tmpl w:val="5256039A"/>
    <w:lvl w:ilvl="0" w:tplc="A6B2AF0E">
      <w:start w:val="100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5F"/>
    <w:rsid w:val="0001793F"/>
    <w:rsid w:val="000776EA"/>
    <w:rsid w:val="000C778D"/>
    <w:rsid w:val="00102B1A"/>
    <w:rsid w:val="00142D53"/>
    <w:rsid w:val="001D1F4C"/>
    <w:rsid w:val="001E2C96"/>
    <w:rsid w:val="001F5BCC"/>
    <w:rsid w:val="002243D0"/>
    <w:rsid w:val="002433E3"/>
    <w:rsid w:val="00276885"/>
    <w:rsid w:val="00337739"/>
    <w:rsid w:val="003446A9"/>
    <w:rsid w:val="00387A5F"/>
    <w:rsid w:val="003C3FC4"/>
    <w:rsid w:val="00403BFB"/>
    <w:rsid w:val="004D2BB5"/>
    <w:rsid w:val="005067CC"/>
    <w:rsid w:val="005C0BB3"/>
    <w:rsid w:val="005F4DB8"/>
    <w:rsid w:val="006A5FB0"/>
    <w:rsid w:val="006C19D7"/>
    <w:rsid w:val="0074508F"/>
    <w:rsid w:val="00757FFE"/>
    <w:rsid w:val="00782702"/>
    <w:rsid w:val="007B3A52"/>
    <w:rsid w:val="008518BE"/>
    <w:rsid w:val="008E0E65"/>
    <w:rsid w:val="008E52EF"/>
    <w:rsid w:val="00903770"/>
    <w:rsid w:val="009175BA"/>
    <w:rsid w:val="009626D0"/>
    <w:rsid w:val="00995BBF"/>
    <w:rsid w:val="009A4750"/>
    <w:rsid w:val="00A074D2"/>
    <w:rsid w:val="00A218FD"/>
    <w:rsid w:val="00A445AD"/>
    <w:rsid w:val="00B230F0"/>
    <w:rsid w:val="00B45C24"/>
    <w:rsid w:val="00B52B74"/>
    <w:rsid w:val="00B64588"/>
    <w:rsid w:val="00B844F2"/>
    <w:rsid w:val="00BA3B6B"/>
    <w:rsid w:val="00BE3DE6"/>
    <w:rsid w:val="00CB6CBD"/>
    <w:rsid w:val="00CD274B"/>
    <w:rsid w:val="00CD556D"/>
    <w:rsid w:val="00CF4E56"/>
    <w:rsid w:val="00D05012"/>
    <w:rsid w:val="00D8769E"/>
    <w:rsid w:val="00D921E7"/>
    <w:rsid w:val="00DA6C10"/>
    <w:rsid w:val="00DB41E4"/>
    <w:rsid w:val="00E11700"/>
    <w:rsid w:val="00E414F0"/>
    <w:rsid w:val="00E80302"/>
    <w:rsid w:val="00EC7D60"/>
    <w:rsid w:val="00EE32C4"/>
    <w:rsid w:val="00F8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2712C-4FA5-41AC-8CF1-706AD1BD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4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57F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7FF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757FFE"/>
    <w:rPr>
      <w:rFonts w:ascii="Cambria" w:eastAsia="Cambria" w:hAnsi="Cambria" w:cs="Cambria"/>
      <w:lang w:val="uk-UA"/>
    </w:rPr>
  </w:style>
  <w:style w:type="paragraph" w:customStyle="1" w:styleId="TableParagraph">
    <w:name w:val="Table Paragraph"/>
    <w:basedOn w:val="a"/>
    <w:uiPriority w:val="1"/>
    <w:qFormat/>
    <w:rsid w:val="00757FFE"/>
    <w:pPr>
      <w:widowControl w:val="0"/>
      <w:autoSpaceDE w:val="0"/>
      <w:autoSpaceDN w:val="0"/>
      <w:spacing w:before="43" w:after="0" w:line="240" w:lineRule="auto"/>
    </w:pPr>
    <w:rPr>
      <w:rFonts w:ascii="Cambria" w:eastAsia="Cambria" w:hAnsi="Cambria" w:cs="Cambria"/>
      <w:lang w:val="uk-UA"/>
    </w:rPr>
  </w:style>
  <w:style w:type="paragraph" w:styleId="a5">
    <w:name w:val="List Paragraph"/>
    <w:basedOn w:val="a"/>
    <w:uiPriority w:val="34"/>
    <w:qFormat/>
    <w:rsid w:val="00CD27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1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C19D7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rsid w:val="00D921E7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D921E7"/>
    <w:rPr>
      <w:b/>
      <w:bCs/>
    </w:rPr>
  </w:style>
  <w:style w:type="paragraph" w:styleId="aa">
    <w:name w:val="header"/>
    <w:basedOn w:val="a"/>
    <w:link w:val="ab"/>
    <w:uiPriority w:val="99"/>
    <w:unhideWhenUsed/>
    <w:rsid w:val="00DB4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B41E4"/>
  </w:style>
  <w:style w:type="paragraph" w:styleId="ac">
    <w:name w:val="footer"/>
    <w:basedOn w:val="a"/>
    <w:link w:val="ad"/>
    <w:uiPriority w:val="99"/>
    <w:unhideWhenUsed/>
    <w:rsid w:val="00DB4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B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7956</Words>
  <Characters>4536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Rusnak</cp:lastModifiedBy>
  <cp:revision>2</cp:revision>
  <cp:lastPrinted>2026-09-10T14:09:00Z</cp:lastPrinted>
  <dcterms:created xsi:type="dcterms:W3CDTF">2026-09-14T13:23:00Z</dcterms:created>
  <dcterms:modified xsi:type="dcterms:W3CDTF">2026-09-14T13:23:00Z</dcterms:modified>
</cp:coreProperties>
</file>