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43AD9E1E" w:rsidR="00536FDD" w:rsidRPr="001A44EA" w:rsidRDefault="00992789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2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програм місцевого бюджету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2FDA06E0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3</w:t>
      </w:r>
      <w:r w:rsidR="00D625E2">
        <w:rPr>
          <w:rFonts w:ascii="Times New Roman" w:hAnsi="Times New Roman"/>
          <w:sz w:val="28"/>
          <w:szCs w:val="28"/>
          <w:lang w:val="uk-UA" w:eastAsia="ru-RU"/>
        </w:rPr>
        <w:t>8</w:t>
      </w:r>
      <w:r w:rsidR="00992789">
        <w:rPr>
          <w:rFonts w:ascii="Times New Roman" w:hAnsi="Times New Roman"/>
          <w:sz w:val="28"/>
          <w:szCs w:val="28"/>
          <w:lang w:val="uk-UA" w:eastAsia="ru-RU"/>
        </w:rPr>
        <w:t>96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992789">
        <w:rPr>
          <w:rFonts w:ascii="Times New Roman" w:hAnsi="Times New Roman"/>
          <w:sz w:val="28"/>
          <w:szCs w:val="28"/>
          <w:lang w:val="uk-UA" w:eastAsia="ru-RU"/>
        </w:rPr>
        <w:br/>
        <w:t>25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25E2">
        <w:rPr>
          <w:rFonts w:ascii="Times New Roman" w:hAnsi="Times New Roman"/>
          <w:sz w:val="28"/>
          <w:szCs w:val="28"/>
          <w:lang w:val="uk-UA" w:eastAsia="ru-RU"/>
        </w:rPr>
        <w:t>трав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ня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2026 року «Про внесення змін та доповнень  до рішення сесії Фонтанської сільської ради № 3639-VIII "Про бюджет 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2026 рік»,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9E354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58742163" w:rsidR="00536FDD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зміни до паспортів   бюджетних програм на 202</w:t>
      </w:r>
      <w:r w:rsidR="003F351C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5DF5F58F" w14:textId="1AF65249" w:rsidR="00D25F16" w:rsidRPr="007520EB" w:rsidRDefault="00D25F16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 КТПКВК МБ  1510150  Організаційне, інформаційно-аналітичне та матеріально - 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2D720D31" w14:textId="77777777" w:rsidR="00D25F16" w:rsidRPr="007520EB" w:rsidRDefault="00D25F16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 КТПКВК МБ 1510160 Керівництво і управління у відповідній сфері у містах (місті Києві), селищах, селах, територіальних громадах;</w:t>
      </w:r>
    </w:p>
    <w:p w14:paraId="5C8085DF" w14:textId="77777777" w:rsidR="00D25F16" w:rsidRPr="007520EB" w:rsidRDefault="00D25F16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 КТПКВК МБ 1511010 Надання дошкільної освіти;</w:t>
      </w:r>
    </w:p>
    <w:p w14:paraId="4DE7544B" w14:textId="00F65980" w:rsidR="00862B7A" w:rsidRPr="007520EB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6A444351" w14:textId="77777777" w:rsidR="008B0328" w:rsidRPr="007520EB" w:rsidRDefault="008B0328" w:rsidP="008B03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 КТПКВК МБ 1511300 Будівництво освітніх установ та закладів;</w:t>
      </w:r>
    </w:p>
    <w:p w14:paraId="2A227F6B" w14:textId="2841558E" w:rsidR="00862B7A" w:rsidRPr="007520EB" w:rsidRDefault="00862B7A" w:rsidP="00862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-КТПКВК МБ 1516030 Організація благоустрою населених пунктів;</w:t>
      </w:r>
    </w:p>
    <w:p w14:paraId="44B3181B" w14:textId="77777777" w:rsidR="002E16DE" w:rsidRPr="007520EB" w:rsidRDefault="002E16DE" w:rsidP="002E16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 КТПКВК 1516091 Підготовка та реалізація публічних інвестиційних проектів / програм публічних інвестицій за рахунок коштів місцевого бюджету в галузі житлово- комунального господарства;</w:t>
      </w:r>
    </w:p>
    <w:p w14:paraId="73295F3D" w14:textId="77777777" w:rsidR="00D25F16" w:rsidRPr="007520EB" w:rsidRDefault="00862B7A" w:rsidP="00694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</w:t>
      </w:r>
      <w:r w:rsidR="00D25F16" w:rsidRPr="007520EB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5379A7A" w14:textId="37169DAA" w:rsidR="00D25F16" w:rsidRDefault="00D25F16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520EB">
        <w:rPr>
          <w:rFonts w:ascii="Times New Roman" w:hAnsi="Times New Roman"/>
          <w:sz w:val="28"/>
          <w:szCs w:val="28"/>
          <w:lang w:val="uk-UA" w:eastAsia="ru-RU"/>
        </w:rPr>
        <w:t>- КТПКВ МБ 1518240 Заходи та роботи з територіальної оборони.</w:t>
      </w:r>
    </w:p>
    <w:p w14:paraId="79AB5A1F" w14:textId="77777777" w:rsidR="00E8667B" w:rsidRPr="007520EB" w:rsidRDefault="00E8667B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362C0E5" w14:textId="5A6F7E7D" w:rsidR="00536FDD" w:rsidRPr="009E354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3E953174" w:rsidR="007207C7" w:rsidRPr="009E3546" w:rsidRDefault="002432A6" w:rsidP="002432A6">
      <w:pPr>
        <w:pStyle w:val="a4"/>
        <w:jc w:val="center"/>
        <w:rPr>
          <w:sz w:val="28"/>
          <w:szCs w:val="28"/>
          <w:lang w:val="ru-RU"/>
        </w:rPr>
      </w:pPr>
      <w:bookmarkStart w:id="2" w:name="_GoBack"/>
      <w:bookmarkEnd w:id="2"/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r w:rsidR="009B1C8F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а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чальник</w:t>
      </w:r>
      <w:r w:rsidR="00381A44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9C"/>
    <w:rsid w:val="000047C9"/>
    <w:rsid w:val="000228CD"/>
    <w:rsid w:val="00027693"/>
    <w:rsid w:val="000311CD"/>
    <w:rsid w:val="00047E2B"/>
    <w:rsid w:val="00075984"/>
    <w:rsid w:val="000829FC"/>
    <w:rsid w:val="000A2AAA"/>
    <w:rsid w:val="00137724"/>
    <w:rsid w:val="00156854"/>
    <w:rsid w:val="00164BE2"/>
    <w:rsid w:val="00176DF8"/>
    <w:rsid w:val="001F42C8"/>
    <w:rsid w:val="0020230F"/>
    <w:rsid w:val="002300B0"/>
    <w:rsid w:val="002432A6"/>
    <w:rsid w:val="00264366"/>
    <w:rsid w:val="002E159D"/>
    <w:rsid w:val="002E16DE"/>
    <w:rsid w:val="003133B6"/>
    <w:rsid w:val="00334933"/>
    <w:rsid w:val="00381A44"/>
    <w:rsid w:val="003C1C43"/>
    <w:rsid w:val="003E39B1"/>
    <w:rsid w:val="003F351C"/>
    <w:rsid w:val="00401D50"/>
    <w:rsid w:val="00410E9A"/>
    <w:rsid w:val="00425D94"/>
    <w:rsid w:val="004445CD"/>
    <w:rsid w:val="0045198E"/>
    <w:rsid w:val="004A6139"/>
    <w:rsid w:val="004F709C"/>
    <w:rsid w:val="0051325B"/>
    <w:rsid w:val="00525550"/>
    <w:rsid w:val="00536FDD"/>
    <w:rsid w:val="005575D8"/>
    <w:rsid w:val="00560201"/>
    <w:rsid w:val="0058256C"/>
    <w:rsid w:val="005D236F"/>
    <w:rsid w:val="005F4D73"/>
    <w:rsid w:val="00694898"/>
    <w:rsid w:val="006F2143"/>
    <w:rsid w:val="007207C7"/>
    <w:rsid w:val="00733E15"/>
    <w:rsid w:val="007520EB"/>
    <w:rsid w:val="007C5B22"/>
    <w:rsid w:val="007D1EA2"/>
    <w:rsid w:val="007F5671"/>
    <w:rsid w:val="00807C69"/>
    <w:rsid w:val="008534E7"/>
    <w:rsid w:val="00862B7A"/>
    <w:rsid w:val="00865727"/>
    <w:rsid w:val="00870F5D"/>
    <w:rsid w:val="008A6857"/>
    <w:rsid w:val="008B0328"/>
    <w:rsid w:val="008B78E5"/>
    <w:rsid w:val="00915E31"/>
    <w:rsid w:val="00942D7E"/>
    <w:rsid w:val="009621F6"/>
    <w:rsid w:val="00992789"/>
    <w:rsid w:val="009975E1"/>
    <w:rsid w:val="009B1C8F"/>
    <w:rsid w:val="009D07D1"/>
    <w:rsid w:val="009E3546"/>
    <w:rsid w:val="00A31887"/>
    <w:rsid w:val="00A4164B"/>
    <w:rsid w:val="00A600A6"/>
    <w:rsid w:val="00A65603"/>
    <w:rsid w:val="00A87A80"/>
    <w:rsid w:val="00A92C62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25F16"/>
    <w:rsid w:val="00D43FFA"/>
    <w:rsid w:val="00D625E2"/>
    <w:rsid w:val="00D626E7"/>
    <w:rsid w:val="00D64361"/>
    <w:rsid w:val="00D71FAC"/>
    <w:rsid w:val="00D8637C"/>
    <w:rsid w:val="00DB6E2D"/>
    <w:rsid w:val="00DE4AE8"/>
    <w:rsid w:val="00E33116"/>
    <w:rsid w:val="00E408D1"/>
    <w:rsid w:val="00E40D86"/>
    <w:rsid w:val="00E75312"/>
    <w:rsid w:val="00E8667B"/>
    <w:rsid w:val="00EB669C"/>
    <w:rsid w:val="00EC2A52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  <w:style w:type="paragraph" w:styleId="a5">
    <w:name w:val="Balloon Text"/>
    <w:basedOn w:val="a"/>
    <w:link w:val="a6"/>
    <w:uiPriority w:val="99"/>
    <w:semiHidden/>
    <w:unhideWhenUsed/>
    <w:rsid w:val="0052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5550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fin</cp:lastModifiedBy>
  <cp:revision>22</cp:revision>
  <cp:lastPrinted>2026-05-19T09:29:00Z</cp:lastPrinted>
  <dcterms:created xsi:type="dcterms:W3CDTF">2026-01-26T08:08:00Z</dcterms:created>
  <dcterms:modified xsi:type="dcterms:W3CDTF">2026-05-27T11:52:00Z</dcterms:modified>
</cp:coreProperties>
</file>