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6924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4B0797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131DADF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CC0A1D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1" layoutInCell="1" allowOverlap="1" wp14:anchorId="218D73B4" wp14:editId="4A9C74C4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474980" cy="608330"/>
            <wp:effectExtent l="0" t="0" r="1270" b="1270"/>
            <wp:wrapNone/>
            <wp:docPr id="2102752812" name="Рисунок 210275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7FC4" w14:textId="77777777" w:rsidR="00536FDD" w:rsidRPr="00CC0A1D" w:rsidRDefault="00536FDD" w:rsidP="00536FDD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1E806B7B" w14:textId="77777777" w:rsidR="00536FDD" w:rsidRPr="00CC0A1D" w:rsidRDefault="00536FDD" w:rsidP="00536F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3FA80907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14:paraId="2C6F25FD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УПРАВЛІННЯ КАПІТАЛЬНОГО БУДІВНИЦТВА</w:t>
      </w:r>
    </w:p>
    <w:p w14:paraId="3F112996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ФОНТАНСЬКА СІЛЬСЬКА РАДА</w:t>
      </w:r>
    </w:p>
    <w:p w14:paraId="10752EB2" w14:textId="77777777" w:rsidR="00536FDD" w:rsidRPr="00CC0A1D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ОДЕСЬКОГО РАЙОНУ ОДЕСЬКОЇ ОБЛАСТІ </w:t>
      </w:r>
    </w:p>
    <w:p w14:paraId="7A8D15E9" w14:textId="77777777" w:rsidR="00536FDD" w:rsidRPr="001A44EA" w:rsidRDefault="00536FDD" w:rsidP="00536FDD">
      <w:pPr>
        <w:spacing w:before="3" w:line="100" w:lineRule="exact"/>
        <w:jc w:val="center"/>
        <w:rPr>
          <w:sz w:val="11"/>
          <w:szCs w:val="11"/>
          <w:lang w:val="uk-UA"/>
        </w:rPr>
      </w:pPr>
    </w:p>
    <w:p w14:paraId="118E9524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44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25FC458B" w14:textId="77777777" w:rsidR="00536FDD" w:rsidRPr="001A44EA" w:rsidRDefault="00536FDD" w:rsidP="0053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04B990" w14:textId="5B60E14A" w:rsidR="00536FDD" w:rsidRPr="001A44EA" w:rsidRDefault="00733E15" w:rsidP="00536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536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075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5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536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/2024-ГР</w:t>
      </w:r>
      <w:r w:rsidR="00536FDD" w:rsidRPr="001A4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24FC1E0" w14:textId="77777777" w:rsidR="00536FDD" w:rsidRPr="001A44EA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CD6BD1" w14:textId="0547341D" w:rsidR="00536FDD" w:rsidRPr="005A1A9B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паспортів бюджетних </w:t>
      </w:r>
    </w:p>
    <w:p w14:paraId="0BAE08AC" w14:textId="77777777" w:rsidR="00536FDD" w:rsidRDefault="00536FDD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1A9B">
        <w:rPr>
          <w:rFonts w:ascii="Times New Roman" w:hAnsi="Times New Roman"/>
          <w:b/>
          <w:sz w:val="28"/>
          <w:szCs w:val="28"/>
          <w:lang w:val="uk-UA"/>
        </w:rPr>
        <w:t>програм місцевого бюджету 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5A1A9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C33689" w14:textId="77777777" w:rsidR="00176DF8" w:rsidRPr="005A1A9B" w:rsidRDefault="00176DF8" w:rsidP="00536FD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E8F6D80" w14:textId="5401DB72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           На виконання ст.20 Бюджетного Кодексу України, відповідно до підпункту 6 пункту 5 статті 22 Бюджетного кодексу України,  наказів Міністерства фінансів України від  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</w:t>
      </w:r>
      <w:r w:rsidRPr="00E61F59">
        <w:rPr>
          <w:sz w:val="28"/>
          <w:szCs w:val="28"/>
          <w:lang w:val="uk-UA"/>
        </w:rPr>
        <w:t xml:space="preserve"> 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Рiшення сесії Фонтанської сільської ради вiд 22.12.2023 року № </w:t>
      </w:r>
      <w:bookmarkStart w:id="0" w:name="_Hlk165283922"/>
      <w:r w:rsidRPr="00E61F59">
        <w:rPr>
          <w:rFonts w:ascii="Times New Roman" w:hAnsi="Times New Roman"/>
          <w:sz w:val="28"/>
          <w:szCs w:val="28"/>
          <w:lang w:val="uk-UA" w:eastAsia="ru-RU"/>
        </w:rPr>
        <w:t>1980-</w:t>
      </w:r>
      <w:bookmarkStart w:id="1" w:name="_Hlk165283826"/>
      <w:r w:rsidRPr="00E61F59">
        <w:rPr>
          <w:rFonts w:ascii="Times New Roman" w:hAnsi="Times New Roman"/>
          <w:sz w:val="28"/>
          <w:szCs w:val="28"/>
          <w:lang w:val="uk-UA" w:eastAsia="ru-RU"/>
        </w:rPr>
        <w:t>VIII</w:t>
      </w:r>
      <w:bookmarkEnd w:id="1"/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"Про бюджет  Фонтанськоi сiльської територіальної громади на 2024 рік», </w:t>
      </w:r>
      <w:bookmarkEnd w:id="0"/>
      <w:r w:rsidRPr="00E61F59">
        <w:rPr>
          <w:rFonts w:ascii="Times New Roman" w:hAnsi="Times New Roman"/>
          <w:sz w:val="28"/>
          <w:szCs w:val="28"/>
          <w:lang w:val="uk-UA" w:eastAsia="ru-RU"/>
        </w:rPr>
        <w:t>рішення Фонтанської сільської ради VIII скликання № 2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t>499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- VIII від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31887">
        <w:rPr>
          <w:rFonts w:ascii="Times New Roman" w:hAnsi="Times New Roman"/>
          <w:sz w:val="28"/>
          <w:szCs w:val="28"/>
          <w:lang w:val="uk-UA" w:eastAsia="ru-RU"/>
        </w:rPr>
        <w:t>жовтня</w:t>
      </w:r>
      <w:r w:rsidRPr="00E61F59">
        <w:rPr>
          <w:rFonts w:ascii="Times New Roman" w:hAnsi="Times New Roman"/>
          <w:sz w:val="28"/>
          <w:szCs w:val="28"/>
          <w:lang w:val="uk-UA" w:eastAsia="ru-RU"/>
        </w:rPr>
        <w:t xml:space="preserve"> 2024 року «Про внесення змін та доповнень  до рішення сесії Фонтанської сільської ради № 1980-VIII "Про бюджет  Фонтанськоi сiльської територіальної громади на 2024 рік», керуючись ст. 42 Закону України «Про місцеве самоврядування в Україні»</w:t>
      </w:r>
      <w:r w:rsidR="00176DF8">
        <w:rPr>
          <w:rFonts w:ascii="Times New Roman" w:hAnsi="Times New Roman"/>
          <w:sz w:val="28"/>
          <w:szCs w:val="28"/>
          <w:lang w:val="uk-UA" w:eastAsia="ru-RU"/>
        </w:rPr>
        <w:t>,</w:t>
      </w:r>
    </w:p>
    <w:p w14:paraId="30D0548D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F68981F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61F59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14:paraId="4AECAC46" w14:textId="77777777" w:rsidR="00176DF8" w:rsidRPr="00E61F59" w:rsidRDefault="00176DF8" w:rsidP="00536FD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AA0C82E" w14:textId="77777777" w:rsidR="00536FDD" w:rsidRDefault="00536FDD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1.  </w:t>
      </w:r>
      <w:r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E61F59">
        <w:rPr>
          <w:rFonts w:ascii="Times New Roman" w:hAnsi="Times New Roman"/>
          <w:sz w:val="28"/>
          <w:szCs w:val="28"/>
          <w:lang w:val="uk-UA"/>
        </w:rPr>
        <w:t xml:space="preserve">   бюджетних програм на 2024 рік за кодом програмної класифікації видатків  та кредитування  місцевих бюджетів:</w:t>
      </w:r>
    </w:p>
    <w:p w14:paraId="2379C869" w14:textId="072D0EF5" w:rsidR="00A31887" w:rsidRDefault="00A31887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626E7">
        <w:rPr>
          <w:rFonts w:ascii="Times New Roman" w:hAnsi="Times New Roman"/>
          <w:sz w:val="28"/>
          <w:szCs w:val="28"/>
          <w:lang w:val="uk-UA"/>
        </w:rPr>
        <w:t>КТПКВК МБ  1510150  Організаційне, інформаційно-аналітичне та матеріально - технічне забезпечення діяльності обласної ради, районної ради, районної у місті ради (у разі її створення), міської, селищної, сільської рад;</w:t>
      </w:r>
    </w:p>
    <w:p w14:paraId="52039245" w14:textId="244F20DA" w:rsidR="00176DF8" w:rsidRPr="00D626E7" w:rsidRDefault="00176DF8" w:rsidP="00536F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626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887" w:rsidRPr="00D626E7">
        <w:rPr>
          <w:rFonts w:ascii="Times New Roman" w:hAnsi="Times New Roman"/>
          <w:sz w:val="28"/>
          <w:szCs w:val="28"/>
          <w:lang w:val="uk-UA"/>
        </w:rPr>
        <w:t>КТПКВК МБ  15101</w:t>
      </w:r>
      <w:r w:rsidR="00A31887">
        <w:rPr>
          <w:rFonts w:ascii="Times New Roman" w:hAnsi="Times New Roman"/>
          <w:sz w:val="28"/>
          <w:szCs w:val="28"/>
          <w:lang w:val="uk-UA"/>
        </w:rPr>
        <w:t>6</w:t>
      </w:r>
      <w:r w:rsidR="00A31887" w:rsidRPr="00D626E7">
        <w:rPr>
          <w:rFonts w:ascii="Times New Roman" w:hAnsi="Times New Roman"/>
          <w:sz w:val="28"/>
          <w:szCs w:val="28"/>
          <w:lang w:val="uk-UA"/>
        </w:rPr>
        <w:t xml:space="preserve">0  </w:t>
      </w:r>
      <w:r w:rsidR="00A31887" w:rsidRPr="00A31887">
        <w:rPr>
          <w:rFonts w:ascii="Times New Roman" w:hAnsi="Times New Roman"/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A31887" w:rsidRPr="00D626E7">
        <w:rPr>
          <w:rFonts w:ascii="Times New Roman" w:hAnsi="Times New Roman"/>
          <w:sz w:val="28"/>
          <w:szCs w:val="28"/>
          <w:lang w:val="uk-UA"/>
        </w:rPr>
        <w:t>;</w:t>
      </w:r>
    </w:p>
    <w:p w14:paraId="272F8666" w14:textId="77777777" w:rsidR="00CB54F8" w:rsidRDefault="0051325B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B54F8" w:rsidRPr="00D626E7">
        <w:rPr>
          <w:rFonts w:ascii="Times New Roman" w:hAnsi="Times New Roman"/>
          <w:sz w:val="28"/>
          <w:szCs w:val="28"/>
          <w:lang w:val="uk-UA"/>
        </w:rPr>
        <w:t>КТПКВК МБ 1511010 Надання дошкільної освіти;</w:t>
      </w:r>
    </w:p>
    <w:p w14:paraId="5893487B" w14:textId="77777777" w:rsidR="00CB54F8" w:rsidRPr="00D626E7" w:rsidRDefault="00CB54F8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>-КТПКВК 1511021 Надання загальної середньої освіти закладами загальної середньої освіти за рахунок коштів місцевого бюджету;</w:t>
      </w:r>
    </w:p>
    <w:p w14:paraId="655C3220" w14:textId="26D23A2C" w:rsidR="00CB54F8" w:rsidRDefault="00CB54F8" w:rsidP="00CB54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-КТПКВК МБ </w:t>
      </w:r>
      <w:r w:rsidRPr="0058256C">
        <w:rPr>
          <w:rFonts w:ascii="Times New Roman" w:hAnsi="Times New Roman"/>
          <w:color w:val="000000" w:themeColor="text1"/>
          <w:sz w:val="28"/>
          <w:szCs w:val="28"/>
          <w:lang w:val="uk-UA"/>
        </w:rPr>
        <w:t>1517461 Утримання та розвиток автомобільних доріг та дорожньої інфраструктури за рахунок коштів місцевого бюджету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26F9F848" w14:textId="77777777" w:rsidR="00CB54F8" w:rsidRPr="00D626E7" w:rsidRDefault="00CB54F8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>-</w:t>
      </w:r>
      <w:r w:rsidRPr="00D626E7">
        <w:rPr>
          <w:rFonts w:ascii="Times New Roman" w:hAnsi="Times New Roman"/>
          <w:sz w:val="28"/>
          <w:szCs w:val="28"/>
          <w:lang w:val="uk-UA"/>
        </w:rPr>
        <w:t>КТПКВК МБ 1518240 Заходи та роботи з територіальної оборони;</w:t>
      </w:r>
    </w:p>
    <w:p w14:paraId="467FEE61" w14:textId="45227B64" w:rsidR="00CB54F8" w:rsidRDefault="00A4164B" w:rsidP="00CB54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КТПКВ МБ 1518110 </w:t>
      </w:r>
      <w:r w:rsidRPr="00A4164B">
        <w:rPr>
          <w:rFonts w:ascii="Times New Roman" w:hAnsi="Times New Roman"/>
          <w:sz w:val="28"/>
          <w:szCs w:val="28"/>
          <w:lang w:val="uk-UA"/>
        </w:rPr>
        <w:t>Заходи із запобігання та ліквідації надзвичайних ситуацій та наслідків стихійного лиха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0019E3A" w14:textId="77777777" w:rsidR="00A4164B" w:rsidRPr="00D626E7" w:rsidRDefault="00A4164B" w:rsidP="00A41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>-КТПКВК МБ 1517321 Будівництво освітніх установ та закладів;</w:t>
      </w:r>
    </w:p>
    <w:p w14:paraId="6CDFACB8" w14:textId="258D148C" w:rsidR="00A4164B" w:rsidRPr="00D626E7" w:rsidRDefault="00A4164B" w:rsidP="00A41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626E7">
        <w:rPr>
          <w:rFonts w:ascii="Times New Roman" w:hAnsi="Times New Roman"/>
          <w:sz w:val="28"/>
          <w:szCs w:val="28"/>
          <w:lang w:val="uk-UA"/>
        </w:rPr>
        <w:t>КТПКВК МБ  151</w:t>
      </w:r>
      <w:r w:rsidR="007C5B22">
        <w:rPr>
          <w:rFonts w:ascii="Times New Roman" w:hAnsi="Times New Roman"/>
          <w:sz w:val="28"/>
          <w:szCs w:val="28"/>
          <w:lang w:val="uk-UA"/>
        </w:rPr>
        <w:t>7220</w:t>
      </w:r>
      <w:r w:rsidRPr="00D626E7">
        <w:rPr>
          <w:rFonts w:ascii="Times New Roman" w:hAnsi="Times New Roman"/>
          <w:sz w:val="28"/>
          <w:szCs w:val="28"/>
          <w:lang w:val="uk-UA"/>
        </w:rPr>
        <w:t xml:space="preserve">  Забезпечення діяльності водопровідно-каналізаційного господарства;</w:t>
      </w:r>
    </w:p>
    <w:p w14:paraId="4A5DB412" w14:textId="6F241D85" w:rsidR="00176DF8" w:rsidRPr="0058256C" w:rsidRDefault="00A4164B" w:rsidP="00176DF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626E7">
        <w:rPr>
          <w:rFonts w:ascii="Times New Roman" w:hAnsi="Times New Roman"/>
          <w:sz w:val="28"/>
          <w:szCs w:val="28"/>
          <w:lang w:val="uk-UA"/>
        </w:rPr>
        <w:t>-КТПКВК МБ 1516030 Організація благоустрою населених пунктів</w:t>
      </w:r>
      <w:r w:rsidR="000311C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9A1098F" w14:textId="77777777" w:rsidR="00176DF8" w:rsidRPr="00E61F59" w:rsidRDefault="00176DF8" w:rsidP="007F56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62C0E5" w14:textId="77777777" w:rsidR="00536FDD" w:rsidRPr="00E61F59" w:rsidRDefault="00536FDD" w:rsidP="00536FD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1F59">
        <w:rPr>
          <w:rFonts w:ascii="Times New Roman" w:hAnsi="Times New Roman"/>
          <w:sz w:val="28"/>
          <w:szCs w:val="28"/>
          <w:lang w:val="uk-UA"/>
        </w:rPr>
        <w:t xml:space="preserve">           2. К</w:t>
      </w:r>
      <w:r w:rsidRPr="00E61F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онтроль за виконанням даного наказу  покласти на  начальника відділу бухгалтерського обліку та фінансової звітності- головного бухгалтера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Курмей Є.К.</w:t>
      </w:r>
    </w:p>
    <w:p w14:paraId="1E8EE5DD" w14:textId="77777777" w:rsidR="00536FDD" w:rsidRPr="00E61F59" w:rsidRDefault="00536FDD" w:rsidP="00536FDD">
      <w:pPr>
        <w:pStyle w:val="a4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6B150C80" w14:textId="77777777" w:rsidR="00536FDD" w:rsidRPr="00E61F59" w:rsidRDefault="00536FDD" w:rsidP="00536FDD">
      <w:pPr>
        <w:pStyle w:val="a4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E61F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Начальник управління                                     Максим  ШПАТ</w:t>
      </w:r>
    </w:p>
    <w:p w14:paraId="486AF957" w14:textId="77777777" w:rsidR="007207C7" w:rsidRDefault="007207C7"/>
    <w:sectPr w:rsidR="007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9C"/>
    <w:rsid w:val="000311CD"/>
    <w:rsid w:val="00075984"/>
    <w:rsid w:val="000829FC"/>
    <w:rsid w:val="00176DF8"/>
    <w:rsid w:val="0020230F"/>
    <w:rsid w:val="002300B0"/>
    <w:rsid w:val="002E159D"/>
    <w:rsid w:val="003133B6"/>
    <w:rsid w:val="004A6139"/>
    <w:rsid w:val="004F709C"/>
    <w:rsid w:val="0051325B"/>
    <w:rsid w:val="00536FDD"/>
    <w:rsid w:val="00560201"/>
    <w:rsid w:val="0058256C"/>
    <w:rsid w:val="005D236F"/>
    <w:rsid w:val="007207C7"/>
    <w:rsid w:val="00733E15"/>
    <w:rsid w:val="007C5B22"/>
    <w:rsid w:val="007F5671"/>
    <w:rsid w:val="008B78E5"/>
    <w:rsid w:val="00942D7E"/>
    <w:rsid w:val="00A31887"/>
    <w:rsid w:val="00A4164B"/>
    <w:rsid w:val="00B20090"/>
    <w:rsid w:val="00B61111"/>
    <w:rsid w:val="00C3555C"/>
    <w:rsid w:val="00CB54F8"/>
    <w:rsid w:val="00D626E7"/>
    <w:rsid w:val="00EB669C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0E04"/>
  <w15:chartTrackingRefBased/>
  <w15:docId w15:val="{979A7CED-4336-4DA8-A58E-068ABD1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D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DD"/>
    <w:pPr>
      <w:ind w:left="720"/>
      <w:contextualSpacing/>
    </w:pPr>
  </w:style>
  <w:style w:type="paragraph" w:styleId="a4">
    <w:name w:val="No Spacing"/>
    <w:uiPriority w:val="1"/>
    <w:qFormat/>
    <w:rsid w:val="00536FD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1640</Words>
  <Characters>935</Characters>
  <Application>Microsoft Office Word</Application>
  <DocSecurity>0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Оксана</dc:creator>
  <cp:keywords/>
  <dc:description/>
  <cp:lastModifiedBy>Олег Лавренко</cp:lastModifiedBy>
  <cp:revision>19</cp:revision>
  <cp:lastPrinted>2024-07-22T08:11:00Z</cp:lastPrinted>
  <dcterms:created xsi:type="dcterms:W3CDTF">2024-09-10T10:41:00Z</dcterms:created>
  <dcterms:modified xsi:type="dcterms:W3CDTF">2024-11-05T13:12:00Z</dcterms:modified>
</cp:coreProperties>
</file>