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74" w:rsidRPr="00AF1F5A" w:rsidRDefault="006E6674" w:rsidP="006E6674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6E6674" w:rsidRDefault="006E6674" w:rsidP="006E6674">
      <w:pPr>
        <w:jc w:val="center"/>
        <w:rPr>
          <w:rFonts w:ascii="Times New Roman" w:hAnsi="Times New Roman" w:cs="Times New Roman"/>
          <w:b/>
        </w:rPr>
      </w:pPr>
      <w:proofErr w:type="spellStart"/>
      <w:r w:rsidRPr="00296266">
        <w:rPr>
          <w:rFonts w:ascii="Times New Roman" w:hAnsi="Times New Roman" w:cs="Times New Roman"/>
          <w:b/>
        </w:rPr>
        <w:t>Обгрунтування</w:t>
      </w:r>
      <w:proofErr w:type="spellEnd"/>
      <w:r w:rsidRPr="00296266">
        <w:rPr>
          <w:rFonts w:ascii="Times New Roman" w:hAnsi="Times New Roman" w:cs="Times New Roman"/>
          <w:b/>
        </w:rPr>
        <w:t xml:space="preserve"> підстави здійснення закупівлі природного газу </w:t>
      </w:r>
      <w:r>
        <w:rPr>
          <w:rFonts w:ascii="Times New Roman" w:hAnsi="Times New Roman" w:cs="Times New Roman"/>
          <w:b/>
        </w:rPr>
        <w:t xml:space="preserve"> на 2025  рік</w:t>
      </w:r>
    </w:p>
    <w:p w:rsidR="006E6674" w:rsidRDefault="006E6674" w:rsidP="006E66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Управлінням культури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,молоді і спорту </w:t>
      </w:r>
      <w:proofErr w:type="spellStart"/>
      <w:r>
        <w:rPr>
          <w:rFonts w:ascii="Times New Roman" w:hAnsi="Times New Roman" w:cs="Times New Roman"/>
          <w:b/>
        </w:rPr>
        <w:t>Фонтанської</w:t>
      </w:r>
      <w:proofErr w:type="spellEnd"/>
      <w:r>
        <w:rPr>
          <w:rFonts w:ascii="Times New Roman" w:hAnsi="Times New Roman" w:cs="Times New Roman"/>
          <w:b/>
        </w:rPr>
        <w:t xml:space="preserve"> сільської ради Одеського району Одеської області</w:t>
      </w:r>
    </w:p>
    <w:p w:rsidR="006E6674" w:rsidRPr="00076502" w:rsidRDefault="006E6674" w:rsidP="006E66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7550">
        <w:rPr>
          <w:rFonts w:ascii="Times New Roman" w:eastAsia="Times New Roman" w:hAnsi="Times New Roman"/>
          <w:sz w:val="24"/>
          <w:szCs w:val="24"/>
          <w:lang w:eastAsia="ru-RU"/>
        </w:rPr>
        <w:t>Згідно з виробничою потребою існує необхідність у закупівлі товару за кодом ДК 021:2015-</w:t>
      </w:r>
      <w:r w:rsidRPr="00076502">
        <w:rPr>
          <w:rFonts w:ascii="Times New Roman" w:hAnsi="Times New Roman"/>
          <w:bCs/>
          <w:sz w:val="24"/>
          <w:szCs w:val="24"/>
        </w:rPr>
        <w:t xml:space="preserve">09120000-6 – Газове паливо (Природний газ) </w:t>
      </w:r>
      <w:r w:rsidRPr="008B755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здійснення діяльності підприємства на період </w:t>
      </w:r>
      <w:r w:rsidRPr="008B755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 01.01.2024 р. по 15.04.2024 </w:t>
      </w:r>
      <w:proofErr w:type="spellStart"/>
      <w:r w:rsidRPr="008B7550">
        <w:rPr>
          <w:rFonts w:ascii="Times New Roman" w:hAnsi="Times New Roman"/>
          <w:bCs/>
          <w:sz w:val="24"/>
          <w:szCs w:val="24"/>
          <w:shd w:val="clear" w:color="auto" w:fill="FFFFFF"/>
        </w:rPr>
        <w:t>р.</w:t>
      </w:r>
      <w:r w:rsidRPr="00076502">
        <w:rPr>
          <w:rFonts w:ascii="Times New Roman" w:eastAsia="Times New Roman" w:hAnsi="Times New Roman"/>
          <w:sz w:val="24"/>
          <w:szCs w:val="24"/>
          <w:lang w:eastAsia="ru-RU"/>
        </w:rPr>
        <w:t>Очікувана</w:t>
      </w:r>
      <w:proofErr w:type="spellEnd"/>
      <w:r w:rsidRPr="00076502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предмета закупівлі </w:t>
      </w:r>
      <w:r w:rsidRPr="00076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165538,90</w:t>
      </w:r>
      <w:r w:rsidRPr="008B75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76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6502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6E6674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/>
        </w:rPr>
        <w:t>Закупівля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проводиться для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/>
        </w:rPr>
        <w:t xml:space="preserve"> потреби в природному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/>
        </w:rPr>
        <w:t>газі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/>
        </w:rPr>
        <w:t>опалення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культури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молоді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і спорту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виконавчого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комітету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Фонтанської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сільської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ради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Одеського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району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Одеської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області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.</w:t>
      </w:r>
    </w:p>
    <w:p w:rsidR="006E6674" w:rsidRPr="00B478F8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Обсяг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постачання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товару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визначений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на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підставі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споживання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замовником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B478F8">
        <w:rPr>
          <w:rFonts w:ascii="Times New Roman" w:hAnsi="Times New Roman" w:cs="Times New Roman"/>
          <w:sz w:val="24"/>
          <w:szCs w:val="24"/>
          <w:lang w:val="ru-RU"/>
        </w:rPr>
        <w:t xml:space="preserve">природного газу </w:t>
      </w:r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попередні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періоди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для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наявних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місць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uk-UA"/>
        </w:rPr>
        <w:t>планової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потреби на с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ічень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uk-UA"/>
        </w:rPr>
        <w:t>квітень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2025 р. –</w:t>
      </w:r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7852A4">
        <w:rPr>
          <w:rFonts w:ascii="Times New Roman" w:hAnsi="Times New Roman" w:cs="Times New Roman"/>
          <w:color w:val="000000"/>
          <w:sz w:val="24"/>
          <w:szCs w:val="24"/>
          <w:lang w:val="ru-RU"/>
        </w:rPr>
        <w:t>10,0 тис.</w:t>
      </w:r>
      <w:r w:rsidRPr="00B478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8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куб.м</w:t>
      </w:r>
      <w:proofErr w:type="spellEnd"/>
      <w:r w:rsidRPr="00B478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6674" w:rsidRPr="00B478F8" w:rsidRDefault="006E6674" w:rsidP="006E6674">
      <w:pPr>
        <w:pStyle w:val="1"/>
        <w:ind w:firstLine="426"/>
        <w:jc w:val="both"/>
        <w:rPr>
          <w:color w:val="000000"/>
        </w:rPr>
      </w:pPr>
      <w:proofErr w:type="spellStart"/>
      <w:r w:rsidRPr="00B478F8">
        <w:rPr>
          <w:lang w:val="ru-RU"/>
        </w:rPr>
        <w:t>Технічні</w:t>
      </w:r>
      <w:proofErr w:type="spellEnd"/>
      <w:r w:rsidRPr="00B478F8">
        <w:rPr>
          <w:lang w:val="ru-RU"/>
        </w:rPr>
        <w:t xml:space="preserve"> та </w:t>
      </w:r>
      <w:proofErr w:type="spellStart"/>
      <w:r w:rsidRPr="00B478F8">
        <w:rPr>
          <w:lang w:val="ru-RU"/>
        </w:rPr>
        <w:t>якісні</w:t>
      </w:r>
      <w:proofErr w:type="spellEnd"/>
      <w:r w:rsidRPr="00B478F8">
        <w:rPr>
          <w:lang w:val="ru-RU"/>
        </w:rPr>
        <w:t xml:space="preserve"> характеристики предмета </w:t>
      </w:r>
      <w:proofErr w:type="spellStart"/>
      <w:r w:rsidRPr="00B478F8">
        <w:rPr>
          <w:lang w:val="ru-RU"/>
        </w:rPr>
        <w:t>закупівлі</w:t>
      </w:r>
      <w:proofErr w:type="spellEnd"/>
      <w:r w:rsidRPr="00B478F8">
        <w:rPr>
          <w:lang w:val="ru-RU"/>
        </w:rPr>
        <w:t xml:space="preserve"> </w:t>
      </w:r>
      <w:proofErr w:type="spellStart"/>
      <w:r w:rsidRPr="00B478F8">
        <w:rPr>
          <w:lang w:val="ru-RU"/>
        </w:rPr>
        <w:t>сформовані</w:t>
      </w:r>
      <w:proofErr w:type="spellEnd"/>
      <w:r w:rsidRPr="00B478F8">
        <w:rPr>
          <w:lang w:val="ru-RU"/>
        </w:rPr>
        <w:t xml:space="preserve"> на </w:t>
      </w:r>
      <w:proofErr w:type="spellStart"/>
      <w:r w:rsidRPr="00B478F8">
        <w:rPr>
          <w:lang w:val="ru-RU"/>
        </w:rPr>
        <w:t>підставі</w:t>
      </w:r>
      <w:proofErr w:type="spellEnd"/>
      <w:r w:rsidRPr="00B478F8">
        <w:rPr>
          <w:lang w:val="ru-RU"/>
        </w:rPr>
        <w:t xml:space="preserve"> </w:t>
      </w:r>
      <w:r w:rsidRPr="00B478F8">
        <w:t>технічних умов та стандартів, передбачених законодавством України, що діють на період постачання товару, у тому числі:</w:t>
      </w:r>
    </w:p>
    <w:p w:rsidR="006E6674" w:rsidRPr="00B478F8" w:rsidRDefault="006E6674" w:rsidP="006E6674">
      <w:pPr>
        <w:pStyle w:val="1"/>
        <w:jc w:val="both"/>
      </w:pPr>
      <w:r w:rsidRPr="00B478F8">
        <w:t>Закон України «Про ринок природного газу» від 09.04.2015 № 329-VIII;</w:t>
      </w:r>
    </w:p>
    <w:p w:rsidR="006E6674" w:rsidRPr="00B478F8" w:rsidRDefault="006E6674" w:rsidP="006E6674">
      <w:pPr>
        <w:pStyle w:val="1"/>
        <w:jc w:val="both"/>
      </w:pPr>
      <w:r w:rsidRPr="00B478F8"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 № 2496;</w:t>
      </w:r>
    </w:p>
    <w:p w:rsidR="006E6674" w:rsidRPr="00B478F8" w:rsidRDefault="006E6674" w:rsidP="006E6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Постанова НКРЕКП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30.09.2015 № 2493 «Про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Кодексу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газотранспортної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системи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E6674" w:rsidRDefault="006E6674" w:rsidP="006E6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Постанова НКРЕКП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30.09.2015 № 2494 «Про </w:t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затвердження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Кодексу</w:t>
      </w:r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proofErr w:type="spellStart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газорозподільних</w:t>
      </w:r>
      <w:proofErr w:type="spellEnd"/>
      <w:r w:rsidRPr="00B478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систем»;</w:t>
      </w:r>
    </w:p>
    <w:p w:rsidR="006E6674" w:rsidRPr="00B478F8" w:rsidRDefault="006E6674" w:rsidP="006E6674">
      <w:pPr>
        <w:pStyle w:val="1"/>
        <w:jc w:val="both"/>
      </w:pPr>
      <w:r w:rsidRPr="00B478F8">
        <w:t>Іншими нормативно-правовими актами.</w:t>
      </w:r>
    </w:p>
    <w:p w:rsidR="006E6674" w:rsidRPr="00B478F8" w:rsidRDefault="006E6674" w:rsidP="006E6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E6674" w:rsidRPr="00B478F8" w:rsidRDefault="006E6674" w:rsidP="006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час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оголошення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процедури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закупівлі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тариф на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послуги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транспортування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природного газу на 2025 р. не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затверджений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для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розрахування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очікуваної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вартсоті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враховано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діючий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тариф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31.12.2024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згідно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Постанова НКРЕКП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24.12.2019 № 3013 «Про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встановлення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тарифів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ТОВ «ОПЕРАТОР ГТС УКРАЇНИ» на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послуги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транспортування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природного газу для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точок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входу і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точок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виходу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регуляторний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період</w:t>
      </w:r>
      <w:proofErr w:type="spellEnd"/>
      <w:r w:rsidRPr="004A38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2020 – 2024 роки»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6674" w:rsidRPr="00224C66" w:rsidRDefault="006E6674" w:rsidP="006E6674">
      <w:pPr>
        <w:pStyle w:val="1"/>
        <w:jc w:val="both"/>
        <w:rPr>
          <w:color w:val="000000"/>
          <w:sz w:val="22"/>
          <w:szCs w:val="22"/>
        </w:rPr>
      </w:pPr>
    </w:p>
    <w:p w:rsidR="006E6674" w:rsidRPr="009D3255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255">
        <w:rPr>
          <w:rFonts w:ascii="Times New Roman" w:hAnsi="Times New Roman" w:cs="Times New Roman"/>
          <w:sz w:val="24"/>
          <w:szCs w:val="24"/>
        </w:rPr>
        <w:t>Очікувана вартість закупівлі сформована на підставі наступного:</w:t>
      </w:r>
    </w:p>
    <w:p w:rsidR="006E6674" w:rsidRPr="0000517B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7B">
        <w:rPr>
          <w:rFonts w:ascii="Times New Roman" w:hAnsi="Times New Roman" w:cs="Times New Roman"/>
          <w:sz w:val="24"/>
          <w:szCs w:val="24"/>
        </w:rPr>
        <w:t xml:space="preserve">-аналіз цін на постачання природного газу у </w:t>
      </w:r>
      <w:proofErr w:type="spellStart"/>
      <w:r w:rsidRPr="0000517B">
        <w:rPr>
          <w:rFonts w:ascii="Times New Roman" w:hAnsi="Times New Roman" w:cs="Times New Roman"/>
          <w:sz w:val="24"/>
          <w:szCs w:val="24"/>
        </w:rPr>
        <w:t>закупівлях</w:t>
      </w:r>
      <w:proofErr w:type="spellEnd"/>
      <w:r w:rsidRPr="0000517B">
        <w:rPr>
          <w:rFonts w:ascii="Times New Roman" w:hAnsi="Times New Roman" w:cs="Times New Roman"/>
          <w:sz w:val="24"/>
          <w:szCs w:val="24"/>
        </w:rPr>
        <w:t xml:space="preserve"> по території Україні зі строком постачання до 31.12.2025 р. в електронній системі </w:t>
      </w:r>
      <w:proofErr w:type="spellStart"/>
      <w:r w:rsidRPr="0000517B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0517B">
        <w:rPr>
          <w:rFonts w:ascii="Times New Roman" w:hAnsi="Times New Roman" w:cs="Times New Roman"/>
          <w:sz w:val="24"/>
          <w:szCs w:val="24"/>
        </w:rPr>
        <w:t xml:space="preserve"> (відкриті торги) – 16 553,89-2200 грн/тис.м3 з ПДВ;</w:t>
      </w:r>
    </w:p>
    <w:p w:rsidR="006E6674" w:rsidRPr="0000517B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7B">
        <w:rPr>
          <w:rFonts w:ascii="Times New Roman" w:hAnsi="Times New Roman" w:cs="Times New Roman"/>
          <w:sz w:val="24"/>
          <w:szCs w:val="24"/>
        </w:rPr>
        <w:t xml:space="preserve">- аналіз цін на закупівлі </w:t>
      </w:r>
      <w:proofErr w:type="spellStart"/>
      <w:r w:rsidRPr="0000517B">
        <w:rPr>
          <w:rFonts w:ascii="Times New Roman" w:hAnsi="Times New Roman" w:cs="Times New Roman"/>
          <w:sz w:val="24"/>
          <w:szCs w:val="24"/>
        </w:rPr>
        <w:t>Прозорро</w:t>
      </w:r>
      <w:proofErr w:type="spellEnd"/>
      <w:r w:rsidRPr="0000517B">
        <w:rPr>
          <w:rFonts w:ascii="Times New Roman" w:hAnsi="Times New Roman" w:cs="Times New Roman"/>
          <w:sz w:val="24"/>
          <w:szCs w:val="24"/>
        </w:rPr>
        <w:t xml:space="preserve"> Маркет з постачанням по території  Україні зі строком постачання до 31.12.2025 р.</w:t>
      </w:r>
      <w:r>
        <w:rPr>
          <w:rFonts w:ascii="Times New Roman" w:hAnsi="Times New Roman" w:cs="Times New Roman"/>
          <w:sz w:val="24"/>
          <w:szCs w:val="24"/>
        </w:rPr>
        <w:t xml:space="preserve"> (за запитом пропозицій постачальників)</w:t>
      </w:r>
      <w:r w:rsidRPr="0000517B">
        <w:rPr>
          <w:rFonts w:ascii="Times New Roman" w:hAnsi="Times New Roman" w:cs="Times New Roman"/>
          <w:sz w:val="24"/>
          <w:szCs w:val="24"/>
        </w:rPr>
        <w:t xml:space="preserve">  – 17 900 -19600 грн/тис.м3 з ПДВ;</w:t>
      </w:r>
    </w:p>
    <w:p w:rsidR="006E6674" w:rsidRPr="0000517B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7B">
        <w:rPr>
          <w:rFonts w:ascii="Times New Roman" w:hAnsi="Times New Roman" w:cs="Times New Roman"/>
          <w:sz w:val="24"/>
          <w:szCs w:val="24"/>
        </w:rPr>
        <w:t>- дані Української енергетичної біржі щодо середньозваженої ціни природного газу на 03.12.2024 р.– 15 876,31 грн.</w:t>
      </w:r>
      <w:r>
        <w:rPr>
          <w:rFonts w:ascii="Times New Roman" w:hAnsi="Times New Roman" w:cs="Times New Roman"/>
          <w:sz w:val="24"/>
          <w:szCs w:val="24"/>
        </w:rPr>
        <w:t>/тис.м3</w:t>
      </w:r>
      <w:r w:rsidRPr="0000517B">
        <w:rPr>
          <w:rFonts w:ascii="Times New Roman" w:hAnsi="Times New Roman" w:cs="Times New Roman"/>
          <w:sz w:val="24"/>
          <w:szCs w:val="24"/>
        </w:rPr>
        <w:t>(ресурс січня 2025 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674" w:rsidRDefault="006E6674" w:rsidP="006E66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D3255">
        <w:rPr>
          <w:rFonts w:ascii="Times New Roman" w:hAnsi="Times New Roman" w:cs="Times New Roman"/>
          <w:sz w:val="24"/>
          <w:szCs w:val="24"/>
        </w:rPr>
        <w:t>-</w:t>
      </w:r>
      <w:r w:rsidRPr="0068651A">
        <w:rPr>
          <w:rFonts w:ascii="Times New Roman" w:hAnsi="Times New Roman" w:cs="Times New Roman"/>
          <w:sz w:val="24"/>
          <w:szCs w:val="24"/>
        </w:rPr>
        <w:t>Постанов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651A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абінету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19.07.2022 № 812 «Про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покладення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спеціальних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обов’язків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суб’єктів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ринку природного газу для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загальносуспільних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інтересів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функціонування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ринку природного газу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особливостей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постачання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виробникам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теплової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бюджетним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установам</w:t>
      </w:r>
      <w:proofErr w:type="spellEnd"/>
      <w:r w:rsidRPr="006865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- 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16390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гривень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урахуванням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ПДВ за 1000 куб.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метрів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газу (без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урахування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тарифу на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транспортування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природного газу для точки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виходу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коефіцієнта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який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застосовується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разі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замовлення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потужності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добу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наперед) 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proofErr w:type="gram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ціна з 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вересня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2022 р.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30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квітня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р. (</w:t>
      </w:r>
      <w:proofErr w:type="spellStart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включно</w:t>
      </w:r>
      <w:proofErr w:type="spellEnd"/>
      <w:r w:rsidRPr="0068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6E6674" w:rsidRPr="00E14E6C" w:rsidRDefault="006E6674" w:rsidP="006E66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 </w:t>
      </w:r>
      <w:r w:rsidRPr="000765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договором</w:t>
      </w:r>
      <w:proofErr w:type="gramEnd"/>
      <w:r w:rsidRPr="000765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№14-7350/24-БО-Т  </w:t>
      </w:r>
      <w:proofErr w:type="spellStart"/>
      <w:r w:rsidRPr="000765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0765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01.10.2024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ru-RU" w:eastAsia="uk-UA"/>
        </w:rPr>
        <w:t>м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культури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молоді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і спорту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виконавчого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комітету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Фонтанської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сільської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ради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Одеського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району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Одеської</w:t>
      </w:r>
      <w:proofErr w:type="spellEnd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B478F8">
        <w:rPr>
          <w:rFonts w:ascii="Times New Roman" w:hAnsi="Times New Roman" w:cs="Times New Roman"/>
          <w:sz w:val="24"/>
          <w:szCs w:val="24"/>
          <w:lang w:val="ru-RU" w:eastAsia="uk-UA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 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Газопостачальна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4E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E14E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Нафтогаз</w:t>
      </w:r>
      <w:proofErr w:type="spellEnd"/>
      <w:r w:rsidRPr="00E14E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Трейдинг</w:t>
      </w:r>
      <w:proofErr w:type="spellEnd"/>
      <w:r w:rsidRPr="00E14E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(строк поставки-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31.12.202</w:t>
      </w:r>
      <w:r w:rsidRPr="00600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 р.).</w:t>
      </w:r>
    </w:p>
    <w:p w:rsidR="006E6674" w:rsidRPr="00E14E6C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E6C">
        <w:rPr>
          <w:rFonts w:ascii="Times New Roman" w:hAnsi="Times New Roman" w:cs="Times New Roman"/>
          <w:sz w:val="24"/>
          <w:szCs w:val="24"/>
        </w:rPr>
        <w:t xml:space="preserve">Крім того, ураховувались вимоги Примірної методики визначення очікуваної вартості предмета закупівлі, затвердженою наказом </w:t>
      </w:r>
      <w:proofErr w:type="spellStart"/>
      <w:r w:rsidRPr="00E14E6C">
        <w:rPr>
          <w:rFonts w:ascii="Times New Roman" w:hAnsi="Times New Roman" w:cs="Times New Roman"/>
          <w:sz w:val="24"/>
          <w:szCs w:val="24"/>
        </w:rPr>
        <w:t>Мінекономрозвитку</w:t>
      </w:r>
      <w:proofErr w:type="spellEnd"/>
      <w:r w:rsidRPr="00E14E6C">
        <w:rPr>
          <w:rFonts w:ascii="Times New Roman" w:hAnsi="Times New Roman" w:cs="Times New Roman"/>
          <w:sz w:val="24"/>
          <w:szCs w:val="24"/>
        </w:rPr>
        <w:t xml:space="preserve"> від 18.02.20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14E6C">
        <w:rPr>
          <w:rFonts w:ascii="Times New Roman" w:hAnsi="Times New Roman" w:cs="Times New Roman"/>
          <w:sz w:val="24"/>
          <w:szCs w:val="24"/>
        </w:rPr>
        <w:t xml:space="preserve"> р. № 275.</w:t>
      </w:r>
    </w:p>
    <w:p w:rsidR="006E6674" w:rsidRPr="00E14E6C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Розмір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бюджетного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сформований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обсягів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наявної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потреби у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товарі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типу та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визначений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кошторисі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кошторисах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) на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відповідний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E6674" w:rsidRPr="008B7550" w:rsidRDefault="006E6674" w:rsidP="006E6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proofErr w:type="spellStart"/>
      <w:r w:rsidRPr="00E14E6C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E14E6C">
        <w:rPr>
          <w:rFonts w:ascii="Times New Roman" w:hAnsi="Times New Roman" w:cs="Times New Roman"/>
          <w:sz w:val="24"/>
          <w:szCs w:val="24"/>
          <w:lang w:val="ru-RU"/>
        </w:rPr>
        <w:t xml:space="preserve"> в ЕСЗ: </w:t>
      </w:r>
      <w:r w:rsidRPr="00352FAD">
        <w:rPr>
          <w:rFonts w:ascii="Times New Roman" w:hAnsi="Times New Roman" w:cs="Times New Roman"/>
          <w:sz w:val="24"/>
          <w:szCs w:val="24"/>
        </w:rPr>
        <w:t>UA</w:t>
      </w:r>
      <w:r w:rsidRPr="00352FAD">
        <w:rPr>
          <w:rFonts w:ascii="Times New Roman" w:hAnsi="Times New Roman" w:cs="Times New Roman"/>
          <w:sz w:val="24"/>
          <w:szCs w:val="24"/>
          <w:lang w:val="ru-RU"/>
        </w:rPr>
        <w:t>-2024-12-03-004960-</w:t>
      </w:r>
      <w:r w:rsidRPr="00352F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1089" w:rsidRPr="006E6674" w:rsidRDefault="006E6674">
      <w:pPr>
        <w:rPr>
          <w:lang w:val="ru-RU"/>
        </w:rPr>
      </w:pPr>
    </w:p>
    <w:sectPr w:rsidR="001A1089" w:rsidRPr="006E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386DA5"/>
    <w:rsid w:val="006E6674"/>
    <w:rsid w:val="00802986"/>
    <w:rsid w:val="009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42CB-96E4-42B0-81D0-B409FC2A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4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,nado12,Bullet"/>
    <w:link w:val="a4"/>
    <w:uiPriority w:val="1"/>
    <w:qFormat/>
    <w:rsid w:val="006E66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aliases w:val="ToR - tips and questions Знак,nado12 Знак,Bullet Знак"/>
    <w:link w:val="a3"/>
    <w:uiPriority w:val="1"/>
    <w:qFormat/>
    <w:rsid w:val="006E6674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basedOn w:val="a"/>
    <w:link w:val="NoSpacingChar"/>
    <w:qFormat/>
    <w:rsid w:val="006E66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link w:val="1"/>
    <w:locked/>
    <w:rsid w:val="006E667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2424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2024-12-09T10:31:00Z</dcterms:created>
  <dcterms:modified xsi:type="dcterms:W3CDTF">2024-12-09T10:32:00Z</dcterms:modified>
</cp:coreProperties>
</file>