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FC1011" w14:textId="77777777" w:rsidR="0075362B" w:rsidRPr="00D63A4F" w:rsidRDefault="0075362B" w:rsidP="001751ED">
      <w:pPr>
        <w:shd w:val="clear" w:color="auto" w:fill="FBFBFB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A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ФОРМА РІЧНОГО ПЛАНУ ЗАКУПІВЕЛЬ</w:t>
      </w:r>
    </w:p>
    <w:p w14:paraId="55010BC1" w14:textId="71468E0E" w:rsidR="0075362B" w:rsidRPr="00D63A4F" w:rsidRDefault="0075362B" w:rsidP="001751ED">
      <w:pPr>
        <w:shd w:val="clear" w:color="auto" w:fill="FBFBFB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A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на 202</w:t>
      </w:r>
      <w:r w:rsidR="00B34529" w:rsidRPr="00D63A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uk-UA" w:eastAsia="ru-RU"/>
        </w:rPr>
        <w:t>3</w:t>
      </w:r>
      <w:r w:rsidRPr="00D63A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рік</w:t>
      </w:r>
    </w:p>
    <w:p w14:paraId="7DBEDE77" w14:textId="77777777" w:rsidR="00D63A4F" w:rsidRPr="00D63A4F" w:rsidRDefault="00D63A4F" w:rsidP="00D63A4F">
      <w:pPr>
        <w:shd w:val="clear" w:color="auto" w:fill="F0F5F2"/>
        <w:spacing w:line="312" w:lineRule="atLeast"/>
        <w:textAlignment w:val="top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D63A4F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Ритуальні послуги, а саме: Поховання загиблих у зв’язку із військовою агресією Російської Федерації</w:t>
      </w:r>
    </w:p>
    <w:p w14:paraId="1E6968A1" w14:textId="77777777" w:rsidR="00D63A4F" w:rsidRPr="00D63A4F" w:rsidRDefault="00D63A4F" w:rsidP="00D63A4F">
      <w:pPr>
        <w:shd w:val="clear" w:color="auto" w:fill="F0F5F2"/>
        <w:spacing w:after="0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D63A4F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 </w:t>
      </w:r>
    </w:p>
    <w:p w14:paraId="4CDFA375" w14:textId="77777777" w:rsidR="00D63A4F" w:rsidRPr="00D63A4F" w:rsidRDefault="00D63A4F" w:rsidP="00D63A4F">
      <w:pPr>
        <w:shd w:val="clear" w:color="auto" w:fill="F0F5F2"/>
        <w:spacing w:after="0" w:line="240" w:lineRule="auto"/>
        <w:textAlignment w:val="top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D63A4F">
        <w:rPr>
          <w:rFonts w:ascii="Tahoma" w:eastAsia="Times New Roman" w:hAnsi="Tahoma" w:cs="Tahoma"/>
          <w:color w:val="599A4F"/>
          <w:sz w:val="24"/>
          <w:szCs w:val="24"/>
          <w:lang w:eastAsia="ru-RU"/>
        </w:rPr>
        <w:t>﻿</w:t>
      </w:r>
      <w:r w:rsidRPr="00D63A4F">
        <w:rPr>
          <w:rFonts w:ascii="Times New Roman" w:eastAsia="Times New Roman" w:hAnsi="Times New Roman" w:cs="Times New Roman"/>
          <w:color w:val="599A4F"/>
          <w:sz w:val="24"/>
          <w:szCs w:val="24"/>
          <w:lang w:eastAsia="ru-RU"/>
        </w:rPr>
        <w:t>сума</w:t>
      </w:r>
    </w:p>
    <w:p w14:paraId="3A8E9778" w14:textId="77777777" w:rsidR="00D63A4F" w:rsidRPr="00D63A4F" w:rsidRDefault="00D63A4F" w:rsidP="00D63A4F">
      <w:pPr>
        <w:shd w:val="clear" w:color="auto" w:fill="F0F5F2"/>
        <w:spacing w:line="0" w:lineRule="auto"/>
        <w:jc w:val="right"/>
        <w:textAlignment w:val="top"/>
        <w:rPr>
          <w:rFonts w:ascii="Times New Roman" w:eastAsia="Times New Roman" w:hAnsi="Times New Roman" w:cs="Times New Roman"/>
          <w:b/>
          <w:bCs/>
          <w:color w:val="599A4F"/>
          <w:sz w:val="16"/>
          <w:szCs w:val="16"/>
          <w:lang w:eastAsia="ru-RU"/>
        </w:rPr>
      </w:pPr>
      <w:r w:rsidRPr="00D63A4F">
        <w:rPr>
          <w:rFonts w:ascii="Times New Roman" w:eastAsia="Times New Roman" w:hAnsi="Times New Roman" w:cs="Times New Roman"/>
          <w:b/>
          <w:bCs/>
          <w:color w:val="599A4F"/>
          <w:sz w:val="16"/>
          <w:szCs w:val="16"/>
          <w:lang w:eastAsia="ru-RU"/>
        </w:rPr>
        <w:t>207 690UAH</w:t>
      </w:r>
    </w:p>
    <w:p w14:paraId="0B55B9E1" w14:textId="77777777" w:rsidR="00D63A4F" w:rsidRPr="00D63A4F" w:rsidRDefault="00D63A4F" w:rsidP="00D63A4F">
      <w:pPr>
        <w:shd w:val="clear" w:color="auto" w:fill="F0F5F2"/>
        <w:spacing w:after="150" w:line="480" w:lineRule="auto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D63A4F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UA-P-2023-09-15-004400-c </w:t>
      </w:r>
      <w:r w:rsidRPr="00D63A4F">
        <w:rPr>
          <w:rFonts w:ascii="Times New Roman" w:eastAsia="Times New Roman" w:hAnsi="Times New Roman" w:cs="Times New Roman"/>
          <w:color w:val="599A4F"/>
          <w:sz w:val="24"/>
          <w:szCs w:val="24"/>
          <w:lang w:eastAsia="ru-RU"/>
        </w:rPr>
        <w:t>●</w:t>
      </w:r>
      <w:r w:rsidRPr="00D63A4F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 4506d3a334634e019be77103eb5116d2</w:t>
      </w:r>
    </w:p>
    <w:p w14:paraId="72C893B3" w14:textId="77777777" w:rsidR="00D63A4F" w:rsidRPr="00D63A4F" w:rsidRDefault="00D63A4F" w:rsidP="00D63A4F">
      <w:pPr>
        <w:shd w:val="clear" w:color="auto" w:fill="F0F5F2"/>
        <w:spacing w:after="150" w:line="480" w:lineRule="auto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D63A4F">
        <w:rPr>
          <w:rFonts w:ascii="Times New Roman" w:eastAsia="Times New Roman" w:hAnsi="Times New Roman" w:cs="Times New Roman"/>
          <w:color w:val="454545"/>
          <w:sz w:val="24"/>
          <w:szCs w:val="24"/>
          <w:shd w:val="clear" w:color="auto" w:fill="A2DD9B"/>
          <w:lang w:eastAsia="ru-RU"/>
        </w:rPr>
        <w:t>Оголошено тендер</w:t>
      </w:r>
    </w:p>
    <w:p w14:paraId="13D72541" w14:textId="77777777" w:rsidR="00D63A4F" w:rsidRPr="00D63A4F" w:rsidRDefault="00D63A4F" w:rsidP="00D63A4F">
      <w:pPr>
        <w:shd w:val="clear" w:color="auto" w:fill="F0F5F2"/>
        <w:spacing w:after="150" w:line="480" w:lineRule="auto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D63A4F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Опубліковано: 15 вересня 2023 20:51</w:t>
      </w:r>
    </w:p>
    <w:p w14:paraId="4BD2E2AF" w14:textId="77777777" w:rsidR="00D63A4F" w:rsidRPr="00D63A4F" w:rsidRDefault="00D63A4F" w:rsidP="00D63A4F">
      <w:pPr>
        <w:spacing w:after="150" w:line="312" w:lineRule="atLeast"/>
        <w:outlineLvl w:val="1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D63A4F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ФОРМА РІЧНОГО ПЛАНУ ЗАКУПІВЕЛЬ</w:t>
      </w:r>
    </w:p>
    <w:p w14:paraId="744F27DE" w14:textId="77777777" w:rsidR="00D63A4F" w:rsidRPr="00D63A4F" w:rsidRDefault="00D63A4F" w:rsidP="00D63A4F">
      <w:pPr>
        <w:spacing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D63A4F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на 2023 рік</w:t>
      </w:r>
    </w:p>
    <w:p w14:paraId="3041DB31" w14:textId="77777777" w:rsidR="00D63A4F" w:rsidRPr="00D63A4F" w:rsidRDefault="00D63A4F" w:rsidP="00D63A4F">
      <w:pPr>
        <w:spacing w:after="300" w:line="312" w:lineRule="atLeast"/>
        <w:outlineLvl w:val="2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D63A4F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Інформація про замовника</w:t>
      </w:r>
    </w:p>
    <w:p w14:paraId="6982BFAA" w14:textId="77777777" w:rsidR="00D63A4F" w:rsidRPr="00D63A4F" w:rsidRDefault="00FA1EB7" w:rsidP="00D63A4F">
      <w:pPr>
        <w:spacing w:after="0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hyperlink r:id="rId4" w:tgtFrame="_blank" w:history="1">
        <w:r w:rsidR="00D63A4F" w:rsidRPr="00D63A4F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 Замовник чи не замовник</w:t>
        </w:r>
      </w:hyperlink>
    </w:p>
    <w:p w14:paraId="57FFC6EE" w14:textId="77777777" w:rsidR="00D63A4F" w:rsidRPr="00D63A4F" w:rsidRDefault="00D63A4F" w:rsidP="00D63A4F">
      <w:pPr>
        <w:spacing w:after="0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D63A4F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1. Найменування: КОМУНАЛЬНЕ ПІДПРИЄМСТВО "РИТУАЛЬНА СЛУЖБА" ФОНТАНСЬКОЇ СІЛЬСЬКОЇ РАДИ ОДЕСЬКОГО РАЙОНУ ОДЕСЬКОЇ ОБЛАСТІ</w:t>
      </w:r>
    </w:p>
    <w:p w14:paraId="0A7F8110" w14:textId="77777777" w:rsidR="00D63A4F" w:rsidRPr="00D63A4F" w:rsidRDefault="00D63A4F" w:rsidP="00D63A4F">
      <w:pPr>
        <w:spacing w:after="0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D63A4F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2. Код згідно з ЄДРПОУ: #44155506</w:t>
      </w:r>
    </w:p>
    <w:p w14:paraId="58870C2B" w14:textId="77777777" w:rsidR="00D63A4F" w:rsidRPr="00D63A4F" w:rsidRDefault="00D63A4F" w:rsidP="00D63A4F">
      <w:pPr>
        <w:spacing w:after="0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D63A4F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3. Місцезнаходження: Україна, Одеська область, Лиманський р-н, село Фонтанка(з) , 67571, вул.Степна, будинок 4</w:t>
      </w:r>
    </w:p>
    <w:p w14:paraId="4FEAA0CA" w14:textId="77777777" w:rsidR="00D63A4F" w:rsidRPr="00D63A4F" w:rsidRDefault="00D63A4F" w:rsidP="00D63A4F">
      <w:pPr>
        <w:spacing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D63A4F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4. Категорія: Юридична особа, яка забезпечує потреби держави або територіальної громади</w:t>
      </w:r>
    </w:p>
    <w:p w14:paraId="7727570C" w14:textId="77777777" w:rsidR="00D63A4F" w:rsidRPr="00D63A4F" w:rsidRDefault="00D63A4F" w:rsidP="00D63A4F">
      <w:pPr>
        <w:spacing w:after="300" w:line="312" w:lineRule="atLeast"/>
        <w:outlineLvl w:val="2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D63A4F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Інформація про предмет закупівлі</w:t>
      </w:r>
    </w:p>
    <w:p w14:paraId="3B435641" w14:textId="77777777" w:rsidR="00D63A4F" w:rsidRPr="00D63A4F" w:rsidRDefault="00FA1EB7" w:rsidP="00D63A4F">
      <w:pPr>
        <w:spacing w:after="0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hyperlink r:id="rId5" w:tgtFrame="_blank" w:history="1">
        <w:r w:rsidR="00D63A4F" w:rsidRPr="00D63A4F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 Порядок визначення предмета закупівлі</w:t>
        </w:r>
      </w:hyperlink>
    </w:p>
    <w:p w14:paraId="2150CEDC" w14:textId="77777777" w:rsidR="00D63A4F" w:rsidRPr="00D63A4F" w:rsidRDefault="00D63A4F" w:rsidP="00D63A4F">
      <w:pPr>
        <w:spacing w:after="0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D63A4F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5. Конкретна назва предмета закупівлі: </w:t>
      </w:r>
      <w:r w:rsidRPr="00D63A4F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lang w:eastAsia="ru-RU"/>
        </w:rPr>
        <w:t>Ритуальні послуги, а саме: Поховання загиблих у зв’язку із військовою агресією Російської Федерації</w:t>
      </w:r>
    </w:p>
    <w:p w14:paraId="341CA032" w14:textId="77777777" w:rsidR="00D63A4F" w:rsidRPr="00D63A4F" w:rsidRDefault="00D63A4F" w:rsidP="00D63A4F">
      <w:pPr>
        <w:spacing w:after="0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</w:p>
    <w:p w14:paraId="493A6293" w14:textId="77777777" w:rsidR="00D63A4F" w:rsidRPr="00D63A4F" w:rsidRDefault="00D63A4F" w:rsidP="00D63A4F">
      <w:pPr>
        <w:spacing w:after="0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D63A4F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6. Коди відповідних класифікаторів предмета закупівлі:</w:t>
      </w:r>
    </w:p>
    <w:p w14:paraId="5FE47505" w14:textId="77777777" w:rsidR="00D63A4F" w:rsidRPr="00D63A4F" w:rsidRDefault="00FA1EB7" w:rsidP="00D63A4F">
      <w:pPr>
        <w:spacing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hyperlink r:id="rId6" w:tgtFrame="_blank" w:history="1">
        <w:r w:rsidR="00D63A4F" w:rsidRPr="00D63A4F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 Про класифікатор ДК 021:2015</w:t>
        </w:r>
      </w:hyperlink>
    </w:p>
    <w:p w14:paraId="37A3C1A1" w14:textId="01519949" w:rsidR="00D63A4F" w:rsidRPr="00D63A4F" w:rsidRDefault="00D63A4F" w:rsidP="000C6098">
      <w:pPr>
        <w:spacing w:after="150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D63A4F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ДК021-2015: 98370000-7 — Поховальні та супутні послуги</w:t>
      </w:r>
    </w:p>
    <w:p w14:paraId="204812FC" w14:textId="77777777" w:rsidR="00D63A4F" w:rsidRPr="00D63A4F" w:rsidRDefault="00D63A4F" w:rsidP="00D63A4F">
      <w:pPr>
        <w:spacing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D63A4F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7. Код згідно з КЕКВ:</w:t>
      </w:r>
    </w:p>
    <w:p w14:paraId="080D0AB1" w14:textId="77777777" w:rsidR="00D63A4F" w:rsidRPr="00D63A4F" w:rsidRDefault="00D63A4F" w:rsidP="00D63A4F">
      <w:pPr>
        <w:spacing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D63A4F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КЕКВ: 2240 — Оплата послуг (крім комунальних)</w:t>
      </w:r>
    </w:p>
    <w:p w14:paraId="775FE42A" w14:textId="77777777" w:rsidR="00D63A4F" w:rsidRPr="00D63A4F" w:rsidRDefault="00D63A4F" w:rsidP="00D63A4F">
      <w:pPr>
        <w:spacing w:after="0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</w:p>
    <w:p w14:paraId="70A15B05" w14:textId="0358D0DE" w:rsidR="00D63A4F" w:rsidRPr="00D63A4F" w:rsidRDefault="00D63A4F" w:rsidP="000C6098">
      <w:pPr>
        <w:spacing w:after="0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D63A4F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8. Розмір бюджетного призначення за кошторисом або очікувана вартість предмета закупівлі: </w:t>
      </w:r>
      <w:r w:rsidRPr="00D63A4F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lang w:eastAsia="ru-RU"/>
        </w:rPr>
        <w:t>207 690 UAH</w:t>
      </w:r>
    </w:p>
    <w:tbl>
      <w:tblPr>
        <w:tblW w:w="12263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29"/>
        <w:gridCol w:w="1626"/>
        <w:gridCol w:w="3208"/>
      </w:tblGrid>
      <w:tr w:rsidR="00D63A4F" w:rsidRPr="00D63A4F" w14:paraId="3C09A272" w14:textId="77777777" w:rsidTr="00D63A4F">
        <w:trPr>
          <w:tblHeader/>
          <w:tblCellSpacing w:w="15" w:type="dxa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D5EC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2DD4EF" w14:textId="77777777" w:rsidR="00D63A4F" w:rsidRPr="00D63A4F" w:rsidRDefault="00D63A4F" w:rsidP="00D63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Джерело фінансування закупівлі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D5EC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4EDA6B" w14:textId="77777777" w:rsidR="00D63A4F" w:rsidRPr="00D63A4F" w:rsidRDefault="00D63A4F" w:rsidP="00D63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D5EC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1E35FA" w14:textId="77777777" w:rsidR="00D63A4F" w:rsidRPr="00D63A4F" w:rsidRDefault="00D63A4F" w:rsidP="00D63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Сума</w:t>
            </w:r>
          </w:p>
        </w:tc>
      </w:tr>
      <w:tr w:rsidR="00D63A4F" w:rsidRPr="00D63A4F" w14:paraId="2C1BAB54" w14:textId="77777777" w:rsidTr="00D63A4F">
        <w:trPr>
          <w:tblCellSpacing w:w="15" w:type="dxa"/>
        </w:trPr>
        <w:tc>
          <w:tcPr>
            <w:tcW w:w="0" w:type="auto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225" w:type="dxa"/>
            </w:tcMar>
            <w:hideMark/>
          </w:tcPr>
          <w:p w14:paraId="58A9B519" w14:textId="77777777" w:rsidR="00D63A4F" w:rsidRPr="00D63A4F" w:rsidRDefault="00D63A4F" w:rsidP="00D6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Місцевий бюджет</w:t>
            </w:r>
          </w:p>
        </w:tc>
        <w:tc>
          <w:tcPr>
            <w:tcW w:w="0" w:type="auto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955714" w14:textId="77777777" w:rsidR="00D63A4F" w:rsidRPr="00D63A4F" w:rsidRDefault="00D63A4F" w:rsidP="00D6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3A4952" w14:textId="77777777" w:rsidR="00D63A4F" w:rsidRPr="00D63A4F" w:rsidRDefault="00D63A4F" w:rsidP="00D6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207690 UAH</w:t>
            </w:r>
          </w:p>
        </w:tc>
      </w:tr>
    </w:tbl>
    <w:p w14:paraId="3C8880F8" w14:textId="77777777" w:rsidR="00D63A4F" w:rsidRPr="00D63A4F" w:rsidRDefault="00D63A4F" w:rsidP="00D63A4F">
      <w:pPr>
        <w:spacing w:after="0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</w:p>
    <w:p w14:paraId="5BC8808F" w14:textId="77777777" w:rsidR="00D63A4F" w:rsidRPr="00D63A4F" w:rsidRDefault="00D63A4F" w:rsidP="00D63A4F">
      <w:pPr>
        <w:spacing w:after="0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D63A4F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9. Процедура закупівлі: </w:t>
      </w:r>
      <w:r w:rsidRPr="00D63A4F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lang w:eastAsia="ru-RU"/>
        </w:rPr>
        <w:t>Відкриті торги з особливостями</w:t>
      </w:r>
    </w:p>
    <w:p w14:paraId="35F8DF51" w14:textId="77777777" w:rsidR="00D63A4F" w:rsidRPr="00D63A4F" w:rsidRDefault="00D63A4F" w:rsidP="00D63A4F">
      <w:pPr>
        <w:spacing w:after="0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</w:p>
    <w:p w14:paraId="279BF973" w14:textId="77777777" w:rsidR="00D63A4F" w:rsidRPr="00D63A4F" w:rsidRDefault="00D63A4F" w:rsidP="00D63A4F">
      <w:pPr>
        <w:spacing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D63A4F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10. Орієнтовний початок проведення процедури закупівлі: </w:t>
      </w:r>
      <w:r w:rsidRPr="00D63A4F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lang w:eastAsia="ru-RU"/>
        </w:rPr>
        <w:t>вересень, 2023</w:t>
      </w:r>
    </w:p>
    <w:p w14:paraId="212C2212" w14:textId="77777777" w:rsidR="00705B90" w:rsidRPr="00DB5FB6" w:rsidRDefault="00705B90" w:rsidP="00D63A4F">
      <w:pPr>
        <w:shd w:val="clear" w:color="auto" w:fill="F0F5F2"/>
        <w:spacing w:line="312" w:lineRule="atLeast"/>
        <w:textAlignment w:val="top"/>
        <w:rPr>
          <w:rFonts w:ascii="Times New Roman" w:hAnsi="Times New Roman" w:cs="Times New Roman"/>
          <w:sz w:val="24"/>
          <w:szCs w:val="24"/>
        </w:rPr>
      </w:pPr>
    </w:p>
    <w:sectPr w:rsidR="00705B90" w:rsidRPr="00DB5FB6" w:rsidSect="001751ED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C74"/>
    <w:rsid w:val="000C6098"/>
    <w:rsid w:val="001751ED"/>
    <w:rsid w:val="001B27D7"/>
    <w:rsid w:val="00233C74"/>
    <w:rsid w:val="005B279D"/>
    <w:rsid w:val="005C66E3"/>
    <w:rsid w:val="00636573"/>
    <w:rsid w:val="00705B90"/>
    <w:rsid w:val="0075362B"/>
    <w:rsid w:val="007D524E"/>
    <w:rsid w:val="008C515A"/>
    <w:rsid w:val="00A55E33"/>
    <w:rsid w:val="00B34529"/>
    <w:rsid w:val="00D63A4F"/>
    <w:rsid w:val="00DB5FB6"/>
    <w:rsid w:val="00EA5975"/>
    <w:rsid w:val="00FA1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1E61D"/>
  <w15:chartTrackingRefBased/>
  <w15:docId w15:val="{7C2363C4-E8D3-452F-9043-17A62CC7E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751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2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6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48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13010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07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31636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33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44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00281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209452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508776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48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687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18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62837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25873">
                  <w:marLeft w:val="0"/>
                  <w:marRight w:val="0"/>
                  <w:marTop w:val="0"/>
                  <w:marBottom w:val="9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99563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96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77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8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15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8115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5551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4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08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09284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53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7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59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248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6084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333027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599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9633765">
                          <w:marLeft w:val="30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826890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293985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324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137308">
                                  <w:marLeft w:val="30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8147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4006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466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578463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1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54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618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0706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6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7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21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0425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11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49455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45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49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99585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639385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532418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9421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1222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68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20192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638274">
                  <w:marLeft w:val="0"/>
                  <w:marRight w:val="0"/>
                  <w:marTop w:val="0"/>
                  <w:marBottom w:val="9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02271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8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18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39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72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4209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1237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21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9343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198275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37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47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11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342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7321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992713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198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7514346">
                          <w:marLeft w:val="30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672158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21195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95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244154">
                                  <w:marLeft w:val="30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5151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704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1655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4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07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3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4602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99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18316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6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058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41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35825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40329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93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746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49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34240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599206">
                  <w:marLeft w:val="0"/>
                  <w:marRight w:val="0"/>
                  <w:marTop w:val="0"/>
                  <w:marBottom w:val="9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1184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1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77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46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415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0116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091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8484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1117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03263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0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51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65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024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5148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94418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512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0939644">
                          <w:marLeft w:val="30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1559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313326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155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555584">
                                  <w:marLeft w:val="30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4761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3321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6788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5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18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8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95644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46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26214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46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21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8175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05112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286227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459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712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93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722247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72307">
                  <w:marLeft w:val="0"/>
                  <w:marRight w:val="0"/>
                  <w:marTop w:val="0"/>
                  <w:marBottom w:val="9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24386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08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89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35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821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9093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761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7401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1660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2483500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39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1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0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342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6482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343177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246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3393625">
                          <w:marLeft w:val="30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05113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599127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063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0764234">
                                  <w:marLeft w:val="30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49590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787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020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1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1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16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03206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07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98666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80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01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99047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81102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182311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480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9803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17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8221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42803">
                  <w:marLeft w:val="0"/>
                  <w:marRight w:val="0"/>
                  <w:marTop w:val="0"/>
                  <w:marBottom w:val="9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987335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44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42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15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0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4553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255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9976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028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015191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13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61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4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962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492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265754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275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7327075">
                          <w:marLeft w:val="30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17181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11466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111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312998">
                                  <w:marLeft w:val="30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40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8973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595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8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05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22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94479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17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4596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90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90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41664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476876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607598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346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262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27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22711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794828">
                  <w:marLeft w:val="0"/>
                  <w:marRight w:val="0"/>
                  <w:marTop w:val="0"/>
                  <w:marBottom w:val="9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82800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80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82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75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530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7663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84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250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536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036037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22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01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46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897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9874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147312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623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7002995">
                          <w:marLeft w:val="30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576240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981728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794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152571">
                                  <w:marLeft w:val="30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1899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9387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3247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83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6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1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06335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46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60358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2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75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4647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011404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45612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1015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6162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74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966531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147632">
                  <w:marLeft w:val="0"/>
                  <w:marRight w:val="0"/>
                  <w:marTop w:val="0"/>
                  <w:marBottom w:val="9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11546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48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16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90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963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0046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12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1653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6836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6815989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48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15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43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302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244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727354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048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8794597">
                          <w:marLeft w:val="30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996501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372103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113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007915">
                                  <w:marLeft w:val="30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6672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51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579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8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2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8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6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7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0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39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519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83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49719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24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20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6442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520441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0070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5672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1649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2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956202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920470">
                  <w:marLeft w:val="0"/>
                  <w:marRight w:val="0"/>
                  <w:marTop w:val="0"/>
                  <w:marBottom w:val="9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855396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3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67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35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688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7289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0111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7230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3743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6739390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68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46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39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186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1328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0204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196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4330651">
                          <w:marLeft w:val="30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82097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801423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445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280871">
                                  <w:marLeft w:val="30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81336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631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2295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26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2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98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53093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79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64969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27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67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83136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4117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65501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7231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9943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55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37258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12324">
                  <w:marLeft w:val="0"/>
                  <w:marRight w:val="0"/>
                  <w:marTop w:val="0"/>
                  <w:marBottom w:val="9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163165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08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48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4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44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6765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6829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1754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1797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979895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4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1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25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738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4559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244552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842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8749101">
                          <w:marLeft w:val="30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77574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087559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18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77293">
                                  <w:marLeft w:val="30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1042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364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5980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8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85962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18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05338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68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82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31495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72515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451876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4452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5502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05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85834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754367">
                  <w:marLeft w:val="0"/>
                  <w:marRight w:val="0"/>
                  <w:marTop w:val="0"/>
                  <w:marBottom w:val="9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08581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06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05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03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866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3432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73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5526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3871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9895385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21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45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78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940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9374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5116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434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6894831">
                          <w:marLeft w:val="30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114495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923902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431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97797">
                                  <w:marLeft w:val="30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2427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926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138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00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0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6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97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0054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15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63896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22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72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82513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29052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8955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0042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3118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71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36397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166832">
                  <w:marLeft w:val="0"/>
                  <w:marRight w:val="0"/>
                  <w:marTop w:val="0"/>
                  <w:marBottom w:val="9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33486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47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39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473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226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641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4096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005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3370454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5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23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07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433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2854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56882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663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6610396">
                          <w:marLeft w:val="30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18522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757785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885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524603">
                                  <w:marLeft w:val="30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2070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0761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790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64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fobox.prozorro.org/articles/pro-klasifikator-dk-021-2015-yediniy-zakupivelniy-slovnik?utm_source=prozorro.gov&amp;utm_medium=referral&amp;utm_campaign=plan_card" TargetMode="External"/><Relationship Id="rId5" Type="http://schemas.openxmlformats.org/officeDocument/2006/relationships/hyperlink" Target="https://infobox.prozorro.org/articles/poryadok-viznachennya-predmeta-zakupivli?utm_source=prozorro.gov&amp;utm_medium=referral&amp;utm_campaign=plan_card" TargetMode="External"/><Relationship Id="rId4" Type="http://schemas.openxmlformats.org/officeDocument/2006/relationships/hyperlink" Target="https://infobox.prozorro.org/articles/zamovnik-chi-ne-zamovnik?utm_source=prozorro.gov&amp;utm_medium=referral&amp;utm_campaign=plan_car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293</Words>
  <Characters>1675</Characters>
  <Application>Microsoft Office Word</Application>
  <DocSecurity>0</DocSecurity>
  <Lines>13</Lines>
  <Paragraphs>3</Paragraphs>
  <ScaleCrop>false</ScaleCrop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26</cp:revision>
  <dcterms:created xsi:type="dcterms:W3CDTF">2022-02-13T18:22:00Z</dcterms:created>
  <dcterms:modified xsi:type="dcterms:W3CDTF">2023-09-16T11:19:00Z</dcterms:modified>
</cp:coreProperties>
</file>