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30A" w:rsidRDefault="004D430A" w:rsidP="004D430A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3FF3C43A" wp14:editId="05BBC1FC">
            <wp:extent cx="432000" cy="612000"/>
            <wp:effectExtent l="0" t="0" r="0" b="0"/>
            <wp:docPr id="82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430A" w:rsidRDefault="004D430A" w:rsidP="004D430A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14"/>
          <w:szCs w:val="14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4D430A" w:rsidTr="00267E35">
        <w:tc>
          <w:tcPr>
            <w:tcW w:w="9628" w:type="dxa"/>
          </w:tcPr>
          <w:p w:rsidR="004D430A" w:rsidRDefault="004D430A" w:rsidP="00267E3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:rsidR="004D430A" w:rsidRDefault="004D430A" w:rsidP="00267E35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 ОДЕСЬКОГО РАЙОНУ ОДЕСЬКОЇ ОБЛАСТІ</w:t>
            </w:r>
          </w:p>
        </w:tc>
      </w:tr>
      <w:tr w:rsidR="004D430A" w:rsidTr="00267E35">
        <w:tc>
          <w:tcPr>
            <w:tcW w:w="9628" w:type="dxa"/>
          </w:tcPr>
          <w:p w:rsidR="004D430A" w:rsidRDefault="004D430A" w:rsidP="00267E35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D430A" w:rsidTr="00267E35">
        <w:tc>
          <w:tcPr>
            <w:tcW w:w="9628" w:type="dxa"/>
          </w:tcPr>
          <w:p w:rsidR="004D430A" w:rsidRDefault="004D430A" w:rsidP="00267E35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</w:p>
        </w:tc>
      </w:tr>
    </w:tbl>
    <w:p w:rsidR="004D430A" w:rsidRDefault="004D430A" w:rsidP="004D430A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 Р О Т О К О Л</w:t>
      </w: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 w:rsidR="00413311"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="00413311">
        <w:rPr>
          <w:rFonts w:ascii="Times New Roman" w:eastAsia="Times New Roman" w:hAnsi="Times New Roman" w:cs="Times New Roman"/>
          <w:sz w:val="28"/>
          <w:szCs w:val="28"/>
        </w:rPr>
        <w:t>листопада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1588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     </w:t>
      </w:r>
      <w:r w:rsidR="0095469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с. Фонтанка           </w:t>
      </w:r>
      <w:r w:rsidR="0095469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№</w:t>
      </w:r>
      <w:r w:rsidR="00413311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</w:p>
    <w:p w:rsidR="004D430A" w:rsidRDefault="004D430A" w:rsidP="004D430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93CBB" w:rsidRDefault="00593CBB" w:rsidP="004D430A">
      <w:pPr>
        <w:rPr>
          <w:rFonts w:ascii="Times New Roman" w:hAnsi="Times New Roman" w:cs="Times New Roman"/>
          <w:sz w:val="24"/>
          <w:szCs w:val="24"/>
        </w:rPr>
      </w:pPr>
    </w:p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засідання Стратегічної інвестиційної ради</w:t>
      </w:r>
      <w:r w:rsidR="0051588E" w:rsidRPr="00F21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Фонтанської сільської ради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Присутні:</w:t>
      </w:r>
    </w:p>
    <w:tbl>
      <w:tblPr>
        <w:tblStyle w:val="a5"/>
        <w:tblW w:w="9502" w:type="dxa"/>
        <w:tblInd w:w="137" w:type="dxa"/>
        <w:tblLook w:val="04A0" w:firstRow="1" w:lastRow="0" w:firstColumn="1" w:lastColumn="0" w:noHBand="0" w:noVBand="1"/>
      </w:tblPr>
      <w:tblGrid>
        <w:gridCol w:w="5815"/>
        <w:gridCol w:w="3687"/>
      </w:tblGrid>
      <w:tr w:rsidR="0051588E" w:rsidRPr="00F21FE3" w:rsidTr="008653F5">
        <w:trPr>
          <w:trHeight w:val="564"/>
        </w:trPr>
        <w:tc>
          <w:tcPr>
            <w:tcW w:w="5815" w:type="dxa"/>
            <w:vAlign w:val="bottom"/>
          </w:tcPr>
          <w:p w:rsidR="0051588E" w:rsidRPr="00F21FE3" w:rsidRDefault="0051588E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Виконуючий обов’язки сільського голови Фонтанської сільської ради</w:t>
            </w:r>
          </w:p>
        </w:tc>
        <w:tc>
          <w:tcPr>
            <w:tcW w:w="3687" w:type="dxa"/>
            <w:vAlign w:val="bottom"/>
          </w:tcPr>
          <w:p w:rsidR="0051588E" w:rsidRPr="00F21FE3" w:rsidRDefault="0051588E" w:rsidP="00980C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Андрій СЕРЕБРІЙ</w:t>
            </w:r>
          </w:p>
          <w:p w:rsidR="0051588E" w:rsidRPr="00F21FE3" w:rsidRDefault="0051588E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Голова Стратегічної інвестиційної ради</w:t>
            </w:r>
          </w:p>
        </w:tc>
      </w:tr>
      <w:tr w:rsidR="0051588E" w:rsidRPr="00F21FE3" w:rsidTr="008653F5">
        <w:trPr>
          <w:trHeight w:val="564"/>
        </w:trPr>
        <w:tc>
          <w:tcPr>
            <w:tcW w:w="5815" w:type="dxa"/>
            <w:vAlign w:val="bottom"/>
          </w:tcPr>
          <w:p w:rsidR="0051588E" w:rsidRPr="00F21FE3" w:rsidRDefault="0051588E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Перший заступник сільського голови</w:t>
            </w:r>
            <w:r w:rsidR="008653F5" w:rsidRPr="00F21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3F5"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</w:tc>
        <w:tc>
          <w:tcPr>
            <w:tcW w:w="3687" w:type="dxa"/>
            <w:vAlign w:val="bottom"/>
          </w:tcPr>
          <w:p w:rsidR="0051588E" w:rsidRPr="00F21FE3" w:rsidRDefault="0051588E" w:rsidP="00980C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Роман ОРІШИЧ</w:t>
            </w:r>
          </w:p>
          <w:p w:rsidR="0051588E" w:rsidRPr="00F21FE3" w:rsidRDefault="00954697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Заступник голови Стратегічної інвестиційної ради</w:t>
            </w:r>
          </w:p>
        </w:tc>
      </w:tr>
      <w:tr w:rsidR="0051588E" w:rsidRPr="00F21FE3" w:rsidTr="008653F5">
        <w:trPr>
          <w:trHeight w:val="564"/>
        </w:trPr>
        <w:tc>
          <w:tcPr>
            <w:tcW w:w="5815" w:type="dxa"/>
            <w:vAlign w:val="bottom"/>
          </w:tcPr>
          <w:p w:rsidR="0051588E" w:rsidRPr="00F21FE3" w:rsidRDefault="0051588E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Головний спеціаліст відділу економічного розвитку, інформації та інвестицій Фонтанської сільської ради</w:t>
            </w:r>
          </w:p>
        </w:tc>
        <w:tc>
          <w:tcPr>
            <w:tcW w:w="3687" w:type="dxa"/>
            <w:vAlign w:val="bottom"/>
          </w:tcPr>
          <w:p w:rsidR="0051588E" w:rsidRPr="00F21FE3" w:rsidRDefault="00954697" w:rsidP="00980C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Ксенія РУСНАК</w:t>
            </w:r>
          </w:p>
          <w:p w:rsidR="00954697" w:rsidRPr="00F21FE3" w:rsidRDefault="00954697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Секретар Стратегічної інвестиційної ради</w:t>
            </w:r>
          </w:p>
        </w:tc>
      </w:tr>
      <w:tr w:rsidR="0051588E" w:rsidRPr="00F21FE3" w:rsidTr="008653F5">
        <w:trPr>
          <w:trHeight w:val="564"/>
        </w:trPr>
        <w:tc>
          <w:tcPr>
            <w:tcW w:w="5815" w:type="dxa"/>
            <w:vAlign w:val="bottom"/>
          </w:tcPr>
          <w:p w:rsidR="0051588E" w:rsidRPr="00F21FE3" w:rsidRDefault="0051588E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Начальник відділу економічного розвитку, інформації та інвестицій</w:t>
            </w:r>
            <w:r w:rsidR="008653F5" w:rsidRPr="00F21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3F5"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</w:tc>
        <w:tc>
          <w:tcPr>
            <w:tcW w:w="3687" w:type="dxa"/>
            <w:vAlign w:val="bottom"/>
          </w:tcPr>
          <w:p w:rsidR="0051588E" w:rsidRPr="00F21FE3" w:rsidRDefault="0051588E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Ольга ЛІТВІНА</w:t>
            </w:r>
          </w:p>
        </w:tc>
      </w:tr>
      <w:tr w:rsidR="0051588E" w:rsidRPr="00F21FE3" w:rsidTr="008653F5">
        <w:trPr>
          <w:trHeight w:val="558"/>
        </w:trPr>
        <w:tc>
          <w:tcPr>
            <w:tcW w:w="5815" w:type="dxa"/>
            <w:vAlign w:val="center"/>
          </w:tcPr>
          <w:p w:rsidR="0051588E" w:rsidRPr="00F21FE3" w:rsidRDefault="0051588E" w:rsidP="00F21FE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земельних відносин Фонтанської сільської ради </w:t>
            </w:r>
          </w:p>
        </w:tc>
        <w:tc>
          <w:tcPr>
            <w:tcW w:w="3687" w:type="dxa"/>
            <w:vAlign w:val="bottom"/>
          </w:tcPr>
          <w:p w:rsidR="0051588E" w:rsidRPr="00F21FE3" w:rsidRDefault="0051588E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Оксана ПАВЛЮК</w:t>
            </w:r>
          </w:p>
        </w:tc>
      </w:tr>
      <w:tr w:rsidR="008653F5" w:rsidRPr="00F21FE3" w:rsidTr="008653F5">
        <w:trPr>
          <w:trHeight w:val="835"/>
        </w:trPr>
        <w:tc>
          <w:tcPr>
            <w:tcW w:w="5815" w:type="dxa"/>
          </w:tcPr>
          <w:p w:rsidR="008653F5" w:rsidRPr="00F21FE3" w:rsidRDefault="008653F5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освіти, культури, туризму,  молоді та спорту Фонтанської сільської ради</w:t>
            </w:r>
          </w:p>
        </w:tc>
        <w:tc>
          <w:tcPr>
            <w:tcW w:w="3687" w:type="dxa"/>
          </w:tcPr>
          <w:p w:rsidR="008653F5" w:rsidRPr="00F21FE3" w:rsidRDefault="008653F5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Оксана МАРІНЄСКУ</w:t>
            </w:r>
          </w:p>
        </w:tc>
      </w:tr>
      <w:tr w:rsidR="008653F5" w:rsidRPr="00F21FE3" w:rsidTr="003A1519">
        <w:trPr>
          <w:trHeight w:val="837"/>
        </w:trPr>
        <w:tc>
          <w:tcPr>
            <w:tcW w:w="5815" w:type="dxa"/>
            <w:vAlign w:val="bottom"/>
          </w:tcPr>
          <w:p w:rsidR="008653F5" w:rsidRPr="00F21FE3" w:rsidRDefault="008653F5" w:rsidP="00F21FE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Представник постійної комісії з питань прав людини, законності, депутатської діяльності, етики та регламенту </w:t>
            </w:r>
          </w:p>
        </w:tc>
        <w:tc>
          <w:tcPr>
            <w:tcW w:w="3687" w:type="dxa"/>
            <w:vAlign w:val="bottom"/>
          </w:tcPr>
          <w:p w:rsidR="008653F5" w:rsidRPr="00F21FE3" w:rsidRDefault="008653F5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Тетяна ШУЙСЬКА</w:t>
            </w:r>
          </w:p>
        </w:tc>
      </w:tr>
      <w:tr w:rsidR="008653F5" w:rsidRPr="00F21FE3" w:rsidTr="003A1519">
        <w:trPr>
          <w:trHeight w:val="837"/>
        </w:trPr>
        <w:tc>
          <w:tcPr>
            <w:tcW w:w="5815" w:type="dxa"/>
            <w:vAlign w:val="bottom"/>
          </w:tcPr>
          <w:p w:rsidR="008653F5" w:rsidRPr="00F21FE3" w:rsidRDefault="008653F5" w:rsidP="00F21FE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Представник постійної комісії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  <w:tc>
          <w:tcPr>
            <w:tcW w:w="3687" w:type="dxa"/>
            <w:vAlign w:val="bottom"/>
          </w:tcPr>
          <w:p w:rsidR="008653F5" w:rsidRPr="00F21FE3" w:rsidRDefault="008653F5" w:rsidP="00980C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Альона ВАВІЛОВА</w:t>
            </w:r>
          </w:p>
        </w:tc>
      </w:tr>
      <w:tr w:rsidR="008653F5" w:rsidRPr="00F21FE3" w:rsidTr="003A1519">
        <w:trPr>
          <w:trHeight w:val="835"/>
        </w:trPr>
        <w:tc>
          <w:tcPr>
            <w:tcW w:w="5815" w:type="dxa"/>
            <w:shd w:val="clear" w:color="auto" w:fill="auto"/>
          </w:tcPr>
          <w:p w:rsidR="008653F5" w:rsidRPr="00F21FE3" w:rsidRDefault="008653F5" w:rsidP="00F21FE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Представник постійної комісії з питань комунальної власності, житлово-комунального господарства, енергозбереження та транспорту</w:t>
            </w:r>
          </w:p>
        </w:tc>
        <w:tc>
          <w:tcPr>
            <w:tcW w:w="3687" w:type="dxa"/>
            <w:vAlign w:val="bottom"/>
          </w:tcPr>
          <w:p w:rsidR="008653F5" w:rsidRPr="00F21FE3" w:rsidRDefault="008653F5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 ЩЕРБИЧ</w:t>
            </w:r>
          </w:p>
        </w:tc>
      </w:tr>
      <w:tr w:rsidR="0051588E" w:rsidRPr="00F21FE3" w:rsidTr="00A3261A">
        <w:trPr>
          <w:trHeight w:val="552"/>
        </w:trPr>
        <w:tc>
          <w:tcPr>
            <w:tcW w:w="5815" w:type="dxa"/>
            <w:shd w:val="clear" w:color="auto" w:fill="auto"/>
            <w:vAlign w:val="bottom"/>
          </w:tcPr>
          <w:p w:rsidR="0051588E" w:rsidRPr="00F21FE3" w:rsidRDefault="00A3261A" w:rsidP="00DE1180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 сільського голови з питань містобудівної діяльності та архітектури</w:t>
            </w:r>
          </w:p>
        </w:tc>
        <w:tc>
          <w:tcPr>
            <w:tcW w:w="3687" w:type="dxa"/>
            <w:vAlign w:val="bottom"/>
          </w:tcPr>
          <w:p w:rsidR="0051588E" w:rsidRPr="00F21FE3" w:rsidRDefault="0051588E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Віктор КАПЛІНСЬКИЙ</w:t>
            </w:r>
          </w:p>
        </w:tc>
      </w:tr>
      <w:tr w:rsidR="0051588E" w:rsidRPr="00F21FE3" w:rsidTr="008653F5">
        <w:trPr>
          <w:trHeight w:val="717"/>
        </w:trPr>
        <w:tc>
          <w:tcPr>
            <w:tcW w:w="5815" w:type="dxa"/>
            <w:vAlign w:val="bottom"/>
          </w:tcPr>
          <w:p w:rsidR="0051588E" w:rsidRPr="00F21FE3" w:rsidRDefault="0051588E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соціального захисту населення</w:t>
            </w:r>
            <w:r w:rsidR="008653F5"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53F5"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</w:tc>
        <w:tc>
          <w:tcPr>
            <w:tcW w:w="3687" w:type="dxa"/>
            <w:vAlign w:val="bottom"/>
          </w:tcPr>
          <w:p w:rsidR="0051588E" w:rsidRPr="00F21FE3" w:rsidRDefault="0051588E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 БАЛУЦА</w:t>
            </w:r>
          </w:p>
        </w:tc>
      </w:tr>
    </w:tbl>
    <w:p w:rsidR="002A3296" w:rsidRPr="00F21FE3" w:rsidRDefault="002A3296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</w:p>
    <w:tbl>
      <w:tblPr>
        <w:tblStyle w:val="a5"/>
        <w:tblW w:w="9502" w:type="dxa"/>
        <w:tblInd w:w="137" w:type="dxa"/>
        <w:tblLook w:val="04A0" w:firstRow="1" w:lastRow="0" w:firstColumn="1" w:lastColumn="0" w:noHBand="0" w:noVBand="1"/>
      </w:tblPr>
      <w:tblGrid>
        <w:gridCol w:w="5815"/>
        <w:gridCol w:w="3687"/>
      </w:tblGrid>
      <w:tr w:rsidR="002A3296" w:rsidRPr="00F21FE3" w:rsidTr="002A3296">
        <w:trPr>
          <w:trHeight w:val="835"/>
        </w:trPr>
        <w:tc>
          <w:tcPr>
            <w:tcW w:w="5815" w:type="dxa"/>
          </w:tcPr>
          <w:p w:rsidR="002A3296" w:rsidRPr="00F21FE3" w:rsidRDefault="002A3296" w:rsidP="00F21FE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сільського голови</w:t>
            </w:r>
            <w:r w:rsidR="008653F5"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53F5"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</w:tc>
        <w:tc>
          <w:tcPr>
            <w:tcW w:w="3687" w:type="dxa"/>
          </w:tcPr>
          <w:p w:rsidR="002A3296" w:rsidRPr="00F21FE3" w:rsidRDefault="002A3296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 КРИВОШЕЄНКО</w:t>
            </w:r>
          </w:p>
        </w:tc>
      </w:tr>
      <w:tr w:rsidR="008653F5" w:rsidRPr="00F21FE3" w:rsidTr="003A1519">
        <w:trPr>
          <w:trHeight w:val="564"/>
        </w:trPr>
        <w:tc>
          <w:tcPr>
            <w:tcW w:w="5815" w:type="dxa"/>
            <w:vAlign w:val="bottom"/>
          </w:tcPr>
          <w:p w:rsidR="008653F5" w:rsidRPr="00F21FE3" w:rsidRDefault="008653F5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сільського голови </w:t>
            </w: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</w:tc>
        <w:tc>
          <w:tcPr>
            <w:tcW w:w="3687" w:type="dxa"/>
            <w:vAlign w:val="bottom"/>
          </w:tcPr>
          <w:p w:rsidR="008653F5" w:rsidRPr="00F21FE3" w:rsidRDefault="008653F5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Євгеній ФАТЕНКОВ</w:t>
            </w:r>
          </w:p>
        </w:tc>
      </w:tr>
      <w:tr w:rsidR="008653F5" w:rsidRPr="00F21FE3" w:rsidTr="003A1519">
        <w:trPr>
          <w:trHeight w:val="837"/>
        </w:trPr>
        <w:tc>
          <w:tcPr>
            <w:tcW w:w="5815" w:type="dxa"/>
            <w:vAlign w:val="bottom"/>
          </w:tcPr>
          <w:p w:rsidR="008653F5" w:rsidRPr="00F21FE3" w:rsidRDefault="008653F5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капітального будівництва Фонтанської сільської ради</w:t>
            </w:r>
          </w:p>
        </w:tc>
        <w:tc>
          <w:tcPr>
            <w:tcW w:w="3687" w:type="dxa"/>
            <w:vAlign w:val="bottom"/>
          </w:tcPr>
          <w:p w:rsidR="008653F5" w:rsidRPr="00F21FE3" w:rsidRDefault="008653F5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ШПАТ</w:t>
            </w:r>
          </w:p>
        </w:tc>
      </w:tr>
      <w:tr w:rsidR="008653F5" w:rsidRPr="00F21FE3" w:rsidTr="00DE1180">
        <w:trPr>
          <w:trHeight w:val="564"/>
        </w:trPr>
        <w:tc>
          <w:tcPr>
            <w:tcW w:w="5815" w:type="dxa"/>
            <w:shd w:val="clear" w:color="auto" w:fill="auto"/>
            <w:vAlign w:val="bottom"/>
          </w:tcPr>
          <w:p w:rsidR="008653F5" w:rsidRPr="00F21FE3" w:rsidRDefault="008653F5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фінансів Фонтанської сільської ради</w:t>
            </w:r>
          </w:p>
        </w:tc>
        <w:tc>
          <w:tcPr>
            <w:tcW w:w="3687" w:type="dxa"/>
            <w:vAlign w:val="bottom"/>
          </w:tcPr>
          <w:p w:rsidR="008653F5" w:rsidRPr="00F21FE3" w:rsidRDefault="008653F5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Алла ДІХТЯР</w:t>
            </w:r>
          </w:p>
        </w:tc>
      </w:tr>
      <w:tr w:rsidR="008653F5" w:rsidRPr="00F21FE3" w:rsidTr="003A1519">
        <w:trPr>
          <w:trHeight w:val="837"/>
        </w:trPr>
        <w:tc>
          <w:tcPr>
            <w:tcW w:w="5815" w:type="dxa"/>
            <w:vAlign w:val="bottom"/>
          </w:tcPr>
          <w:p w:rsidR="008653F5" w:rsidRPr="00F21FE3" w:rsidRDefault="008653F5" w:rsidP="00F21FE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житлово - комунального господарства, цивільного захисту та взаємодії з правоохоронними органами, господарського забезпечення </w:t>
            </w: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</w:tc>
        <w:tc>
          <w:tcPr>
            <w:tcW w:w="3687" w:type="dxa"/>
            <w:vAlign w:val="bottom"/>
          </w:tcPr>
          <w:p w:rsidR="008653F5" w:rsidRPr="00F21FE3" w:rsidRDefault="008653F5" w:rsidP="00980C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Олег ДМИТРІЄВ</w:t>
            </w:r>
          </w:p>
        </w:tc>
      </w:tr>
      <w:tr w:rsidR="002A3296" w:rsidRPr="00F21FE3" w:rsidTr="002A3296">
        <w:trPr>
          <w:trHeight w:val="835"/>
        </w:trPr>
        <w:tc>
          <w:tcPr>
            <w:tcW w:w="5815" w:type="dxa"/>
            <w:vAlign w:val="bottom"/>
          </w:tcPr>
          <w:p w:rsidR="002A3296" w:rsidRPr="00F21FE3" w:rsidRDefault="002A3296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 постійної комісії з питань земельних відносин, природокористування, планування території</w:t>
            </w:r>
          </w:p>
        </w:tc>
        <w:tc>
          <w:tcPr>
            <w:tcW w:w="3687" w:type="dxa"/>
            <w:vAlign w:val="bottom"/>
          </w:tcPr>
          <w:p w:rsidR="002A3296" w:rsidRPr="00F21FE3" w:rsidRDefault="002A3296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 ЛОБАН</w:t>
            </w:r>
          </w:p>
        </w:tc>
      </w:tr>
      <w:tr w:rsidR="002A3296" w:rsidRPr="00F21FE3" w:rsidTr="002A3296">
        <w:trPr>
          <w:trHeight w:val="564"/>
        </w:trPr>
        <w:tc>
          <w:tcPr>
            <w:tcW w:w="5815" w:type="dxa"/>
            <w:vAlign w:val="bottom"/>
          </w:tcPr>
          <w:p w:rsidR="002A3296" w:rsidRPr="00F21FE3" w:rsidRDefault="002A3296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 постійної комісії з гуманітарних питань</w:t>
            </w:r>
          </w:p>
        </w:tc>
        <w:tc>
          <w:tcPr>
            <w:tcW w:w="3687" w:type="dxa"/>
            <w:vAlign w:val="bottom"/>
          </w:tcPr>
          <w:p w:rsidR="002A3296" w:rsidRPr="00F21FE3" w:rsidRDefault="002A3296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 ВЕСЕЛОВ</w:t>
            </w:r>
          </w:p>
        </w:tc>
      </w:tr>
    </w:tbl>
    <w:p w:rsidR="008653F5" w:rsidRPr="00F21FE3" w:rsidRDefault="008653F5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Запрошені:</w:t>
      </w:r>
    </w:p>
    <w:tbl>
      <w:tblPr>
        <w:tblStyle w:val="a5"/>
        <w:tblW w:w="9502" w:type="dxa"/>
        <w:tblInd w:w="137" w:type="dxa"/>
        <w:tblLook w:val="04A0" w:firstRow="1" w:lastRow="0" w:firstColumn="1" w:lastColumn="0" w:noHBand="0" w:noVBand="1"/>
      </w:tblPr>
      <w:tblGrid>
        <w:gridCol w:w="5815"/>
        <w:gridCol w:w="3687"/>
      </w:tblGrid>
      <w:tr w:rsidR="008653F5" w:rsidRPr="00F21FE3" w:rsidTr="003A1519">
        <w:trPr>
          <w:trHeight w:val="835"/>
        </w:trPr>
        <w:tc>
          <w:tcPr>
            <w:tcW w:w="5815" w:type="dxa"/>
          </w:tcPr>
          <w:p w:rsidR="008653F5" w:rsidRPr="00F21FE3" w:rsidRDefault="00DE1180" w:rsidP="00F21FE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Спеціаліст першої категорії </w:t>
            </w:r>
            <w:r w:rsidR="008653F5"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капітального будівництва </w:t>
            </w:r>
            <w:r w:rsidR="008653F5"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</w:tc>
        <w:tc>
          <w:tcPr>
            <w:tcW w:w="3687" w:type="dxa"/>
          </w:tcPr>
          <w:p w:rsidR="008653F5" w:rsidRPr="00F21FE3" w:rsidRDefault="008653F5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</w:t>
            </w:r>
            <w:r w:rsidR="00980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АНДОЛІКЕВИЧ</w:t>
            </w:r>
          </w:p>
        </w:tc>
      </w:tr>
      <w:tr w:rsidR="008653F5" w:rsidRPr="00F21FE3" w:rsidTr="003A1519">
        <w:trPr>
          <w:trHeight w:val="564"/>
        </w:trPr>
        <w:tc>
          <w:tcPr>
            <w:tcW w:w="5815" w:type="dxa"/>
            <w:vAlign w:val="bottom"/>
          </w:tcPr>
          <w:p w:rsidR="008653F5" w:rsidRPr="00F21FE3" w:rsidRDefault="00DE1180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Методист </w:t>
            </w:r>
            <w:r w:rsidR="008653F5"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освіти, </w:t>
            </w:r>
            <w:r w:rsidR="008653F5" w:rsidRPr="00F21FE3">
              <w:rPr>
                <w:rFonts w:ascii="Times New Roman" w:hAnsi="Times New Roman" w:cs="Times New Roman"/>
                <w:sz w:val="28"/>
                <w:szCs w:val="28"/>
              </w:rPr>
              <w:t>культури, туризму,  молоді та спорту Фонтанської сільської ради</w:t>
            </w:r>
          </w:p>
        </w:tc>
        <w:tc>
          <w:tcPr>
            <w:tcW w:w="3687" w:type="dxa"/>
            <w:vAlign w:val="bottom"/>
          </w:tcPr>
          <w:p w:rsidR="008653F5" w:rsidRPr="00F21FE3" w:rsidRDefault="008653F5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ДЕРЕБІЗОВА</w:t>
            </w:r>
          </w:p>
        </w:tc>
      </w:tr>
      <w:tr w:rsidR="008653F5" w:rsidRPr="00F21FE3" w:rsidTr="003A1519">
        <w:trPr>
          <w:trHeight w:val="837"/>
        </w:trPr>
        <w:tc>
          <w:tcPr>
            <w:tcW w:w="5815" w:type="dxa"/>
            <w:vAlign w:val="bottom"/>
          </w:tcPr>
          <w:p w:rsidR="008653F5" w:rsidRPr="00F21FE3" w:rsidRDefault="00DE1180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Методист </w:t>
            </w:r>
            <w:r w:rsidR="008653F5"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освіти, </w:t>
            </w:r>
            <w:r w:rsidR="008653F5" w:rsidRPr="00F21FE3">
              <w:rPr>
                <w:rFonts w:ascii="Times New Roman" w:hAnsi="Times New Roman" w:cs="Times New Roman"/>
                <w:sz w:val="28"/>
                <w:szCs w:val="28"/>
              </w:rPr>
              <w:t>культури, туризму,  молоді та спорту Фонтанської сільської ради</w:t>
            </w:r>
          </w:p>
        </w:tc>
        <w:tc>
          <w:tcPr>
            <w:tcW w:w="3687" w:type="dxa"/>
            <w:vAlign w:val="bottom"/>
          </w:tcPr>
          <w:p w:rsidR="008653F5" w:rsidRPr="00F21FE3" w:rsidRDefault="008653F5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МАТВЕЙЧУК</w:t>
            </w:r>
          </w:p>
        </w:tc>
      </w:tr>
      <w:tr w:rsidR="008653F5" w:rsidRPr="00F21FE3" w:rsidTr="003A1519">
        <w:trPr>
          <w:trHeight w:val="564"/>
        </w:trPr>
        <w:tc>
          <w:tcPr>
            <w:tcW w:w="5815" w:type="dxa"/>
            <w:vAlign w:val="bottom"/>
          </w:tcPr>
          <w:p w:rsidR="008653F5" w:rsidRPr="00F21FE3" w:rsidRDefault="008653F5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В.о. начальника відділу містобудування та архітектури – головний архітектор Фонтанської сільської ради</w:t>
            </w:r>
          </w:p>
        </w:tc>
        <w:tc>
          <w:tcPr>
            <w:tcW w:w="3687" w:type="dxa"/>
            <w:vAlign w:val="bottom"/>
          </w:tcPr>
          <w:p w:rsidR="008653F5" w:rsidRPr="00F21FE3" w:rsidRDefault="008653F5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Ілона КОРОЛЬОВА</w:t>
            </w:r>
          </w:p>
        </w:tc>
      </w:tr>
      <w:tr w:rsidR="008653F5" w:rsidRPr="00F21FE3" w:rsidTr="003A1519">
        <w:trPr>
          <w:trHeight w:val="837"/>
        </w:trPr>
        <w:tc>
          <w:tcPr>
            <w:tcW w:w="5815" w:type="dxa"/>
            <w:vAlign w:val="bottom"/>
          </w:tcPr>
          <w:p w:rsidR="008653F5" w:rsidRPr="00F21FE3" w:rsidRDefault="008653F5" w:rsidP="00F21FE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фінансів Фонтанської сільської ради</w:t>
            </w:r>
          </w:p>
        </w:tc>
        <w:tc>
          <w:tcPr>
            <w:tcW w:w="3687" w:type="dxa"/>
            <w:vAlign w:val="bottom"/>
          </w:tcPr>
          <w:p w:rsidR="008653F5" w:rsidRPr="00F21FE3" w:rsidRDefault="00980C75" w:rsidP="00980C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Євгенія КУРМЕ</w:t>
            </w:r>
            <w:r w:rsidR="008653F5" w:rsidRPr="00F21FE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8653F5" w:rsidRPr="00F21FE3" w:rsidTr="003A1519">
        <w:trPr>
          <w:trHeight w:val="835"/>
        </w:trPr>
        <w:tc>
          <w:tcPr>
            <w:tcW w:w="5815" w:type="dxa"/>
            <w:vAlign w:val="bottom"/>
          </w:tcPr>
          <w:p w:rsidR="008653F5" w:rsidRPr="00F21FE3" w:rsidRDefault="008653F5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Управління фінансів Фонтанської сільської ради</w:t>
            </w:r>
          </w:p>
        </w:tc>
        <w:tc>
          <w:tcPr>
            <w:tcW w:w="3687" w:type="dxa"/>
            <w:vAlign w:val="bottom"/>
          </w:tcPr>
          <w:p w:rsidR="008653F5" w:rsidRPr="00F21FE3" w:rsidRDefault="008653F5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Раїса СЛАБЕНКО</w:t>
            </w:r>
          </w:p>
        </w:tc>
      </w:tr>
    </w:tbl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денний:</w:t>
      </w:r>
    </w:p>
    <w:p w:rsidR="00413311" w:rsidRPr="00F21FE3" w:rsidRDefault="00413311" w:rsidP="00F21FE3">
      <w:pPr>
        <w:numPr>
          <w:ilvl w:val="0"/>
          <w:numId w:val="2"/>
        </w:num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Пропозиція щодо зміни персонального складу </w:t>
      </w:r>
      <w:r w:rsidR="00555254" w:rsidRPr="00F21FE3">
        <w:rPr>
          <w:rFonts w:ascii="Times New Roman" w:eastAsia="Times New Roman" w:hAnsi="Times New Roman" w:cs="Times New Roman"/>
          <w:sz w:val="28"/>
          <w:szCs w:val="28"/>
        </w:rPr>
        <w:t>Стратегічної інвестиційної ради Фонтанської сільської ради.</w:t>
      </w:r>
    </w:p>
    <w:p w:rsidR="0071285D" w:rsidRPr="00F21FE3" w:rsidRDefault="0071285D" w:rsidP="00F21FE3">
      <w:pPr>
        <w:numPr>
          <w:ilvl w:val="0"/>
          <w:numId w:val="2"/>
        </w:num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Розгляд </w:t>
      </w:r>
      <w:r w:rsidR="00413311" w:rsidRPr="00F21FE3">
        <w:rPr>
          <w:rFonts w:ascii="Times New Roman" w:eastAsia="Times New Roman" w:hAnsi="Times New Roman" w:cs="Times New Roman"/>
          <w:sz w:val="28"/>
          <w:szCs w:val="28"/>
        </w:rPr>
        <w:t>проєкту</w:t>
      </w:r>
      <w:r w:rsidR="00DF5B3F" w:rsidRPr="00F21FE3">
        <w:rPr>
          <w:rFonts w:ascii="Times New Roman" w:eastAsia="Times New Roman" w:hAnsi="Times New Roman" w:cs="Times New Roman"/>
          <w:sz w:val="28"/>
          <w:szCs w:val="28"/>
        </w:rPr>
        <w:t xml:space="preserve"> середньострокового плану</w:t>
      </w:r>
      <w:r w:rsidR="00E04B74" w:rsidRPr="00F21FE3">
        <w:rPr>
          <w:rFonts w:ascii="Times New Roman" w:eastAsia="Times New Roman" w:hAnsi="Times New Roman" w:cs="Times New Roman"/>
          <w:sz w:val="28"/>
          <w:szCs w:val="28"/>
        </w:rPr>
        <w:t xml:space="preserve"> пріоритетних публічних інвестицій Фонтанської сільської територіальної громади</w:t>
      </w:r>
      <w:r w:rsidR="00413311" w:rsidRPr="00F21FE3">
        <w:rPr>
          <w:rFonts w:ascii="Times New Roman" w:eastAsia="Times New Roman" w:hAnsi="Times New Roman" w:cs="Times New Roman"/>
          <w:sz w:val="28"/>
          <w:szCs w:val="28"/>
        </w:rPr>
        <w:t xml:space="preserve"> на 2026-2028 роки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3311" w:rsidRPr="00F21FE3" w:rsidRDefault="00413311" w:rsidP="00F21FE3">
      <w:pPr>
        <w:numPr>
          <w:ilvl w:val="0"/>
          <w:numId w:val="2"/>
        </w:num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Обговорення напрямків публічного інвестування на 2026-2028 року.</w:t>
      </w:r>
    </w:p>
    <w:p w:rsidR="00413311" w:rsidRPr="00F21FE3" w:rsidRDefault="00413311" w:rsidP="00F21FE3">
      <w:pPr>
        <w:numPr>
          <w:ilvl w:val="0"/>
          <w:numId w:val="2"/>
        </w:num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Внесення пропозицій щодо подальшої роботи.</w:t>
      </w:r>
    </w:p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Хід засідання:</w:t>
      </w:r>
    </w:p>
    <w:p w:rsidR="00DE1180" w:rsidRDefault="00CA3339" w:rsidP="00DE1180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Виступив в</w:t>
      </w:r>
      <w:r w:rsidR="0071285D" w:rsidRPr="00F21FE3">
        <w:rPr>
          <w:rFonts w:ascii="Times New Roman" w:eastAsia="Times New Roman" w:hAnsi="Times New Roman" w:cs="Times New Roman"/>
          <w:sz w:val="28"/>
          <w:szCs w:val="28"/>
        </w:rPr>
        <w:t xml:space="preserve">иконуючий обов’язки сільського голови </w:t>
      </w:r>
      <w:r w:rsidR="00954697" w:rsidRPr="00F21FE3">
        <w:rPr>
          <w:rFonts w:ascii="Times New Roman" w:eastAsia="Times New Roman" w:hAnsi="Times New Roman" w:cs="Times New Roman"/>
          <w:sz w:val="28"/>
          <w:szCs w:val="28"/>
        </w:rPr>
        <w:t>Андрій СЕРЕБРІЙ</w:t>
      </w:r>
      <w:r w:rsidR="0071285D" w:rsidRPr="00F21FE3">
        <w:rPr>
          <w:rFonts w:ascii="Times New Roman" w:eastAsia="Times New Roman" w:hAnsi="Times New Roman" w:cs="Times New Roman"/>
          <w:sz w:val="28"/>
          <w:szCs w:val="28"/>
        </w:rPr>
        <w:t xml:space="preserve"> відкрив засідання, привітав присутніх та зазначив важливість реалізації пріоритетних напрямків розвитку громади.</w:t>
      </w:r>
      <w:r w:rsidR="00DE1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3339" w:rsidRPr="00F21FE3" w:rsidRDefault="00CA3339" w:rsidP="00DE1180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E3">
        <w:rPr>
          <w:rFonts w:ascii="Times New Roman" w:hAnsi="Times New Roman" w:cs="Times New Roman"/>
          <w:b/>
          <w:bCs/>
          <w:sz w:val="28"/>
          <w:szCs w:val="28"/>
        </w:rPr>
        <w:t>З першого питання порядку денного слухали</w:t>
      </w:r>
      <w:r w:rsidRPr="00F21F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285D" w:rsidRPr="00F21FE3" w:rsidRDefault="00DE1180" w:rsidP="00F21FE3">
      <w:pPr>
        <w:pStyle w:val="a6"/>
        <w:widowControl w:val="0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E3">
        <w:rPr>
          <w:rFonts w:ascii="Times New Roman" w:hAnsi="Times New Roman" w:cs="Times New Roman"/>
          <w:sz w:val="28"/>
          <w:szCs w:val="28"/>
        </w:rPr>
        <w:t>Виконуючий обов’язки сільського голови Фонтанської сільської ради</w:t>
      </w:r>
      <w:r w:rsidR="0071285D" w:rsidRPr="00F21FE3">
        <w:rPr>
          <w:rFonts w:ascii="Times New Roman" w:eastAsia="Times New Roman" w:hAnsi="Times New Roman" w:cs="Times New Roman"/>
          <w:sz w:val="28"/>
          <w:szCs w:val="28"/>
        </w:rPr>
        <w:t>, як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71285D" w:rsidRPr="00F21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зазначив</w:t>
      </w:r>
      <w:r w:rsidR="00555254" w:rsidRPr="00F21FE3">
        <w:rPr>
          <w:rFonts w:ascii="Times New Roman" w:eastAsia="Times New Roman" w:hAnsi="Times New Roman" w:cs="Times New Roman"/>
          <w:sz w:val="28"/>
          <w:szCs w:val="28"/>
        </w:rPr>
        <w:t>, що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зв’язку із кадровими змінами</w:t>
      </w:r>
      <w:r w:rsidR="00555254" w:rsidRPr="00F21FE3">
        <w:rPr>
          <w:rFonts w:ascii="Times New Roman" w:eastAsia="Times New Roman" w:hAnsi="Times New Roman" w:cs="Times New Roman"/>
          <w:sz w:val="28"/>
          <w:szCs w:val="28"/>
        </w:rPr>
        <w:t xml:space="preserve"> виникла необхідність внести зміни до </w:t>
      </w:r>
      <w:r>
        <w:rPr>
          <w:rFonts w:ascii="Times New Roman" w:eastAsia="Times New Roman" w:hAnsi="Times New Roman" w:cs="Times New Roman"/>
          <w:sz w:val="28"/>
          <w:szCs w:val="28"/>
        </w:rPr>
        <w:t>персонального</w:t>
      </w:r>
      <w:r w:rsidR="00555254" w:rsidRPr="00F21FE3">
        <w:rPr>
          <w:rFonts w:ascii="Times New Roman" w:eastAsia="Times New Roman" w:hAnsi="Times New Roman" w:cs="Times New Roman"/>
          <w:sz w:val="28"/>
          <w:szCs w:val="28"/>
        </w:rPr>
        <w:t xml:space="preserve"> складу ради</w:t>
      </w:r>
      <w:r w:rsidR="00413311"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5254" w:rsidRPr="00F21FE3">
        <w:rPr>
          <w:rFonts w:ascii="Times New Roman" w:eastAsia="Times New Roman" w:hAnsi="Times New Roman" w:cs="Times New Roman"/>
          <w:sz w:val="28"/>
          <w:szCs w:val="28"/>
        </w:rPr>
        <w:t xml:space="preserve"> Запропонува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55254" w:rsidRPr="00F21FE3">
        <w:rPr>
          <w:rFonts w:ascii="Times New Roman" w:eastAsia="Times New Roman" w:hAnsi="Times New Roman" w:cs="Times New Roman"/>
          <w:sz w:val="28"/>
          <w:szCs w:val="28"/>
        </w:rPr>
        <w:t xml:space="preserve"> кандидатур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653F5" w:rsidRPr="00F21FE3">
        <w:rPr>
          <w:rFonts w:ascii="Times New Roman" w:eastAsia="Times New Roman" w:hAnsi="Times New Roman" w:cs="Times New Roman"/>
          <w:sz w:val="28"/>
          <w:szCs w:val="28"/>
        </w:rPr>
        <w:t xml:space="preserve">  Євгенії КУРМЕЙ (Начальник</w:t>
      </w:r>
      <w:r w:rsidR="00555254" w:rsidRPr="00F21FE3">
        <w:rPr>
          <w:rFonts w:ascii="Times New Roman" w:eastAsia="Times New Roman" w:hAnsi="Times New Roman" w:cs="Times New Roman"/>
          <w:sz w:val="28"/>
          <w:szCs w:val="28"/>
        </w:rPr>
        <w:t xml:space="preserve"> Управління фінансів Фонтанської сільської ради)</w:t>
      </w:r>
      <w:r w:rsidR="008653F5" w:rsidRPr="00F21FE3">
        <w:rPr>
          <w:rFonts w:ascii="Times New Roman" w:eastAsia="Times New Roman" w:hAnsi="Times New Roman" w:cs="Times New Roman"/>
          <w:sz w:val="28"/>
          <w:szCs w:val="28"/>
        </w:rPr>
        <w:t xml:space="preserve"> та Ілони КОРОЛЬОВОЇ (В.о. </w:t>
      </w:r>
      <w:r w:rsidR="008653F5" w:rsidRPr="00F21FE3">
        <w:rPr>
          <w:rFonts w:ascii="Times New Roman" w:hAnsi="Times New Roman" w:cs="Times New Roman"/>
          <w:sz w:val="28"/>
          <w:szCs w:val="28"/>
        </w:rPr>
        <w:t>начальника відділу містобудування та архітектури – головний архітектор Фонтанської сільської ради)</w:t>
      </w:r>
      <w:r>
        <w:rPr>
          <w:rFonts w:ascii="Times New Roman" w:hAnsi="Times New Roman" w:cs="Times New Roman"/>
          <w:sz w:val="28"/>
          <w:szCs w:val="28"/>
        </w:rPr>
        <w:t xml:space="preserve"> та зазначив, що </w:t>
      </w:r>
      <w:r w:rsidR="00555254" w:rsidRPr="00F21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відповідні </w:t>
      </w:r>
      <w:r w:rsidR="00555254" w:rsidRPr="00F21FE3">
        <w:rPr>
          <w:rFonts w:ascii="Times New Roman" w:eastAsia="Times New Roman" w:hAnsi="Times New Roman" w:cs="Times New Roman"/>
          <w:sz w:val="28"/>
          <w:szCs w:val="28"/>
        </w:rPr>
        <w:t>змін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555254" w:rsidRPr="00F21FE3">
        <w:rPr>
          <w:rFonts w:ascii="Times New Roman" w:eastAsia="Times New Roman" w:hAnsi="Times New Roman" w:cs="Times New Roman"/>
          <w:sz w:val="28"/>
          <w:szCs w:val="28"/>
        </w:rPr>
        <w:t xml:space="preserve"> до розпорядження сільського голови від 13.08.2025 № 102/2025-ОД про </w:t>
      </w:r>
      <w:r w:rsidR="00555254" w:rsidRPr="00F21FE3">
        <w:rPr>
          <w:rFonts w:ascii="Times New Roman" w:eastAsia="Times New Roman" w:hAnsi="Times New Roman" w:cs="Times New Roman"/>
          <w:sz w:val="28"/>
          <w:szCs w:val="28"/>
        </w:rPr>
        <w:lastRenderedPageBreak/>
        <w:t>«Затвердження персонального складу Стратегічної інвестиційної ради Фонтанської сільської ради»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вже готуються</w:t>
      </w:r>
      <w:r w:rsidR="00555254" w:rsidRPr="00F21F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A3339" w:rsidRPr="00F21FE3" w:rsidRDefault="00CA3339" w:rsidP="00F21FE3">
      <w:pPr>
        <w:pStyle w:val="a6"/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3339" w:rsidRPr="00F21FE3" w:rsidRDefault="00CA3339" w:rsidP="00F21FE3">
      <w:pPr>
        <w:pStyle w:val="a6"/>
        <w:widowControl w:val="0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E3">
        <w:rPr>
          <w:rFonts w:ascii="Times New Roman" w:hAnsi="Times New Roman" w:cs="Times New Roman"/>
          <w:b/>
          <w:bCs/>
          <w:sz w:val="28"/>
          <w:szCs w:val="28"/>
        </w:rPr>
        <w:t xml:space="preserve">Вирішили: </w:t>
      </w:r>
      <w:r w:rsidRPr="00DE1180">
        <w:rPr>
          <w:rFonts w:ascii="Times New Roman" w:hAnsi="Times New Roman" w:cs="Times New Roman"/>
          <w:sz w:val="28"/>
          <w:szCs w:val="28"/>
        </w:rPr>
        <w:t>взяти інформацію до уваги.</w:t>
      </w:r>
    </w:p>
    <w:p w:rsidR="00CA3339" w:rsidRPr="00F21FE3" w:rsidRDefault="00CA3339" w:rsidP="00F21FE3">
      <w:pPr>
        <w:pStyle w:val="a6"/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3339" w:rsidRPr="00F21FE3" w:rsidRDefault="00CA3339" w:rsidP="00F21FE3">
      <w:pPr>
        <w:pStyle w:val="a6"/>
        <w:widowControl w:val="0"/>
        <w:numPr>
          <w:ilvl w:val="0"/>
          <w:numId w:val="3"/>
        </w:num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E3">
        <w:rPr>
          <w:rFonts w:ascii="Times New Roman" w:hAnsi="Times New Roman" w:cs="Times New Roman"/>
          <w:b/>
          <w:bCs/>
          <w:sz w:val="28"/>
          <w:szCs w:val="28"/>
        </w:rPr>
        <w:t>З другого питання порядку денного слухали</w:t>
      </w:r>
      <w:r w:rsidRPr="00F21FE3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55254" w:rsidRPr="00F21FE3" w:rsidRDefault="00555254" w:rsidP="00F21FE3">
      <w:pPr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Начальника відділу економічного розвитку, інформації та інвестицій Ольгу ЛІТВІНУ, яка ознайомила присутніх з проєктом середньострокового плану пріоритетних публічних інвестицій Фонтанської сільської територіальної громади на 2026-2028 роки. Вона зазначила, що даний проєкт сформований на базі поданих структурними підрозділами пропозицій, усних консультацій та з урахуванням проєкту Стратегії розвитку Фонтанської сільської територіальної громади до 2030 року.</w:t>
      </w:r>
    </w:p>
    <w:p w:rsidR="00432677" w:rsidRPr="00F21FE3" w:rsidRDefault="00432677" w:rsidP="00F21FE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2677" w:rsidRPr="00F21FE3" w:rsidRDefault="00432677" w:rsidP="00F21FE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FE3">
        <w:rPr>
          <w:rFonts w:ascii="Times New Roman" w:hAnsi="Times New Roman" w:cs="Times New Roman"/>
          <w:b/>
          <w:bCs/>
          <w:sz w:val="28"/>
          <w:szCs w:val="28"/>
        </w:rPr>
        <w:t xml:space="preserve">Вирішили: </w:t>
      </w:r>
      <w:r w:rsidRPr="00F21FE3">
        <w:rPr>
          <w:rFonts w:ascii="Times New Roman" w:hAnsi="Times New Roman" w:cs="Times New Roman"/>
          <w:sz w:val="28"/>
          <w:szCs w:val="28"/>
        </w:rPr>
        <w:t>взяти інформацію до уваги.</w:t>
      </w:r>
    </w:p>
    <w:p w:rsidR="00432677" w:rsidRPr="00F21FE3" w:rsidRDefault="00432677" w:rsidP="00F21FE3">
      <w:pPr>
        <w:pStyle w:val="a6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hAnsi="Times New Roman" w:cs="Times New Roman"/>
          <w:b/>
          <w:bCs/>
          <w:sz w:val="28"/>
          <w:szCs w:val="28"/>
        </w:rPr>
        <w:t>З третього питання порядку денного слухали</w:t>
      </w:r>
      <w:r w:rsidR="0071285D"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21FE3" w:rsidRPr="00F21FE3" w:rsidRDefault="00F21FE3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У ході розгляду питання виступила </w:t>
      </w:r>
      <w:r w:rsidRPr="00F21FE3">
        <w:rPr>
          <w:rFonts w:ascii="Times New Roman" w:eastAsia="Times New Roman" w:hAnsi="Times New Roman" w:cs="Times New Roman"/>
          <w:bCs/>
          <w:sz w:val="28"/>
          <w:szCs w:val="28"/>
        </w:rPr>
        <w:t>Ксенія Руснак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, яка наголосила на важливості </w:t>
      </w:r>
      <w:r w:rsidRPr="00F21FE3">
        <w:rPr>
          <w:rFonts w:ascii="Times New Roman" w:eastAsia="Times New Roman" w:hAnsi="Times New Roman" w:cs="Times New Roman"/>
          <w:bCs/>
          <w:sz w:val="28"/>
          <w:szCs w:val="28"/>
        </w:rPr>
        <w:t>правильного визначення напрямків пріоритетного публічного інвестування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, оскільки саме вони є </w:t>
      </w:r>
      <w:r w:rsidRPr="00F21FE3">
        <w:rPr>
          <w:rFonts w:ascii="Times New Roman" w:eastAsia="Times New Roman" w:hAnsi="Times New Roman" w:cs="Times New Roman"/>
          <w:bCs/>
          <w:sz w:val="28"/>
          <w:szCs w:val="28"/>
        </w:rPr>
        <w:t>орієнтирами для реалізації проєктів у ключових сферах розвитку громади на найближчий період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21FE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Начальник управління освіти, </w:t>
      </w:r>
      <w:r w:rsidRPr="00F21FE3">
        <w:rPr>
          <w:rFonts w:ascii="Times New Roman" w:hAnsi="Times New Roman" w:cs="Times New Roman"/>
          <w:sz w:val="28"/>
          <w:szCs w:val="28"/>
        </w:rPr>
        <w:t>культури, туризму</w:t>
      </w:r>
      <w:r w:rsidRPr="00F21FE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Оксана </w:t>
      </w:r>
      <w:proofErr w:type="spellStart"/>
      <w:r w:rsidRPr="00F21FE3">
        <w:rPr>
          <w:rFonts w:ascii="Times New Roman" w:eastAsia="Times New Roman" w:hAnsi="Times New Roman" w:cs="Times New Roman"/>
          <w:bCs/>
          <w:sz w:val="28"/>
          <w:szCs w:val="28"/>
        </w:rPr>
        <w:t>Марінєску</w:t>
      </w:r>
      <w:proofErr w:type="spellEnd"/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 звернула увагу на </w:t>
      </w:r>
      <w:r w:rsidRPr="00F21FE3">
        <w:rPr>
          <w:rFonts w:ascii="Times New Roman" w:eastAsia="Times New Roman" w:hAnsi="Times New Roman" w:cs="Times New Roman"/>
          <w:bCs/>
          <w:sz w:val="28"/>
          <w:szCs w:val="28"/>
        </w:rPr>
        <w:t>необхідність конкретизації окремих напрямків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, передбачених у </w:t>
      </w:r>
      <w:proofErr w:type="spellStart"/>
      <w:r w:rsidRPr="00F21FE3">
        <w:rPr>
          <w:rFonts w:ascii="Times New Roman" w:eastAsia="Times New Roman" w:hAnsi="Times New Roman" w:cs="Times New Roman"/>
          <w:sz w:val="28"/>
          <w:szCs w:val="28"/>
        </w:rPr>
        <w:t>проєкті</w:t>
      </w:r>
      <w:proofErr w:type="spellEnd"/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FE3">
        <w:rPr>
          <w:rFonts w:ascii="Times New Roman" w:eastAsia="Times New Roman" w:hAnsi="Times New Roman" w:cs="Times New Roman"/>
          <w:bCs/>
          <w:sz w:val="28"/>
          <w:szCs w:val="28"/>
        </w:rPr>
        <w:t>Середньострокового плану пріоритетних публічних інвестицій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, у межах її компетенції.</w:t>
      </w:r>
      <w:r w:rsidR="00A326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61A" w:rsidRPr="00F21FE3">
        <w:rPr>
          <w:rFonts w:ascii="Times New Roman" w:hAnsi="Times New Roman" w:cs="Times New Roman"/>
          <w:sz w:val="28"/>
          <w:szCs w:val="28"/>
        </w:rPr>
        <w:t>Представник постійної комісії з питань фінансів, бюджету, планування соціально-економічного розвитку, інвестицій та міжнародного співробітництва</w:t>
      </w:r>
      <w:r w:rsidR="00A3261A">
        <w:rPr>
          <w:rFonts w:ascii="Times New Roman" w:hAnsi="Times New Roman" w:cs="Times New Roman"/>
          <w:sz w:val="28"/>
          <w:szCs w:val="28"/>
        </w:rPr>
        <w:t xml:space="preserve"> </w:t>
      </w:r>
      <w:r w:rsidR="00A3261A" w:rsidRPr="00F21FE3">
        <w:rPr>
          <w:rFonts w:ascii="Times New Roman" w:hAnsi="Times New Roman" w:cs="Times New Roman"/>
          <w:sz w:val="28"/>
          <w:szCs w:val="28"/>
        </w:rPr>
        <w:t>Альона ВАВІЛОВА</w:t>
      </w:r>
      <w:r w:rsidR="00A3261A">
        <w:rPr>
          <w:rFonts w:ascii="Times New Roman" w:hAnsi="Times New Roman" w:cs="Times New Roman"/>
          <w:sz w:val="28"/>
          <w:szCs w:val="28"/>
        </w:rPr>
        <w:t xml:space="preserve"> запропонувала розглянути напрями, пов’язані з покращенням дорожньої інфраструктури</w:t>
      </w:r>
      <w:r w:rsidR="00586CD3">
        <w:rPr>
          <w:rFonts w:ascii="Times New Roman" w:hAnsi="Times New Roman" w:cs="Times New Roman"/>
          <w:sz w:val="28"/>
          <w:szCs w:val="28"/>
        </w:rPr>
        <w:t xml:space="preserve"> (пішохідні доріжки, </w:t>
      </w:r>
      <w:proofErr w:type="spellStart"/>
      <w:r w:rsidR="00586CD3">
        <w:rPr>
          <w:rFonts w:ascii="Times New Roman" w:hAnsi="Times New Roman" w:cs="Times New Roman"/>
          <w:sz w:val="28"/>
          <w:szCs w:val="28"/>
        </w:rPr>
        <w:t>велодоріжки</w:t>
      </w:r>
      <w:proofErr w:type="spellEnd"/>
      <w:r w:rsidR="00586CD3">
        <w:rPr>
          <w:rFonts w:ascii="Times New Roman" w:hAnsi="Times New Roman" w:cs="Times New Roman"/>
          <w:sz w:val="28"/>
          <w:szCs w:val="28"/>
        </w:rPr>
        <w:t xml:space="preserve"> тощо)</w:t>
      </w:r>
      <w:r w:rsidR="00A3261A">
        <w:rPr>
          <w:rFonts w:ascii="Times New Roman" w:hAnsi="Times New Roman" w:cs="Times New Roman"/>
          <w:sz w:val="28"/>
          <w:szCs w:val="28"/>
        </w:rPr>
        <w:t xml:space="preserve"> на території громади та запропонувала реалізацію даних проєктів розглядати, як складову Сектору (галузі) Муніципальна інфраструктура та послуги.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61A">
        <w:rPr>
          <w:rFonts w:ascii="Times New Roman" w:eastAsia="Times New Roman" w:hAnsi="Times New Roman" w:cs="Times New Roman"/>
          <w:sz w:val="28"/>
          <w:szCs w:val="28"/>
        </w:rPr>
        <w:t xml:space="preserve">Її підтримали Начальник відділу земельних відносин та Консультант сільського голови з питань містобудівної діяльності та архітектури. </w:t>
      </w:r>
      <w:r w:rsidRPr="00F21FE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Начальник Управління соціального захисту Наталія </w:t>
      </w:r>
      <w:proofErr w:type="spellStart"/>
      <w:r w:rsidRPr="00F21FE3">
        <w:rPr>
          <w:rFonts w:ascii="Times New Roman" w:eastAsia="Times New Roman" w:hAnsi="Times New Roman" w:cs="Times New Roman"/>
          <w:bCs/>
          <w:sz w:val="28"/>
          <w:szCs w:val="28"/>
        </w:rPr>
        <w:t>Балуца</w:t>
      </w:r>
      <w:proofErr w:type="spellEnd"/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 зазначила про </w:t>
      </w:r>
      <w:r w:rsidRPr="00F21FE3">
        <w:rPr>
          <w:rFonts w:ascii="Times New Roman" w:eastAsia="Times New Roman" w:hAnsi="Times New Roman" w:cs="Times New Roman"/>
          <w:bCs/>
          <w:sz w:val="28"/>
          <w:szCs w:val="28"/>
        </w:rPr>
        <w:t>доцільність доповнення Додатку 1 пропозиціями</w:t>
      </w:r>
      <w:r w:rsidR="00586CD3">
        <w:rPr>
          <w:rFonts w:ascii="Times New Roman" w:eastAsia="Times New Roman" w:hAnsi="Times New Roman" w:cs="Times New Roman"/>
          <w:sz w:val="28"/>
          <w:szCs w:val="28"/>
        </w:rPr>
        <w:t>, поданими У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правлінням, </w:t>
      </w:r>
      <w:r w:rsidRPr="00F21FE3">
        <w:rPr>
          <w:rFonts w:ascii="Times New Roman" w:eastAsia="Times New Roman" w:hAnsi="Times New Roman" w:cs="Times New Roman"/>
          <w:bCs/>
          <w:sz w:val="28"/>
          <w:szCs w:val="28"/>
        </w:rPr>
        <w:t>щодо заходів з підтримки ветеранів та членів їхніх сімей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. Далі виступив </w:t>
      </w:r>
      <w:r w:rsidRPr="00F21FE3">
        <w:rPr>
          <w:rFonts w:ascii="Times New Roman" w:hAnsi="Times New Roman" w:cs="Times New Roman"/>
          <w:sz w:val="28"/>
          <w:szCs w:val="28"/>
        </w:rPr>
        <w:t xml:space="preserve">Перший заступник сільського голови </w:t>
      </w:r>
      <w:r w:rsidRPr="00F21FE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Фонтанської сільської ради Роман </w:t>
      </w:r>
      <w:proofErr w:type="spellStart"/>
      <w:r w:rsidRPr="00F21FE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Орішич</w:t>
      </w:r>
      <w:proofErr w:type="spellEnd"/>
      <w:r w:rsidRPr="00F21FE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, який підбив підсумки засідання, звернув увагу на важливості консолідації зусиль усіх </w:t>
      </w:r>
      <w:r w:rsidRPr="00F21FE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lastRenderedPageBreak/>
        <w:t>структурних підрозділів ради, запропонував доопрацювати питання та при</w:t>
      </w:r>
      <w:r w:rsidR="00A326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значити наступне засідання на 14</w:t>
      </w:r>
      <w:r w:rsidRPr="00F21FE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:</w:t>
      </w:r>
      <w:r w:rsidR="00A278B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30  14</w:t>
      </w:r>
      <w:r w:rsidRPr="00F21FE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листопада 2025 року.</w:t>
      </w:r>
    </w:p>
    <w:p w:rsidR="00432677" w:rsidRPr="00A11998" w:rsidRDefault="00F21FE3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1998"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</w:rPr>
        <w:t>Перейшли до голосування.</w:t>
      </w:r>
    </w:p>
    <w:p w:rsidR="007E34EB" w:rsidRPr="00F21FE3" w:rsidRDefault="007E34EB" w:rsidP="00A11998">
      <w:pPr>
        <w:shd w:val="clear" w:color="auto" w:fill="FFFFFF" w:themeFill="background1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ГОЛОСУВАННЯ:</w:t>
      </w:r>
    </w:p>
    <w:p w:rsidR="007E34EB" w:rsidRPr="00F21FE3" w:rsidRDefault="007E34EB" w:rsidP="00A11998">
      <w:pPr>
        <w:shd w:val="clear" w:color="auto" w:fill="FFFFFF" w:themeFill="background1"/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«За» – 11.</w:t>
      </w:r>
    </w:p>
    <w:p w:rsidR="007E34EB" w:rsidRPr="00F21FE3" w:rsidRDefault="007E34EB" w:rsidP="00A11998">
      <w:pPr>
        <w:shd w:val="clear" w:color="auto" w:fill="FFFFFF" w:themeFill="background1"/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«Проти» - 0.</w:t>
      </w:r>
    </w:p>
    <w:p w:rsidR="007E34EB" w:rsidRPr="00F21FE3" w:rsidRDefault="007E34EB" w:rsidP="00A11998">
      <w:pPr>
        <w:shd w:val="clear" w:color="auto" w:fill="FFFFFF" w:themeFill="background1"/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«Утримались» - 0.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1285D" w:rsidRPr="00F21FE3" w:rsidRDefault="00457E18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FE3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</w:t>
      </w:r>
      <w:r w:rsidRPr="00F21FE3">
        <w:rPr>
          <w:rFonts w:ascii="Times New Roman" w:hAnsi="Times New Roman" w:cs="Times New Roman"/>
          <w:b/>
          <w:sz w:val="28"/>
          <w:szCs w:val="28"/>
        </w:rPr>
        <w:t xml:space="preserve">засідання </w:t>
      </w:r>
      <w:r w:rsidRPr="00F21FE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Стратегічної інвестиційної ради Фонтанської сільської ради </w:t>
      </w:r>
      <w:r w:rsidRPr="00F21FE3">
        <w:rPr>
          <w:rFonts w:ascii="Times New Roman" w:hAnsi="Times New Roman" w:cs="Times New Roman"/>
          <w:b/>
          <w:sz w:val="28"/>
          <w:szCs w:val="28"/>
        </w:rPr>
        <w:t>вирішили</w:t>
      </w:r>
      <w:r w:rsidR="0071285D"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55254" w:rsidRPr="00F21FE3" w:rsidRDefault="00555254" w:rsidP="00A11998">
      <w:pPr>
        <w:pStyle w:val="a6"/>
        <w:numPr>
          <w:ilvl w:val="0"/>
          <w:numId w:val="6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Взяти до уваги всі пропозиції до проєкту середньострокового плану пріоритетних публічних інвестицій Фонтанської сільської територіальної громади на 2026-2028 роки.</w:t>
      </w:r>
    </w:p>
    <w:p w:rsidR="001C68A8" w:rsidRPr="00F21FE3" w:rsidRDefault="00555254" w:rsidP="00A11998">
      <w:pPr>
        <w:pStyle w:val="a6"/>
        <w:numPr>
          <w:ilvl w:val="0"/>
          <w:numId w:val="4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Доопрацювати проєкт середньострокового плану пріоритетних публічних інвестицій Фонтанської сільської територіальної громади на 2026-2028 роки</w:t>
      </w:r>
      <w:r w:rsidR="0071285D"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285D" w:rsidRPr="00F21FE3" w:rsidRDefault="001C68A8" w:rsidP="00A11998">
      <w:pPr>
        <w:pStyle w:val="a6"/>
        <w:numPr>
          <w:ilvl w:val="0"/>
          <w:numId w:val="4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Призначити наступне засідання Стратегічної інвестиційної ради Фонтанської сільської ради на  </w:t>
      </w:r>
      <w:r w:rsidR="000138B8" w:rsidRPr="00F21FE3">
        <w:rPr>
          <w:rFonts w:ascii="Times New Roman" w:eastAsia="Times New Roman" w:hAnsi="Times New Roman" w:cs="Times New Roman"/>
          <w:sz w:val="28"/>
          <w:szCs w:val="28"/>
        </w:rPr>
        <w:t>1</w:t>
      </w:r>
      <w:r w:rsidR="00A278B7">
        <w:rPr>
          <w:rFonts w:ascii="Times New Roman" w:eastAsia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 листопада 2025 року</w:t>
      </w:r>
      <w:r w:rsidR="00457E18"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1998" w:rsidRPr="00F21FE3" w:rsidRDefault="00A11998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Голова засідання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</w:p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 засідання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</w:p>
    <w:p w:rsidR="0071285D" w:rsidRPr="00F21FE3" w:rsidRDefault="0071285D" w:rsidP="00F21FE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1285D" w:rsidRPr="00F21FE3" w:rsidSect="004D4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-Thi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446D1"/>
    <w:multiLevelType w:val="multilevel"/>
    <w:tmpl w:val="055C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649F9"/>
    <w:multiLevelType w:val="multilevel"/>
    <w:tmpl w:val="3BF4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C36ED"/>
    <w:multiLevelType w:val="hybridMultilevel"/>
    <w:tmpl w:val="985A1A62"/>
    <w:lvl w:ilvl="0" w:tplc="79FAF76C">
      <w:start w:val="2"/>
      <w:numFmt w:val="decimal"/>
      <w:lvlText w:val="%1."/>
      <w:lvlJc w:val="left"/>
      <w:pPr>
        <w:ind w:left="927" w:hanging="360"/>
      </w:pPr>
      <w:rPr>
        <w:rFonts w:eastAsia="Antiqua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942C3B"/>
    <w:multiLevelType w:val="hybridMultilevel"/>
    <w:tmpl w:val="12CA55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3212E"/>
    <w:multiLevelType w:val="multilevel"/>
    <w:tmpl w:val="2424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DD5D5E"/>
    <w:multiLevelType w:val="multilevel"/>
    <w:tmpl w:val="EB4A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0D"/>
    <w:rsid w:val="000138B8"/>
    <w:rsid w:val="001C68A8"/>
    <w:rsid w:val="002A3296"/>
    <w:rsid w:val="00310049"/>
    <w:rsid w:val="00413311"/>
    <w:rsid w:val="00432677"/>
    <w:rsid w:val="0044270D"/>
    <w:rsid w:val="00457E18"/>
    <w:rsid w:val="004D430A"/>
    <w:rsid w:val="0051588E"/>
    <w:rsid w:val="00555254"/>
    <w:rsid w:val="00586CD3"/>
    <w:rsid w:val="00593CBB"/>
    <w:rsid w:val="0071285D"/>
    <w:rsid w:val="007E34EB"/>
    <w:rsid w:val="008653F5"/>
    <w:rsid w:val="00954697"/>
    <w:rsid w:val="00980C75"/>
    <w:rsid w:val="00A11998"/>
    <w:rsid w:val="00A278B7"/>
    <w:rsid w:val="00A3261A"/>
    <w:rsid w:val="00BD519B"/>
    <w:rsid w:val="00CA3339"/>
    <w:rsid w:val="00DE1180"/>
    <w:rsid w:val="00DF5B3F"/>
    <w:rsid w:val="00E04B74"/>
    <w:rsid w:val="00F2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0909"/>
  <w15:chartTrackingRefBased/>
  <w15:docId w15:val="{01A5A25F-ACA8-4846-AEBE-E556AFE9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430A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8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285D"/>
    <w:rPr>
      <w:b/>
      <w:bCs/>
    </w:rPr>
  </w:style>
  <w:style w:type="table" w:styleId="a5">
    <w:name w:val="Table Grid"/>
    <w:basedOn w:val="a1"/>
    <w:uiPriority w:val="39"/>
    <w:rsid w:val="00515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34EB"/>
    <w:pPr>
      <w:ind w:left="720"/>
      <w:contextualSpacing/>
    </w:pPr>
  </w:style>
  <w:style w:type="paragraph" w:styleId="a7">
    <w:name w:val="Title"/>
    <w:basedOn w:val="a"/>
    <w:link w:val="a8"/>
    <w:uiPriority w:val="1"/>
    <w:qFormat/>
    <w:rsid w:val="007E34EB"/>
    <w:pPr>
      <w:widowControl w:val="0"/>
      <w:autoSpaceDE w:val="0"/>
      <w:autoSpaceDN w:val="0"/>
      <w:ind w:left="424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8">
    <w:name w:val="Назва Знак"/>
    <w:basedOn w:val="a0"/>
    <w:link w:val="a7"/>
    <w:uiPriority w:val="1"/>
    <w:rsid w:val="007E34E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fontstyle01">
    <w:name w:val="fontstyle01"/>
    <w:basedOn w:val="a0"/>
    <w:rsid w:val="007E34EB"/>
    <w:rPr>
      <w:rFonts w:ascii="Montserrat-Thin" w:hAnsi="Montserrat-Thi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278B7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278B7"/>
    <w:rPr>
      <w:rFonts w:ascii="Segoe UI" w:eastAsia="Antiqu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4451</Words>
  <Characters>2538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Rusnak</cp:lastModifiedBy>
  <cp:revision>14</cp:revision>
  <cp:lastPrinted>2025-11-26T07:24:00Z</cp:lastPrinted>
  <dcterms:created xsi:type="dcterms:W3CDTF">2025-08-15T06:14:00Z</dcterms:created>
  <dcterms:modified xsi:type="dcterms:W3CDTF">2025-11-26T07:25:00Z</dcterms:modified>
</cp:coreProperties>
</file>