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B70" w:rsidRPr="00FC6B70" w:rsidRDefault="00FC6B70" w:rsidP="00FC6B70">
      <w:pPr>
        <w:spacing w:after="0"/>
        <w:ind w:firstLine="0"/>
        <w:jc w:val="right"/>
        <w:rPr>
          <w:noProof/>
          <w:color w:val="000000"/>
          <w:sz w:val="24"/>
          <w:szCs w:val="24"/>
          <w:lang w:eastAsia="uk-UA"/>
        </w:rPr>
      </w:pPr>
    </w:p>
    <w:p w:rsidR="00FC6B70" w:rsidRPr="00FC6B70" w:rsidRDefault="00FC6B70" w:rsidP="00FC6B70">
      <w:pPr>
        <w:spacing w:after="0"/>
        <w:ind w:firstLine="0"/>
        <w:jc w:val="left"/>
        <w:rPr>
          <w:color w:val="000000"/>
          <w:sz w:val="24"/>
          <w:szCs w:val="24"/>
          <w:lang w:eastAsia="uk-UA"/>
        </w:rPr>
      </w:pPr>
      <w:r w:rsidRPr="00FC6B70">
        <w:rPr>
          <w:rFonts w:asciiTheme="minorHAnsi" w:eastAsiaTheme="minorHAnsi" w:hAnsiTheme="minorHAnsi" w:cstheme="minorBidi"/>
          <w:noProof/>
          <w:sz w:val="22"/>
          <w:szCs w:val="22"/>
          <w:lang w:eastAsia="uk-UA"/>
        </w:rPr>
        <w:drawing>
          <wp:anchor distT="0" distB="0" distL="114300" distR="114300" simplePos="0" relativeHeight="251659264" behindDoc="0" locked="1" layoutInCell="1" allowOverlap="1" wp14:anchorId="040548A2" wp14:editId="59C029D2">
            <wp:simplePos x="0" y="0"/>
            <wp:positionH relativeFrom="margin">
              <wp:posOffset>2732405</wp:posOffset>
            </wp:positionH>
            <wp:positionV relativeFrom="paragraph">
              <wp:posOffset>7620</wp:posOffset>
            </wp:positionV>
            <wp:extent cx="474980" cy="608330"/>
            <wp:effectExtent l="0" t="0" r="1270" b="1270"/>
            <wp:wrapSquare wrapText="right"/>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980" cy="608330"/>
                    </a:xfrm>
                    <a:prstGeom prst="rect">
                      <a:avLst/>
                    </a:prstGeom>
                    <a:noFill/>
                  </pic:spPr>
                </pic:pic>
              </a:graphicData>
            </a:graphic>
            <wp14:sizeRelH relativeFrom="page">
              <wp14:pctWidth>0</wp14:pctWidth>
            </wp14:sizeRelH>
            <wp14:sizeRelV relativeFrom="page">
              <wp14:pctHeight>0</wp14:pctHeight>
            </wp14:sizeRelV>
          </wp:anchor>
        </w:drawing>
      </w:r>
      <w:r w:rsidRPr="00FC6B70">
        <w:rPr>
          <w:color w:val="000000"/>
          <w:sz w:val="24"/>
          <w:szCs w:val="24"/>
          <w:lang w:eastAsia="uk-UA"/>
        </w:rPr>
        <w:tab/>
      </w:r>
    </w:p>
    <w:p w:rsidR="00FC6B70" w:rsidRPr="00FC6B70" w:rsidRDefault="00FC6B70" w:rsidP="00FC6B70">
      <w:pPr>
        <w:spacing w:after="0"/>
        <w:ind w:firstLine="0"/>
        <w:jc w:val="left"/>
        <w:rPr>
          <w:color w:val="000000"/>
          <w:sz w:val="24"/>
          <w:szCs w:val="24"/>
          <w:lang w:eastAsia="uk-UA"/>
        </w:rPr>
      </w:pPr>
    </w:p>
    <w:p w:rsidR="00FC6B70" w:rsidRPr="00FC6B70" w:rsidRDefault="00FC6B70" w:rsidP="00FC6B70">
      <w:pPr>
        <w:spacing w:after="0"/>
        <w:ind w:firstLine="0"/>
        <w:jc w:val="left"/>
        <w:rPr>
          <w:color w:val="000000"/>
          <w:sz w:val="24"/>
          <w:szCs w:val="24"/>
          <w:lang w:eastAsia="uk-UA"/>
        </w:rPr>
      </w:pPr>
    </w:p>
    <w:p w:rsidR="00FC6B70" w:rsidRPr="00FC6B70" w:rsidRDefault="00FC6B70" w:rsidP="00FC6B70">
      <w:pPr>
        <w:spacing w:after="0"/>
        <w:ind w:firstLine="0"/>
        <w:jc w:val="left"/>
        <w:rPr>
          <w:color w:val="000000"/>
          <w:sz w:val="24"/>
          <w:szCs w:val="24"/>
          <w:lang w:eastAsia="uk-UA"/>
        </w:rPr>
      </w:pPr>
    </w:p>
    <w:p w:rsidR="00FC6B70" w:rsidRPr="00FC6B70" w:rsidRDefault="00FC6B70" w:rsidP="00FC6B70">
      <w:pPr>
        <w:spacing w:after="0"/>
        <w:ind w:firstLine="0"/>
        <w:jc w:val="center"/>
        <w:rPr>
          <w:b/>
          <w:color w:val="000000"/>
          <w:sz w:val="24"/>
          <w:szCs w:val="24"/>
        </w:rPr>
      </w:pPr>
      <w:r w:rsidRPr="00FC6B70">
        <w:rPr>
          <w:b/>
          <w:color w:val="000000"/>
          <w:sz w:val="24"/>
          <w:szCs w:val="24"/>
        </w:rPr>
        <w:t>УКРАЇНА</w:t>
      </w:r>
    </w:p>
    <w:p w:rsidR="00FC6B70" w:rsidRPr="00FC6B70" w:rsidRDefault="00FC6B70" w:rsidP="00FC6B70">
      <w:pPr>
        <w:spacing w:after="0"/>
        <w:ind w:firstLine="0"/>
        <w:jc w:val="center"/>
        <w:rPr>
          <w:b/>
          <w:color w:val="000000"/>
          <w:sz w:val="24"/>
          <w:szCs w:val="24"/>
        </w:rPr>
      </w:pPr>
      <w:r w:rsidRPr="00FC6B70">
        <w:rPr>
          <w:b/>
          <w:color w:val="000000"/>
          <w:sz w:val="24"/>
          <w:szCs w:val="24"/>
        </w:rPr>
        <w:t>ФОНТАНСЬКА СІЛЬСЬКА РАДА</w:t>
      </w:r>
    </w:p>
    <w:p w:rsidR="00FC6B70" w:rsidRPr="00FC6B70" w:rsidRDefault="00FC6B70" w:rsidP="00FC6B70">
      <w:pPr>
        <w:spacing w:after="0"/>
        <w:ind w:firstLine="0"/>
        <w:jc w:val="center"/>
        <w:rPr>
          <w:b/>
          <w:color w:val="000000"/>
          <w:sz w:val="24"/>
          <w:szCs w:val="24"/>
        </w:rPr>
      </w:pPr>
      <w:r w:rsidRPr="00FC6B70">
        <w:rPr>
          <w:b/>
          <w:color w:val="000000"/>
          <w:sz w:val="24"/>
          <w:szCs w:val="24"/>
        </w:rPr>
        <w:t xml:space="preserve">ОДЕСЬКОГО РАЙОНУ ОДЕСЬКОЇ ОБЛАСТІ </w:t>
      </w:r>
    </w:p>
    <w:p w:rsidR="00FC6B70" w:rsidRPr="00FC6B70" w:rsidRDefault="00FC6B70" w:rsidP="00FC6B70">
      <w:pPr>
        <w:pBdr>
          <w:bottom w:val="single" w:sz="12" w:space="1" w:color="auto"/>
        </w:pBdr>
        <w:spacing w:after="0"/>
        <w:ind w:firstLine="0"/>
        <w:jc w:val="center"/>
        <w:rPr>
          <w:bCs/>
          <w:color w:val="000000"/>
          <w:sz w:val="24"/>
          <w:szCs w:val="24"/>
        </w:rPr>
      </w:pPr>
      <w:r w:rsidRPr="00FC6B70">
        <w:rPr>
          <w:bCs/>
          <w:color w:val="000000"/>
          <w:sz w:val="24"/>
          <w:szCs w:val="24"/>
        </w:rPr>
        <w:t xml:space="preserve">67571, вул. Степна 4, с. </w:t>
      </w:r>
      <w:proofErr w:type="spellStart"/>
      <w:r w:rsidRPr="00FC6B70">
        <w:rPr>
          <w:bCs/>
          <w:color w:val="000000"/>
          <w:sz w:val="24"/>
          <w:szCs w:val="24"/>
        </w:rPr>
        <w:t>Фонтанка</w:t>
      </w:r>
      <w:proofErr w:type="spellEnd"/>
      <w:r w:rsidRPr="00FC6B70">
        <w:rPr>
          <w:bCs/>
          <w:color w:val="000000"/>
          <w:sz w:val="24"/>
          <w:szCs w:val="24"/>
        </w:rPr>
        <w:t>, Одеський район, Одеська область</w:t>
      </w:r>
    </w:p>
    <w:p w:rsidR="00FC6B70" w:rsidRPr="00FC6B70" w:rsidRDefault="00FC6B70" w:rsidP="00FC6B70">
      <w:pPr>
        <w:pBdr>
          <w:bottom w:val="single" w:sz="12" w:space="1" w:color="auto"/>
        </w:pBdr>
        <w:spacing w:after="0"/>
        <w:ind w:firstLine="0"/>
        <w:jc w:val="center"/>
        <w:rPr>
          <w:bCs/>
          <w:color w:val="000000"/>
          <w:sz w:val="22"/>
          <w:szCs w:val="22"/>
        </w:rPr>
      </w:pPr>
      <w:proofErr w:type="spellStart"/>
      <w:r w:rsidRPr="00FC6B70">
        <w:rPr>
          <w:bCs/>
          <w:color w:val="000000"/>
          <w:sz w:val="22"/>
          <w:szCs w:val="22"/>
        </w:rPr>
        <w:t>тел</w:t>
      </w:r>
      <w:proofErr w:type="spellEnd"/>
      <w:r w:rsidRPr="00FC6B70">
        <w:rPr>
          <w:bCs/>
          <w:color w:val="000000"/>
          <w:sz w:val="22"/>
          <w:szCs w:val="22"/>
        </w:rPr>
        <w:t>.: (048) 788-92-09, (048) 796-13-75 E-</w:t>
      </w:r>
      <w:proofErr w:type="spellStart"/>
      <w:r w:rsidRPr="00FC6B70">
        <w:rPr>
          <w:bCs/>
          <w:color w:val="000000"/>
          <w:sz w:val="22"/>
          <w:szCs w:val="22"/>
        </w:rPr>
        <w:t>mail</w:t>
      </w:r>
      <w:proofErr w:type="spellEnd"/>
      <w:r w:rsidRPr="00FC6B70">
        <w:rPr>
          <w:bCs/>
          <w:color w:val="000000"/>
          <w:sz w:val="22"/>
          <w:szCs w:val="22"/>
        </w:rPr>
        <w:t xml:space="preserve">: </w:t>
      </w:r>
      <w:r w:rsidRPr="00FC6B70">
        <w:rPr>
          <w:color w:val="0000FF"/>
          <w:sz w:val="22"/>
          <w:szCs w:val="22"/>
          <w:u w:val="single"/>
        </w:rPr>
        <w:t>fsr@fontanska-rada.gov.ua</w:t>
      </w:r>
      <w:r w:rsidRPr="00FC6B70">
        <w:rPr>
          <w:bCs/>
          <w:color w:val="000000"/>
          <w:sz w:val="22"/>
          <w:szCs w:val="22"/>
        </w:rPr>
        <w:t>, код ЄДРПОУ:04379746</w:t>
      </w:r>
    </w:p>
    <w:p w:rsidR="00975DAE" w:rsidRDefault="00975DAE" w:rsidP="00927186">
      <w:pPr>
        <w:spacing w:after="0" w:line="276" w:lineRule="auto"/>
        <w:ind w:firstLine="0"/>
        <w:rPr>
          <w:szCs w:val="28"/>
        </w:rPr>
      </w:pPr>
    </w:p>
    <w:p w:rsidR="00927186" w:rsidRPr="00243A3B" w:rsidRDefault="00975DAE" w:rsidP="00D818D8">
      <w:pPr>
        <w:tabs>
          <w:tab w:val="center" w:pos="4819"/>
        </w:tabs>
        <w:spacing w:after="0" w:line="276" w:lineRule="auto"/>
        <w:ind w:firstLine="0"/>
        <w:rPr>
          <w:b/>
          <w:szCs w:val="28"/>
        </w:rPr>
      </w:pPr>
      <w:r>
        <w:rPr>
          <w:szCs w:val="28"/>
        </w:rPr>
        <w:t xml:space="preserve">                                                        </w:t>
      </w:r>
      <w:r w:rsidR="00211768">
        <w:rPr>
          <w:b/>
          <w:szCs w:val="28"/>
        </w:rPr>
        <w:t xml:space="preserve">ПРОТОКОЛ  № </w:t>
      </w:r>
      <w:r w:rsidR="00FC6B70">
        <w:rPr>
          <w:b/>
          <w:szCs w:val="28"/>
        </w:rPr>
        <w:t>3</w:t>
      </w:r>
    </w:p>
    <w:p w:rsidR="00927186" w:rsidRDefault="00E754AC" w:rsidP="00472F4B">
      <w:pPr>
        <w:tabs>
          <w:tab w:val="left" w:pos="5529"/>
        </w:tabs>
        <w:spacing w:after="0"/>
        <w:ind w:firstLine="0"/>
        <w:rPr>
          <w:b/>
          <w:szCs w:val="28"/>
        </w:rPr>
      </w:pPr>
      <w:r>
        <w:rPr>
          <w:b/>
          <w:szCs w:val="28"/>
        </w:rPr>
        <w:t xml:space="preserve">чергового </w:t>
      </w:r>
      <w:r w:rsidR="00472F4B">
        <w:rPr>
          <w:b/>
          <w:szCs w:val="28"/>
        </w:rPr>
        <w:t>з</w:t>
      </w:r>
      <w:r w:rsidR="00927186">
        <w:rPr>
          <w:b/>
          <w:szCs w:val="28"/>
        </w:rPr>
        <w:t>асідання комісії з питань техногенно-екологічної безпеки та надзвичайних</w:t>
      </w:r>
      <w:r w:rsidR="00472F4B">
        <w:rPr>
          <w:b/>
          <w:szCs w:val="28"/>
        </w:rPr>
        <w:t xml:space="preserve"> </w:t>
      </w:r>
      <w:r w:rsidR="00927186">
        <w:rPr>
          <w:b/>
          <w:szCs w:val="28"/>
        </w:rPr>
        <w:t>ситуацій Ф</w:t>
      </w:r>
      <w:r w:rsidR="00DF5548">
        <w:rPr>
          <w:b/>
          <w:szCs w:val="28"/>
        </w:rPr>
        <w:t xml:space="preserve">онтанської сільської ради від </w:t>
      </w:r>
      <w:r w:rsidR="00D818D8">
        <w:rPr>
          <w:b/>
          <w:szCs w:val="28"/>
        </w:rPr>
        <w:t>0</w:t>
      </w:r>
      <w:r w:rsidR="00FC6B70">
        <w:rPr>
          <w:b/>
          <w:szCs w:val="28"/>
        </w:rPr>
        <w:t>2</w:t>
      </w:r>
      <w:r w:rsidR="00FA11CD">
        <w:rPr>
          <w:b/>
          <w:szCs w:val="28"/>
        </w:rPr>
        <w:t>.0</w:t>
      </w:r>
      <w:r w:rsidR="00FC6B70">
        <w:rPr>
          <w:b/>
          <w:szCs w:val="28"/>
        </w:rPr>
        <w:t>4</w:t>
      </w:r>
      <w:r w:rsidR="00BA7145">
        <w:rPr>
          <w:b/>
          <w:szCs w:val="28"/>
        </w:rPr>
        <w:t>.202</w:t>
      </w:r>
      <w:r w:rsidR="002369A7">
        <w:rPr>
          <w:b/>
          <w:szCs w:val="28"/>
        </w:rPr>
        <w:t>5</w:t>
      </w:r>
      <w:r w:rsidR="00927186">
        <w:rPr>
          <w:b/>
          <w:szCs w:val="28"/>
        </w:rPr>
        <w:t>р.</w:t>
      </w:r>
    </w:p>
    <w:p w:rsidR="00927186" w:rsidRDefault="00927186" w:rsidP="00927186">
      <w:pPr>
        <w:tabs>
          <w:tab w:val="left" w:pos="5529"/>
        </w:tabs>
        <w:spacing w:after="0"/>
        <w:ind w:firstLine="0"/>
        <w:jc w:val="center"/>
        <w:rPr>
          <w:b/>
          <w:szCs w:val="28"/>
        </w:rPr>
      </w:pPr>
    </w:p>
    <w:p w:rsidR="00927186" w:rsidRDefault="00927186" w:rsidP="00927186">
      <w:pPr>
        <w:tabs>
          <w:tab w:val="left" w:pos="5529"/>
        </w:tabs>
        <w:spacing w:after="0"/>
        <w:ind w:firstLine="0"/>
        <w:jc w:val="center"/>
        <w:rPr>
          <w:szCs w:val="28"/>
        </w:rPr>
      </w:pPr>
      <w:r>
        <w:rPr>
          <w:szCs w:val="28"/>
        </w:rPr>
        <w:t xml:space="preserve">                                               </w:t>
      </w:r>
      <w:r w:rsidR="005851A3">
        <w:rPr>
          <w:szCs w:val="28"/>
        </w:rPr>
        <w:t xml:space="preserve">             </w:t>
      </w:r>
      <w:r w:rsidR="00472F4B">
        <w:rPr>
          <w:szCs w:val="28"/>
        </w:rPr>
        <w:t xml:space="preserve">      с. </w:t>
      </w:r>
      <w:proofErr w:type="spellStart"/>
      <w:r w:rsidR="00E9789A">
        <w:rPr>
          <w:szCs w:val="28"/>
        </w:rPr>
        <w:t>Фонтанка</w:t>
      </w:r>
      <w:proofErr w:type="spellEnd"/>
      <w:r w:rsidR="00472F4B">
        <w:rPr>
          <w:szCs w:val="28"/>
        </w:rPr>
        <w:t xml:space="preserve">, вул. </w:t>
      </w:r>
      <w:r w:rsidR="00E9789A">
        <w:rPr>
          <w:szCs w:val="28"/>
        </w:rPr>
        <w:t>Степна</w:t>
      </w:r>
      <w:r w:rsidR="00472F4B">
        <w:rPr>
          <w:szCs w:val="28"/>
        </w:rPr>
        <w:t>,</w:t>
      </w:r>
      <w:r w:rsidR="00E9789A">
        <w:rPr>
          <w:szCs w:val="28"/>
        </w:rPr>
        <w:t>4</w:t>
      </w:r>
    </w:p>
    <w:p w:rsidR="00EF6D0A" w:rsidRDefault="00EF6D0A" w:rsidP="00EC7751">
      <w:pPr>
        <w:tabs>
          <w:tab w:val="left" w:pos="5529"/>
          <w:tab w:val="left" w:pos="5954"/>
        </w:tabs>
        <w:spacing w:after="0"/>
        <w:ind w:firstLine="0"/>
        <w:jc w:val="center"/>
        <w:rPr>
          <w:szCs w:val="28"/>
        </w:rPr>
      </w:pPr>
      <w:r>
        <w:rPr>
          <w:szCs w:val="28"/>
        </w:rPr>
        <w:t xml:space="preserve">                               </w:t>
      </w:r>
      <w:r w:rsidR="005851A3">
        <w:rPr>
          <w:szCs w:val="28"/>
        </w:rPr>
        <w:t xml:space="preserve">         </w:t>
      </w:r>
      <w:r w:rsidR="00EC7751">
        <w:rPr>
          <w:szCs w:val="28"/>
        </w:rPr>
        <w:t xml:space="preserve">               зала засідань, 1</w:t>
      </w:r>
      <w:r w:rsidR="00F73EDB">
        <w:rPr>
          <w:szCs w:val="28"/>
        </w:rPr>
        <w:t>6</w:t>
      </w:r>
      <w:r w:rsidR="00EA3DB3">
        <w:rPr>
          <w:szCs w:val="28"/>
        </w:rPr>
        <w:t>.0</w:t>
      </w:r>
      <w:r>
        <w:rPr>
          <w:szCs w:val="28"/>
        </w:rPr>
        <w:t>0.</w:t>
      </w:r>
    </w:p>
    <w:p w:rsidR="00EF6D0A" w:rsidRDefault="00EF6D0A" w:rsidP="00EF6D0A">
      <w:pPr>
        <w:tabs>
          <w:tab w:val="left" w:pos="5529"/>
        </w:tabs>
        <w:spacing w:after="0"/>
        <w:ind w:firstLine="0"/>
        <w:jc w:val="center"/>
        <w:rPr>
          <w:szCs w:val="28"/>
        </w:rPr>
      </w:pPr>
    </w:p>
    <w:p w:rsidR="00EF6D0A" w:rsidRDefault="00EF6D0A" w:rsidP="00EF6D0A">
      <w:pPr>
        <w:tabs>
          <w:tab w:val="left" w:pos="5529"/>
        </w:tabs>
        <w:spacing w:after="0"/>
        <w:ind w:firstLine="0"/>
        <w:rPr>
          <w:szCs w:val="28"/>
        </w:rPr>
      </w:pPr>
      <w:r>
        <w:rPr>
          <w:b/>
          <w:szCs w:val="28"/>
        </w:rPr>
        <w:t xml:space="preserve">Головував:       </w:t>
      </w:r>
      <w:r w:rsidR="005851A3">
        <w:rPr>
          <w:szCs w:val="28"/>
        </w:rPr>
        <w:t xml:space="preserve"> </w:t>
      </w:r>
      <w:r w:rsidR="00472F4B">
        <w:rPr>
          <w:szCs w:val="28"/>
        </w:rPr>
        <w:t xml:space="preserve">Голова комісії     </w:t>
      </w:r>
      <w:r w:rsidR="00494D4A">
        <w:rPr>
          <w:szCs w:val="28"/>
        </w:rPr>
        <w:t xml:space="preserve">– </w:t>
      </w:r>
      <w:r w:rsidR="00E9789A">
        <w:rPr>
          <w:szCs w:val="28"/>
        </w:rPr>
        <w:t>Андрій СЕРЕБРІЙ</w:t>
      </w:r>
    </w:p>
    <w:p w:rsidR="00472F4B" w:rsidRDefault="00472F4B" w:rsidP="00EF6D0A">
      <w:pPr>
        <w:tabs>
          <w:tab w:val="left" w:pos="5529"/>
        </w:tabs>
        <w:spacing w:after="0"/>
        <w:ind w:firstLine="0"/>
        <w:rPr>
          <w:szCs w:val="28"/>
        </w:rPr>
      </w:pPr>
      <w:r>
        <w:rPr>
          <w:szCs w:val="28"/>
        </w:rPr>
        <w:t xml:space="preserve">                             Секретар комісії – </w:t>
      </w:r>
      <w:r w:rsidR="002369A7">
        <w:rPr>
          <w:szCs w:val="28"/>
        </w:rPr>
        <w:t>Олександр МАЛЯРЧУК</w:t>
      </w:r>
    </w:p>
    <w:p w:rsidR="00EF6D0A" w:rsidRDefault="00EF6D0A" w:rsidP="00EF6D0A">
      <w:pPr>
        <w:tabs>
          <w:tab w:val="left" w:pos="5529"/>
        </w:tabs>
        <w:spacing w:after="0"/>
        <w:ind w:firstLine="0"/>
        <w:rPr>
          <w:szCs w:val="28"/>
        </w:rPr>
      </w:pPr>
    </w:p>
    <w:p w:rsidR="00EF6D0A" w:rsidRDefault="00EF6D0A" w:rsidP="00EF6D0A">
      <w:pPr>
        <w:tabs>
          <w:tab w:val="left" w:pos="5529"/>
        </w:tabs>
        <w:spacing w:after="0"/>
        <w:ind w:firstLine="0"/>
        <w:rPr>
          <w:szCs w:val="28"/>
        </w:rPr>
      </w:pPr>
      <w:r>
        <w:rPr>
          <w:b/>
          <w:szCs w:val="28"/>
        </w:rPr>
        <w:t xml:space="preserve">Присутні:          </w:t>
      </w:r>
      <w:r>
        <w:rPr>
          <w:szCs w:val="28"/>
        </w:rPr>
        <w:t>Члени комісії (за списком)</w:t>
      </w:r>
    </w:p>
    <w:p w:rsidR="006B193D" w:rsidRDefault="006B193D" w:rsidP="00EF6D0A">
      <w:pPr>
        <w:tabs>
          <w:tab w:val="left" w:pos="5529"/>
        </w:tabs>
        <w:spacing w:after="0"/>
        <w:ind w:firstLine="0"/>
        <w:rPr>
          <w:szCs w:val="28"/>
        </w:rPr>
      </w:pPr>
    </w:p>
    <w:p w:rsidR="0035414A" w:rsidRDefault="00472F4B" w:rsidP="00BA7145">
      <w:pPr>
        <w:tabs>
          <w:tab w:val="left" w:pos="5529"/>
        </w:tabs>
        <w:spacing w:after="0"/>
        <w:ind w:firstLine="0"/>
        <w:jc w:val="center"/>
        <w:rPr>
          <w:b/>
          <w:szCs w:val="28"/>
        </w:rPr>
      </w:pPr>
      <w:r>
        <w:rPr>
          <w:b/>
          <w:szCs w:val="28"/>
        </w:rPr>
        <w:t>ПОРЯДОК ДЕННИЙ:</w:t>
      </w:r>
    </w:p>
    <w:p w:rsidR="00472F4B" w:rsidRDefault="00472F4B" w:rsidP="00472F4B">
      <w:pPr>
        <w:tabs>
          <w:tab w:val="left" w:pos="5529"/>
        </w:tabs>
        <w:spacing w:after="0"/>
        <w:ind w:firstLine="0"/>
        <w:rPr>
          <w:b/>
          <w:szCs w:val="28"/>
        </w:rPr>
      </w:pPr>
    </w:p>
    <w:p w:rsidR="00383785" w:rsidRDefault="002E4FDD" w:rsidP="00E40A4F">
      <w:pPr>
        <w:tabs>
          <w:tab w:val="left" w:pos="9656"/>
        </w:tabs>
        <w:spacing w:after="0"/>
        <w:ind w:firstLine="709"/>
        <w:rPr>
          <w:szCs w:val="28"/>
        </w:rPr>
      </w:pPr>
      <w:r>
        <w:rPr>
          <w:szCs w:val="28"/>
        </w:rPr>
        <w:t xml:space="preserve"> </w:t>
      </w:r>
      <w:r w:rsidR="00DF5548" w:rsidRPr="0040076A">
        <w:rPr>
          <w:b/>
          <w:szCs w:val="28"/>
        </w:rPr>
        <w:t>1.</w:t>
      </w:r>
      <w:r w:rsidR="00E9789A">
        <w:rPr>
          <w:b/>
          <w:szCs w:val="28"/>
        </w:rPr>
        <w:t xml:space="preserve"> </w:t>
      </w:r>
      <w:r w:rsidR="00DF5548" w:rsidRPr="0040076A">
        <w:rPr>
          <w:b/>
          <w:szCs w:val="28"/>
        </w:rPr>
        <w:t xml:space="preserve">Про стан з пожежами на території Фонтанської сільської ради та  заходи забезпечення протипожежного захисту </w:t>
      </w:r>
      <w:r w:rsidR="00F73EDB">
        <w:rPr>
          <w:b/>
          <w:szCs w:val="28"/>
        </w:rPr>
        <w:t xml:space="preserve">у житлових багатоповерхових будинках, </w:t>
      </w:r>
      <w:r w:rsidR="00DF5548" w:rsidRPr="0040076A">
        <w:rPr>
          <w:b/>
          <w:szCs w:val="28"/>
        </w:rPr>
        <w:t>населених пунктів, природних екосистем, лісових масивів та сільгоспугідь у весняно-літній пожежонебезпечний період 2025 року.</w:t>
      </w:r>
      <w:r w:rsidR="00DF5548" w:rsidRPr="0040076A">
        <w:rPr>
          <w:szCs w:val="28"/>
        </w:rPr>
        <w:t xml:space="preserve">    </w:t>
      </w:r>
    </w:p>
    <w:p w:rsidR="00383785" w:rsidRDefault="00383785" w:rsidP="002E4397">
      <w:pPr>
        <w:tabs>
          <w:tab w:val="left" w:pos="5529"/>
        </w:tabs>
        <w:spacing w:after="0"/>
        <w:ind w:firstLine="709"/>
        <w:rPr>
          <w:szCs w:val="28"/>
        </w:rPr>
      </w:pPr>
      <w:r w:rsidRPr="00383785">
        <w:rPr>
          <w:szCs w:val="28"/>
        </w:rPr>
        <w:t>За п</w:t>
      </w:r>
      <w:r w:rsidR="004B5619">
        <w:rPr>
          <w:szCs w:val="28"/>
        </w:rPr>
        <w:t>еріод з початку 2025</w:t>
      </w:r>
      <w:r w:rsidRPr="00383785">
        <w:rPr>
          <w:szCs w:val="28"/>
        </w:rPr>
        <w:t xml:space="preserve"> року</w:t>
      </w:r>
      <w:r w:rsidR="004B5619">
        <w:rPr>
          <w:szCs w:val="28"/>
        </w:rPr>
        <w:t xml:space="preserve"> на території </w:t>
      </w:r>
      <w:r w:rsidR="007905C4">
        <w:rPr>
          <w:szCs w:val="28"/>
        </w:rPr>
        <w:t>Одеського району зареєстровано 462 повідомл</w:t>
      </w:r>
      <w:r w:rsidR="005B56ED">
        <w:rPr>
          <w:szCs w:val="28"/>
        </w:rPr>
        <w:t>ення про пожежі, зокрема на тери</w:t>
      </w:r>
      <w:r w:rsidR="007905C4">
        <w:rPr>
          <w:szCs w:val="28"/>
        </w:rPr>
        <w:t xml:space="preserve">торії </w:t>
      </w:r>
      <w:r w:rsidR="004B5619">
        <w:rPr>
          <w:szCs w:val="28"/>
        </w:rPr>
        <w:t>Фонтанської  сіль</w:t>
      </w:r>
      <w:r w:rsidRPr="00A0756B">
        <w:rPr>
          <w:szCs w:val="28"/>
        </w:rPr>
        <w:t>ської ради</w:t>
      </w:r>
      <w:r w:rsidR="007905C4">
        <w:rPr>
          <w:szCs w:val="28"/>
        </w:rPr>
        <w:t xml:space="preserve"> сталося 15</w:t>
      </w:r>
      <w:r w:rsidRPr="00A0756B">
        <w:rPr>
          <w:szCs w:val="28"/>
        </w:rPr>
        <w:t xml:space="preserve"> загорянь, </w:t>
      </w:r>
      <w:r w:rsidR="007905C4">
        <w:rPr>
          <w:szCs w:val="28"/>
        </w:rPr>
        <w:t>проти 7 пожеж у 2024 році. З</w:t>
      </w:r>
      <w:r w:rsidRPr="00A0756B">
        <w:rPr>
          <w:szCs w:val="28"/>
        </w:rPr>
        <w:t>агальна причина займань – необережне поводження з вогнем не встановленими особами та людська недбалість. Основні місця де виникало займання – захаращенні території земельних ділянок сміттям та сухою травою</w:t>
      </w:r>
      <w:r w:rsidR="008D3255">
        <w:rPr>
          <w:szCs w:val="28"/>
        </w:rPr>
        <w:t>, будинки</w:t>
      </w:r>
      <w:r w:rsidRPr="00A0756B">
        <w:rPr>
          <w:szCs w:val="28"/>
        </w:rPr>
        <w:t>.</w:t>
      </w:r>
    </w:p>
    <w:p w:rsidR="00383785" w:rsidRDefault="007905C4" w:rsidP="002E4397">
      <w:pPr>
        <w:tabs>
          <w:tab w:val="left" w:pos="5529"/>
        </w:tabs>
        <w:spacing w:after="0"/>
        <w:ind w:firstLine="709"/>
        <w:rPr>
          <w:szCs w:val="28"/>
        </w:rPr>
      </w:pPr>
      <w:r>
        <w:rPr>
          <w:szCs w:val="28"/>
        </w:rPr>
        <w:t>Я</w:t>
      </w:r>
      <w:r w:rsidR="00383785" w:rsidRPr="00A0756B">
        <w:rPr>
          <w:szCs w:val="28"/>
        </w:rPr>
        <w:t>к правило займання розповсюджуються на великі площі до прибуття перших пожежних підрозділів.</w:t>
      </w:r>
    </w:p>
    <w:p w:rsidR="008D3255" w:rsidRPr="00A0756B" w:rsidRDefault="008D3255" w:rsidP="002E4397">
      <w:pPr>
        <w:tabs>
          <w:tab w:val="left" w:pos="9656"/>
        </w:tabs>
        <w:spacing w:after="0"/>
        <w:ind w:right="-284" w:firstLine="709"/>
        <w:rPr>
          <w:szCs w:val="28"/>
        </w:rPr>
      </w:pPr>
      <w:r w:rsidRPr="0040076A">
        <w:rPr>
          <w:szCs w:val="28"/>
        </w:rPr>
        <w:t xml:space="preserve">З урахуванням викладеного </w:t>
      </w:r>
      <w:r>
        <w:rPr>
          <w:szCs w:val="28"/>
        </w:rPr>
        <w:t>та обговорення комплексу питань, комісія,</w:t>
      </w:r>
    </w:p>
    <w:p w:rsidR="008D3255" w:rsidRDefault="00DF5548" w:rsidP="00E40A4F">
      <w:pPr>
        <w:tabs>
          <w:tab w:val="left" w:pos="9656"/>
        </w:tabs>
        <w:spacing w:after="0"/>
        <w:ind w:right="-284" w:firstLine="516"/>
        <w:rPr>
          <w:szCs w:val="28"/>
        </w:rPr>
      </w:pPr>
      <w:r w:rsidRPr="0040076A">
        <w:rPr>
          <w:szCs w:val="28"/>
        </w:rPr>
        <w:t xml:space="preserve">                                                </w:t>
      </w:r>
    </w:p>
    <w:p w:rsidR="00DF5548" w:rsidRPr="0040076A" w:rsidRDefault="00D10CE9" w:rsidP="00E40A4F">
      <w:pPr>
        <w:tabs>
          <w:tab w:val="left" w:pos="9656"/>
        </w:tabs>
        <w:spacing w:after="0"/>
        <w:ind w:right="-284" w:firstLine="516"/>
        <w:jc w:val="center"/>
        <w:rPr>
          <w:b/>
          <w:szCs w:val="28"/>
        </w:rPr>
      </w:pPr>
      <w:r>
        <w:rPr>
          <w:b/>
          <w:szCs w:val="28"/>
        </w:rPr>
        <w:t>ВИРІШИЛА</w:t>
      </w:r>
      <w:r w:rsidR="00DF5548" w:rsidRPr="0040076A">
        <w:rPr>
          <w:b/>
          <w:szCs w:val="28"/>
        </w:rPr>
        <w:t>:</w:t>
      </w:r>
    </w:p>
    <w:p w:rsidR="00DF5548" w:rsidRPr="0040076A" w:rsidRDefault="00DF5548" w:rsidP="002E4397">
      <w:pPr>
        <w:tabs>
          <w:tab w:val="left" w:pos="9656"/>
        </w:tabs>
        <w:spacing w:after="0"/>
        <w:ind w:firstLine="709"/>
        <w:rPr>
          <w:szCs w:val="28"/>
        </w:rPr>
      </w:pPr>
      <w:r w:rsidRPr="0040076A">
        <w:rPr>
          <w:szCs w:val="28"/>
        </w:rPr>
        <w:t>1.</w:t>
      </w:r>
      <w:r w:rsidR="005B56ED">
        <w:rPr>
          <w:szCs w:val="28"/>
        </w:rPr>
        <w:t>1.</w:t>
      </w:r>
      <w:r w:rsidRPr="0040076A">
        <w:rPr>
          <w:szCs w:val="28"/>
        </w:rPr>
        <w:t xml:space="preserve"> Заборонити розведення багать у лісових масивах і рекреаційних зонах, а також випалювання сухої рослинності та сміття на землях лісового фонду, вздовж доріг в населених пунктах, приватних господарствах.</w:t>
      </w:r>
    </w:p>
    <w:p w:rsidR="00DF5548" w:rsidRPr="0040076A" w:rsidRDefault="00DF5548" w:rsidP="00E40A4F">
      <w:pPr>
        <w:tabs>
          <w:tab w:val="left" w:pos="9656"/>
        </w:tabs>
        <w:spacing w:after="0"/>
        <w:ind w:right="-284" w:firstLine="516"/>
        <w:rPr>
          <w:szCs w:val="28"/>
        </w:rPr>
      </w:pPr>
      <w:r w:rsidRPr="0040076A">
        <w:rPr>
          <w:szCs w:val="28"/>
        </w:rPr>
        <w:t xml:space="preserve">                                                         </w:t>
      </w:r>
      <w:r w:rsidR="00383785">
        <w:rPr>
          <w:szCs w:val="28"/>
        </w:rPr>
        <w:t xml:space="preserve">  </w:t>
      </w:r>
      <w:r w:rsidRPr="0040076A">
        <w:rPr>
          <w:szCs w:val="28"/>
        </w:rPr>
        <w:t xml:space="preserve"> Термін: Постійно.</w:t>
      </w:r>
    </w:p>
    <w:p w:rsidR="00DF5548" w:rsidRPr="0040076A" w:rsidRDefault="00DF5548" w:rsidP="00E40A4F">
      <w:pPr>
        <w:tabs>
          <w:tab w:val="left" w:pos="9656"/>
        </w:tabs>
        <w:spacing w:after="0"/>
        <w:ind w:left="3119" w:right="-284" w:hanging="992"/>
        <w:jc w:val="center"/>
        <w:rPr>
          <w:szCs w:val="28"/>
        </w:rPr>
      </w:pPr>
      <w:r w:rsidRPr="0040076A">
        <w:rPr>
          <w:szCs w:val="28"/>
        </w:rPr>
        <w:t xml:space="preserve">                                Виконавець: КП «Надія» Муніципальна                                                                                                                                 </w:t>
      </w:r>
      <w:r w:rsidR="00383785">
        <w:rPr>
          <w:szCs w:val="28"/>
        </w:rPr>
        <w:t xml:space="preserve"> </w:t>
      </w:r>
      <w:r w:rsidRPr="0040076A">
        <w:rPr>
          <w:szCs w:val="28"/>
        </w:rPr>
        <w:t>варта, Старости округів, ЖКГ.</w:t>
      </w:r>
    </w:p>
    <w:p w:rsidR="00DF5548" w:rsidRPr="0040076A" w:rsidRDefault="00DF5548" w:rsidP="002E4397">
      <w:pPr>
        <w:tabs>
          <w:tab w:val="left" w:pos="9656"/>
        </w:tabs>
        <w:spacing w:after="0"/>
        <w:ind w:firstLine="709"/>
        <w:rPr>
          <w:szCs w:val="28"/>
        </w:rPr>
      </w:pPr>
      <w:r w:rsidRPr="0040076A">
        <w:rPr>
          <w:szCs w:val="28"/>
        </w:rPr>
        <w:t>1.</w:t>
      </w:r>
      <w:r w:rsidR="005B56ED">
        <w:rPr>
          <w:szCs w:val="28"/>
        </w:rPr>
        <w:t>2</w:t>
      </w:r>
      <w:r w:rsidRPr="0040076A">
        <w:rPr>
          <w:szCs w:val="28"/>
        </w:rPr>
        <w:t xml:space="preserve"> </w:t>
      </w:r>
      <w:r w:rsidR="00504AF8">
        <w:rPr>
          <w:szCs w:val="28"/>
        </w:rPr>
        <w:t>Доручити</w:t>
      </w:r>
      <w:r w:rsidRPr="0040076A">
        <w:rPr>
          <w:szCs w:val="28"/>
        </w:rPr>
        <w:t xml:space="preserve"> КП «Надія» </w:t>
      </w:r>
      <w:r w:rsidR="00504AF8">
        <w:rPr>
          <w:szCs w:val="28"/>
        </w:rPr>
        <w:t xml:space="preserve">докласти зусилля та </w:t>
      </w:r>
      <w:r w:rsidRPr="0040076A">
        <w:rPr>
          <w:szCs w:val="28"/>
        </w:rPr>
        <w:t xml:space="preserve">вжити  заходи щодо ліквідації стихійних сміттєзвалищ, забезпечити огородження території </w:t>
      </w:r>
      <w:r w:rsidRPr="0040076A">
        <w:rPr>
          <w:szCs w:val="28"/>
        </w:rPr>
        <w:lastRenderedPageBreak/>
        <w:t>земельних ділянок, які знаходяться на обліку Фонтанської сільської ради, зобов'язати балансоутримувачів земельних ділянок, виконувати договірні гарантії щодо утримання земельних ділянок в належному стані.</w:t>
      </w:r>
    </w:p>
    <w:p w:rsidR="00DF5548" w:rsidRPr="0040076A" w:rsidRDefault="00DF5548" w:rsidP="00E40A4F">
      <w:pPr>
        <w:tabs>
          <w:tab w:val="left" w:pos="9656"/>
        </w:tabs>
        <w:spacing w:after="0"/>
        <w:ind w:right="-284" w:firstLine="516"/>
        <w:jc w:val="center"/>
        <w:rPr>
          <w:szCs w:val="28"/>
        </w:rPr>
      </w:pPr>
      <w:r w:rsidRPr="0040076A">
        <w:rPr>
          <w:szCs w:val="28"/>
        </w:rPr>
        <w:t xml:space="preserve">             </w:t>
      </w:r>
      <w:r w:rsidR="00E754AC">
        <w:rPr>
          <w:szCs w:val="28"/>
        </w:rPr>
        <w:t xml:space="preserve">    </w:t>
      </w:r>
      <w:r w:rsidRPr="0040076A">
        <w:rPr>
          <w:szCs w:val="28"/>
        </w:rPr>
        <w:t>Термін:</w:t>
      </w:r>
      <w:r w:rsidR="00E754AC">
        <w:rPr>
          <w:szCs w:val="28"/>
        </w:rPr>
        <w:t xml:space="preserve"> </w:t>
      </w:r>
      <w:r w:rsidRPr="0040076A">
        <w:rPr>
          <w:szCs w:val="28"/>
        </w:rPr>
        <w:t>Постійно.</w:t>
      </w:r>
    </w:p>
    <w:p w:rsidR="00DF5548" w:rsidRPr="0040076A" w:rsidRDefault="00DF5548" w:rsidP="00E40A4F">
      <w:pPr>
        <w:tabs>
          <w:tab w:val="left" w:pos="9656"/>
        </w:tabs>
        <w:spacing w:after="0"/>
        <w:ind w:right="-284" w:firstLine="516"/>
        <w:rPr>
          <w:szCs w:val="28"/>
        </w:rPr>
      </w:pPr>
      <w:r w:rsidRPr="0040076A">
        <w:rPr>
          <w:szCs w:val="28"/>
        </w:rPr>
        <w:t xml:space="preserve">                                                         </w:t>
      </w:r>
      <w:r w:rsidR="00E754AC">
        <w:rPr>
          <w:szCs w:val="28"/>
        </w:rPr>
        <w:t xml:space="preserve">    </w:t>
      </w:r>
      <w:r w:rsidRPr="0040076A">
        <w:rPr>
          <w:szCs w:val="28"/>
        </w:rPr>
        <w:t>Виконавець:</w:t>
      </w:r>
      <w:r w:rsidR="00E754AC">
        <w:rPr>
          <w:szCs w:val="28"/>
        </w:rPr>
        <w:t xml:space="preserve"> </w:t>
      </w:r>
      <w:r w:rsidRPr="0040076A">
        <w:rPr>
          <w:szCs w:val="28"/>
        </w:rPr>
        <w:t>КП</w:t>
      </w:r>
      <w:r w:rsidR="005B56ED">
        <w:rPr>
          <w:szCs w:val="28"/>
        </w:rPr>
        <w:t xml:space="preserve"> </w:t>
      </w:r>
      <w:r w:rsidRPr="0040076A">
        <w:rPr>
          <w:szCs w:val="28"/>
        </w:rPr>
        <w:t>«Надія»,</w:t>
      </w:r>
      <w:r w:rsidR="005B56ED">
        <w:rPr>
          <w:szCs w:val="28"/>
        </w:rPr>
        <w:t xml:space="preserve"> </w:t>
      </w:r>
      <w:r w:rsidRPr="0040076A">
        <w:rPr>
          <w:szCs w:val="28"/>
        </w:rPr>
        <w:t xml:space="preserve">ЖКГ, </w:t>
      </w:r>
    </w:p>
    <w:p w:rsidR="00E754AC" w:rsidRDefault="00DF5548" w:rsidP="00E40A4F">
      <w:pPr>
        <w:tabs>
          <w:tab w:val="left" w:pos="9498"/>
        </w:tabs>
        <w:spacing w:after="0"/>
        <w:ind w:right="-284" w:firstLine="516"/>
        <w:rPr>
          <w:szCs w:val="28"/>
        </w:rPr>
      </w:pPr>
      <w:r w:rsidRPr="0040076A">
        <w:rPr>
          <w:szCs w:val="28"/>
        </w:rPr>
        <w:t xml:space="preserve">                                                         </w:t>
      </w:r>
      <w:r w:rsidR="00E754AC">
        <w:rPr>
          <w:szCs w:val="28"/>
        </w:rPr>
        <w:t xml:space="preserve">                          </w:t>
      </w:r>
      <w:r w:rsidRPr="0040076A">
        <w:rPr>
          <w:szCs w:val="28"/>
        </w:rPr>
        <w:t>Муніципальна варта,</w:t>
      </w:r>
    </w:p>
    <w:p w:rsidR="008F6347" w:rsidRDefault="005B56ED" w:rsidP="00E40A4F">
      <w:pPr>
        <w:tabs>
          <w:tab w:val="left" w:pos="9498"/>
        </w:tabs>
        <w:spacing w:after="0"/>
        <w:ind w:right="-284" w:firstLine="516"/>
        <w:rPr>
          <w:szCs w:val="28"/>
        </w:rPr>
      </w:pPr>
      <w:r>
        <w:rPr>
          <w:szCs w:val="28"/>
        </w:rPr>
        <w:t xml:space="preserve"> </w:t>
      </w:r>
      <w:r w:rsidR="00E754AC">
        <w:rPr>
          <w:szCs w:val="28"/>
        </w:rPr>
        <w:t xml:space="preserve">                                                                                  </w:t>
      </w:r>
      <w:r w:rsidR="00DF5548" w:rsidRPr="0040076A">
        <w:rPr>
          <w:szCs w:val="28"/>
        </w:rPr>
        <w:t>Інформаційний</w:t>
      </w:r>
      <w:r w:rsidR="00E754AC">
        <w:rPr>
          <w:szCs w:val="28"/>
        </w:rPr>
        <w:t xml:space="preserve"> </w:t>
      </w:r>
      <w:r w:rsidR="00DF5548" w:rsidRPr="0040076A">
        <w:rPr>
          <w:szCs w:val="28"/>
        </w:rPr>
        <w:t xml:space="preserve">відділ    </w:t>
      </w:r>
    </w:p>
    <w:p w:rsidR="00DF5548" w:rsidRPr="0040076A" w:rsidRDefault="00DF5548" w:rsidP="00E40A4F">
      <w:pPr>
        <w:tabs>
          <w:tab w:val="left" w:pos="9498"/>
        </w:tabs>
        <w:spacing w:after="0"/>
        <w:ind w:right="-284" w:firstLine="516"/>
        <w:rPr>
          <w:szCs w:val="28"/>
        </w:rPr>
      </w:pPr>
      <w:r w:rsidRPr="0040076A">
        <w:rPr>
          <w:szCs w:val="28"/>
        </w:rPr>
        <w:tab/>
        <w:t xml:space="preserve"> </w:t>
      </w:r>
    </w:p>
    <w:p w:rsidR="00252603" w:rsidRPr="0040076A" w:rsidRDefault="00DF5548" w:rsidP="002E4397">
      <w:pPr>
        <w:tabs>
          <w:tab w:val="left" w:pos="9656"/>
        </w:tabs>
        <w:spacing w:after="0"/>
        <w:ind w:firstLine="709"/>
        <w:rPr>
          <w:szCs w:val="28"/>
        </w:rPr>
      </w:pPr>
      <w:r w:rsidRPr="0040076A">
        <w:rPr>
          <w:szCs w:val="28"/>
        </w:rPr>
        <w:t>1.</w:t>
      </w:r>
      <w:r w:rsidR="005B56ED">
        <w:rPr>
          <w:szCs w:val="28"/>
        </w:rPr>
        <w:t>3</w:t>
      </w:r>
      <w:r w:rsidRPr="0040076A">
        <w:rPr>
          <w:szCs w:val="28"/>
        </w:rPr>
        <w:t xml:space="preserve"> </w:t>
      </w:r>
      <w:r w:rsidR="00504AF8">
        <w:rPr>
          <w:szCs w:val="28"/>
        </w:rPr>
        <w:t>Спільно з РУ ДСНС в Одеській області визначити необхідну кількість</w:t>
      </w:r>
      <w:r w:rsidR="00BF4C6E">
        <w:rPr>
          <w:szCs w:val="28"/>
        </w:rPr>
        <w:t xml:space="preserve"> та місця розташування</w:t>
      </w:r>
      <w:r w:rsidR="00504AF8">
        <w:rPr>
          <w:szCs w:val="28"/>
        </w:rPr>
        <w:t xml:space="preserve"> пожежних гідрантів в населених пунктах з урахуванням чисельності населення у </w:t>
      </w:r>
      <w:r w:rsidR="00BF4C6E">
        <w:rPr>
          <w:szCs w:val="28"/>
        </w:rPr>
        <w:t>громаді. Провести інвентаризацію шлагбаумів та бетонних перешкод</w:t>
      </w:r>
      <w:r w:rsidR="00252603">
        <w:rPr>
          <w:szCs w:val="28"/>
        </w:rPr>
        <w:t>,</w:t>
      </w:r>
      <w:r w:rsidR="00BF4C6E">
        <w:rPr>
          <w:szCs w:val="28"/>
        </w:rPr>
        <w:t xml:space="preserve"> які перешкоджають</w:t>
      </w:r>
      <w:r w:rsidR="00252603">
        <w:rPr>
          <w:szCs w:val="28"/>
        </w:rPr>
        <w:t xml:space="preserve"> внутрішньо квартальному проїзду пожежної техніки та здійснити заходи щодо безперешкодного проїзду у разі необхідності.</w:t>
      </w:r>
    </w:p>
    <w:p w:rsidR="00DF5548" w:rsidRPr="0040076A" w:rsidRDefault="00DF5548" w:rsidP="00E40A4F">
      <w:pPr>
        <w:tabs>
          <w:tab w:val="left" w:pos="9656"/>
        </w:tabs>
        <w:spacing w:after="0"/>
        <w:ind w:right="-284" w:firstLine="516"/>
        <w:rPr>
          <w:szCs w:val="28"/>
        </w:rPr>
      </w:pPr>
      <w:r w:rsidRPr="0040076A">
        <w:rPr>
          <w:szCs w:val="28"/>
        </w:rPr>
        <w:t xml:space="preserve">                                                              Термін: Постійно.</w:t>
      </w:r>
    </w:p>
    <w:p w:rsidR="00DF5548" w:rsidRDefault="00DF5548" w:rsidP="00E40A4F">
      <w:pPr>
        <w:tabs>
          <w:tab w:val="left" w:pos="9656"/>
        </w:tabs>
        <w:spacing w:after="0"/>
        <w:ind w:right="-284" w:firstLine="516"/>
        <w:rPr>
          <w:szCs w:val="28"/>
        </w:rPr>
      </w:pPr>
      <w:r w:rsidRPr="0040076A">
        <w:rPr>
          <w:szCs w:val="28"/>
        </w:rPr>
        <w:t xml:space="preserve">                                                     </w:t>
      </w:r>
      <w:r w:rsidR="00252603">
        <w:rPr>
          <w:szCs w:val="28"/>
        </w:rPr>
        <w:t xml:space="preserve">         Виконавець: КП «Надія», </w:t>
      </w:r>
      <w:r w:rsidRPr="0040076A">
        <w:rPr>
          <w:szCs w:val="28"/>
        </w:rPr>
        <w:t>ЖКГ</w:t>
      </w:r>
    </w:p>
    <w:p w:rsidR="008F6347" w:rsidRPr="0040076A" w:rsidRDefault="008F6347" w:rsidP="00E40A4F">
      <w:pPr>
        <w:tabs>
          <w:tab w:val="left" w:pos="9656"/>
        </w:tabs>
        <w:spacing w:after="0"/>
        <w:ind w:right="-284" w:firstLine="516"/>
        <w:rPr>
          <w:szCs w:val="28"/>
        </w:rPr>
      </w:pPr>
    </w:p>
    <w:p w:rsidR="00DF5548" w:rsidRDefault="00DF5548" w:rsidP="002E4397">
      <w:pPr>
        <w:spacing w:after="0"/>
        <w:ind w:firstLine="709"/>
        <w:rPr>
          <w:color w:val="000000"/>
          <w:szCs w:val="28"/>
        </w:rPr>
      </w:pPr>
      <w:r w:rsidRPr="0040076A">
        <w:rPr>
          <w:szCs w:val="28"/>
        </w:rPr>
        <w:t>1.</w:t>
      </w:r>
      <w:r w:rsidR="005B56ED">
        <w:rPr>
          <w:szCs w:val="28"/>
        </w:rPr>
        <w:t>4</w:t>
      </w:r>
      <w:r w:rsidRPr="0040076A">
        <w:rPr>
          <w:szCs w:val="28"/>
        </w:rPr>
        <w:t xml:space="preserve"> </w:t>
      </w:r>
      <w:r w:rsidR="002D2704">
        <w:rPr>
          <w:szCs w:val="28"/>
        </w:rPr>
        <w:t>Доручити сектору економічного розвитку та інформації здійснити  заходи, щодо розміщення інформації на офіційному сайті сільської ради у розділі «Цивільний захист»</w:t>
      </w:r>
      <w:r w:rsidR="002D2704" w:rsidRPr="002D2704">
        <w:rPr>
          <w:color w:val="000000"/>
          <w:szCs w:val="28"/>
        </w:rPr>
        <w:t xml:space="preserve"> </w:t>
      </w:r>
      <w:r w:rsidR="002D2704">
        <w:rPr>
          <w:color w:val="000000"/>
          <w:szCs w:val="28"/>
        </w:rPr>
        <w:t xml:space="preserve">про </w:t>
      </w:r>
      <w:r w:rsidR="002D2704" w:rsidRPr="0040076A">
        <w:rPr>
          <w:color w:val="000000"/>
          <w:szCs w:val="28"/>
        </w:rPr>
        <w:t>необхідн</w:t>
      </w:r>
      <w:r w:rsidR="002D2704">
        <w:rPr>
          <w:color w:val="000000"/>
          <w:szCs w:val="28"/>
        </w:rPr>
        <w:t>і</w:t>
      </w:r>
      <w:r w:rsidR="002D2704" w:rsidRPr="0040076A">
        <w:rPr>
          <w:color w:val="000000"/>
          <w:szCs w:val="28"/>
        </w:rPr>
        <w:t>ст</w:t>
      </w:r>
      <w:r w:rsidR="002D2704">
        <w:rPr>
          <w:color w:val="000000"/>
          <w:szCs w:val="28"/>
        </w:rPr>
        <w:t>ь</w:t>
      </w:r>
      <w:r w:rsidR="002D2704" w:rsidRPr="0040076A">
        <w:rPr>
          <w:color w:val="000000"/>
          <w:szCs w:val="28"/>
        </w:rPr>
        <w:t xml:space="preserve"> вжиття заходів, спрямованих на </w:t>
      </w:r>
      <w:r w:rsidR="00C77727">
        <w:rPr>
          <w:color w:val="000000"/>
          <w:szCs w:val="28"/>
        </w:rPr>
        <w:t>попередження та недопущення виникнення пожеж в</w:t>
      </w:r>
      <w:r w:rsidR="002D2704" w:rsidRPr="0040076A">
        <w:rPr>
          <w:color w:val="000000"/>
          <w:szCs w:val="28"/>
        </w:rPr>
        <w:t xml:space="preserve"> багатоквартирних будинк</w:t>
      </w:r>
      <w:r w:rsidR="00C77727">
        <w:rPr>
          <w:color w:val="000000"/>
          <w:szCs w:val="28"/>
        </w:rPr>
        <w:t>ах</w:t>
      </w:r>
      <w:r w:rsidR="002D2704" w:rsidRPr="0040076A">
        <w:rPr>
          <w:color w:val="000000"/>
          <w:szCs w:val="28"/>
        </w:rPr>
        <w:t>, зокрема працездатності та обладнання будинків системами пожежної сигналізації</w:t>
      </w:r>
      <w:r w:rsidR="0039342D">
        <w:rPr>
          <w:color w:val="000000"/>
          <w:szCs w:val="28"/>
        </w:rPr>
        <w:t>. Проінформувати керівників об’єктів господарювання, КП ЖКС, ОСББ, ЖБК, щодо проведення інструктажів з персоналом, мешканцями щодо дотримання правил пожежної безпеки в житловому секторі та в населених пунктах.</w:t>
      </w:r>
    </w:p>
    <w:p w:rsidR="007905C4" w:rsidRPr="0040076A" w:rsidRDefault="007905C4" w:rsidP="00E40A4F">
      <w:pPr>
        <w:tabs>
          <w:tab w:val="left" w:pos="9656"/>
        </w:tabs>
        <w:spacing w:after="0"/>
        <w:ind w:right="-284" w:firstLine="516"/>
        <w:rPr>
          <w:szCs w:val="28"/>
        </w:rPr>
      </w:pPr>
      <w:r w:rsidRPr="0040076A">
        <w:rPr>
          <w:szCs w:val="28"/>
        </w:rPr>
        <w:t xml:space="preserve">                                                      </w:t>
      </w:r>
      <w:r>
        <w:rPr>
          <w:szCs w:val="28"/>
        </w:rPr>
        <w:t xml:space="preserve">      </w:t>
      </w:r>
      <w:r w:rsidRPr="0040076A">
        <w:rPr>
          <w:szCs w:val="28"/>
        </w:rPr>
        <w:t xml:space="preserve"> Термін: </w:t>
      </w:r>
      <w:r w:rsidR="00A12B55">
        <w:rPr>
          <w:szCs w:val="28"/>
        </w:rPr>
        <w:t>до 15.04.2025</w:t>
      </w:r>
    </w:p>
    <w:p w:rsidR="007905C4" w:rsidRPr="0040076A" w:rsidRDefault="007905C4" w:rsidP="00E40A4F">
      <w:pPr>
        <w:tabs>
          <w:tab w:val="left" w:pos="9656"/>
        </w:tabs>
        <w:spacing w:after="0"/>
        <w:ind w:left="4820" w:right="-284" w:hanging="4304"/>
        <w:rPr>
          <w:szCs w:val="28"/>
        </w:rPr>
      </w:pPr>
      <w:r w:rsidRPr="0040076A">
        <w:rPr>
          <w:szCs w:val="28"/>
        </w:rPr>
        <w:t xml:space="preserve">                                      </w:t>
      </w:r>
      <w:r>
        <w:rPr>
          <w:szCs w:val="28"/>
        </w:rPr>
        <w:t xml:space="preserve">                        Виконавець:</w:t>
      </w:r>
      <w:r w:rsidR="005B56ED">
        <w:rPr>
          <w:szCs w:val="28"/>
        </w:rPr>
        <w:t xml:space="preserve"> </w:t>
      </w:r>
      <w:r>
        <w:rPr>
          <w:szCs w:val="28"/>
        </w:rPr>
        <w:t>Інформаційний відділ</w:t>
      </w:r>
      <w:r w:rsidRPr="0040076A">
        <w:rPr>
          <w:szCs w:val="28"/>
        </w:rPr>
        <w:t xml:space="preserve"> </w:t>
      </w:r>
    </w:p>
    <w:p w:rsidR="007905C4" w:rsidRPr="0040076A" w:rsidRDefault="007905C4" w:rsidP="00E40A4F">
      <w:pPr>
        <w:tabs>
          <w:tab w:val="left" w:pos="9656"/>
        </w:tabs>
        <w:spacing w:after="0"/>
        <w:ind w:right="-284" w:firstLine="516"/>
        <w:rPr>
          <w:szCs w:val="28"/>
        </w:rPr>
      </w:pPr>
      <w:r w:rsidRPr="0040076A">
        <w:rPr>
          <w:szCs w:val="28"/>
        </w:rPr>
        <w:t xml:space="preserve">                                                                                       Старости  округів</w:t>
      </w:r>
    </w:p>
    <w:p w:rsidR="007905C4" w:rsidRPr="0040076A" w:rsidRDefault="007905C4" w:rsidP="00E40A4F">
      <w:pPr>
        <w:spacing w:after="0"/>
        <w:ind w:right="-284" w:firstLine="567"/>
        <w:rPr>
          <w:color w:val="000000"/>
          <w:szCs w:val="28"/>
        </w:rPr>
      </w:pPr>
    </w:p>
    <w:p w:rsidR="00114E79" w:rsidRDefault="008F6347" w:rsidP="002E4397">
      <w:pPr>
        <w:tabs>
          <w:tab w:val="left" w:pos="9656"/>
        </w:tabs>
        <w:spacing w:after="0"/>
        <w:ind w:right="-284" w:firstLine="709"/>
        <w:rPr>
          <w:szCs w:val="28"/>
        </w:rPr>
      </w:pPr>
      <w:r>
        <w:rPr>
          <w:szCs w:val="28"/>
        </w:rPr>
        <w:t xml:space="preserve"> </w:t>
      </w:r>
      <w:r w:rsidR="00DF5548" w:rsidRPr="0040076A">
        <w:rPr>
          <w:b/>
          <w:szCs w:val="28"/>
        </w:rPr>
        <w:t>2. Про запобіганню у</w:t>
      </w:r>
      <w:r w:rsidR="00D10CE9">
        <w:rPr>
          <w:b/>
          <w:szCs w:val="28"/>
        </w:rPr>
        <w:t>творення стихійних сміттєзвалищ.</w:t>
      </w:r>
      <w:r w:rsidR="00114E79" w:rsidRPr="00114E79">
        <w:rPr>
          <w:szCs w:val="28"/>
        </w:rPr>
        <w:t xml:space="preserve"> </w:t>
      </w:r>
    </w:p>
    <w:p w:rsidR="00114E79" w:rsidRPr="00A0756B" w:rsidRDefault="00114E79" w:rsidP="00114E79">
      <w:pPr>
        <w:tabs>
          <w:tab w:val="left" w:pos="9656"/>
        </w:tabs>
        <w:spacing w:after="0"/>
        <w:ind w:right="-284" w:firstLine="0"/>
        <w:rPr>
          <w:szCs w:val="28"/>
        </w:rPr>
      </w:pPr>
      <w:r w:rsidRPr="0040076A">
        <w:rPr>
          <w:szCs w:val="28"/>
        </w:rPr>
        <w:t xml:space="preserve">З урахуванням викладеного </w:t>
      </w:r>
      <w:r>
        <w:rPr>
          <w:szCs w:val="28"/>
        </w:rPr>
        <w:t>та обговорення комплексу питань, комісія,</w:t>
      </w:r>
    </w:p>
    <w:p w:rsidR="00DF5548" w:rsidRPr="0040076A" w:rsidRDefault="00DF5548" w:rsidP="00E40A4F">
      <w:pPr>
        <w:tabs>
          <w:tab w:val="left" w:pos="9656"/>
        </w:tabs>
        <w:spacing w:after="0"/>
        <w:ind w:right="-284" w:firstLine="516"/>
        <w:rPr>
          <w:b/>
          <w:szCs w:val="28"/>
        </w:rPr>
      </w:pPr>
    </w:p>
    <w:p w:rsidR="00DF5548" w:rsidRPr="0040076A" w:rsidRDefault="00D10CE9" w:rsidP="00E40A4F">
      <w:pPr>
        <w:tabs>
          <w:tab w:val="left" w:pos="9656"/>
        </w:tabs>
        <w:spacing w:after="0"/>
        <w:ind w:right="-284" w:firstLine="516"/>
        <w:jc w:val="center"/>
        <w:rPr>
          <w:szCs w:val="28"/>
        </w:rPr>
      </w:pPr>
      <w:r>
        <w:rPr>
          <w:b/>
          <w:szCs w:val="28"/>
        </w:rPr>
        <w:t>ВИРІШИЛА</w:t>
      </w:r>
      <w:r w:rsidR="00DF5548" w:rsidRPr="0040076A">
        <w:rPr>
          <w:b/>
          <w:szCs w:val="28"/>
        </w:rPr>
        <w:t>:</w:t>
      </w:r>
    </w:p>
    <w:p w:rsidR="00DF5548" w:rsidRPr="0040076A" w:rsidRDefault="00DF5548" w:rsidP="002E4397">
      <w:pPr>
        <w:tabs>
          <w:tab w:val="left" w:pos="9656"/>
        </w:tabs>
        <w:spacing w:after="0"/>
        <w:ind w:firstLine="709"/>
        <w:rPr>
          <w:szCs w:val="28"/>
        </w:rPr>
      </w:pPr>
      <w:r w:rsidRPr="0040076A">
        <w:rPr>
          <w:szCs w:val="28"/>
        </w:rPr>
        <w:t xml:space="preserve"> 2.1. </w:t>
      </w:r>
      <w:r w:rsidR="00A12B55">
        <w:rPr>
          <w:szCs w:val="28"/>
        </w:rPr>
        <w:t>Доручити КП «Надія» зафіксувати несанкціоновані</w:t>
      </w:r>
      <w:r w:rsidRPr="0040076A">
        <w:rPr>
          <w:szCs w:val="28"/>
        </w:rPr>
        <w:t xml:space="preserve"> сміттєзвалищ</w:t>
      </w:r>
      <w:r w:rsidR="00A12B55">
        <w:rPr>
          <w:szCs w:val="28"/>
        </w:rPr>
        <w:t>а</w:t>
      </w:r>
      <w:r w:rsidRPr="0040076A">
        <w:rPr>
          <w:szCs w:val="28"/>
        </w:rPr>
        <w:t xml:space="preserve"> в межах території Фонтанської територіальної громади, </w:t>
      </w:r>
      <w:r w:rsidR="00A12B55">
        <w:rPr>
          <w:szCs w:val="28"/>
        </w:rPr>
        <w:t xml:space="preserve">та надати план проведення заходів щодо їх ліквідації. </w:t>
      </w:r>
      <w:proofErr w:type="spellStart"/>
      <w:r w:rsidR="00A12B55">
        <w:rPr>
          <w:szCs w:val="28"/>
        </w:rPr>
        <w:t>С</w:t>
      </w:r>
      <w:r w:rsidRPr="0040076A">
        <w:rPr>
          <w:szCs w:val="28"/>
        </w:rPr>
        <w:t>старостам</w:t>
      </w:r>
      <w:proofErr w:type="spellEnd"/>
      <w:r w:rsidRPr="0040076A">
        <w:rPr>
          <w:szCs w:val="28"/>
        </w:rPr>
        <w:t xml:space="preserve"> </w:t>
      </w:r>
      <w:proofErr w:type="spellStart"/>
      <w:r w:rsidRPr="0040076A">
        <w:rPr>
          <w:szCs w:val="28"/>
        </w:rPr>
        <w:t>старостинських</w:t>
      </w:r>
      <w:proofErr w:type="spellEnd"/>
      <w:r w:rsidRPr="0040076A">
        <w:rPr>
          <w:szCs w:val="28"/>
        </w:rPr>
        <w:t xml:space="preserve"> округів тримати на постійному контролі ситуацію, виявляти громадян, які не законно вивозять сміття, складати акти порушення та подавати на розгляд адміністративної комісії Фонтанської сільської ради.</w:t>
      </w:r>
    </w:p>
    <w:p w:rsidR="00DF5548" w:rsidRPr="0040076A" w:rsidRDefault="00DF5548" w:rsidP="00E40A4F">
      <w:pPr>
        <w:tabs>
          <w:tab w:val="left" w:pos="9656"/>
        </w:tabs>
        <w:spacing w:after="0"/>
        <w:ind w:right="-284" w:firstLine="516"/>
        <w:rPr>
          <w:szCs w:val="28"/>
        </w:rPr>
      </w:pPr>
      <w:r w:rsidRPr="0040076A">
        <w:rPr>
          <w:szCs w:val="28"/>
        </w:rPr>
        <w:t xml:space="preserve">                               </w:t>
      </w:r>
      <w:r w:rsidR="00E754AC">
        <w:rPr>
          <w:szCs w:val="28"/>
        </w:rPr>
        <w:t xml:space="preserve">                             </w:t>
      </w:r>
      <w:r w:rsidR="00303F52">
        <w:rPr>
          <w:szCs w:val="28"/>
        </w:rPr>
        <w:t xml:space="preserve"> </w:t>
      </w:r>
      <w:r w:rsidRPr="0040076A">
        <w:rPr>
          <w:szCs w:val="28"/>
        </w:rPr>
        <w:t>Термін: Постійно</w:t>
      </w:r>
    </w:p>
    <w:p w:rsidR="00DF5548" w:rsidRPr="0040076A" w:rsidRDefault="00DF5548" w:rsidP="00E40A4F">
      <w:pPr>
        <w:tabs>
          <w:tab w:val="left" w:pos="9656"/>
        </w:tabs>
        <w:spacing w:after="0"/>
        <w:ind w:right="-284"/>
        <w:rPr>
          <w:szCs w:val="28"/>
        </w:rPr>
      </w:pPr>
      <w:r w:rsidRPr="0040076A">
        <w:rPr>
          <w:szCs w:val="28"/>
        </w:rPr>
        <w:t xml:space="preserve">                                      </w:t>
      </w:r>
      <w:r w:rsidR="00E754AC">
        <w:rPr>
          <w:szCs w:val="28"/>
        </w:rPr>
        <w:t xml:space="preserve">                    </w:t>
      </w:r>
      <w:r w:rsidRPr="0040076A">
        <w:rPr>
          <w:szCs w:val="28"/>
        </w:rPr>
        <w:t>Виконавець: КП «Надія»,</w:t>
      </w:r>
      <w:r w:rsidR="00303F52">
        <w:rPr>
          <w:szCs w:val="28"/>
        </w:rPr>
        <w:t xml:space="preserve"> </w:t>
      </w:r>
      <w:r w:rsidRPr="0040076A">
        <w:rPr>
          <w:szCs w:val="28"/>
        </w:rPr>
        <w:t>ЖКГ,</w:t>
      </w:r>
    </w:p>
    <w:p w:rsidR="00DF5548" w:rsidRPr="0040076A" w:rsidRDefault="004B5619" w:rsidP="00E40A4F">
      <w:pPr>
        <w:tabs>
          <w:tab w:val="left" w:pos="9656"/>
        </w:tabs>
        <w:spacing w:after="0"/>
        <w:ind w:right="-284" w:firstLine="516"/>
        <w:rPr>
          <w:szCs w:val="28"/>
        </w:rPr>
      </w:pPr>
      <w:r>
        <w:rPr>
          <w:szCs w:val="28"/>
        </w:rPr>
        <w:t xml:space="preserve">                                                                         </w:t>
      </w:r>
      <w:r w:rsidR="00E754AC">
        <w:rPr>
          <w:szCs w:val="28"/>
        </w:rPr>
        <w:t xml:space="preserve">           </w:t>
      </w:r>
      <w:r w:rsidR="00DF5548" w:rsidRPr="0040076A">
        <w:rPr>
          <w:szCs w:val="28"/>
        </w:rPr>
        <w:t>Старости округів</w:t>
      </w:r>
    </w:p>
    <w:p w:rsidR="008F6347" w:rsidRDefault="008F6347" w:rsidP="00E40A4F">
      <w:pPr>
        <w:tabs>
          <w:tab w:val="left" w:pos="9656"/>
        </w:tabs>
        <w:spacing w:after="0"/>
        <w:ind w:firstLine="567"/>
        <w:rPr>
          <w:szCs w:val="28"/>
        </w:rPr>
      </w:pPr>
    </w:p>
    <w:p w:rsidR="00D10CE9" w:rsidRPr="0040076A" w:rsidRDefault="00D10CE9" w:rsidP="002E4397">
      <w:pPr>
        <w:tabs>
          <w:tab w:val="left" w:pos="9656"/>
        </w:tabs>
        <w:spacing w:after="0"/>
        <w:ind w:firstLine="709"/>
        <w:rPr>
          <w:szCs w:val="28"/>
        </w:rPr>
      </w:pPr>
      <w:r>
        <w:rPr>
          <w:szCs w:val="28"/>
        </w:rPr>
        <w:t>2.</w:t>
      </w:r>
      <w:r w:rsidR="00A12B55">
        <w:rPr>
          <w:szCs w:val="28"/>
        </w:rPr>
        <w:t>2</w:t>
      </w:r>
      <w:r>
        <w:rPr>
          <w:szCs w:val="28"/>
        </w:rPr>
        <w:t xml:space="preserve"> Пропрацювати варіанти встановлення камер відеоспостереження у напрямках та місцях де спостерігається викид сміття.</w:t>
      </w:r>
    </w:p>
    <w:p w:rsidR="00D10CE9" w:rsidRPr="0040076A" w:rsidRDefault="00D10CE9" w:rsidP="00E40A4F">
      <w:pPr>
        <w:tabs>
          <w:tab w:val="left" w:pos="9656"/>
        </w:tabs>
        <w:spacing w:after="0"/>
        <w:ind w:right="-284" w:firstLine="516"/>
        <w:rPr>
          <w:szCs w:val="28"/>
        </w:rPr>
      </w:pPr>
      <w:r w:rsidRPr="0040076A">
        <w:rPr>
          <w:szCs w:val="28"/>
        </w:rPr>
        <w:t xml:space="preserve">                                                       </w:t>
      </w:r>
      <w:r>
        <w:rPr>
          <w:szCs w:val="28"/>
        </w:rPr>
        <w:t xml:space="preserve">         Термін: до 01.05.2025 року</w:t>
      </w:r>
    </w:p>
    <w:p w:rsidR="00D10CE9" w:rsidRPr="0040076A" w:rsidRDefault="00D10CE9" w:rsidP="00E40A4F">
      <w:pPr>
        <w:tabs>
          <w:tab w:val="left" w:pos="9656"/>
        </w:tabs>
        <w:spacing w:after="0"/>
        <w:ind w:right="-284" w:firstLine="516"/>
        <w:rPr>
          <w:szCs w:val="28"/>
        </w:rPr>
      </w:pPr>
      <w:r w:rsidRPr="0040076A">
        <w:rPr>
          <w:szCs w:val="28"/>
        </w:rPr>
        <w:lastRenderedPageBreak/>
        <w:t xml:space="preserve">                                                       </w:t>
      </w:r>
      <w:r>
        <w:rPr>
          <w:szCs w:val="28"/>
        </w:rPr>
        <w:t xml:space="preserve">         Виконавець: Відділ ЖКГ,</w:t>
      </w:r>
      <w:r w:rsidR="00303F52">
        <w:rPr>
          <w:szCs w:val="28"/>
        </w:rPr>
        <w:t xml:space="preserve"> </w:t>
      </w:r>
      <w:r>
        <w:rPr>
          <w:szCs w:val="28"/>
        </w:rPr>
        <w:t>Сектор ЦЗ</w:t>
      </w:r>
    </w:p>
    <w:p w:rsidR="00D10CE9" w:rsidRPr="0040076A" w:rsidRDefault="00D10CE9" w:rsidP="00E40A4F">
      <w:pPr>
        <w:tabs>
          <w:tab w:val="left" w:pos="9656"/>
        </w:tabs>
        <w:spacing w:after="0"/>
        <w:ind w:right="-284" w:firstLine="516"/>
        <w:rPr>
          <w:szCs w:val="28"/>
        </w:rPr>
      </w:pPr>
      <w:r w:rsidRPr="0040076A">
        <w:rPr>
          <w:szCs w:val="28"/>
        </w:rPr>
        <w:t xml:space="preserve">                                                                                       Старости  округів</w:t>
      </w:r>
    </w:p>
    <w:p w:rsidR="00DF5548" w:rsidRPr="0040076A" w:rsidRDefault="00DF5548" w:rsidP="00E40A4F">
      <w:pPr>
        <w:tabs>
          <w:tab w:val="left" w:pos="9656"/>
        </w:tabs>
        <w:spacing w:after="0"/>
        <w:ind w:right="-284" w:firstLine="516"/>
        <w:rPr>
          <w:szCs w:val="28"/>
        </w:rPr>
      </w:pPr>
    </w:p>
    <w:p w:rsidR="00DF5548" w:rsidRPr="004B5619" w:rsidRDefault="00DF5548" w:rsidP="002E4397">
      <w:pPr>
        <w:tabs>
          <w:tab w:val="left" w:pos="9656"/>
        </w:tabs>
        <w:spacing w:after="0"/>
        <w:ind w:firstLine="709"/>
        <w:rPr>
          <w:szCs w:val="28"/>
        </w:rPr>
      </w:pPr>
      <w:r w:rsidRPr="0040076A">
        <w:rPr>
          <w:b/>
          <w:szCs w:val="28"/>
        </w:rPr>
        <w:t>3. Про вжиття заходів щодо покращення стану укриття населення у  фонді захисних споруд на території Фонтанської сільської ради, виконання заходів щодо покращення умов для перебування людей.</w:t>
      </w:r>
    </w:p>
    <w:p w:rsidR="00DF5548" w:rsidRPr="00303F52" w:rsidRDefault="00DF5548" w:rsidP="002E4397">
      <w:pPr>
        <w:tabs>
          <w:tab w:val="left" w:pos="9656"/>
        </w:tabs>
        <w:spacing w:after="0"/>
        <w:ind w:firstLine="709"/>
        <w:rPr>
          <w:szCs w:val="28"/>
        </w:rPr>
      </w:pPr>
      <w:proofErr w:type="spellStart"/>
      <w:r w:rsidRPr="0040076A">
        <w:rPr>
          <w:szCs w:val="28"/>
        </w:rPr>
        <w:t>Фонтанська</w:t>
      </w:r>
      <w:proofErr w:type="spellEnd"/>
      <w:r w:rsidRPr="0040076A">
        <w:rPr>
          <w:szCs w:val="28"/>
        </w:rPr>
        <w:t xml:space="preserve"> тери</w:t>
      </w:r>
      <w:r w:rsidR="00D10CE9">
        <w:rPr>
          <w:szCs w:val="28"/>
        </w:rPr>
        <w:t>торіальна громада забезпечена 19</w:t>
      </w:r>
      <w:r w:rsidRPr="0040076A">
        <w:rPr>
          <w:szCs w:val="28"/>
        </w:rPr>
        <w:t xml:space="preserve"> об’єктами укриття</w:t>
      </w:r>
      <w:r w:rsidR="00303F52">
        <w:rPr>
          <w:szCs w:val="28"/>
        </w:rPr>
        <w:t xml:space="preserve"> подвійного призначення</w:t>
      </w:r>
      <w:r w:rsidRPr="0040076A">
        <w:rPr>
          <w:szCs w:val="28"/>
        </w:rPr>
        <w:t>, що складає біля 30%  від потреби населення громади, планами на 202</w:t>
      </w:r>
      <w:r w:rsidR="00D10CE9">
        <w:rPr>
          <w:szCs w:val="28"/>
        </w:rPr>
        <w:t>5</w:t>
      </w:r>
      <w:r w:rsidRPr="0040076A">
        <w:rPr>
          <w:szCs w:val="28"/>
        </w:rPr>
        <w:t xml:space="preserve"> рік в роботі по капітальному ремонту, реконструкції, нове будівництво та виготовлення проектно-кошторисної документації </w:t>
      </w:r>
      <w:r w:rsidRPr="00303F52">
        <w:rPr>
          <w:szCs w:val="28"/>
        </w:rPr>
        <w:t xml:space="preserve">знаходиться </w:t>
      </w:r>
      <w:r w:rsidR="00303F52" w:rsidRPr="00303F52">
        <w:rPr>
          <w:szCs w:val="28"/>
        </w:rPr>
        <w:t>8</w:t>
      </w:r>
      <w:r w:rsidRPr="00303F52">
        <w:rPr>
          <w:szCs w:val="28"/>
        </w:rPr>
        <w:t xml:space="preserve"> об’єктів цивільного захисту.</w:t>
      </w:r>
    </w:p>
    <w:p w:rsidR="00DF5548" w:rsidRDefault="00DF5548" w:rsidP="002E4397">
      <w:pPr>
        <w:tabs>
          <w:tab w:val="left" w:pos="9656"/>
        </w:tabs>
        <w:spacing w:after="0"/>
        <w:ind w:firstLine="709"/>
        <w:rPr>
          <w:szCs w:val="28"/>
        </w:rPr>
      </w:pPr>
      <w:r w:rsidRPr="0040076A">
        <w:rPr>
          <w:szCs w:val="28"/>
        </w:rPr>
        <w:t>Відповідно до положень пунктів 23-29 частини 2 статті 19 Кодексу цивільного захисту до повноважень органів місцевого самоврядування у сфері цивільного захисту належить: організація виконання вимог законодавства щодо створення, використання, утримання та реконструкції фонду захисних споруд цивільного захисту для захисту населення в разі надзвичайних ситуацій.</w:t>
      </w:r>
    </w:p>
    <w:p w:rsidR="008D3255" w:rsidRPr="00A0756B" w:rsidRDefault="008D3255" w:rsidP="002E4397">
      <w:pPr>
        <w:tabs>
          <w:tab w:val="left" w:pos="9656"/>
        </w:tabs>
        <w:spacing w:after="0"/>
        <w:ind w:firstLine="709"/>
        <w:rPr>
          <w:szCs w:val="28"/>
        </w:rPr>
      </w:pPr>
      <w:r w:rsidRPr="0040076A">
        <w:rPr>
          <w:szCs w:val="28"/>
        </w:rPr>
        <w:t xml:space="preserve">З урахуванням викладеного </w:t>
      </w:r>
      <w:r>
        <w:rPr>
          <w:szCs w:val="28"/>
        </w:rPr>
        <w:t>та обговорення комплексу питань, комісія,</w:t>
      </w:r>
    </w:p>
    <w:p w:rsidR="00E40A4F" w:rsidRDefault="00E40A4F" w:rsidP="00E40A4F">
      <w:pPr>
        <w:tabs>
          <w:tab w:val="left" w:pos="9656"/>
        </w:tabs>
        <w:spacing w:after="0"/>
        <w:ind w:right="-284" w:firstLine="516"/>
        <w:jc w:val="center"/>
        <w:rPr>
          <w:b/>
          <w:szCs w:val="28"/>
        </w:rPr>
      </w:pPr>
    </w:p>
    <w:p w:rsidR="00DF5548" w:rsidRPr="0040076A" w:rsidRDefault="00D10CE9" w:rsidP="00E40A4F">
      <w:pPr>
        <w:tabs>
          <w:tab w:val="left" w:pos="9656"/>
        </w:tabs>
        <w:spacing w:after="0"/>
        <w:ind w:right="-284" w:firstLine="516"/>
        <w:jc w:val="center"/>
        <w:rPr>
          <w:szCs w:val="28"/>
        </w:rPr>
      </w:pPr>
      <w:r>
        <w:rPr>
          <w:b/>
          <w:szCs w:val="28"/>
        </w:rPr>
        <w:t>ВИРІШИЛА</w:t>
      </w:r>
      <w:r w:rsidR="00DF5548" w:rsidRPr="0040076A">
        <w:rPr>
          <w:b/>
          <w:szCs w:val="28"/>
        </w:rPr>
        <w:t>:</w:t>
      </w:r>
    </w:p>
    <w:p w:rsidR="00DF5548" w:rsidRPr="0040076A" w:rsidRDefault="00DF5548" w:rsidP="002E4397">
      <w:pPr>
        <w:tabs>
          <w:tab w:val="left" w:pos="9656"/>
        </w:tabs>
        <w:spacing w:after="0"/>
        <w:ind w:firstLine="709"/>
        <w:rPr>
          <w:szCs w:val="28"/>
        </w:rPr>
      </w:pPr>
      <w:r w:rsidRPr="0040076A">
        <w:rPr>
          <w:szCs w:val="28"/>
        </w:rPr>
        <w:t>3.1. Спільно з балансоутримувачами</w:t>
      </w:r>
      <w:r w:rsidR="00303F52">
        <w:rPr>
          <w:szCs w:val="28"/>
        </w:rPr>
        <w:t xml:space="preserve"> </w:t>
      </w:r>
      <w:r w:rsidRPr="0040076A">
        <w:rPr>
          <w:szCs w:val="28"/>
        </w:rPr>
        <w:t xml:space="preserve">(власниками), незалежно від форми власності, здійснювати заходи з приведення об’єктів фонду захисних споруд у готовність до використання за призначенням та створення належних умов для укриття, забезпечення доступу до них особам з інвалідністю та інших </w:t>
      </w:r>
      <w:proofErr w:type="spellStart"/>
      <w:r w:rsidRPr="0040076A">
        <w:rPr>
          <w:szCs w:val="28"/>
        </w:rPr>
        <w:t>маломобільним</w:t>
      </w:r>
      <w:proofErr w:type="spellEnd"/>
      <w:r w:rsidRPr="0040076A">
        <w:rPr>
          <w:szCs w:val="28"/>
        </w:rPr>
        <w:t xml:space="preserve"> групам населення.</w:t>
      </w:r>
    </w:p>
    <w:p w:rsidR="00DF5548" w:rsidRPr="0040076A" w:rsidRDefault="00DF5548" w:rsidP="00E40A4F">
      <w:pPr>
        <w:tabs>
          <w:tab w:val="left" w:pos="9656"/>
        </w:tabs>
        <w:spacing w:after="0"/>
        <w:ind w:firstLine="516"/>
        <w:rPr>
          <w:szCs w:val="28"/>
        </w:rPr>
      </w:pPr>
      <w:r w:rsidRPr="0040076A">
        <w:rPr>
          <w:szCs w:val="28"/>
        </w:rPr>
        <w:t xml:space="preserve">                                               </w:t>
      </w:r>
      <w:r w:rsidR="004B5619">
        <w:rPr>
          <w:szCs w:val="28"/>
        </w:rPr>
        <w:t xml:space="preserve">                      </w:t>
      </w:r>
      <w:r w:rsidRPr="0040076A">
        <w:rPr>
          <w:szCs w:val="28"/>
        </w:rPr>
        <w:t>Термін:</w:t>
      </w:r>
      <w:r w:rsidR="00303F52">
        <w:rPr>
          <w:szCs w:val="28"/>
        </w:rPr>
        <w:t xml:space="preserve"> </w:t>
      </w:r>
      <w:r w:rsidRPr="0040076A">
        <w:rPr>
          <w:szCs w:val="28"/>
        </w:rPr>
        <w:t>Постійно</w:t>
      </w:r>
    </w:p>
    <w:p w:rsidR="00DF5548" w:rsidRDefault="004B5619" w:rsidP="00E40A4F">
      <w:pPr>
        <w:tabs>
          <w:tab w:val="left" w:pos="9656"/>
        </w:tabs>
        <w:spacing w:after="0"/>
        <w:ind w:left="6804" w:hanging="6084"/>
        <w:rPr>
          <w:szCs w:val="28"/>
        </w:rPr>
      </w:pPr>
      <w:r>
        <w:rPr>
          <w:szCs w:val="28"/>
        </w:rPr>
        <w:t xml:space="preserve">                                                                  Виконавець: УКБ,</w:t>
      </w:r>
      <w:r w:rsidR="00303F52">
        <w:rPr>
          <w:szCs w:val="28"/>
        </w:rPr>
        <w:t xml:space="preserve"> </w:t>
      </w:r>
      <w:r>
        <w:rPr>
          <w:szCs w:val="28"/>
        </w:rPr>
        <w:t>Управління               фінансів, Сектор ЦЗ</w:t>
      </w:r>
      <w:r w:rsidR="00C94039">
        <w:rPr>
          <w:szCs w:val="28"/>
        </w:rPr>
        <w:t xml:space="preserve"> </w:t>
      </w:r>
      <w:proofErr w:type="spellStart"/>
      <w:r w:rsidR="00C94039">
        <w:rPr>
          <w:szCs w:val="28"/>
        </w:rPr>
        <w:t>Малярчук</w:t>
      </w:r>
      <w:proofErr w:type="spellEnd"/>
      <w:r w:rsidR="00C94039">
        <w:rPr>
          <w:szCs w:val="28"/>
        </w:rPr>
        <w:t xml:space="preserve"> О.В.</w:t>
      </w:r>
    </w:p>
    <w:p w:rsidR="00E40A4F" w:rsidRPr="0040076A" w:rsidRDefault="00E40A4F" w:rsidP="00E40A4F">
      <w:pPr>
        <w:tabs>
          <w:tab w:val="left" w:pos="9656"/>
        </w:tabs>
        <w:spacing w:after="0"/>
        <w:ind w:left="6804" w:hanging="6084"/>
        <w:rPr>
          <w:szCs w:val="28"/>
        </w:rPr>
      </w:pPr>
    </w:p>
    <w:p w:rsidR="00DF5548" w:rsidRPr="0040076A" w:rsidRDefault="00DF5548" w:rsidP="002E4397">
      <w:pPr>
        <w:tabs>
          <w:tab w:val="left" w:pos="9656"/>
        </w:tabs>
        <w:spacing w:after="0"/>
        <w:ind w:firstLine="709"/>
        <w:rPr>
          <w:szCs w:val="28"/>
        </w:rPr>
      </w:pPr>
      <w:r w:rsidRPr="0040076A">
        <w:rPr>
          <w:szCs w:val="28"/>
        </w:rPr>
        <w:t>3.2 Передбачити виділення коштів на фінансування заходів з нарощування фонду захисних споруд цивільного захисту та прискорити стан їх готовності, забезпечити безперешкодний доступ до об’єктів укриття цивільного населення громади.</w:t>
      </w:r>
    </w:p>
    <w:p w:rsidR="00300B96" w:rsidRDefault="00F15FBF" w:rsidP="00E40A4F">
      <w:pPr>
        <w:tabs>
          <w:tab w:val="left" w:pos="9656"/>
        </w:tabs>
        <w:spacing w:after="0"/>
        <w:ind w:left="4962" w:hanging="4678"/>
        <w:rPr>
          <w:szCs w:val="28"/>
        </w:rPr>
      </w:pPr>
      <w:r>
        <w:rPr>
          <w:szCs w:val="28"/>
        </w:rPr>
        <w:t xml:space="preserve">                                                                   </w:t>
      </w:r>
      <w:proofErr w:type="spellStart"/>
      <w:r>
        <w:rPr>
          <w:szCs w:val="28"/>
        </w:rPr>
        <w:t>Термін:</w:t>
      </w:r>
      <w:r w:rsidR="00DF5548" w:rsidRPr="0040076A">
        <w:rPr>
          <w:szCs w:val="28"/>
        </w:rPr>
        <w:t>Постійно</w:t>
      </w:r>
      <w:proofErr w:type="spellEnd"/>
      <w:r w:rsidR="00DF5548" w:rsidRPr="0040076A">
        <w:rPr>
          <w:szCs w:val="28"/>
        </w:rPr>
        <w:t xml:space="preserve">                                                                   </w:t>
      </w:r>
      <w:r>
        <w:rPr>
          <w:szCs w:val="28"/>
        </w:rPr>
        <w:t xml:space="preserve">     </w:t>
      </w:r>
      <w:r w:rsidR="00300B96">
        <w:rPr>
          <w:szCs w:val="28"/>
        </w:rPr>
        <w:t xml:space="preserve">Виконавець: Управління </w:t>
      </w:r>
      <w:r w:rsidR="00DF5548" w:rsidRPr="0040076A">
        <w:rPr>
          <w:szCs w:val="28"/>
        </w:rPr>
        <w:t>фінансів, Управлі</w:t>
      </w:r>
      <w:r w:rsidR="00B66767">
        <w:rPr>
          <w:szCs w:val="28"/>
        </w:rPr>
        <w:t xml:space="preserve">ння освіти, </w:t>
      </w:r>
    </w:p>
    <w:p w:rsidR="00DF5548" w:rsidRDefault="00300B96" w:rsidP="00E40A4F">
      <w:pPr>
        <w:tabs>
          <w:tab w:val="left" w:pos="9656"/>
        </w:tabs>
        <w:spacing w:after="0"/>
        <w:ind w:left="4962" w:hanging="4678"/>
        <w:rPr>
          <w:szCs w:val="28"/>
        </w:rPr>
      </w:pPr>
      <w:r>
        <w:rPr>
          <w:szCs w:val="28"/>
        </w:rPr>
        <w:t xml:space="preserve">                                                         </w:t>
      </w:r>
      <w:r w:rsidR="008D3255">
        <w:rPr>
          <w:szCs w:val="28"/>
        </w:rPr>
        <w:t xml:space="preserve">          </w:t>
      </w:r>
      <w:r w:rsidR="00B66767">
        <w:rPr>
          <w:szCs w:val="28"/>
        </w:rPr>
        <w:t>Управління культури.</w:t>
      </w:r>
    </w:p>
    <w:p w:rsidR="00B66767" w:rsidRPr="0040076A" w:rsidRDefault="00B66767" w:rsidP="00E40A4F">
      <w:pPr>
        <w:tabs>
          <w:tab w:val="left" w:pos="9656"/>
        </w:tabs>
        <w:spacing w:after="0"/>
        <w:ind w:left="4962" w:right="-284" w:hanging="4678"/>
        <w:rPr>
          <w:szCs w:val="28"/>
        </w:rPr>
      </w:pPr>
    </w:p>
    <w:p w:rsidR="00DF5548" w:rsidRPr="0040076A" w:rsidRDefault="00DF5548" w:rsidP="002E4397">
      <w:pPr>
        <w:tabs>
          <w:tab w:val="left" w:pos="9656"/>
        </w:tabs>
        <w:spacing w:after="0"/>
        <w:ind w:firstLine="709"/>
        <w:rPr>
          <w:szCs w:val="28"/>
        </w:rPr>
      </w:pPr>
      <w:r w:rsidRPr="0040076A">
        <w:rPr>
          <w:szCs w:val="28"/>
        </w:rPr>
        <w:t xml:space="preserve">3.3 Розробити власні інтерактивні онлайн-карти «Захисні споруди цивільного захисту громади» із позначенням точного місця розташування захисних споруд по координатам та з подальшим розміщенням цих карт на </w:t>
      </w:r>
      <w:proofErr w:type="spellStart"/>
      <w:r w:rsidRPr="0040076A">
        <w:rPr>
          <w:szCs w:val="28"/>
        </w:rPr>
        <w:t>вебресурсах</w:t>
      </w:r>
      <w:proofErr w:type="spellEnd"/>
      <w:r w:rsidRPr="0040076A">
        <w:rPr>
          <w:szCs w:val="28"/>
        </w:rPr>
        <w:t xml:space="preserve"> Фонтанської територіальної громади і своєчасним внесенням змін.</w:t>
      </w:r>
    </w:p>
    <w:p w:rsidR="00DF5548" w:rsidRPr="0040076A" w:rsidRDefault="00DF5548" w:rsidP="00E40A4F">
      <w:pPr>
        <w:tabs>
          <w:tab w:val="left" w:pos="9656"/>
        </w:tabs>
        <w:spacing w:after="0"/>
        <w:ind w:firstLine="516"/>
        <w:rPr>
          <w:szCs w:val="28"/>
        </w:rPr>
      </w:pPr>
      <w:r w:rsidRPr="0040076A">
        <w:rPr>
          <w:szCs w:val="28"/>
        </w:rPr>
        <w:t xml:space="preserve">                                                                Термін: </w:t>
      </w:r>
      <w:r w:rsidR="00C94039">
        <w:rPr>
          <w:szCs w:val="28"/>
        </w:rPr>
        <w:t>до 10.04.2025</w:t>
      </w:r>
    </w:p>
    <w:p w:rsidR="00C94039" w:rsidRDefault="00DF5548" w:rsidP="00C94039">
      <w:pPr>
        <w:tabs>
          <w:tab w:val="left" w:pos="9656"/>
        </w:tabs>
        <w:spacing w:after="0"/>
        <w:ind w:left="5103" w:hanging="147"/>
        <w:rPr>
          <w:szCs w:val="28"/>
        </w:rPr>
      </w:pPr>
      <w:r w:rsidRPr="0040076A">
        <w:rPr>
          <w:szCs w:val="28"/>
        </w:rPr>
        <w:t xml:space="preserve"> Виконавець Сектор з питань ЦЗ</w:t>
      </w:r>
    </w:p>
    <w:p w:rsidR="00DF5548" w:rsidRPr="0040076A" w:rsidRDefault="00C94039" w:rsidP="00C94039">
      <w:pPr>
        <w:tabs>
          <w:tab w:val="left" w:pos="9656"/>
        </w:tabs>
        <w:spacing w:after="0"/>
        <w:ind w:left="5103" w:hanging="147"/>
        <w:rPr>
          <w:szCs w:val="28"/>
        </w:rPr>
      </w:pPr>
      <w:proofErr w:type="spellStart"/>
      <w:r>
        <w:rPr>
          <w:szCs w:val="28"/>
        </w:rPr>
        <w:t>Малярчук</w:t>
      </w:r>
      <w:proofErr w:type="spellEnd"/>
      <w:r>
        <w:rPr>
          <w:szCs w:val="28"/>
        </w:rPr>
        <w:t xml:space="preserve"> О.В.</w:t>
      </w:r>
      <w:r w:rsidR="00DF5548" w:rsidRPr="0040076A">
        <w:rPr>
          <w:szCs w:val="28"/>
        </w:rPr>
        <w:t xml:space="preserve">                                                       </w:t>
      </w:r>
    </w:p>
    <w:p w:rsidR="00DF5548" w:rsidRPr="0040076A" w:rsidRDefault="00DF5548" w:rsidP="00E40A4F">
      <w:pPr>
        <w:tabs>
          <w:tab w:val="left" w:pos="9656"/>
        </w:tabs>
        <w:spacing w:after="0"/>
        <w:ind w:right="-284" w:firstLine="516"/>
        <w:rPr>
          <w:szCs w:val="28"/>
        </w:rPr>
      </w:pPr>
    </w:p>
    <w:p w:rsidR="00DF5548" w:rsidRPr="0040076A" w:rsidRDefault="004B5619" w:rsidP="002E4397">
      <w:pPr>
        <w:spacing w:after="0"/>
        <w:ind w:firstLine="709"/>
        <w:rPr>
          <w:color w:val="000000"/>
          <w:szCs w:val="28"/>
        </w:rPr>
      </w:pPr>
      <w:r>
        <w:rPr>
          <w:color w:val="000000"/>
          <w:szCs w:val="28"/>
        </w:rPr>
        <w:lastRenderedPageBreak/>
        <w:t>3.</w:t>
      </w:r>
      <w:r w:rsidR="00C94039">
        <w:rPr>
          <w:color w:val="000000"/>
          <w:szCs w:val="28"/>
        </w:rPr>
        <w:t>4</w:t>
      </w:r>
      <w:r w:rsidR="00DF5548" w:rsidRPr="0040076A">
        <w:rPr>
          <w:color w:val="000000"/>
          <w:szCs w:val="28"/>
        </w:rPr>
        <w:t xml:space="preserve"> Забезпечити безперешкодний цілодобовий доступ для укриття населення до об’єктів укриття усіх форм власності з початку сигналу «ПОВІТРЯНА ТРИВОГА».</w:t>
      </w:r>
    </w:p>
    <w:p w:rsidR="00D10CE9" w:rsidRPr="0040076A" w:rsidRDefault="00E40A4F" w:rsidP="00E40A4F">
      <w:pPr>
        <w:tabs>
          <w:tab w:val="left" w:pos="9656"/>
        </w:tabs>
        <w:spacing w:after="0"/>
        <w:rPr>
          <w:szCs w:val="28"/>
        </w:rPr>
      </w:pPr>
      <w:r>
        <w:rPr>
          <w:szCs w:val="28"/>
        </w:rPr>
        <w:t xml:space="preserve">                                                           </w:t>
      </w:r>
      <w:r w:rsidR="00D10CE9" w:rsidRPr="0040076A">
        <w:rPr>
          <w:szCs w:val="28"/>
        </w:rPr>
        <w:t>Термін: Постійно</w:t>
      </w:r>
    </w:p>
    <w:p w:rsidR="00D10CE9" w:rsidRDefault="00D10CE9" w:rsidP="00C94039">
      <w:pPr>
        <w:tabs>
          <w:tab w:val="left" w:pos="9656"/>
        </w:tabs>
        <w:spacing w:after="0"/>
        <w:ind w:left="4820" w:firstLine="0"/>
        <w:rPr>
          <w:szCs w:val="28"/>
        </w:rPr>
      </w:pPr>
      <w:r w:rsidRPr="0040076A">
        <w:rPr>
          <w:szCs w:val="28"/>
        </w:rPr>
        <w:t>Виконавець:</w:t>
      </w:r>
      <w:r w:rsidR="00C94039">
        <w:rPr>
          <w:szCs w:val="28"/>
        </w:rPr>
        <w:t xml:space="preserve"> балансоутримувачі </w:t>
      </w:r>
      <w:proofErr w:type="spellStart"/>
      <w:r w:rsidR="00C94039">
        <w:rPr>
          <w:szCs w:val="28"/>
        </w:rPr>
        <w:t>укриттів</w:t>
      </w:r>
      <w:proofErr w:type="spellEnd"/>
      <w:r w:rsidR="00C94039">
        <w:rPr>
          <w:szCs w:val="28"/>
        </w:rPr>
        <w:t xml:space="preserve"> сектор з питань ЦЗ</w:t>
      </w:r>
    </w:p>
    <w:p w:rsidR="00C94039" w:rsidRDefault="00C94039" w:rsidP="00C94039">
      <w:pPr>
        <w:tabs>
          <w:tab w:val="left" w:pos="9656"/>
        </w:tabs>
        <w:spacing w:after="0"/>
        <w:ind w:left="4820" w:firstLine="0"/>
        <w:rPr>
          <w:szCs w:val="28"/>
        </w:rPr>
      </w:pPr>
      <w:proofErr w:type="spellStart"/>
      <w:r>
        <w:rPr>
          <w:szCs w:val="28"/>
        </w:rPr>
        <w:t>Малярчук</w:t>
      </w:r>
      <w:proofErr w:type="spellEnd"/>
      <w:r>
        <w:rPr>
          <w:szCs w:val="28"/>
        </w:rPr>
        <w:t xml:space="preserve"> О.В.</w:t>
      </w:r>
    </w:p>
    <w:p w:rsidR="00CC728A" w:rsidRPr="0040076A" w:rsidRDefault="00CC728A" w:rsidP="00E40A4F">
      <w:pPr>
        <w:tabs>
          <w:tab w:val="left" w:pos="9656"/>
        </w:tabs>
        <w:spacing w:after="0"/>
        <w:ind w:right="-284" w:firstLine="516"/>
        <w:rPr>
          <w:szCs w:val="28"/>
        </w:rPr>
      </w:pPr>
    </w:p>
    <w:p w:rsidR="00DF5548" w:rsidRDefault="000D3CC4" w:rsidP="00E40A4F">
      <w:pPr>
        <w:spacing w:after="0"/>
        <w:ind w:firstLine="709"/>
        <w:rPr>
          <w:b/>
          <w:color w:val="000000"/>
          <w:szCs w:val="28"/>
        </w:rPr>
      </w:pPr>
      <w:r>
        <w:rPr>
          <w:b/>
          <w:color w:val="000000"/>
          <w:szCs w:val="28"/>
        </w:rPr>
        <w:t>4</w:t>
      </w:r>
      <w:r w:rsidR="006C45A1">
        <w:rPr>
          <w:b/>
          <w:color w:val="000000"/>
          <w:szCs w:val="28"/>
        </w:rPr>
        <w:t>.</w:t>
      </w:r>
      <w:r w:rsidR="00E9789A">
        <w:rPr>
          <w:b/>
          <w:color w:val="000000"/>
          <w:szCs w:val="28"/>
        </w:rPr>
        <w:t xml:space="preserve"> </w:t>
      </w:r>
      <w:r w:rsidR="00DF5548" w:rsidRPr="0040076A">
        <w:rPr>
          <w:b/>
          <w:color w:val="000000"/>
          <w:szCs w:val="28"/>
        </w:rPr>
        <w:t>Про</w:t>
      </w:r>
      <w:r w:rsidR="00B66767" w:rsidRPr="00B66767">
        <w:rPr>
          <w:b/>
          <w:szCs w:val="28"/>
        </w:rPr>
        <w:t xml:space="preserve"> </w:t>
      </w:r>
      <w:r w:rsidR="00B66767" w:rsidRPr="0040076A">
        <w:rPr>
          <w:b/>
          <w:szCs w:val="28"/>
        </w:rPr>
        <w:t xml:space="preserve">заходи щодо </w:t>
      </w:r>
      <w:r w:rsidR="00FF286D">
        <w:rPr>
          <w:b/>
          <w:szCs w:val="28"/>
        </w:rPr>
        <w:t xml:space="preserve">визначення та </w:t>
      </w:r>
      <w:r w:rsidR="00B66767" w:rsidRPr="0040076A">
        <w:rPr>
          <w:b/>
          <w:szCs w:val="28"/>
        </w:rPr>
        <w:t>забезпечення</w:t>
      </w:r>
      <w:r w:rsidR="00DF5548" w:rsidRPr="0040076A">
        <w:rPr>
          <w:b/>
          <w:color w:val="000000"/>
          <w:szCs w:val="28"/>
        </w:rPr>
        <w:t xml:space="preserve"> </w:t>
      </w:r>
      <w:r w:rsidR="00FF286D">
        <w:rPr>
          <w:b/>
          <w:color w:val="000000"/>
          <w:szCs w:val="28"/>
        </w:rPr>
        <w:t xml:space="preserve">місць масового  відпочинку на водних об’єктах, </w:t>
      </w:r>
      <w:r w:rsidR="00FF286D" w:rsidRPr="0040076A">
        <w:rPr>
          <w:b/>
          <w:color w:val="000000"/>
          <w:szCs w:val="28"/>
        </w:rPr>
        <w:t xml:space="preserve">підготовку </w:t>
      </w:r>
      <w:r w:rsidR="00FF286D">
        <w:rPr>
          <w:b/>
          <w:color w:val="000000"/>
          <w:szCs w:val="28"/>
        </w:rPr>
        <w:t xml:space="preserve">таких </w:t>
      </w:r>
      <w:r w:rsidR="00DF5548" w:rsidRPr="0040076A">
        <w:rPr>
          <w:b/>
          <w:color w:val="000000"/>
          <w:szCs w:val="28"/>
        </w:rPr>
        <w:t xml:space="preserve">місць </w:t>
      </w:r>
      <w:r w:rsidR="00FF286D">
        <w:rPr>
          <w:b/>
          <w:color w:val="000000"/>
          <w:szCs w:val="28"/>
        </w:rPr>
        <w:t xml:space="preserve">на водних об’єктах та запобігання надзвичайних ситуаціям, загибелі і травматизму людей </w:t>
      </w:r>
      <w:r w:rsidR="00DF5548" w:rsidRPr="0040076A">
        <w:rPr>
          <w:b/>
          <w:color w:val="000000"/>
          <w:szCs w:val="28"/>
        </w:rPr>
        <w:t xml:space="preserve">на воді відповідно до Правил </w:t>
      </w:r>
      <w:r w:rsidR="00CC728A" w:rsidRPr="0040076A">
        <w:rPr>
          <w:b/>
          <w:color w:val="000000"/>
          <w:szCs w:val="28"/>
        </w:rPr>
        <w:t>безпеки</w:t>
      </w:r>
      <w:r w:rsidR="00DF5548" w:rsidRPr="0040076A">
        <w:rPr>
          <w:b/>
          <w:color w:val="000000"/>
          <w:szCs w:val="28"/>
        </w:rPr>
        <w:t xml:space="preserve"> людей на водних об’єктах, затверджених наказом МВС України від 10.04.2017 </w:t>
      </w:r>
      <w:r w:rsidR="00DF5548" w:rsidRPr="0040076A">
        <w:rPr>
          <w:rFonts w:eastAsia="Segoe UI Symbol"/>
          <w:b/>
          <w:color w:val="000000"/>
          <w:szCs w:val="28"/>
        </w:rPr>
        <w:t>№</w:t>
      </w:r>
      <w:r w:rsidR="00953F9C">
        <w:rPr>
          <w:b/>
          <w:color w:val="000000"/>
          <w:szCs w:val="28"/>
        </w:rPr>
        <w:t xml:space="preserve"> 301</w:t>
      </w:r>
      <w:r w:rsidR="00DF5548" w:rsidRPr="0040076A">
        <w:rPr>
          <w:b/>
          <w:color w:val="000000"/>
          <w:szCs w:val="28"/>
        </w:rPr>
        <w:t>.</w:t>
      </w:r>
    </w:p>
    <w:p w:rsidR="00B66767" w:rsidRDefault="00B66767" w:rsidP="002E4397">
      <w:pPr>
        <w:tabs>
          <w:tab w:val="left" w:pos="9656"/>
        </w:tabs>
        <w:spacing w:after="0"/>
        <w:ind w:firstLine="709"/>
        <w:rPr>
          <w:szCs w:val="28"/>
        </w:rPr>
      </w:pPr>
      <w:r w:rsidRPr="0040076A">
        <w:rPr>
          <w:szCs w:val="28"/>
        </w:rPr>
        <w:t xml:space="preserve">Відповідно до статей 1,4 пункту 6 частини першої статті 8 Закону України «Про правовий режим воєнного стану» заборонено знаходження громадян, транспортних засобів в межах узбережжя Чорного моря, однак, Розпорядженням Одеської обласної (військової) адміністрації  </w:t>
      </w:r>
      <w:r w:rsidRPr="0040076A">
        <w:rPr>
          <w:rFonts w:eastAsia="Segoe UI Symbol"/>
          <w:szCs w:val="28"/>
        </w:rPr>
        <w:t>№</w:t>
      </w:r>
      <w:r w:rsidRPr="0040076A">
        <w:rPr>
          <w:szCs w:val="28"/>
        </w:rPr>
        <w:t xml:space="preserve">360/А-2024 від 17.04.2024 року «Про деякі заходи з підготовки до часткового доступу на ділянки Узбережжя Чорного моря, в умовах правового режиму воєнного стану», </w:t>
      </w:r>
      <w:r>
        <w:rPr>
          <w:szCs w:val="28"/>
        </w:rPr>
        <w:t>запропоновано</w:t>
      </w:r>
      <w:r w:rsidRPr="0040076A">
        <w:rPr>
          <w:szCs w:val="28"/>
        </w:rPr>
        <w:t>, визначити ділянки пляжних зон, які можуть бути доступні для відвідування громадянами та можливості купання в морі в межах берегової лінії.</w:t>
      </w:r>
    </w:p>
    <w:p w:rsidR="009C4C37" w:rsidRDefault="00D95F5E" w:rsidP="00E40A4F">
      <w:pPr>
        <w:spacing w:after="0"/>
      </w:pPr>
      <w:r>
        <w:t>Так</w:t>
      </w:r>
      <w:r w:rsidR="009C4C37">
        <w:t xml:space="preserve">, </w:t>
      </w:r>
      <w:r>
        <w:t xml:space="preserve">згідно листа Одеської обласної державної (військової) адміністрації від 13.02.2025 р. № 1699/4/01-25/1893/2-25 про те, що </w:t>
      </w:r>
      <w:r w:rsidR="009C4C37">
        <w:t xml:space="preserve">наказом командира </w:t>
      </w:r>
      <w:proofErr w:type="spellStart"/>
      <w:r w:rsidR="009C4C37">
        <w:t>оперативно</w:t>
      </w:r>
      <w:proofErr w:type="spellEnd"/>
      <w:r w:rsidR="009C4C37">
        <w:t>-тактичного угруповання «Одеса» та начальника Одеської обласної військової адміністрації від 14 жовтня 2024 року № 36/32 «Про встановлення особливого режиму в’їзду і виїзду, обмеження свободи пересування громадян, іноземців та осіб без громадянства, а також руху транспортних засобів на окремих територіях Одеської області в умовах правового режиму воєнного стану» встановлено особливий режим в’їзду і виїзду, обмеження свободи пересування громадян, іноземців та осіб без громадянства, а також руху транспортних засобів на узбережжі Чорного моря, затоках, у внутрішніх морських водах в межах пляжних зон та на територіях пляжних зон, розташованих у межах прибережної захисної смуги Чорного моря на території Одеської області. На цих територіях перебування, пересування, вхід/вихід громадян, іноземців та осіб без громадянства, в’їзд/виїзд транспортних засобів забороняється.</w:t>
      </w:r>
    </w:p>
    <w:p w:rsidR="009C4C37" w:rsidRDefault="009C4C37" w:rsidP="002E4397">
      <w:pPr>
        <w:tabs>
          <w:tab w:val="left" w:pos="9656"/>
        </w:tabs>
        <w:spacing w:after="0"/>
        <w:ind w:firstLine="709"/>
      </w:pPr>
      <w:proofErr w:type="spellStart"/>
      <w:r w:rsidRPr="0040076A">
        <w:rPr>
          <w:szCs w:val="28"/>
        </w:rPr>
        <w:t>Фонтанською</w:t>
      </w:r>
      <w:proofErr w:type="spellEnd"/>
      <w:r w:rsidRPr="0040076A">
        <w:rPr>
          <w:szCs w:val="28"/>
        </w:rPr>
        <w:t xml:space="preserve"> сільською радою проведена певна робота по виконанню Розпорядження, розроблено ряд заходів щодо зап</w:t>
      </w:r>
      <w:r w:rsidR="008C2F0D">
        <w:rPr>
          <w:szCs w:val="28"/>
        </w:rPr>
        <w:t>обіганню небезпеки для громадян</w:t>
      </w:r>
      <w:r w:rsidRPr="0040076A">
        <w:rPr>
          <w:szCs w:val="28"/>
        </w:rPr>
        <w:t>.</w:t>
      </w:r>
    </w:p>
    <w:p w:rsidR="009C4C37" w:rsidRDefault="009C4C37" w:rsidP="002E4397">
      <w:pPr>
        <w:tabs>
          <w:tab w:val="left" w:pos="9656"/>
        </w:tabs>
        <w:spacing w:after="0"/>
        <w:ind w:firstLine="709"/>
        <w:rPr>
          <w:szCs w:val="28"/>
        </w:rPr>
      </w:pPr>
      <w:r>
        <w:rPr>
          <w:szCs w:val="28"/>
        </w:rPr>
        <w:t>Враховуючи викладене, з урахуванням обговорення, комісія</w:t>
      </w:r>
    </w:p>
    <w:p w:rsidR="008D3255" w:rsidRDefault="008D3255" w:rsidP="00E40A4F">
      <w:pPr>
        <w:tabs>
          <w:tab w:val="left" w:pos="9656"/>
        </w:tabs>
        <w:spacing w:after="0"/>
        <w:ind w:right="-284" w:firstLine="516"/>
        <w:jc w:val="center"/>
        <w:rPr>
          <w:b/>
          <w:szCs w:val="28"/>
        </w:rPr>
      </w:pPr>
    </w:p>
    <w:p w:rsidR="00F510F3" w:rsidRPr="00CC728A" w:rsidRDefault="00F510F3" w:rsidP="00E40A4F">
      <w:pPr>
        <w:tabs>
          <w:tab w:val="left" w:pos="9656"/>
        </w:tabs>
        <w:spacing w:after="0"/>
        <w:ind w:right="-284" w:firstLine="516"/>
        <w:jc w:val="center"/>
        <w:rPr>
          <w:b/>
          <w:szCs w:val="28"/>
        </w:rPr>
      </w:pPr>
      <w:r>
        <w:rPr>
          <w:b/>
          <w:szCs w:val="28"/>
        </w:rPr>
        <w:t>ВИРІШИЛА</w:t>
      </w:r>
      <w:r w:rsidRPr="00CC728A">
        <w:rPr>
          <w:b/>
          <w:szCs w:val="28"/>
        </w:rPr>
        <w:t>:</w:t>
      </w:r>
    </w:p>
    <w:p w:rsidR="009C4C37" w:rsidRPr="00181CF1" w:rsidRDefault="009C4C37" w:rsidP="002E4397">
      <w:pPr>
        <w:tabs>
          <w:tab w:val="left" w:pos="1052"/>
        </w:tabs>
        <w:spacing w:after="0"/>
        <w:ind w:firstLine="709"/>
        <w:rPr>
          <w:szCs w:val="28"/>
        </w:rPr>
      </w:pPr>
      <w:r>
        <w:rPr>
          <w:color w:val="000000"/>
          <w:szCs w:val="28"/>
        </w:rPr>
        <w:t xml:space="preserve">4.1 Створити комісію з обстеження </w:t>
      </w:r>
      <w:r w:rsidR="00181CF1">
        <w:rPr>
          <w:color w:val="000000"/>
          <w:szCs w:val="28"/>
        </w:rPr>
        <w:t>місць масового відпочинку</w:t>
      </w:r>
      <w:r w:rsidR="00E40A4F">
        <w:rPr>
          <w:color w:val="000000"/>
          <w:szCs w:val="28"/>
        </w:rPr>
        <w:t xml:space="preserve"> на водних об’єктах </w:t>
      </w:r>
      <w:r w:rsidR="00677B47">
        <w:rPr>
          <w:color w:val="000000"/>
          <w:szCs w:val="28"/>
        </w:rPr>
        <w:t>по узбережжю Чорного моря</w:t>
      </w:r>
      <w:r>
        <w:rPr>
          <w:color w:val="000000"/>
          <w:szCs w:val="28"/>
        </w:rPr>
        <w:t xml:space="preserve"> на території Фонтанської сільської ради</w:t>
      </w:r>
      <w:r w:rsidR="00181CF1" w:rsidRPr="00181CF1">
        <w:rPr>
          <w:color w:val="000000"/>
          <w:szCs w:val="28"/>
        </w:rPr>
        <w:t xml:space="preserve"> </w:t>
      </w:r>
      <w:r w:rsidR="00181CF1">
        <w:rPr>
          <w:color w:val="000000"/>
          <w:szCs w:val="28"/>
        </w:rPr>
        <w:t>для визначення стану готовності</w:t>
      </w:r>
      <w:r>
        <w:rPr>
          <w:color w:val="000000"/>
          <w:szCs w:val="28"/>
        </w:rPr>
        <w:t>.</w:t>
      </w:r>
      <w:r w:rsidR="00E065F9" w:rsidRPr="00E065F9">
        <w:rPr>
          <w:bCs/>
          <w:szCs w:val="28"/>
        </w:rPr>
        <w:t xml:space="preserve"> </w:t>
      </w:r>
      <w:r w:rsidR="00E065F9" w:rsidRPr="00181CF1">
        <w:rPr>
          <w:bCs/>
          <w:szCs w:val="28"/>
        </w:rPr>
        <w:t xml:space="preserve">Комісії провести обстеження </w:t>
      </w:r>
      <w:r w:rsidR="00D01DDF">
        <w:rPr>
          <w:bCs/>
          <w:szCs w:val="28"/>
        </w:rPr>
        <w:t xml:space="preserve">місць масового відпочинку, </w:t>
      </w:r>
      <w:r w:rsidR="00E065F9" w:rsidRPr="00181CF1">
        <w:rPr>
          <w:bCs/>
          <w:szCs w:val="28"/>
        </w:rPr>
        <w:t>ділянок пляжних зон, розташованих у межах прибережної захисної смуги Чорного моря та скласти Акти відповідності.</w:t>
      </w:r>
    </w:p>
    <w:p w:rsidR="009C4C37" w:rsidRPr="00BD742A" w:rsidRDefault="009C4C37" w:rsidP="00E40A4F">
      <w:pPr>
        <w:tabs>
          <w:tab w:val="left" w:pos="1052"/>
        </w:tabs>
        <w:spacing w:after="0"/>
        <w:ind w:left="580" w:right="-284" w:firstLine="0"/>
        <w:jc w:val="center"/>
        <w:rPr>
          <w:color w:val="000000"/>
          <w:szCs w:val="28"/>
        </w:rPr>
      </w:pPr>
      <w:r>
        <w:rPr>
          <w:color w:val="000000"/>
          <w:szCs w:val="28"/>
        </w:rPr>
        <w:lastRenderedPageBreak/>
        <w:t xml:space="preserve">                       Термін: до </w:t>
      </w:r>
      <w:r w:rsidR="000D3CC4">
        <w:rPr>
          <w:color w:val="000000"/>
          <w:szCs w:val="28"/>
        </w:rPr>
        <w:t>10</w:t>
      </w:r>
      <w:r>
        <w:rPr>
          <w:color w:val="000000"/>
          <w:szCs w:val="28"/>
        </w:rPr>
        <w:t>.04</w:t>
      </w:r>
      <w:r w:rsidRPr="00BD742A">
        <w:rPr>
          <w:color w:val="000000"/>
          <w:szCs w:val="28"/>
        </w:rPr>
        <w:t>.2025</w:t>
      </w:r>
    </w:p>
    <w:p w:rsidR="009C4C37" w:rsidRPr="00BD742A" w:rsidRDefault="009C4C37" w:rsidP="00E40A4F">
      <w:pPr>
        <w:tabs>
          <w:tab w:val="left" w:pos="1052"/>
        </w:tabs>
        <w:spacing w:after="0"/>
        <w:ind w:left="580" w:right="-284" w:firstLine="0"/>
        <w:jc w:val="center"/>
        <w:rPr>
          <w:color w:val="000000"/>
          <w:szCs w:val="28"/>
        </w:rPr>
      </w:pPr>
      <w:r>
        <w:rPr>
          <w:color w:val="000000"/>
          <w:szCs w:val="28"/>
        </w:rPr>
        <w:t xml:space="preserve">                         </w:t>
      </w:r>
      <w:r w:rsidR="008C2F0D">
        <w:rPr>
          <w:color w:val="000000"/>
          <w:szCs w:val="28"/>
        </w:rPr>
        <w:t xml:space="preserve"> </w:t>
      </w:r>
      <w:r w:rsidRPr="00BD742A">
        <w:rPr>
          <w:color w:val="000000"/>
          <w:szCs w:val="28"/>
        </w:rPr>
        <w:t>Виконавець: сектор ЦЗ</w:t>
      </w:r>
    </w:p>
    <w:p w:rsidR="009C4C37" w:rsidRDefault="009C4C37" w:rsidP="00E40A4F">
      <w:pPr>
        <w:tabs>
          <w:tab w:val="left" w:pos="1052"/>
        </w:tabs>
        <w:spacing w:after="0"/>
        <w:ind w:right="-284" w:firstLine="567"/>
        <w:rPr>
          <w:color w:val="000000"/>
          <w:szCs w:val="28"/>
        </w:rPr>
      </w:pPr>
    </w:p>
    <w:p w:rsidR="009C4C37" w:rsidRPr="00BD742A" w:rsidRDefault="009C4C37" w:rsidP="002E4397">
      <w:pPr>
        <w:tabs>
          <w:tab w:val="left" w:pos="1052"/>
        </w:tabs>
        <w:spacing w:after="0"/>
        <w:ind w:firstLine="709"/>
        <w:rPr>
          <w:color w:val="000000"/>
          <w:szCs w:val="28"/>
        </w:rPr>
      </w:pPr>
      <w:r>
        <w:rPr>
          <w:color w:val="000000"/>
          <w:szCs w:val="28"/>
        </w:rPr>
        <w:t>4.2 У</w:t>
      </w:r>
      <w:r w:rsidRPr="00BD742A">
        <w:rPr>
          <w:color w:val="000000"/>
          <w:szCs w:val="28"/>
        </w:rPr>
        <w:t>точнити переліки водойм, розташованих на території Фонтанської сільської ради, їх належність, з якою метою використовуються.</w:t>
      </w:r>
    </w:p>
    <w:p w:rsidR="009C4C37" w:rsidRPr="00BD742A" w:rsidRDefault="008C2F0D" w:rsidP="00E40A4F">
      <w:pPr>
        <w:tabs>
          <w:tab w:val="left" w:pos="1052"/>
        </w:tabs>
        <w:spacing w:after="0"/>
        <w:ind w:left="580" w:right="-284" w:firstLine="0"/>
        <w:jc w:val="center"/>
        <w:rPr>
          <w:color w:val="000000"/>
          <w:szCs w:val="28"/>
        </w:rPr>
      </w:pPr>
      <w:r>
        <w:rPr>
          <w:color w:val="000000"/>
          <w:szCs w:val="28"/>
        </w:rPr>
        <w:t xml:space="preserve">                      </w:t>
      </w:r>
      <w:r w:rsidR="009C4C37">
        <w:rPr>
          <w:color w:val="000000"/>
          <w:szCs w:val="28"/>
        </w:rPr>
        <w:t xml:space="preserve">Термін: до </w:t>
      </w:r>
      <w:r w:rsidR="00FF286D">
        <w:rPr>
          <w:color w:val="000000"/>
          <w:szCs w:val="28"/>
        </w:rPr>
        <w:t>01</w:t>
      </w:r>
      <w:r w:rsidR="009C4C37">
        <w:rPr>
          <w:color w:val="000000"/>
          <w:szCs w:val="28"/>
        </w:rPr>
        <w:t>.05</w:t>
      </w:r>
      <w:r w:rsidR="009C4C37" w:rsidRPr="00BD742A">
        <w:rPr>
          <w:color w:val="000000"/>
          <w:szCs w:val="28"/>
        </w:rPr>
        <w:t>.2025</w:t>
      </w:r>
    </w:p>
    <w:p w:rsidR="009C4C37" w:rsidRPr="00BD742A" w:rsidRDefault="009C4C37" w:rsidP="00E40A4F">
      <w:pPr>
        <w:tabs>
          <w:tab w:val="left" w:pos="1052"/>
          <w:tab w:val="left" w:pos="4820"/>
        </w:tabs>
        <w:spacing w:after="0"/>
        <w:ind w:left="580" w:right="-284" w:firstLine="0"/>
        <w:jc w:val="center"/>
        <w:rPr>
          <w:color w:val="000000"/>
          <w:szCs w:val="28"/>
        </w:rPr>
      </w:pPr>
      <w:r>
        <w:rPr>
          <w:color w:val="000000"/>
          <w:szCs w:val="28"/>
        </w:rPr>
        <w:t xml:space="preserve">                                                      </w:t>
      </w:r>
      <w:r w:rsidRPr="00BD742A">
        <w:rPr>
          <w:color w:val="000000"/>
          <w:szCs w:val="28"/>
        </w:rPr>
        <w:t>Виконавець: Відділ земельних ресурсів,</w:t>
      </w:r>
    </w:p>
    <w:p w:rsidR="009C4C37" w:rsidRPr="00BD742A" w:rsidRDefault="009C4C37" w:rsidP="00E40A4F">
      <w:pPr>
        <w:tabs>
          <w:tab w:val="left" w:pos="1052"/>
        </w:tabs>
        <w:spacing w:after="0"/>
        <w:ind w:left="580" w:right="-284" w:firstLine="0"/>
        <w:jc w:val="center"/>
        <w:rPr>
          <w:color w:val="000000"/>
          <w:szCs w:val="28"/>
        </w:rPr>
      </w:pPr>
      <w:r>
        <w:rPr>
          <w:color w:val="000000"/>
          <w:szCs w:val="28"/>
        </w:rPr>
        <w:t xml:space="preserve">                                               </w:t>
      </w:r>
      <w:r w:rsidRPr="00BD742A">
        <w:rPr>
          <w:color w:val="000000"/>
          <w:szCs w:val="28"/>
        </w:rPr>
        <w:t>сектор ЦЗ</w:t>
      </w:r>
    </w:p>
    <w:p w:rsidR="000D3CC4" w:rsidRDefault="000D3CC4" w:rsidP="00E40A4F">
      <w:pPr>
        <w:spacing w:after="0"/>
        <w:ind w:right="-284"/>
        <w:rPr>
          <w:color w:val="000000"/>
          <w:szCs w:val="28"/>
        </w:rPr>
      </w:pPr>
    </w:p>
    <w:p w:rsidR="00DF5548" w:rsidRDefault="000D3CC4" w:rsidP="00E40A4F">
      <w:pPr>
        <w:spacing w:after="0"/>
        <w:rPr>
          <w:color w:val="000000"/>
          <w:szCs w:val="28"/>
        </w:rPr>
      </w:pPr>
      <w:r>
        <w:rPr>
          <w:color w:val="000000"/>
          <w:szCs w:val="28"/>
        </w:rPr>
        <w:t>4</w:t>
      </w:r>
      <w:r w:rsidR="00475A77">
        <w:rPr>
          <w:color w:val="000000"/>
          <w:szCs w:val="28"/>
        </w:rPr>
        <w:t>.</w:t>
      </w:r>
      <w:r>
        <w:rPr>
          <w:color w:val="000000"/>
          <w:szCs w:val="28"/>
        </w:rPr>
        <w:t>3</w:t>
      </w:r>
      <w:r w:rsidR="00475A77">
        <w:rPr>
          <w:color w:val="000000"/>
          <w:szCs w:val="28"/>
        </w:rPr>
        <w:t xml:space="preserve"> Обмежити перебування, пересування, вхід/вихід громадян, іноземців та осіб без громадянства, в’їзд/виїзд транспортних засобів до</w:t>
      </w:r>
      <w:r w:rsidR="00DF5548" w:rsidRPr="0040076A">
        <w:rPr>
          <w:color w:val="000000"/>
          <w:szCs w:val="28"/>
        </w:rPr>
        <w:t xml:space="preserve"> мі</w:t>
      </w:r>
      <w:r w:rsidR="00475A77">
        <w:rPr>
          <w:color w:val="000000"/>
          <w:szCs w:val="28"/>
        </w:rPr>
        <w:t>сць масового відпочинку людей вздовж</w:t>
      </w:r>
      <w:r w:rsidR="00DF5548" w:rsidRPr="0040076A">
        <w:rPr>
          <w:color w:val="000000"/>
          <w:szCs w:val="28"/>
        </w:rPr>
        <w:t xml:space="preserve"> </w:t>
      </w:r>
      <w:r w:rsidR="00475A77">
        <w:rPr>
          <w:color w:val="000000"/>
          <w:szCs w:val="28"/>
        </w:rPr>
        <w:t xml:space="preserve">узбережжя Чорного моря в межах території Фонтанської сільської ради. </w:t>
      </w:r>
    </w:p>
    <w:p w:rsidR="000D3CC4" w:rsidRPr="00BD742A" w:rsidRDefault="008C2F0D" w:rsidP="00E40A4F">
      <w:pPr>
        <w:tabs>
          <w:tab w:val="left" w:pos="1052"/>
        </w:tabs>
        <w:spacing w:after="0"/>
        <w:ind w:left="580" w:firstLine="0"/>
        <w:jc w:val="center"/>
        <w:rPr>
          <w:color w:val="000000"/>
          <w:szCs w:val="28"/>
        </w:rPr>
      </w:pPr>
      <w:r>
        <w:rPr>
          <w:color w:val="000000"/>
          <w:szCs w:val="28"/>
        </w:rPr>
        <w:tab/>
      </w:r>
      <w:r>
        <w:rPr>
          <w:color w:val="000000"/>
          <w:szCs w:val="28"/>
        </w:rPr>
        <w:tab/>
      </w:r>
      <w:r w:rsidR="00300B96">
        <w:rPr>
          <w:color w:val="000000"/>
          <w:szCs w:val="28"/>
        </w:rPr>
        <w:t xml:space="preserve">   </w:t>
      </w:r>
      <w:r w:rsidR="000D3CC4">
        <w:rPr>
          <w:color w:val="000000"/>
          <w:szCs w:val="28"/>
        </w:rPr>
        <w:t>Термін: постійно</w:t>
      </w:r>
    </w:p>
    <w:p w:rsidR="00E40A4F" w:rsidRDefault="00E40A4F" w:rsidP="00E40A4F">
      <w:pPr>
        <w:tabs>
          <w:tab w:val="left" w:pos="1052"/>
        </w:tabs>
        <w:spacing w:after="0"/>
        <w:ind w:left="4248" w:firstLine="0"/>
        <w:rPr>
          <w:color w:val="000000"/>
          <w:szCs w:val="28"/>
        </w:rPr>
      </w:pPr>
      <w:r>
        <w:rPr>
          <w:color w:val="000000"/>
          <w:szCs w:val="28"/>
        </w:rPr>
        <w:t xml:space="preserve">     </w:t>
      </w:r>
      <w:proofErr w:type="spellStart"/>
      <w:r w:rsidR="000D3CC4" w:rsidRPr="00BD742A">
        <w:rPr>
          <w:color w:val="000000"/>
          <w:szCs w:val="28"/>
        </w:rPr>
        <w:t>Виконав</w:t>
      </w:r>
      <w:r w:rsidR="00462FFB">
        <w:rPr>
          <w:color w:val="000000"/>
          <w:szCs w:val="28"/>
        </w:rPr>
        <w:t>е</w:t>
      </w:r>
      <w:r w:rsidR="008C2F0D">
        <w:rPr>
          <w:color w:val="000000"/>
          <w:szCs w:val="28"/>
        </w:rPr>
        <w:t>ць</w:t>
      </w:r>
      <w:r w:rsidR="000D3CC4" w:rsidRPr="00BD742A">
        <w:rPr>
          <w:color w:val="000000"/>
          <w:szCs w:val="28"/>
        </w:rPr>
        <w:t>:</w:t>
      </w:r>
      <w:r w:rsidR="000D3CC4">
        <w:rPr>
          <w:color w:val="000000"/>
          <w:szCs w:val="28"/>
        </w:rPr>
        <w:t>КП</w:t>
      </w:r>
      <w:proofErr w:type="spellEnd"/>
      <w:r w:rsidR="000D3CC4">
        <w:rPr>
          <w:color w:val="000000"/>
          <w:szCs w:val="28"/>
        </w:rPr>
        <w:t xml:space="preserve"> «Надія»</w:t>
      </w:r>
      <w:r w:rsidR="000D3CC4" w:rsidRPr="00BD742A">
        <w:rPr>
          <w:color w:val="000000"/>
          <w:szCs w:val="28"/>
        </w:rPr>
        <w:t>,</w:t>
      </w:r>
      <w:r w:rsidR="000D3CC4">
        <w:rPr>
          <w:color w:val="000000"/>
          <w:szCs w:val="28"/>
        </w:rPr>
        <w:t xml:space="preserve"> </w:t>
      </w:r>
    </w:p>
    <w:p w:rsidR="000D3CC4" w:rsidRDefault="00E40A4F" w:rsidP="00E40A4F">
      <w:pPr>
        <w:tabs>
          <w:tab w:val="left" w:pos="1052"/>
        </w:tabs>
        <w:spacing w:after="0"/>
        <w:ind w:left="4248" w:firstLine="0"/>
        <w:rPr>
          <w:color w:val="000000"/>
          <w:szCs w:val="28"/>
        </w:rPr>
      </w:pPr>
      <w:r>
        <w:rPr>
          <w:color w:val="000000"/>
          <w:szCs w:val="28"/>
        </w:rPr>
        <w:t xml:space="preserve">     </w:t>
      </w:r>
      <w:r w:rsidR="008C2F0D">
        <w:rPr>
          <w:color w:val="000000"/>
          <w:szCs w:val="28"/>
        </w:rPr>
        <w:t>старости округів,</w:t>
      </w:r>
    </w:p>
    <w:p w:rsidR="00E40A4F" w:rsidRDefault="00E40A4F" w:rsidP="00E40A4F">
      <w:pPr>
        <w:tabs>
          <w:tab w:val="left" w:pos="1052"/>
        </w:tabs>
        <w:spacing w:after="0"/>
        <w:ind w:left="4248" w:firstLine="0"/>
        <w:rPr>
          <w:color w:val="000000"/>
          <w:szCs w:val="28"/>
        </w:rPr>
      </w:pPr>
      <w:r>
        <w:rPr>
          <w:color w:val="000000"/>
          <w:szCs w:val="28"/>
        </w:rPr>
        <w:t xml:space="preserve">     </w:t>
      </w:r>
      <w:r w:rsidR="000D3CC4">
        <w:rPr>
          <w:color w:val="000000"/>
          <w:szCs w:val="28"/>
        </w:rPr>
        <w:t xml:space="preserve">КП «Муніципальна </w:t>
      </w:r>
    </w:p>
    <w:p w:rsidR="000D3CC4" w:rsidRPr="00BD742A" w:rsidRDefault="00E40A4F" w:rsidP="00E40A4F">
      <w:pPr>
        <w:tabs>
          <w:tab w:val="left" w:pos="1052"/>
        </w:tabs>
        <w:spacing w:after="0"/>
        <w:ind w:left="4248" w:firstLine="0"/>
        <w:rPr>
          <w:color w:val="000000"/>
          <w:szCs w:val="28"/>
        </w:rPr>
      </w:pPr>
      <w:r>
        <w:rPr>
          <w:color w:val="000000"/>
          <w:szCs w:val="28"/>
        </w:rPr>
        <w:t xml:space="preserve">      </w:t>
      </w:r>
      <w:r w:rsidR="000D3CC4">
        <w:rPr>
          <w:color w:val="000000"/>
          <w:szCs w:val="28"/>
        </w:rPr>
        <w:t xml:space="preserve">варта»,  </w:t>
      </w:r>
      <w:r w:rsidR="000D3CC4" w:rsidRPr="00BD742A">
        <w:rPr>
          <w:color w:val="000000"/>
          <w:szCs w:val="28"/>
        </w:rPr>
        <w:t>сектор ЦЗ</w:t>
      </w:r>
    </w:p>
    <w:p w:rsidR="000D3CC4" w:rsidRPr="0040076A" w:rsidRDefault="000D3CC4" w:rsidP="00E40A4F">
      <w:pPr>
        <w:spacing w:after="0"/>
        <w:ind w:right="-284"/>
        <w:rPr>
          <w:color w:val="000000"/>
          <w:szCs w:val="28"/>
        </w:rPr>
      </w:pPr>
    </w:p>
    <w:p w:rsidR="00DF5548" w:rsidRDefault="000D3CC4" w:rsidP="00E40A4F">
      <w:pPr>
        <w:spacing w:after="0"/>
        <w:rPr>
          <w:color w:val="000000"/>
          <w:szCs w:val="28"/>
        </w:rPr>
      </w:pPr>
      <w:r>
        <w:rPr>
          <w:color w:val="000000"/>
          <w:szCs w:val="28"/>
        </w:rPr>
        <w:t>4</w:t>
      </w:r>
      <w:r w:rsidR="00475A77">
        <w:rPr>
          <w:color w:val="000000"/>
          <w:szCs w:val="28"/>
        </w:rPr>
        <w:t>.</w:t>
      </w:r>
      <w:r>
        <w:rPr>
          <w:color w:val="000000"/>
          <w:szCs w:val="28"/>
        </w:rPr>
        <w:t>4</w:t>
      </w:r>
      <w:r w:rsidR="00475A77">
        <w:rPr>
          <w:color w:val="000000"/>
          <w:szCs w:val="28"/>
        </w:rPr>
        <w:t xml:space="preserve"> В</w:t>
      </w:r>
      <w:r w:rsidR="00DF5548" w:rsidRPr="0040076A">
        <w:rPr>
          <w:color w:val="000000"/>
          <w:szCs w:val="28"/>
        </w:rPr>
        <w:t xml:space="preserve"> місцях </w:t>
      </w:r>
      <w:r w:rsidR="00F510F3">
        <w:rPr>
          <w:color w:val="000000"/>
          <w:szCs w:val="28"/>
        </w:rPr>
        <w:t xml:space="preserve">можливого </w:t>
      </w:r>
      <w:r w:rsidR="00DF5548" w:rsidRPr="0040076A">
        <w:rPr>
          <w:color w:val="000000"/>
          <w:szCs w:val="28"/>
        </w:rPr>
        <w:t xml:space="preserve">стихійного відпочинку людей біля води встановити щити з написом «КУПАТИСЬ ЗАБОРОНЕНО!», а небезпечні місця акваторії позначити віхами або червоними буями з написом «НЕБЕЗПЕЧНО!» відповідно до підпункту 8 пункту 2 Правил безпеки людей на водних об’єктах, затверджених наказом МВС України </w:t>
      </w:r>
      <w:r w:rsidR="00DF5548" w:rsidRPr="0040076A">
        <w:rPr>
          <w:rFonts w:eastAsia="Segoe UI Symbol"/>
          <w:color w:val="000000"/>
          <w:szCs w:val="28"/>
        </w:rPr>
        <w:t>№</w:t>
      </w:r>
      <w:r w:rsidR="00DF5548" w:rsidRPr="0040076A">
        <w:rPr>
          <w:color w:val="000000"/>
          <w:szCs w:val="28"/>
        </w:rPr>
        <w:t>301 від 10.04.2017 року;</w:t>
      </w:r>
    </w:p>
    <w:p w:rsidR="000D3CC4" w:rsidRPr="00BD742A" w:rsidRDefault="000D3CC4" w:rsidP="00E40A4F">
      <w:pPr>
        <w:tabs>
          <w:tab w:val="left" w:pos="1052"/>
        </w:tabs>
        <w:spacing w:after="0"/>
        <w:ind w:left="580" w:right="-284" w:firstLine="0"/>
        <w:jc w:val="center"/>
        <w:rPr>
          <w:color w:val="000000"/>
          <w:szCs w:val="28"/>
        </w:rPr>
      </w:pPr>
      <w:r>
        <w:rPr>
          <w:color w:val="000000"/>
          <w:szCs w:val="28"/>
        </w:rPr>
        <w:tab/>
      </w:r>
      <w:r>
        <w:rPr>
          <w:color w:val="000000"/>
          <w:szCs w:val="28"/>
        </w:rPr>
        <w:tab/>
      </w:r>
      <w:r>
        <w:rPr>
          <w:color w:val="000000"/>
          <w:szCs w:val="28"/>
        </w:rPr>
        <w:tab/>
        <w:t>Термін: до 01.05</w:t>
      </w:r>
      <w:r w:rsidRPr="00BD742A">
        <w:rPr>
          <w:color w:val="000000"/>
          <w:szCs w:val="28"/>
        </w:rPr>
        <w:t>.2025</w:t>
      </w:r>
    </w:p>
    <w:p w:rsidR="008C2F0D" w:rsidRPr="00BD742A" w:rsidRDefault="008C2F0D" w:rsidP="00E40A4F">
      <w:pPr>
        <w:tabs>
          <w:tab w:val="left" w:pos="1052"/>
        </w:tabs>
        <w:spacing w:after="0"/>
        <w:ind w:left="580" w:right="-284" w:firstLine="0"/>
        <w:jc w:val="center"/>
        <w:rPr>
          <w:color w:val="000000"/>
          <w:szCs w:val="28"/>
        </w:rPr>
      </w:pPr>
      <w:r>
        <w:rPr>
          <w:color w:val="000000"/>
          <w:szCs w:val="28"/>
        </w:rPr>
        <w:t xml:space="preserve">                                               </w:t>
      </w:r>
      <w:r w:rsidR="000D3CC4" w:rsidRPr="00BD742A">
        <w:rPr>
          <w:color w:val="000000"/>
          <w:szCs w:val="28"/>
        </w:rPr>
        <w:t xml:space="preserve">Виконавець: </w:t>
      </w:r>
      <w:r w:rsidR="000D3CC4">
        <w:rPr>
          <w:color w:val="000000"/>
          <w:szCs w:val="28"/>
        </w:rPr>
        <w:t>КП «Надія»</w:t>
      </w:r>
      <w:r w:rsidR="000D3CC4" w:rsidRPr="00BD742A">
        <w:rPr>
          <w:color w:val="000000"/>
          <w:szCs w:val="28"/>
        </w:rPr>
        <w:t>,</w:t>
      </w:r>
      <w:r>
        <w:rPr>
          <w:color w:val="000000"/>
          <w:szCs w:val="28"/>
        </w:rPr>
        <w:t xml:space="preserve"> </w:t>
      </w:r>
      <w:r w:rsidRPr="00BD742A">
        <w:rPr>
          <w:color w:val="000000"/>
          <w:szCs w:val="28"/>
        </w:rPr>
        <w:t>сектор ЦЗ</w:t>
      </w:r>
    </w:p>
    <w:p w:rsidR="00DF5548" w:rsidRDefault="00DF5548" w:rsidP="00E40A4F">
      <w:pPr>
        <w:spacing w:after="0"/>
        <w:ind w:firstLine="0"/>
        <w:textAlignment w:val="baseline"/>
        <w:rPr>
          <w:szCs w:val="28"/>
        </w:rPr>
      </w:pPr>
    </w:p>
    <w:p w:rsidR="00DF5548" w:rsidRPr="0040076A" w:rsidRDefault="0025197A" w:rsidP="00E40A4F">
      <w:pPr>
        <w:keepNext/>
        <w:keepLines/>
        <w:spacing w:after="0"/>
        <w:ind w:firstLine="709"/>
        <w:rPr>
          <w:b/>
          <w:color w:val="000000"/>
          <w:szCs w:val="28"/>
        </w:rPr>
      </w:pPr>
      <w:r>
        <w:rPr>
          <w:b/>
          <w:color w:val="000000"/>
          <w:szCs w:val="28"/>
        </w:rPr>
        <w:t>5</w:t>
      </w:r>
      <w:r w:rsidR="004E5840">
        <w:rPr>
          <w:b/>
          <w:color w:val="000000"/>
          <w:szCs w:val="28"/>
        </w:rPr>
        <w:t>.</w:t>
      </w:r>
      <w:r w:rsidR="00E9789A">
        <w:rPr>
          <w:b/>
          <w:color w:val="000000"/>
          <w:szCs w:val="28"/>
        </w:rPr>
        <w:t xml:space="preserve"> </w:t>
      </w:r>
      <w:r w:rsidR="00DF5548" w:rsidRPr="0040076A">
        <w:rPr>
          <w:b/>
          <w:color w:val="000000"/>
          <w:szCs w:val="28"/>
        </w:rPr>
        <w:t>Про впровадження територіальних та місцевих автоматизованих систем централізованого оповіщення.</w:t>
      </w:r>
    </w:p>
    <w:p w:rsidR="00DF5548" w:rsidRPr="0040076A" w:rsidRDefault="0025197A" w:rsidP="00D01DDF">
      <w:pPr>
        <w:spacing w:after="0"/>
        <w:rPr>
          <w:color w:val="000000"/>
          <w:szCs w:val="28"/>
        </w:rPr>
      </w:pPr>
      <w:r>
        <w:rPr>
          <w:color w:val="000000"/>
          <w:szCs w:val="28"/>
        </w:rPr>
        <w:t>5</w:t>
      </w:r>
      <w:r w:rsidR="00F510F3">
        <w:rPr>
          <w:color w:val="000000"/>
          <w:szCs w:val="28"/>
        </w:rPr>
        <w:t xml:space="preserve">.1 </w:t>
      </w:r>
      <w:r w:rsidR="00DF5548" w:rsidRPr="0040076A">
        <w:rPr>
          <w:color w:val="000000"/>
          <w:szCs w:val="28"/>
        </w:rPr>
        <w:t>Активізувати роботу щодо впровадження (створення, модернізації, вдосконалення) МАСЦО з передбаченням фінансування у місцевих програмах з питань цивільного захисту або з інших джерел, не заборонених законодавством.</w:t>
      </w:r>
    </w:p>
    <w:p w:rsidR="00F510F3" w:rsidRPr="0040076A" w:rsidRDefault="00F510F3" w:rsidP="00E40A4F">
      <w:pPr>
        <w:spacing w:after="0"/>
        <w:ind w:right="-284" w:firstLine="0"/>
        <w:rPr>
          <w:color w:val="000000"/>
          <w:szCs w:val="28"/>
        </w:rPr>
      </w:pPr>
      <w:r>
        <w:rPr>
          <w:color w:val="000000"/>
          <w:szCs w:val="28"/>
        </w:rPr>
        <w:t xml:space="preserve">                                                                       Термін: </w:t>
      </w:r>
      <w:r w:rsidR="00C94039">
        <w:rPr>
          <w:color w:val="000000"/>
          <w:szCs w:val="28"/>
        </w:rPr>
        <w:t>до 01.07.2025 р</w:t>
      </w:r>
    </w:p>
    <w:p w:rsidR="00F510F3" w:rsidRPr="00BD742A" w:rsidRDefault="00F510F3" w:rsidP="00E40A4F">
      <w:pPr>
        <w:tabs>
          <w:tab w:val="left" w:pos="1052"/>
        </w:tabs>
        <w:spacing w:after="0"/>
        <w:ind w:left="580" w:right="-284" w:firstLine="0"/>
        <w:jc w:val="center"/>
        <w:rPr>
          <w:color w:val="000000"/>
          <w:szCs w:val="28"/>
        </w:rPr>
      </w:pPr>
      <w:r>
        <w:rPr>
          <w:color w:val="000000"/>
          <w:szCs w:val="28"/>
        </w:rPr>
        <w:t xml:space="preserve">                                                          </w:t>
      </w:r>
      <w:r w:rsidRPr="00BD742A">
        <w:rPr>
          <w:color w:val="000000"/>
          <w:szCs w:val="28"/>
        </w:rPr>
        <w:t xml:space="preserve">Виконавець: </w:t>
      </w:r>
      <w:r>
        <w:rPr>
          <w:color w:val="000000"/>
          <w:szCs w:val="28"/>
        </w:rPr>
        <w:t>Управління фінансів</w:t>
      </w:r>
      <w:r w:rsidRPr="00BD742A">
        <w:rPr>
          <w:color w:val="000000"/>
          <w:szCs w:val="28"/>
        </w:rPr>
        <w:t>,</w:t>
      </w:r>
      <w:r w:rsidR="00E40A4F">
        <w:rPr>
          <w:color w:val="000000"/>
          <w:szCs w:val="28"/>
        </w:rPr>
        <w:t xml:space="preserve"> </w:t>
      </w:r>
      <w:r>
        <w:rPr>
          <w:color w:val="000000"/>
          <w:szCs w:val="28"/>
        </w:rPr>
        <w:t>УКБ</w:t>
      </w:r>
    </w:p>
    <w:p w:rsidR="00F510F3" w:rsidRDefault="00F510F3" w:rsidP="00E40A4F">
      <w:pPr>
        <w:tabs>
          <w:tab w:val="left" w:pos="1052"/>
        </w:tabs>
        <w:spacing w:after="0"/>
        <w:ind w:left="580" w:right="-284" w:firstLine="0"/>
        <w:jc w:val="center"/>
        <w:rPr>
          <w:color w:val="000000"/>
          <w:szCs w:val="28"/>
        </w:rPr>
      </w:pPr>
      <w:r>
        <w:rPr>
          <w:color w:val="000000"/>
          <w:szCs w:val="28"/>
        </w:rPr>
        <w:t xml:space="preserve">                                               </w:t>
      </w:r>
      <w:r w:rsidRPr="00BD742A">
        <w:rPr>
          <w:color w:val="000000"/>
          <w:szCs w:val="28"/>
        </w:rPr>
        <w:t>сектор ЦЗ</w:t>
      </w:r>
    </w:p>
    <w:p w:rsidR="00E40A4F" w:rsidRPr="00BD742A" w:rsidRDefault="00E40A4F" w:rsidP="00E40A4F">
      <w:pPr>
        <w:tabs>
          <w:tab w:val="left" w:pos="1052"/>
        </w:tabs>
        <w:spacing w:after="0"/>
        <w:ind w:left="580" w:right="-284" w:firstLine="0"/>
        <w:jc w:val="center"/>
        <w:rPr>
          <w:color w:val="000000"/>
          <w:szCs w:val="28"/>
        </w:rPr>
      </w:pPr>
    </w:p>
    <w:p w:rsidR="00DF5548" w:rsidRPr="0040076A" w:rsidRDefault="0025197A" w:rsidP="00E40A4F">
      <w:pPr>
        <w:spacing w:after="0"/>
        <w:rPr>
          <w:color w:val="000000"/>
          <w:szCs w:val="28"/>
        </w:rPr>
      </w:pPr>
      <w:r>
        <w:rPr>
          <w:color w:val="000000"/>
          <w:szCs w:val="28"/>
        </w:rPr>
        <w:t>5</w:t>
      </w:r>
      <w:r w:rsidR="00F510F3">
        <w:rPr>
          <w:color w:val="000000"/>
          <w:szCs w:val="28"/>
        </w:rPr>
        <w:t>.2 Ввести доповнення у діючу  програму</w:t>
      </w:r>
      <w:r w:rsidR="00DF5548" w:rsidRPr="0040076A">
        <w:rPr>
          <w:color w:val="000000"/>
          <w:szCs w:val="28"/>
        </w:rPr>
        <w:t xml:space="preserve"> з питань цивільного захисту та забезпечення їх фінансування.</w:t>
      </w:r>
    </w:p>
    <w:p w:rsidR="00F510F3" w:rsidRPr="00BD742A" w:rsidRDefault="00F510F3" w:rsidP="00E40A4F">
      <w:pPr>
        <w:tabs>
          <w:tab w:val="left" w:pos="1052"/>
        </w:tabs>
        <w:spacing w:after="0"/>
        <w:ind w:left="580" w:right="-284" w:firstLine="0"/>
        <w:jc w:val="center"/>
        <w:rPr>
          <w:color w:val="000000"/>
          <w:szCs w:val="28"/>
        </w:rPr>
      </w:pPr>
      <w:r>
        <w:rPr>
          <w:color w:val="000000"/>
          <w:szCs w:val="28"/>
        </w:rPr>
        <w:t xml:space="preserve">                             Термін: до 01.07</w:t>
      </w:r>
      <w:r w:rsidRPr="00BD742A">
        <w:rPr>
          <w:color w:val="000000"/>
          <w:szCs w:val="28"/>
        </w:rPr>
        <w:t>.2025</w:t>
      </w:r>
    </w:p>
    <w:p w:rsidR="00F510F3" w:rsidRPr="00BD742A" w:rsidRDefault="00F510F3" w:rsidP="00E40A4F">
      <w:pPr>
        <w:tabs>
          <w:tab w:val="left" w:pos="1052"/>
        </w:tabs>
        <w:spacing w:after="0"/>
        <w:ind w:left="580" w:right="-284" w:firstLine="0"/>
        <w:jc w:val="center"/>
        <w:rPr>
          <w:color w:val="000000"/>
          <w:szCs w:val="28"/>
        </w:rPr>
      </w:pPr>
      <w:r>
        <w:rPr>
          <w:color w:val="000000"/>
          <w:szCs w:val="28"/>
        </w:rPr>
        <w:t xml:space="preserve">                                                    </w:t>
      </w:r>
      <w:r w:rsidRPr="00BD742A">
        <w:rPr>
          <w:color w:val="000000"/>
          <w:szCs w:val="28"/>
        </w:rPr>
        <w:t xml:space="preserve">Виконавець: </w:t>
      </w:r>
      <w:r>
        <w:rPr>
          <w:color w:val="000000"/>
          <w:szCs w:val="28"/>
        </w:rPr>
        <w:t>Управління фінансів</w:t>
      </w:r>
      <w:r w:rsidRPr="00BD742A">
        <w:rPr>
          <w:color w:val="000000"/>
          <w:szCs w:val="28"/>
        </w:rPr>
        <w:t>,</w:t>
      </w:r>
    </w:p>
    <w:p w:rsidR="00F510F3" w:rsidRDefault="00F510F3" w:rsidP="00E40A4F">
      <w:pPr>
        <w:tabs>
          <w:tab w:val="left" w:pos="1052"/>
        </w:tabs>
        <w:spacing w:after="0"/>
        <w:ind w:left="580" w:right="-284" w:firstLine="0"/>
        <w:jc w:val="center"/>
        <w:rPr>
          <w:color w:val="000000"/>
          <w:szCs w:val="28"/>
        </w:rPr>
      </w:pPr>
      <w:r>
        <w:rPr>
          <w:color w:val="000000"/>
          <w:szCs w:val="28"/>
        </w:rPr>
        <w:t xml:space="preserve">                                               </w:t>
      </w:r>
      <w:r w:rsidRPr="00BD742A">
        <w:rPr>
          <w:color w:val="000000"/>
          <w:szCs w:val="28"/>
        </w:rPr>
        <w:t>сектор ЦЗ</w:t>
      </w:r>
    </w:p>
    <w:p w:rsidR="00E40A4F" w:rsidRPr="00BD742A" w:rsidRDefault="00E40A4F" w:rsidP="00E40A4F">
      <w:pPr>
        <w:tabs>
          <w:tab w:val="left" w:pos="1052"/>
        </w:tabs>
        <w:spacing w:after="0"/>
        <w:ind w:left="580" w:right="-284" w:firstLine="0"/>
        <w:jc w:val="center"/>
        <w:rPr>
          <w:color w:val="000000"/>
          <w:szCs w:val="28"/>
        </w:rPr>
      </w:pPr>
    </w:p>
    <w:p w:rsidR="00BD742A" w:rsidRPr="0040076A" w:rsidRDefault="0025197A" w:rsidP="00E40A4F">
      <w:pPr>
        <w:keepNext/>
        <w:keepLines/>
        <w:spacing w:after="0"/>
        <w:rPr>
          <w:b/>
          <w:color w:val="000000"/>
          <w:szCs w:val="28"/>
        </w:rPr>
      </w:pPr>
      <w:r>
        <w:rPr>
          <w:b/>
          <w:szCs w:val="28"/>
        </w:rPr>
        <w:t>6</w:t>
      </w:r>
      <w:r w:rsidR="00DF5548" w:rsidRPr="0040076A">
        <w:rPr>
          <w:b/>
          <w:szCs w:val="28"/>
        </w:rPr>
        <w:t>.</w:t>
      </w:r>
      <w:r w:rsidR="00BD742A" w:rsidRPr="00BD742A">
        <w:rPr>
          <w:b/>
          <w:color w:val="000000"/>
          <w:szCs w:val="28"/>
        </w:rPr>
        <w:t xml:space="preserve"> </w:t>
      </w:r>
      <w:r w:rsidR="00BD742A" w:rsidRPr="0040076A">
        <w:rPr>
          <w:b/>
          <w:color w:val="000000"/>
          <w:szCs w:val="28"/>
        </w:rPr>
        <w:t>Про ускладнення епідемічної ситуації з грипу та ГРВІ та впровадження обмежувальних протиепідемічних заходів.</w:t>
      </w:r>
    </w:p>
    <w:p w:rsidR="00BD742A" w:rsidRPr="0040076A" w:rsidRDefault="00BD742A" w:rsidP="00E40A4F">
      <w:pPr>
        <w:spacing w:after="0"/>
        <w:rPr>
          <w:color w:val="000000"/>
          <w:szCs w:val="28"/>
        </w:rPr>
      </w:pPr>
      <w:r w:rsidRPr="0040076A">
        <w:rPr>
          <w:color w:val="000000"/>
          <w:szCs w:val="28"/>
        </w:rPr>
        <w:t xml:space="preserve">За даними моніторингу на останньому тижні в області ускладнилась епідемічна ситуація із захворюваності на грип та ГРВІ. Спостерігається значний </w:t>
      </w:r>
      <w:r w:rsidRPr="0040076A">
        <w:rPr>
          <w:color w:val="000000"/>
          <w:szCs w:val="28"/>
        </w:rPr>
        <w:lastRenderedPageBreak/>
        <w:t>підйом захворюваності і за прогнозом тенденція до її зростання може зберігатися впродовж березня поточного року.</w:t>
      </w:r>
    </w:p>
    <w:p w:rsidR="00BD742A" w:rsidRPr="0040076A" w:rsidRDefault="00BD742A" w:rsidP="00E40A4F">
      <w:pPr>
        <w:spacing w:after="0"/>
        <w:rPr>
          <w:color w:val="000000"/>
          <w:szCs w:val="28"/>
        </w:rPr>
      </w:pPr>
      <w:r w:rsidRPr="0040076A">
        <w:rPr>
          <w:color w:val="000000"/>
          <w:szCs w:val="28"/>
        </w:rPr>
        <w:t>Інтенсивний показник по області складає 703,5 на 100 тисяч населення та перевищує епідемічний поріг більш як на 32%. До закладів охорони здоров’я за медичною допомогою звернулось біля 16,5 тисяч осіб, що на 11% більше ніж на попередньому тижні. Ріст захворюваності спостерігається як серед дитячого населення (на 9%), так і серед дорослих (на 16%). Але, превалюють саме діти і їх питома вага у загальній структурі захворілих складає до 65%. Найбільш ураженими є діти шкільного віку 5-14 років (60%).</w:t>
      </w:r>
    </w:p>
    <w:p w:rsidR="00BD742A" w:rsidRPr="0040076A" w:rsidRDefault="00BD742A" w:rsidP="00E40A4F">
      <w:pPr>
        <w:spacing w:after="0"/>
        <w:rPr>
          <w:color w:val="000000"/>
          <w:szCs w:val="28"/>
        </w:rPr>
      </w:pPr>
      <w:r w:rsidRPr="0040076A">
        <w:rPr>
          <w:color w:val="000000"/>
          <w:szCs w:val="28"/>
        </w:rPr>
        <w:t>У зв’язку з високим рівнем захворюваності на грип та ГРВІ серед школярів, керівниками закладів освіти впроваджуються локально карантинні заходи. Всього</w:t>
      </w:r>
      <w:r>
        <w:rPr>
          <w:color w:val="000000"/>
          <w:szCs w:val="28"/>
        </w:rPr>
        <w:t xml:space="preserve"> </w:t>
      </w:r>
      <w:r w:rsidRPr="0040076A">
        <w:rPr>
          <w:color w:val="000000"/>
          <w:szCs w:val="28"/>
        </w:rPr>
        <w:t>по області застосовано карантинні заходи у 79 закладах загальної середньої освіти та у 13-ти - дошкільної.</w:t>
      </w:r>
    </w:p>
    <w:p w:rsidR="002E4397" w:rsidRDefault="00BD742A" w:rsidP="00E40A4F">
      <w:pPr>
        <w:spacing w:after="0"/>
        <w:ind w:firstLine="708"/>
        <w:rPr>
          <w:color w:val="000000"/>
          <w:szCs w:val="28"/>
        </w:rPr>
      </w:pPr>
      <w:r w:rsidRPr="0040076A">
        <w:rPr>
          <w:color w:val="000000"/>
          <w:szCs w:val="28"/>
        </w:rPr>
        <w:t>Зважаючи на вищевикладене, на підставі ст.22 Закону України «Про систему громадського здоров’я», ст. 32 Закону України «Про захист населення від інфекційних хвороб» та з метою запобігання подальшому поширенню захворюваності на грип т</w:t>
      </w:r>
      <w:r w:rsidR="002E4397">
        <w:rPr>
          <w:color w:val="000000"/>
          <w:szCs w:val="28"/>
        </w:rPr>
        <w:t>а ГРВІ серед населення області.</w:t>
      </w:r>
    </w:p>
    <w:p w:rsidR="00BD742A" w:rsidRPr="0040076A" w:rsidRDefault="002E4397" w:rsidP="00E40A4F">
      <w:pPr>
        <w:spacing w:after="0"/>
        <w:ind w:firstLine="708"/>
        <w:rPr>
          <w:color w:val="000000"/>
          <w:szCs w:val="28"/>
        </w:rPr>
      </w:pPr>
      <w:r>
        <w:rPr>
          <w:color w:val="000000"/>
          <w:szCs w:val="28"/>
        </w:rPr>
        <w:t>З</w:t>
      </w:r>
      <w:r w:rsidR="00BD742A" w:rsidRPr="0040076A">
        <w:rPr>
          <w:color w:val="000000"/>
          <w:szCs w:val="28"/>
        </w:rPr>
        <w:t>а результатами доповідей та з урахуванням їх обговорення</w:t>
      </w:r>
      <w:r w:rsidR="00CC728A">
        <w:rPr>
          <w:color w:val="000000"/>
          <w:szCs w:val="28"/>
        </w:rPr>
        <w:t>,</w:t>
      </w:r>
      <w:r w:rsidR="009E07A5">
        <w:rPr>
          <w:color w:val="000000"/>
          <w:szCs w:val="28"/>
        </w:rPr>
        <w:t xml:space="preserve"> комісія,</w:t>
      </w:r>
    </w:p>
    <w:p w:rsidR="00D01DDF" w:rsidRDefault="00D01DDF" w:rsidP="00E40A4F">
      <w:pPr>
        <w:keepNext/>
        <w:keepLines/>
        <w:spacing w:after="0"/>
        <w:ind w:right="-284"/>
        <w:jc w:val="center"/>
        <w:rPr>
          <w:b/>
          <w:color w:val="000000"/>
          <w:szCs w:val="28"/>
        </w:rPr>
      </w:pPr>
    </w:p>
    <w:p w:rsidR="00BD742A" w:rsidRDefault="009E07A5" w:rsidP="00E40A4F">
      <w:pPr>
        <w:keepNext/>
        <w:keepLines/>
        <w:spacing w:after="0"/>
        <w:ind w:right="-284"/>
        <w:jc w:val="center"/>
        <w:rPr>
          <w:b/>
          <w:color w:val="000000"/>
          <w:szCs w:val="28"/>
        </w:rPr>
      </w:pPr>
      <w:r>
        <w:rPr>
          <w:b/>
          <w:color w:val="000000"/>
          <w:szCs w:val="28"/>
        </w:rPr>
        <w:t>ВИРІШИЛА</w:t>
      </w:r>
      <w:r w:rsidR="00BD742A" w:rsidRPr="0040076A">
        <w:rPr>
          <w:b/>
          <w:color w:val="000000"/>
          <w:szCs w:val="28"/>
        </w:rPr>
        <w:t>:</w:t>
      </w:r>
    </w:p>
    <w:p w:rsidR="00BD742A" w:rsidRPr="0040076A" w:rsidRDefault="0025197A" w:rsidP="00E40A4F">
      <w:pPr>
        <w:spacing w:after="0"/>
        <w:rPr>
          <w:b/>
          <w:color w:val="000000"/>
          <w:szCs w:val="28"/>
        </w:rPr>
      </w:pPr>
      <w:r>
        <w:rPr>
          <w:color w:val="000000"/>
          <w:szCs w:val="28"/>
        </w:rPr>
        <w:t>6</w:t>
      </w:r>
      <w:r w:rsidR="009F180C">
        <w:rPr>
          <w:color w:val="000000"/>
          <w:szCs w:val="28"/>
        </w:rPr>
        <w:t>.</w:t>
      </w:r>
      <w:r w:rsidR="00146ABE">
        <w:rPr>
          <w:color w:val="000000"/>
          <w:szCs w:val="28"/>
        </w:rPr>
        <w:t>1</w:t>
      </w:r>
      <w:r w:rsidR="009E07A5">
        <w:rPr>
          <w:color w:val="000000"/>
          <w:szCs w:val="28"/>
        </w:rPr>
        <w:t xml:space="preserve"> </w:t>
      </w:r>
      <w:r w:rsidR="00146ABE">
        <w:rPr>
          <w:color w:val="000000"/>
          <w:szCs w:val="28"/>
        </w:rPr>
        <w:t>Сектору економічного розвитку інформації розмістити на офіційному сайті інформацію</w:t>
      </w:r>
      <w:r w:rsidR="00BD742A" w:rsidRPr="0040076A">
        <w:rPr>
          <w:color w:val="000000"/>
          <w:szCs w:val="28"/>
        </w:rPr>
        <w:t xml:space="preserve"> щодо заходів </w:t>
      </w:r>
      <w:r w:rsidR="009E07A5">
        <w:rPr>
          <w:color w:val="000000"/>
          <w:szCs w:val="28"/>
        </w:rPr>
        <w:t>профілактики грипу, ГРВІ та СО</w:t>
      </w:r>
      <w:r w:rsidR="009E07A5">
        <w:rPr>
          <w:color w:val="000000"/>
          <w:szCs w:val="28"/>
          <w:lang w:val="en-US"/>
        </w:rPr>
        <w:t>VID</w:t>
      </w:r>
      <w:r w:rsidR="00BD742A" w:rsidRPr="0040076A">
        <w:rPr>
          <w:color w:val="000000"/>
          <w:szCs w:val="28"/>
        </w:rPr>
        <w:t xml:space="preserve">-19, важливості </w:t>
      </w:r>
      <w:r w:rsidR="009E07A5">
        <w:rPr>
          <w:color w:val="000000"/>
          <w:szCs w:val="28"/>
        </w:rPr>
        <w:t>та переваги вакцинопрофілактики</w:t>
      </w:r>
      <w:r w:rsidR="00BD742A" w:rsidRPr="0040076A">
        <w:rPr>
          <w:color w:val="000000"/>
          <w:szCs w:val="28"/>
        </w:rPr>
        <w:t>.</w:t>
      </w:r>
    </w:p>
    <w:p w:rsidR="009E07A5" w:rsidRPr="0040076A" w:rsidRDefault="009E07A5" w:rsidP="00E40A4F">
      <w:pPr>
        <w:spacing w:after="0"/>
        <w:ind w:left="6663" w:right="-284" w:hanging="4539"/>
        <w:jc w:val="left"/>
        <w:rPr>
          <w:color w:val="000000"/>
          <w:szCs w:val="28"/>
        </w:rPr>
      </w:pPr>
      <w:r>
        <w:rPr>
          <w:color w:val="000000"/>
          <w:szCs w:val="28"/>
        </w:rPr>
        <w:t xml:space="preserve">                               </w:t>
      </w:r>
      <w:r w:rsidR="008C2F0D">
        <w:rPr>
          <w:color w:val="000000"/>
          <w:szCs w:val="28"/>
        </w:rPr>
        <w:t xml:space="preserve">          </w:t>
      </w:r>
      <w:r>
        <w:rPr>
          <w:color w:val="000000"/>
          <w:szCs w:val="28"/>
        </w:rPr>
        <w:t xml:space="preserve">Термін: </w:t>
      </w:r>
      <w:r w:rsidRPr="0040076A">
        <w:rPr>
          <w:color w:val="000000"/>
          <w:szCs w:val="28"/>
        </w:rPr>
        <w:t>На період ускладнення</w:t>
      </w:r>
      <w:r>
        <w:rPr>
          <w:color w:val="000000"/>
          <w:szCs w:val="28"/>
        </w:rPr>
        <w:t xml:space="preserve"> </w:t>
      </w:r>
      <w:proofErr w:type="spellStart"/>
      <w:r w:rsidRPr="0040076A">
        <w:rPr>
          <w:color w:val="000000"/>
          <w:szCs w:val="28"/>
        </w:rPr>
        <w:t>епідситуації</w:t>
      </w:r>
      <w:proofErr w:type="spellEnd"/>
    </w:p>
    <w:p w:rsidR="009E07A5" w:rsidRDefault="009E07A5" w:rsidP="00494D95">
      <w:pPr>
        <w:spacing w:after="0"/>
        <w:ind w:left="6521" w:hanging="1565"/>
        <w:rPr>
          <w:color w:val="000000"/>
          <w:szCs w:val="28"/>
        </w:rPr>
      </w:pPr>
      <w:r>
        <w:rPr>
          <w:color w:val="000000"/>
          <w:szCs w:val="28"/>
        </w:rPr>
        <w:t xml:space="preserve">Виконавець: </w:t>
      </w:r>
      <w:r w:rsidR="00146ABE">
        <w:rPr>
          <w:szCs w:val="28"/>
        </w:rPr>
        <w:t>сектор економічного</w:t>
      </w:r>
      <w:bookmarkStart w:id="0" w:name="_GoBack"/>
      <w:bookmarkEnd w:id="0"/>
      <w:r w:rsidR="00146ABE">
        <w:rPr>
          <w:szCs w:val="28"/>
        </w:rPr>
        <w:t xml:space="preserve"> розвитку та інформації</w:t>
      </w:r>
    </w:p>
    <w:p w:rsidR="00E40A4F" w:rsidRPr="0040076A" w:rsidRDefault="00E40A4F" w:rsidP="00E40A4F">
      <w:pPr>
        <w:spacing w:after="0"/>
        <w:ind w:left="6521" w:right="-284" w:hanging="1565"/>
        <w:rPr>
          <w:color w:val="000000"/>
          <w:szCs w:val="28"/>
        </w:rPr>
      </w:pPr>
    </w:p>
    <w:p w:rsidR="00F303A3" w:rsidRPr="0040076A" w:rsidRDefault="00F303A3" w:rsidP="00F303A3">
      <w:pPr>
        <w:keepNext/>
        <w:keepLines/>
        <w:spacing w:after="0"/>
        <w:rPr>
          <w:b/>
          <w:color w:val="000000"/>
          <w:szCs w:val="28"/>
        </w:rPr>
      </w:pPr>
      <w:r>
        <w:rPr>
          <w:b/>
          <w:szCs w:val="28"/>
        </w:rPr>
        <w:t>7</w:t>
      </w:r>
      <w:r w:rsidRPr="0040076A">
        <w:rPr>
          <w:b/>
          <w:szCs w:val="28"/>
        </w:rPr>
        <w:t>.</w:t>
      </w:r>
      <w:r w:rsidRPr="00BD742A">
        <w:rPr>
          <w:b/>
          <w:color w:val="000000"/>
          <w:szCs w:val="28"/>
        </w:rPr>
        <w:t xml:space="preserve"> </w:t>
      </w:r>
      <w:r w:rsidR="00851B3A">
        <w:rPr>
          <w:b/>
          <w:color w:val="000000"/>
          <w:szCs w:val="28"/>
        </w:rPr>
        <w:t xml:space="preserve">Щодо проведення робіт по обстеженню та розмінюванню  території </w:t>
      </w:r>
      <w:r w:rsidR="00851B3A" w:rsidRPr="00851B3A">
        <w:rPr>
          <w:b/>
          <w:color w:val="000000"/>
          <w:szCs w:val="28"/>
        </w:rPr>
        <w:t xml:space="preserve">в районі мосту траси М28 (22км) сполученням Одеса – Миколаїв, між с. Вапнярка та с. Нова </w:t>
      </w:r>
      <w:proofErr w:type="spellStart"/>
      <w:r w:rsidR="00851B3A" w:rsidRPr="00851B3A">
        <w:rPr>
          <w:b/>
          <w:color w:val="000000"/>
          <w:szCs w:val="28"/>
        </w:rPr>
        <w:t>Дофінівка</w:t>
      </w:r>
      <w:proofErr w:type="spellEnd"/>
      <w:r w:rsidR="00851B3A" w:rsidRPr="00851B3A">
        <w:rPr>
          <w:b/>
          <w:color w:val="000000"/>
          <w:szCs w:val="28"/>
        </w:rPr>
        <w:t xml:space="preserve"> </w:t>
      </w:r>
      <w:r w:rsidR="00851B3A" w:rsidRPr="00851B3A">
        <w:rPr>
          <w:b/>
          <w:color w:val="000000"/>
          <w:szCs w:val="28"/>
        </w:rPr>
        <w:t>земельних ділянок, що належать С(Ф)Г «</w:t>
      </w:r>
      <w:proofErr w:type="spellStart"/>
      <w:r w:rsidR="00851B3A" w:rsidRPr="00851B3A">
        <w:rPr>
          <w:b/>
          <w:color w:val="000000"/>
          <w:szCs w:val="28"/>
        </w:rPr>
        <w:t>Восход</w:t>
      </w:r>
      <w:proofErr w:type="spellEnd"/>
      <w:r w:rsidR="00851B3A" w:rsidRPr="00851B3A">
        <w:rPr>
          <w:b/>
          <w:color w:val="000000"/>
          <w:szCs w:val="28"/>
        </w:rPr>
        <w:t xml:space="preserve">»  (керівник </w:t>
      </w:r>
      <w:proofErr w:type="spellStart"/>
      <w:r w:rsidR="00851B3A" w:rsidRPr="00851B3A">
        <w:rPr>
          <w:b/>
          <w:color w:val="000000"/>
          <w:szCs w:val="28"/>
        </w:rPr>
        <w:t>Колібабчук</w:t>
      </w:r>
      <w:proofErr w:type="spellEnd"/>
      <w:r w:rsidR="00851B3A" w:rsidRPr="00851B3A">
        <w:rPr>
          <w:b/>
          <w:color w:val="000000"/>
          <w:szCs w:val="28"/>
        </w:rPr>
        <w:t xml:space="preserve"> О.І.)</w:t>
      </w:r>
      <w:r w:rsidR="00851B3A">
        <w:rPr>
          <w:b/>
          <w:color w:val="000000"/>
          <w:szCs w:val="28"/>
        </w:rPr>
        <w:t>.</w:t>
      </w:r>
    </w:p>
    <w:p w:rsidR="00851B3A" w:rsidRPr="00851B3A" w:rsidRDefault="00851B3A" w:rsidP="00851B3A">
      <w:pPr>
        <w:spacing w:after="0"/>
        <w:ind w:firstLine="708"/>
        <w:rPr>
          <w:rFonts w:eastAsia="Calibri"/>
          <w:szCs w:val="28"/>
          <w:lang w:eastAsia="en-US"/>
        </w:rPr>
      </w:pPr>
      <w:r w:rsidRPr="00851B3A">
        <w:rPr>
          <w:rFonts w:eastAsia="Calibri"/>
          <w:szCs w:val="28"/>
          <w:lang w:eastAsia="en-US"/>
        </w:rPr>
        <w:t xml:space="preserve">На </w:t>
      </w:r>
      <w:r w:rsidR="001B3090">
        <w:rPr>
          <w:rFonts w:eastAsia="Calibri"/>
          <w:szCs w:val="28"/>
          <w:lang w:eastAsia="en-US"/>
        </w:rPr>
        <w:t xml:space="preserve">визначеної </w:t>
      </w:r>
      <w:r w:rsidRPr="00851B3A">
        <w:rPr>
          <w:rFonts w:eastAsia="Calibri"/>
          <w:szCs w:val="28"/>
          <w:lang w:eastAsia="en-US"/>
        </w:rPr>
        <w:t xml:space="preserve">території військовими </w:t>
      </w:r>
      <w:r w:rsidR="001B3090">
        <w:rPr>
          <w:rFonts w:eastAsia="Calibri"/>
          <w:szCs w:val="28"/>
          <w:lang w:eastAsia="en-US"/>
        </w:rPr>
        <w:t xml:space="preserve">раніше </w:t>
      </w:r>
      <w:r w:rsidRPr="00851B3A">
        <w:rPr>
          <w:rFonts w:eastAsia="Calibri"/>
          <w:szCs w:val="28"/>
          <w:lang w:eastAsia="en-US"/>
        </w:rPr>
        <w:t>побудован</w:t>
      </w:r>
      <w:r w:rsidR="001B3090">
        <w:rPr>
          <w:rFonts w:eastAsia="Calibri"/>
          <w:szCs w:val="28"/>
          <w:lang w:eastAsia="en-US"/>
        </w:rPr>
        <w:t>о</w:t>
      </w:r>
      <w:r w:rsidRPr="00851B3A">
        <w:rPr>
          <w:rFonts w:eastAsia="Calibri"/>
          <w:szCs w:val="28"/>
          <w:lang w:eastAsia="en-US"/>
        </w:rPr>
        <w:t xml:space="preserve"> </w:t>
      </w:r>
      <w:proofErr w:type="spellStart"/>
      <w:r w:rsidRPr="00851B3A">
        <w:rPr>
          <w:rFonts w:eastAsia="Calibri"/>
          <w:szCs w:val="28"/>
          <w:lang w:eastAsia="en-US"/>
        </w:rPr>
        <w:t>барекади</w:t>
      </w:r>
      <w:proofErr w:type="spellEnd"/>
      <w:r w:rsidRPr="00851B3A">
        <w:rPr>
          <w:rFonts w:eastAsia="Calibri"/>
          <w:szCs w:val="28"/>
          <w:lang w:eastAsia="en-US"/>
        </w:rPr>
        <w:t xml:space="preserve"> і окопи, усі виходи до узбережжя Чорного моря з боку лиману та траси були заміновані.</w:t>
      </w:r>
    </w:p>
    <w:p w:rsidR="00851B3A" w:rsidRPr="00851B3A" w:rsidRDefault="00851B3A" w:rsidP="00851B3A">
      <w:pPr>
        <w:spacing w:after="0"/>
        <w:ind w:firstLine="0"/>
        <w:rPr>
          <w:rFonts w:eastAsia="Calibri"/>
          <w:szCs w:val="28"/>
          <w:lang w:eastAsia="en-US"/>
        </w:rPr>
      </w:pPr>
      <w:r w:rsidRPr="00851B3A">
        <w:rPr>
          <w:rFonts w:eastAsia="Calibri"/>
          <w:szCs w:val="28"/>
          <w:lang w:eastAsia="en-US"/>
        </w:rPr>
        <w:t xml:space="preserve">В наслідок штормів в листопаді - грудні 2023 року, була пошкоджена гідротехнічна споруда, а саме </w:t>
      </w:r>
      <w:proofErr w:type="spellStart"/>
      <w:r w:rsidRPr="00851B3A">
        <w:rPr>
          <w:rFonts w:eastAsia="Calibri"/>
          <w:szCs w:val="28"/>
          <w:lang w:eastAsia="en-US"/>
        </w:rPr>
        <w:t>обловно</w:t>
      </w:r>
      <w:proofErr w:type="spellEnd"/>
      <w:r w:rsidRPr="00851B3A">
        <w:rPr>
          <w:rFonts w:eastAsia="Calibri"/>
          <w:szCs w:val="28"/>
          <w:lang w:eastAsia="en-US"/>
        </w:rPr>
        <w:t>-впускний канал, який з’єднує лиман з морем, ремонт, якого не можливий через мінування.</w:t>
      </w:r>
    </w:p>
    <w:p w:rsidR="002E4397" w:rsidRDefault="00851B3A" w:rsidP="002E4397">
      <w:pPr>
        <w:spacing w:after="0"/>
        <w:ind w:firstLine="709"/>
        <w:rPr>
          <w:rFonts w:eastAsia="Calibri"/>
          <w:szCs w:val="28"/>
          <w:lang w:eastAsia="en-US"/>
        </w:rPr>
      </w:pPr>
      <w:r w:rsidRPr="00851B3A">
        <w:rPr>
          <w:rFonts w:eastAsia="Calibri"/>
          <w:szCs w:val="28"/>
          <w:lang w:eastAsia="en-US"/>
        </w:rPr>
        <w:t xml:space="preserve">Роботи по розчищенню каналу та підтримки його в режимі належного стану не проводиться з лютого 2022 року, а саме розчищення </w:t>
      </w:r>
      <w:proofErr w:type="spellStart"/>
      <w:r w:rsidRPr="00851B3A">
        <w:rPr>
          <w:rFonts w:eastAsia="Calibri"/>
          <w:szCs w:val="28"/>
          <w:lang w:eastAsia="en-US"/>
        </w:rPr>
        <w:t>обловно</w:t>
      </w:r>
      <w:proofErr w:type="spellEnd"/>
      <w:r w:rsidRPr="00851B3A">
        <w:rPr>
          <w:rFonts w:eastAsia="Calibri"/>
          <w:szCs w:val="28"/>
          <w:lang w:eastAsia="en-US"/>
        </w:rPr>
        <w:t>-випускного каналу від наносів піску після штормів та регулярне очищення оголовка від наносів піску, для виконання цієї роботи застосовується спеціальна техніка. Водообмін між лиманом та Чорним морем без цих заходів не можливий</w:t>
      </w:r>
      <w:r w:rsidR="002E4397">
        <w:rPr>
          <w:rFonts w:eastAsia="Calibri"/>
          <w:szCs w:val="28"/>
          <w:lang w:eastAsia="en-US"/>
        </w:rPr>
        <w:t>.</w:t>
      </w:r>
    </w:p>
    <w:p w:rsidR="001B3090" w:rsidRPr="0040076A" w:rsidRDefault="002E4397" w:rsidP="002E4397">
      <w:pPr>
        <w:spacing w:after="0"/>
        <w:ind w:firstLine="709"/>
        <w:rPr>
          <w:color w:val="000000"/>
          <w:szCs w:val="28"/>
        </w:rPr>
      </w:pPr>
      <w:r>
        <w:rPr>
          <w:rFonts w:eastAsia="Calibri"/>
          <w:szCs w:val="28"/>
          <w:lang w:eastAsia="en-US"/>
        </w:rPr>
        <w:t>З</w:t>
      </w:r>
      <w:r w:rsidR="001B3090" w:rsidRPr="0040076A">
        <w:rPr>
          <w:color w:val="000000"/>
          <w:szCs w:val="28"/>
        </w:rPr>
        <w:t>а результатами доповідей та з урахуванням їх обговорення</w:t>
      </w:r>
      <w:r w:rsidR="001B3090">
        <w:rPr>
          <w:color w:val="000000"/>
          <w:szCs w:val="28"/>
        </w:rPr>
        <w:t>, комісія,</w:t>
      </w:r>
    </w:p>
    <w:p w:rsidR="00851B3A" w:rsidRDefault="00851B3A" w:rsidP="00851B3A">
      <w:pPr>
        <w:spacing w:after="0"/>
        <w:ind w:firstLine="0"/>
        <w:rPr>
          <w:rFonts w:eastAsia="Calibri"/>
          <w:szCs w:val="28"/>
          <w:lang w:eastAsia="en-US"/>
        </w:rPr>
      </w:pPr>
    </w:p>
    <w:p w:rsidR="001B3090" w:rsidRDefault="001B3090" w:rsidP="001B3090">
      <w:pPr>
        <w:keepNext/>
        <w:keepLines/>
        <w:spacing w:after="0"/>
        <w:ind w:right="-284"/>
        <w:jc w:val="center"/>
        <w:rPr>
          <w:b/>
          <w:color w:val="000000"/>
          <w:szCs w:val="28"/>
        </w:rPr>
      </w:pPr>
      <w:r>
        <w:rPr>
          <w:b/>
          <w:color w:val="000000"/>
          <w:szCs w:val="28"/>
        </w:rPr>
        <w:lastRenderedPageBreak/>
        <w:t>ВИРІШИЛА</w:t>
      </w:r>
      <w:r w:rsidRPr="0040076A">
        <w:rPr>
          <w:b/>
          <w:color w:val="000000"/>
          <w:szCs w:val="28"/>
        </w:rPr>
        <w:t>:</w:t>
      </w:r>
    </w:p>
    <w:p w:rsidR="001B3090" w:rsidRPr="001B3090" w:rsidRDefault="001B3090" w:rsidP="001B3090">
      <w:pPr>
        <w:keepNext/>
        <w:keepLines/>
        <w:spacing w:after="0"/>
        <w:rPr>
          <w:color w:val="000000"/>
          <w:szCs w:val="28"/>
        </w:rPr>
      </w:pPr>
      <w:r>
        <w:rPr>
          <w:color w:val="000000"/>
          <w:szCs w:val="28"/>
        </w:rPr>
        <w:t>7</w:t>
      </w:r>
      <w:r>
        <w:rPr>
          <w:color w:val="000000"/>
          <w:szCs w:val="28"/>
        </w:rPr>
        <w:t xml:space="preserve">.1 Сектору </w:t>
      </w:r>
      <w:r>
        <w:rPr>
          <w:color w:val="000000"/>
          <w:szCs w:val="28"/>
        </w:rPr>
        <w:t xml:space="preserve">з питань цивільного захисту та взаємодії з правоохоронними органами підготувати листа до ГУ ДСНС в Одеській області щодо вирішення </w:t>
      </w:r>
      <w:r w:rsidRPr="001B3090">
        <w:rPr>
          <w:rFonts w:eastAsia="Calibri"/>
          <w:szCs w:val="28"/>
          <w:lang w:eastAsia="en-US"/>
        </w:rPr>
        <w:t xml:space="preserve">питання та прийняття заходів щодо розмінування на території </w:t>
      </w:r>
      <w:r w:rsidRPr="00851B3A">
        <w:rPr>
          <w:color w:val="000000"/>
          <w:szCs w:val="28"/>
        </w:rPr>
        <w:t xml:space="preserve">в районі мосту траси М28 (22км) сполученням Одеса – Миколаїв, між с. Вапнярка та с. Нова </w:t>
      </w:r>
      <w:proofErr w:type="spellStart"/>
      <w:r w:rsidRPr="00851B3A">
        <w:rPr>
          <w:color w:val="000000"/>
          <w:szCs w:val="28"/>
        </w:rPr>
        <w:t>Дофінівка</w:t>
      </w:r>
      <w:proofErr w:type="spellEnd"/>
      <w:r w:rsidRPr="001B3090">
        <w:rPr>
          <w:color w:val="000000"/>
          <w:szCs w:val="28"/>
        </w:rPr>
        <w:t xml:space="preserve"> </w:t>
      </w:r>
      <w:r w:rsidRPr="00851B3A">
        <w:rPr>
          <w:color w:val="000000"/>
          <w:szCs w:val="28"/>
        </w:rPr>
        <w:t>земельних ділянок, що належать С(Ф)Г «</w:t>
      </w:r>
      <w:proofErr w:type="spellStart"/>
      <w:r w:rsidRPr="00851B3A">
        <w:rPr>
          <w:color w:val="000000"/>
          <w:szCs w:val="28"/>
        </w:rPr>
        <w:t>Восход</w:t>
      </w:r>
      <w:proofErr w:type="spellEnd"/>
      <w:r w:rsidRPr="00851B3A">
        <w:rPr>
          <w:color w:val="000000"/>
          <w:szCs w:val="28"/>
        </w:rPr>
        <w:t xml:space="preserve">» (керівник </w:t>
      </w:r>
      <w:proofErr w:type="spellStart"/>
      <w:r w:rsidRPr="00851B3A">
        <w:rPr>
          <w:color w:val="000000"/>
          <w:szCs w:val="28"/>
        </w:rPr>
        <w:t>Колібабчук</w:t>
      </w:r>
      <w:proofErr w:type="spellEnd"/>
      <w:r w:rsidRPr="00851B3A">
        <w:rPr>
          <w:color w:val="000000"/>
          <w:szCs w:val="28"/>
        </w:rPr>
        <w:t xml:space="preserve"> О.І.)</w:t>
      </w:r>
      <w:r w:rsidRPr="001B3090">
        <w:rPr>
          <w:color w:val="000000"/>
          <w:szCs w:val="28"/>
        </w:rPr>
        <w:t>.</w:t>
      </w:r>
    </w:p>
    <w:p w:rsidR="001B3090" w:rsidRPr="0040076A" w:rsidRDefault="001B3090" w:rsidP="001B3090">
      <w:pPr>
        <w:spacing w:after="0"/>
        <w:ind w:left="6663" w:right="-284" w:hanging="4539"/>
        <w:jc w:val="left"/>
        <w:rPr>
          <w:color w:val="000000"/>
          <w:szCs w:val="28"/>
        </w:rPr>
      </w:pPr>
      <w:r>
        <w:rPr>
          <w:color w:val="000000"/>
          <w:szCs w:val="28"/>
        </w:rPr>
        <w:t xml:space="preserve">                                         Термін:</w:t>
      </w:r>
      <w:r>
        <w:rPr>
          <w:color w:val="000000"/>
          <w:szCs w:val="28"/>
        </w:rPr>
        <w:t xml:space="preserve"> до 05.04.2025 р</w:t>
      </w:r>
      <w:r>
        <w:rPr>
          <w:color w:val="000000"/>
          <w:szCs w:val="28"/>
        </w:rPr>
        <w:t xml:space="preserve"> </w:t>
      </w:r>
    </w:p>
    <w:p w:rsidR="001B3090" w:rsidRDefault="001B3090" w:rsidP="00494D95">
      <w:pPr>
        <w:spacing w:after="0"/>
        <w:ind w:left="6521" w:hanging="1565"/>
        <w:rPr>
          <w:color w:val="000000"/>
          <w:szCs w:val="28"/>
        </w:rPr>
      </w:pPr>
      <w:r>
        <w:rPr>
          <w:color w:val="000000"/>
          <w:szCs w:val="28"/>
        </w:rPr>
        <w:t xml:space="preserve">Виконавець: </w:t>
      </w:r>
      <w:r>
        <w:rPr>
          <w:szCs w:val="28"/>
        </w:rPr>
        <w:t xml:space="preserve">сектор </w:t>
      </w:r>
      <w:r>
        <w:rPr>
          <w:szCs w:val="28"/>
        </w:rPr>
        <w:t xml:space="preserve">з питань цивільного захисту </w:t>
      </w:r>
      <w:proofErr w:type="spellStart"/>
      <w:r>
        <w:rPr>
          <w:szCs w:val="28"/>
        </w:rPr>
        <w:t>Малярчук</w:t>
      </w:r>
      <w:proofErr w:type="spellEnd"/>
      <w:r>
        <w:rPr>
          <w:szCs w:val="28"/>
        </w:rPr>
        <w:t xml:space="preserve"> О.В.</w:t>
      </w:r>
    </w:p>
    <w:p w:rsidR="001B3090" w:rsidRPr="00851B3A" w:rsidRDefault="001B3090" w:rsidP="00851B3A">
      <w:pPr>
        <w:spacing w:after="0"/>
        <w:ind w:firstLine="0"/>
        <w:rPr>
          <w:rFonts w:eastAsia="Calibri"/>
          <w:szCs w:val="28"/>
          <w:lang w:eastAsia="en-US"/>
        </w:rPr>
      </w:pPr>
    </w:p>
    <w:p w:rsidR="00DF5548" w:rsidRDefault="00DF5548" w:rsidP="003F11DD">
      <w:pPr>
        <w:tabs>
          <w:tab w:val="left" w:pos="5529"/>
        </w:tabs>
        <w:spacing w:after="0"/>
        <w:ind w:firstLine="0"/>
        <w:rPr>
          <w:szCs w:val="28"/>
        </w:rPr>
      </w:pPr>
    </w:p>
    <w:p w:rsidR="00DF5548" w:rsidRDefault="00DF5548" w:rsidP="003F11DD">
      <w:pPr>
        <w:tabs>
          <w:tab w:val="left" w:pos="5529"/>
        </w:tabs>
        <w:spacing w:after="0"/>
        <w:ind w:firstLine="0"/>
        <w:rPr>
          <w:szCs w:val="28"/>
        </w:rPr>
      </w:pPr>
    </w:p>
    <w:p w:rsidR="003974F1" w:rsidRDefault="003974F1" w:rsidP="003F11DD">
      <w:pPr>
        <w:tabs>
          <w:tab w:val="left" w:pos="5529"/>
        </w:tabs>
        <w:spacing w:after="0"/>
        <w:ind w:firstLine="0"/>
        <w:rPr>
          <w:szCs w:val="28"/>
        </w:rPr>
      </w:pPr>
      <w:r>
        <w:rPr>
          <w:szCs w:val="28"/>
        </w:rPr>
        <w:t xml:space="preserve">Голова комісії </w:t>
      </w:r>
      <w:r w:rsidR="00DF5548">
        <w:rPr>
          <w:szCs w:val="28"/>
        </w:rPr>
        <w:t xml:space="preserve">                           </w:t>
      </w:r>
      <w:r>
        <w:rPr>
          <w:szCs w:val="28"/>
        </w:rPr>
        <w:t xml:space="preserve">               </w:t>
      </w:r>
      <w:r w:rsidR="004F4D0F">
        <w:rPr>
          <w:szCs w:val="28"/>
        </w:rPr>
        <w:t xml:space="preserve">                 </w:t>
      </w:r>
      <w:r w:rsidR="00E9789A">
        <w:rPr>
          <w:szCs w:val="28"/>
        </w:rPr>
        <w:tab/>
      </w:r>
      <w:r w:rsidR="00E9789A">
        <w:rPr>
          <w:szCs w:val="28"/>
        </w:rPr>
        <w:tab/>
        <w:t>Андрій СЕРЕБРІЙ</w:t>
      </w:r>
    </w:p>
    <w:p w:rsidR="003974F1" w:rsidRDefault="003974F1" w:rsidP="003F11DD">
      <w:pPr>
        <w:tabs>
          <w:tab w:val="left" w:pos="5529"/>
        </w:tabs>
        <w:spacing w:after="0"/>
        <w:ind w:firstLine="0"/>
        <w:rPr>
          <w:szCs w:val="28"/>
        </w:rPr>
      </w:pPr>
    </w:p>
    <w:p w:rsidR="003974F1" w:rsidRDefault="003974F1" w:rsidP="003F11DD">
      <w:pPr>
        <w:tabs>
          <w:tab w:val="left" w:pos="5529"/>
        </w:tabs>
        <w:spacing w:after="0"/>
        <w:ind w:firstLine="0"/>
        <w:rPr>
          <w:szCs w:val="28"/>
        </w:rPr>
      </w:pPr>
    </w:p>
    <w:p w:rsidR="003D164C" w:rsidRPr="001F233B" w:rsidRDefault="003974F1" w:rsidP="00BA0AFC">
      <w:pPr>
        <w:tabs>
          <w:tab w:val="left" w:pos="5529"/>
        </w:tabs>
        <w:spacing w:after="0"/>
        <w:ind w:firstLine="0"/>
        <w:rPr>
          <w:sz w:val="20"/>
        </w:rPr>
      </w:pPr>
      <w:r>
        <w:rPr>
          <w:szCs w:val="28"/>
        </w:rPr>
        <w:t xml:space="preserve">Секретар комісії                                              </w:t>
      </w:r>
      <w:r w:rsidR="00D1061E">
        <w:rPr>
          <w:szCs w:val="28"/>
        </w:rPr>
        <w:t xml:space="preserve">                  </w:t>
      </w:r>
      <w:r w:rsidR="00646D5F">
        <w:rPr>
          <w:szCs w:val="28"/>
        </w:rPr>
        <w:t>Олександр МАЛЯРЧУК</w:t>
      </w:r>
    </w:p>
    <w:sectPr w:rsidR="003D164C" w:rsidRPr="001F233B" w:rsidSect="00F64158">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033"/>
    <w:multiLevelType w:val="hybridMultilevel"/>
    <w:tmpl w:val="DECE3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1474F"/>
    <w:multiLevelType w:val="hybridMultilevel"/>
    <w:tmpl w:val="6B3A1128"/>
    <w:lvl w:ilvl="0" w:tplc="BF0834A0">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F6707F3"/>
    <w:multiLevelType w:val="hybridMultilevel"/>
    <w:tmpl w:val="9778755E"/>
    <w:lvl w:ilvl="0" w:tplc="EEBEAA8E">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178C787A"/>
    <w:multiLevelType w:val="multilevel"/>
    <w:tmpl w:val="81785A9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F2949"/>
    <w:multiLevelType w:val="multilevel"/>
    <w:tmpl w:val="36A484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E33246"/>
    <w:multiLevelType w:val="multilevel"/>
    <w:tmpl w:val="E0304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14AAE"/>
    <w:multiLevelType w:val="hybridMultilevel"/>
    <w:tmpl w:val="A39AC0F6"/>
    <w:lvl w:ilvl="0" w:tplc="09185EA6">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28ED540F"/>
    <w:multiLevelType w:val="multilevel"/>
    <w:tmpl w:val="3202D04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6B27DE"/>
    <w:multiLevelType w:val="hybridMultilevel"/>
    <w:tmpl w:val="BEB26C1A"/>
    <w:lvl w:ilvl="0" w:tplc="7792B3A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A02246A"/>
    <w:multiLevelType w:val="hybridMultilevel"/>
    <w:tmpl w:val="1DDA7340"/>
    <w:lvl w:ilvl="0" w:tplc="1D64FBD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42295B87"/>
    <w:multiLevelType w:val="hybridMultilevel"/>
    <w:tmpl w:val="873460B4"/>
    <w:lvl w:ilvl="0" w:tplc="5A1E90FC">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11" w15:restartNumberingAfterBreak="0">
    <w:nsid w:val="428A7698"/>
    <w:multiLevelType w:val="multilevel"/>
    <w:tmpl w:val="B47A2D2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451D3294"/>
    <w:multiLevelType w:val="multilevel"/>
    <w:tmpl w:val="A372C5CA"/>
    <w:lvl w:ilvl="0">
      <w:start w:val="1"/>
      <w:numFmt w:val="decimal"/>
      <w:lvlText w:val="%1."/>
      <w:lvlJc w:val="left"/>
      <w:pPr>
        <w:ind w:left="1710" w:hanging="360"/>
      </w:pPr>
      <w:rPr>
        <w:rFonts w:hint="default"/>
        <w:b w:val="0"/>
      </w:rPr>
    </w:lvl>
    <w:lvl w:ilvl="1">
      <w:start w:val="1"/>
      <w:numFmt w:val="decimal"/>
      <w:isLgl/>
      <w:lvlText w:val="%1.%2."/>
      <w:lvlJc w:val="left"/>
      <w:pPr>
        <w:ind w:left="2145"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273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675" w:hanging="1800"/>
      </w:pPr>
      <w:rPr>
        <w:rFonts w:hint="default"/>
      </w:rPr>
    </w:lvl>
    <w:lvl w:ilvl="8">
      <w:start w:val="1"/>
      <w:numFmt w:val="decimal"/>
      <w:isLgl/>
      <w:lvlText w:val="%1.%2.%3.%4.%5.%6.%7.%8.%9."/>
      <w:lvlJc w:val="left"/>
      <w:pPr>
        <w:ind w:left="4110" w:hanging="2160"/>
      </w:pPr>
      <w:rPr>
        <w:rFonts w:hint="default"/>
      </w:rPr>
    </w:lvl>
  </w:abstractNum>
  <w:abstractNum w:abstractNumId="13" w15:restartNumberingAfterBreak="0">
    <w:nsid w:val="4E0A29D4"/>
    <w:multiLevelType w:val="hybridMultilevel"/>
    <w:tmpl w:val="B79E9B16"/>
    <w:lvl w:ilvl="0" w:tplc="B3CAC8D2">
      <w:numFmt w:val="bullet"/>
      <w:lvlText w:val="-"/>
      <w:lvlJc w:val="left"/>
      <w:pPr>
        <w:ind w:left="510" w:hanging="360"/>
      </w:pPr>
      <w:rPr>
        <w:rFonts w:ascii="Times New Roman" w:eastAsia="Times New Roman"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4" w15:restartNumberingAfterBreak="0">
    <w:nsid w:val="50800F89"/>
    <w:multiLevelType w:val="multilevel"/>
    <w:tmpl w:val="F664EDD4"/>
    <w:lvl w:ilvl="0">
      <w:start w:val="3"/>
      <w:numFmt w:val="decimal"/>
      <w:lvlText w:val="%1."/>
      <w:lvlJc w:val="left"/>
      <w:pPr>
        <w:ind w:left="810" w:hanging="360"/>
      </w:pPr>
      <w:rPr>
        <w:rFonts w:hint="default"/>
      </w:rPr>
    </w:lvl>
    <w:lvl w:ilvl="1">
      <w:start w:val="1"/>
      <w:numFmt w:val="decimal"/>
      <w:isLgl/>
      <w:lvlText w:val="%1.%2."/>
      <w:lvlJc w:val="left"/>
      <w:pPr>
        <w:ind w:left="1245"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75" w:hanging="1800"/>
      </w:pPr>
      <w:rPr>
        <w:rFonts w:hint="default"/>
      </w:rPr>
    </w:lvl>
    <w:lvl w:ilvl="8">
      <w:start w:val="1"/>
      <w:numFmt w:val="decimal"/>
      <w:isLgl/>
      <w:lvlText w:val="%1.%2.%3.%4.%5.%6.%7.%8.%9."/>
      <w:lvlJc w:val="left"/>
      <w:pPr>
        <w:ind w:left="3210" w:hanging="2160"/>
      </w:pPr>
      <w:rPr>
        <w:rFonts w:hint="default"/>
      </w:rPr>
    </w:lvl>
  </w:abstractNum>
  <w:abstractNum w:abstractNumId="15" w15:restartNumberingAfterBreak="0">
    <w:nsid w:val="545921AD"/>
    <w:multiLevelType w:val="multilevel"/>
    <w:tmpl w:val="389ABE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373F33"/>
    <w:multiLevelType w:val="hybridMultilevel"/>
    <w:tmpl w:val="B86A4426"/>
    <w:lvl w:ilvl="0" w:tplc="39DE6D4E">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7" w15:restartNumberingAfterBreak="0">
    <w:nsid w:val="58CB3C86"/>
    <w:multiLevelType w:val="multilevel"/>
    <w:tmpl w:val="2AEE37D0"/>
    <w:lvl w:ilvl="0">
      <w:start w:val="1"/>
      <w:numFmt w:val="decimal"/>
      <w:lvlText w:val="%1."/>
      <w:lvlJc w:val="left"/>
      <w:pPr>
        <w:tabs>
          <w:tab w:val="num" w:pos="1004"/>
        </w:tabs>
        <w:ind w:left="1004" w:hanging="360"/>
      </w:pPr>
    </w:lvl>
    <w:lvl w:ilvl="1" w:tentative="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18" w15:restartNumberingAfterBreak="0">
    <w:nsid w:val="5B535AE7"/>
    <w:multiLevelType w:val="multilevel"/>
    <w:tmpl w:val="0D12B1EA"/>
    <w:lvl w:ilvl="0">
      <w:start w:val="1"/>
      <w:numFmt w:val="decimal"/>
      <w:lvlText w:val="%1."/>
      <w:lvlJc w:val="left"/>
      <w:pPr>
        <w:ind w:left="450" w:hanging="450"/>
      </w:pPr>
      <w:rPr>
        <w:rFonts w:hint="default"/>
      </w:rPr>
    </w:lvl>
    <w:lvl w:ilvl="1">
      <w:start w:val="1"/>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9" w15:restartNumberingAfterBreak="0">
    <w:nsid w:val="5EE010D7"/>
    <w:multiLevelType w:val="hybridMultilevel"/>
    <w:tmpl w:val="6A6E5A06"/>
    <w:lvl w:ilvl="0" w:tplc="E6F838EE">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0" w15:restartNumberingAfterBreak="0">
    <w:nsid w:val="63130E56"/>
    <w:multiLevelType w:val="multilevel"/>
    <w:tmpl w:val="CBB2F0F2"/>
    <w:lvl w:ilvl="0">
      <w:start w:val="1"/>
      <w:numFmt w:val="decimal"/>
      <w:lvlText w:val="%1."/>
      <w:lvlJc w:val="left"/>
      <w:pPr>
        <w:ind w:left="810" w:hanging="360"/>
      </w:pPr>
      <w:rPr>
        <w:rFonts w:hint="default"/>
        <w:b/>
      </w:rPr>
    </w:lvl>
    <w:lvl w:ilvl="1">
      <w:start w:val="1"/>
      <w:numFmt w:val="decimal"/>
      <w:isLgl/>
      <w:lvlText w:val="%1.%2."/>
      <w:lvlJc w:val="left"/>
      <w:pPr>
        <w:ind w:left="1245"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75" w:hanging="1800"/>
      </w:pPr>
      <w:rPr>
        <w:rFonts w:hint="default"/>
      </w:rPr>
    </w:lvl>
    <w:lvl w:ilvl="8">
      <w:start w:val="1"/>
      <w:numFmt w:val="decimal"/>
      <w:isLgl/>
      <w:lvlText w:val="%1.%2.%3.%4.%5.%6.%7.%8.%9."/>
      <w:lvlJc w:val="left"/>
      <w:pPr>
        <w:ind w:left="3210" w:hanging="2160"/>
      </w:pPr>
      <w:rPr>
        <w:rFonts w:hint="default"/>
      </w:rPr>
    </w:lvl>
  </w:abstractNum>
  <w:abstractNum w:abstractNumId="21" w15:restartNumberingAfterBreak="0">
    <w:nsid w:val="632E211C"/>
    <w:multiLevelType w:val="hybridMultilevel"/>
    <w:tmpl w:val="5FCCA6A2"/>
    <w:lvl w:ilvl="0" w:tplc="8ADCB3C0">
      <w:numFmt w:val="bullet"/>
      <w:lvlText w:val="-"/>
      <w:lvlJc w:val="left"/>
      <w:pPr>
        <w:ind w:left="1485" w:hanging="360"/>
      </w:pPr>
      <w:rPr>
        <w:rFonts w:ascii="Times New Roman" w:eastAsia="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2" w15:restartNumberingAfterBreak="0">
    <w:nsid w:val="732354A2"/>
    <w:multiLevelType w:val="multilevel"/>
    <w:tmpl w:val="2E1AEF2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4F56BC"/>
    <w:multiLevelType w:val="hybridMultilevel"/>
    <w:tmpl w:val="026C5CF8"/>
    <w:lvl w:ilvl="0" w:tplc="DD62AC56">
      <w:start w:val="1"/>
      <w:numFmt w:val="decimal"/>
      <w:lvlText w:val="%1."/>
      <w:lvlJc w:val="left"/>
      <w:pPr>
        <w:ind w:left="1170" w:hanging="360"/>
      </w:pPr>
      <w:rPr>
        <w:rFonts w:hint="default"/>
        <w:b/>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13"/>
  </w:num>
  <w:num w:numId="2">
    <w:abstractNumId w:val="1"/>
  </w:num>
  <w:num w:numId="3">
    <w:abstractNumId w:val="10"/>
  </w:num>
  <w:num w:numId="4">
    <w:abstractNumId w:val="6"/>
  </w:num>
  <w:num w:numId="5">
    <w:abstractNumId w:val="19"/>
  </w:num>
  <w:num w:numId="6">
    <w:abstractNumId w:val="16"/>
  </w:num>
  <w:num w:numId="7">
    <w:abstractNumId w:val="0"/>
  </w:num>
  <w:num w:numId="8">
    <w:abstractNumId w:val="12"/>
  </w:num>
  <w:num w:numId="9">
    <w:abstractNumId w:val="21"/>
  </w:num>
  <w:num w:numId="10">
    <w:abstractNumId w:val="20"/>
  </w:num>
  <w:num w:numId="11">
    <w:abstractNumId w:val="14"/>
  </w:num>
  <w:num w:numId="12">
    <w:abstractNumId w:val="23"/>
  </w:num>
  <w:num w:numId="13">
    <w:abstractNumId w:val="8"/>
  </w:num>
  <w:num w:numId="14">
    <w:abstractNumId w:val="2"/>
  </w:num>
  <w:num w:numId="15">
    <w:abstractNumId w:val="9"/>
  </w:num>
  <w:num w:numId="16">
    <w:abstractNumId w:val="4"/>
  </w:num>
  <w:num w:numId="17">
    <w:abstractNumId w:val="18"/>
  </w:num>
  <w:num w:numId="18">
    <w:abstractNumId w:val="11"/>
  </w:num>
  <w:num w:numId="19">
    <w:abstractNumId w:val="17"/>
  </w:num>
  <w:num w:numId="20">
    <w:abstractNumId w:val="22"/>
  </w:num>
  <w:num w:numId="21">
    <w:abstractNumId w:val="7"/>
  </w:num>
  <w:num w:numId="22">
    <w:abstractNumId w:val="3"/>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31"/>
    <w:rsid w:val="00000EF3"/>
    <w:rsid w:val="00005409"/>
    <w:rsid w:val="00007842"/>
    <w:rsid w:val="000232C0"/>
    <w:rsid w:val="00043EF4"/>
    <w:rsid w:val="0005133C"/>
    <w:rsid w:val="00073FC7"/>
    <w:rsid w:val="00075B3C"/>
    <w:rsid w:val="000768B3"/>
    <w:rsid w:val="00077188"/>
    <w:rsid w:val="00080A93"/>
    <w:rsid w:val="000B27AC"/>
    <w:rsid w:val="000C3D04"/>
    <w:rsid w:val="000D3CC4"/>
    <w:rsid w:val="000E0E06"/>
    <w:rsid w:val="000E5F8D"/>
    <w:rsid w:val="000F2761"/>
    <w:rsid w:val="000F58D4"/>
    <w:rsid w:val="00112ED8"/>
    <w:rsid w:val="00114E79"/>
    <w:rsid w:val="00124A5C"/>
    <w:rsid w:val="00146ABE"/>
    <w:rsid w:val="00152D1A"/>
    <w:rsid w:val="00161D37"/>
    <w:rsid w:val="00165FB2"/>
    <w:rsid w:val="00173999"/>
    <w:rsid w:val="0017666E"/>
    <w:rsid w:val="00177585"/>
    <w:rsid w:val="00181CF1"/>
    <w:rsid w:val="00182D19"/>
    <w:rsid w:val="00184071"/>
    <w:rsid w:val="0019600B"/>
    <w:rsid w:val="001A555A"/>
    <w:rsid w:val="001B3090"/>
    <w:rsid w:val="001B4A6E"/>
    <w:rsid w:val="001D2B68"/>
    <w:rsid w:val="001D3D61"/>
    <w:rsid w:val="001D691D"/>
    <w:rsid w:val="001F146D"/>
    <w:rsid w:val="001F233B"/>
    <w:rsid w:val="00211768"/>
    <w:rsid w:val="002269FE"/>
    <w:rsid w:val="00226ABC"/>
    <w:rsid w:val="002319B0"/>
    <w:rsid w:val="00231D9F"/>
    <w:rsid w:val="002369A7"/>
    <w:rsid w:val="00237323"/>
    <w:rsid w:val="00243A3B"/>
    <w:rsid w:val="0025197A"/>
    <w:rsid w:val="00252603"/>
    <w:rsid w:val="00261142"/>
    <w:rsid w:val="002612DD"/>
    <w:rsid w:val="00261B5B"/>
    <w:rsid w:val="0026657F"/>
    <w:rsid w:val="002714C7"/>
    <w:rsid w:val="0027627E"/>
    <w:rsid w:val="00277C01"/>
    <w:rsid w:val="0028636F"/>
    <w:rsid w:val="0029087F"/>
    <w:rsid w:val="00296189"/>
    <w:rsid w:val="002A695B"/>
    <w:rsid w:val="002A6C77"/>
    <w:rsid w:val="002B1883"/>
    <w:rsid w:val="002B2765"/>
    <w:rsid w:val="002B4FB0"/>
    <w:rsid w:val="002C7F61"/>
    <w:rsid w:val="002D2704"/>
    <w:rsid w:val="002D5F14"/>
    <w:rsid w:val="002E31EB"/>
    <w:rsid w:val="002E4397"/>
    <w:rsid w:val="002E48F6"/>
    <w:rsid w:val="002E4FDD"/>
    <w:rsid w:val="002E632D"/>
    <w:rsid w:val="00300B96"/>
    <w:rsid w:val="00303F52"/>
    <w:rsid w:val="00317F86"/>
    <w:rsid w:val="003211FC"/>
    <w:rsid w:val="003315F6"/>
    <w:rsid w:val="0033555E"/>
    <w:rsid w:val="00336613"/>
    <w:rsid w:val="00340B30"/>
    <w:rsid w:val="0034225F"/>
    <w:rsid w:val="003534A3"/>
    <w:rsid w:val="0035414A"/>
    <w:rsid w:val="00360708"/>
    <w:rsid w:val="00362DFD"/>
    <w:rsid w:val="00370948"/>
    <w:rsid w:val="00372869"/>
    <w:rsid w:val="00376192"/>
    <w:rsid w:val="00381ADC"/>
    <w:rsid w:val="00383785"/>
    <w:rsid w:val="003862DB"/>
    <w:rsid w:val="00390A93"/>
    <w:rsid w:val="0039342D"/>
    <w:rsid w:val="003968C5"/>
    <w:rsid w:val="003974F1"/>
    <w:rsid w:val="003A02C6"/>
    <w:rsid w:val="003A6AA9"/>
    <w:rsid w:val="003C1480"/>
    <w:rsid w:val="003D164C"/>
    <w:rsid w:val="003D1682"/>
    <w:rsid w:val="003D5368"/>
    <w:rsid w:val="003D7346"/>
    <w:rsid w:val="003E5456"/>
    <w:rsid w:val="003E5884"/>
    <w:rsid w:val="003E6DD1"/>
    <w:rsid w:val="003F11DD"/>
    <w:rsid w:val="003F7F28"/>
    <w:rsid w:val="00412638"/>
    <w:rsid w:val="00417DDC"/>
    <w:rsid w:val="00421577"/>
    <w:rsid w:val="00422D5B"/>
    <w:rsid w:val="00431A1D"/>
    <w:rsid w:val="00435D2A"/>
    <w:rsid w:val="00442D70"/>
    <w:rsid w:val="004445F3"/>
    <w:rsid w:val="00450265"/>
    <w:rsid w:val="00450685"/>
    <w:rsid w:val="00451361"/>
    <w:rsid w:val="004523A0"/>
    <w:rsid w:val="00456F77"/>
    <w:rsid w:val="00462738"/>
    <w:rsid w:val="00462FFB"/>
    <w:rsid w:val="00466D0E"/>
    <w:rsid w:val="004704E6"/>
    <w:rsid w:val="00472F4B"/>
    <w:rsid w:val="00474BEE"/>
    <w:rsid w:val="00475A77"/>
    <w:rsid w:val="00486DF9"/>
    <w:rsid w:val="00494D4A"/>
    <w:rsid w:val="00494D95"/>
    <w:rsid w:val="00497C72"/>
    <w:rsid w:val="004B5619"/>
    <w:rsid w:val="004C5E4F"/>
    <w:rsid w:val="004C7D41"/>
    <w:rsid w:val="004D23D6"/>
    <w:rsid w:val="004E1570"/>
    <w:rsid w:val="004E2414"/>
    <w:rsid w:val="004E5840"/>
    <w:rsid w:val="004E6EEC"/>
    <w:rsid w:val="004F4BA7"/>
    <w:rsid w:val="004F4D0F"/>
    <w:rsid w:val="004F504A"/>
    <w:rsid w:val="004F6EE8"/>
    <w:rsid w:val="00503206"/>
    <w:rsid w:val="00503395"/>
    <w:rsid w:val="00504AF8"/>
    <w:rsid w:val="00527BB2"/>
    <w:rsid w:val="005310F3"/>
    <w:rsid w:val="00533B25"/>
    <w:rsid w:val="00537270"/>
    <w:rsid w:val="00540383"/>
    <w:rsid w:val="00541295"/>
    <w:rsid w:val="00555FFD"/>
    <w:rsid w:val="00562C3D"/>
    <w:rsid w:val="00570B97"/>
    <w:rsid w:val="00574804"/>
    <w:rsid w:val="0058377F"/>
    <w:rsid w:val="005851A3"/>
    <w:rsid w:val="00596D99"/>
    <w:rsid w:val="005A1115"/>
    <w:rsid w:val="005A44D4"/>
    <w:rsid w:val="005B56ED"/>
    <w:rsid w:val="005B620F"/>
    <w:rsid w:val="005B7581"/>
    <w:rsid w:val="005D31AE"/>
    <w:rsid w:val="005D5529"/>
    <w:rsid w:val="005D6874"/>
    <w:rsid w:val="005E2898"/>
    <w:rsid w:val="005F3CEF"/>
    <w:rsid w:val="005F75E9"/>
    <w:rsid w:val="00602574"/>
    <w:rsid w:val="00626C86"/>
    <w:rsid w:val="006340BC"/>
    <w:rsid w:val="00642637"/>
    <w:rsid w:val="00644D9C"/>
    <w:rsid w:val="00646D5F"/>
    <w:rsid w:val="00655A67"/>
    <w:rsid w:val="006626AD"/>
    <w:rsid w:val="00676174"/>
    <w:rsid w:val="00677B47"/>
    <w:rsid w:val="00684726"/>
    <w:rsid w:val="006A6A51"/>
    <w:rsid w:val="006A7E9A"/>
    <w:rsid w:val="006B193D"/>
    <w:rsid w:val="006C07C5"/>
    <w:rsid w:val="006C45A1"/>
    <w:rsid w:val="006C7156"/>
    <w:rsid w:val="006D2A5C"/>
    <w:rsid w:val="006E3463"/>
    <w:rsid w:val="006E50AE"/>
    <w:rsid w:val="00700A18"/>
    <w:rsid w:val="007045BB"/>
    <w:rsid w:val="007159F4"/>
    <w:rsid w:val="0072747B"/>
    <w:rsid w:val="0075236A"/>
    <w:rsid w:val="00755084"/>
    <w:rsid w:val="00755C93"/>
    <w:rsid w:val="007623D2"/>
    <w:rsid w:val="00765E67"/>
    <w:rsid w:val="00784A59"/>
    <w:rsid w:val="007905C4"/>
    <w:rsid w:val="00791509"/>
    <w:rsid w:val="00797980"/>
    <w:rsid w:val="007A0DCC"/>
    <w:rsid w:val="007B0EF0"/>
    <w:rsid w:val="007E41FA"/>
    <w:rsid w:val="007F14D8"/>
    <w:rsid w:val="007F4F1E"/>
    <w:rsid w:val="007F5EEA"/>
    <w:rsid w:val="007F5EED"/>
    <w:rsid w:val="0080045A"/>
    <w:rsid w:val="00800D98"/>
    <w:rsid w:val="008021F4"/>
    <w:rsid w:val="00802511"/>
    <w:rsid w:val="008150AF"/>
    <w:rsid w:val="0082457B"/>
    <w:rsid w:val="008273B0"/>
    <w:rsid w:val="008445B3"/>
    <w:rsid w:val="00851B3A"/>
    <w:rsid w:val="00852820"/>
    <w:rsid w:val="00853977"/>
    <w:rsid w:val="00860028"/>
    <w:rsid w:val="008730FA"/>
    <w:rsid w:val="00881286"/>
    <w:rsid w:val="00891DB4"/>
    <w:rsid w:val="00894052"/>
    <w:rsid w:val="0089640A"/>
    <w:rsid w:val="00897DB6"/>
    <w:rsid w:val="008B247F"/>
    <w:rsid w:val="008B4B28"/>
    <w:rsid w:val="008C2F0D"/>
    <w:rsid w:val="008D3255"/>
    <w:rsid w:val="008E111B"/>
    <w:rsid w:val="008E3E45"/>
    <w:rsid w:val="008E454D"/>
    <w:rsid w:val="008F01B6"/>
    <w:rsid w:val="008F0B7A"/>
    <w:rsid w:val="008F6347"/>
    <w:rsid w:val="008F757D"/>
    <w:rsid w:val="009022C3"/>
    <w:rsid w:val="00904F38"/>
    <w:rsid w:val="009059DA"/>
    <w:rsid w:val="00913EF6"/>
    <w:rsid w:val="009169B4"/>
    <w:rsid w:val="009171FF"/>
    <w:rsid w:val="009218E4"/>
    <w:rsid w:val="00925306"/>
    <w:rsid w:val="00927186"/>
    <w:rsid w:val="0093690F"/>
    <w:rsid w:val="00937A2B"/>
    <w:rsid w:val="009515FF"/>
    <w:rsid w:val="00951DEE"/>
    <w:rsid w:val="00953F9C"/>
    <w:rsid w:val="00954AE1"/>
    <w:rsid w:val="00956979"/>
    <w:rsid w:val="009677AF"/>
    <w:rsid w:val="00974193"/>
    <w:rsid w:val="00975DAE"/>
    <w:rsid w:val="0098085E"/>
    <w:rsid w:val="00991131"/>
    <w:rsid w:val="009A571D"/>
    <w:rsid w:val="009B27FA"/>
    <w:rsid w:val="009C4C37"/>
    <w:rsid w:val="009C5D9D"/>
    <w:rsid w:val="009C62A6"/>
    <w:rsid w:val="009D41F4"/>
    <w:rsid w:val="009D5CBD"/>
    <w:rsid w:val="009D6B73"/>
    <w:rsid w:val="009E07A5"/>
    <w:rsid w:val="009F0300"/>
    <w:rsid w:val="009F0F4F"/>
    <w:rsid w:val="009F180C"/>
    <w:rsid w:val="009F43F2"/>
    <w:rsid w:val="00A06533"/>
    <w:rsid w:val="00A075E4"/>
    <w:rsid w:val="00A12A34"/>
    <w:rsid w:val="00A12B55"/>
    <w:rsid w:val="00A16151"/>
    <w:rsid w:val="00A310CC"/>
    <w:rsid w:val="00A452F9"/>
    <w:rsid w:val="00A47E5B"/>
    <w:rsid w:val="00A602A6"/>
    <w:rsid w:val="00A62D0E"/>
    <w:rsid w:val="00A6526D"/>
    <w:rsid w:val="00A919B9"/>
    <w:rsid w:val="00A91F73"/>
    <w:rsid w:val="00A953DD"/>
    <w:rsid w:val="00AB23C8"/>
    <w:rsid w:val="00AB4990"/>
    <w:rsid w:val="00AC025C"/>
    <w:rsid w:val="00AC74C0"/>
    <w:rsid w:val="00AE4938"/>
    <w:rsid w:val="00AE5E82"/>
    <w:rsid w:val="00B16C3E"/>
    <w:rsid w:val="00B24547"/>
    <w:rsid w:val="00B253D5"/>
    <w:rsid w:val="00B36FF2"/>
    <w:rsid w:val="00B43899"/>
    <w:rsid w:val="00B44B25"/>
    <w:rsid w:val="00B52C60"/>
    <w:rsid w:val="00B6009A"/>
    <w:rsid w:val="00B61A44"/>
    <w:rsid w:val="00B63A74"/>
    <w:rsid w:val="00B66767"/>
    <w:rsid w:val="00B71F42"/>
    <w:rsid w:val="00B82551"/>
    <w:rsid w:val="00B8294A"/>
    <w:rsid w:val="00B82EDA"/>
    <w:rsid w:val="00B83A1A"/>
    <w:rsid w:val="00B90614"/>
    <w:rsid w:val="00B93904"/>
    <w:rsid w:val="00BA0343"/>
    <w:rsid w:val="00BA0AFC"/>
    <w:rsid w:val="00BA7145"/>
    <w:rsid w:val="00BB13CA"/>
    <w:rsid w:val="00BC00D5"/>
    <w:rsid w:val="00BC2813"/>
    <w:rsid w:val="00BD2F72"/>
    <w:rsid w:val="00BD4995"/>
    <w:rsid w:val="00BD5490"/>
    <w:rsid w:val="00BD5D74"/>
    <w:rsid w:val="00BD742A"/>
    <w:rsid w:val="00BE54C5"/>
    <w:rsid w:val="00BE5A34"/>
    <w:rsid w:val="00BF1C0D"/>
    <w:rsid w:val="00BF37A6"/>
    <w:rsid w:val="00BF4C6E"/>
    <w:rsid w:val="00BF73FD"/>
    <w:rsid w:val="00BF7DAF"/>
    <w:rsid w:val="00C03E4D"/>
    <w:rsid w:val="00C12EB6"/>
    <w:rsid w:val="00C130FF"/>
    <w:rsid w:val="00C1783A"/>
    <w:rsid w:val="00C20AAF"/>
    <w:rsid w:val="00C25576"/>
    <w:rsid w:val="00C261E8"/>
    <w:rsid w:val="00C33DC4"/>
    <w:rsid w:val="00C36E36"/>
    <w:rsid w:val="00C72C6A"/>
    <w:rsid w:val="00C74FAE"/>
    <w:rsid w:val="00C766F8"/>
    <w:rsid w:val="00C77727"/>
    <w:rsid w:val="00C77A38"/>
    <w:rsid w:val="00C805BE"/>
    <w:rsid w:val="00C82515"/>
    <w:rsid w:val="00C94039"/>
    <w:rsid w:val="00CA0931"/>
    <w:rsid w:val="00CA6D1A"/>
    <w:rsid w:val="00CB49C0"/>
    <w:rsid w:val="00CB6BC7"/>
    <w:rsid w:val="00CC2E2F"/>
    <w:rsid w:val="00CC728A"/>
    <w:rsid w:val="00CD05ED"/>
    <w:rsid w:val="00CD51E5"/>
    <w:rsid w:val="00CD652D"/>
    <w:rsid w:val="00CF7393"/>
    <w:rsid w:val="00D01DDF"/>
    <w:rsid w:val="00D0444B"/>
    <w:rsid w:val="00D0502D"/>
    <w:rsid w:val="00D05B9F"/>
    <w:rsid w:val="00D0618A"/>
    <w:rsid w:val="00D1061E"/>
    <w:rsid w:val="00D10CE9"/>
    <w:rsid w:val="00D13F89"/>
    <w:rsid w:val="00D158F8"/>
    <w:rsid w:val="00D23334"/>
    <w:rsid w:val="00D25940"/>
    <w:rsid w:val="00D26EA1"/>
    <w:rsid w:val="00D30872"/>
    <w:rsid w:val="00D31A5D"/>
    <w:rsid w:val="00D35C98"/>
    <w:rsid w:val="00D47584"/>
    <w:rsid w:val="00D51F15"/>
    <w:rsid w:val="00D5232D"/>
    <w:rsid w:val="00D54980"/>
    <w:rsid w:val="00D5761D"/>
    <w:rsid w:val="00D64B23"/>
    <w:rsid w:val="00D657A3"/>
    <w:rsid w:val="00D661B5"/>
    <w:rsid w:val="00D66A9A"/>
    <w:rsid w:val="00D74C7D"/>
    <w:rsid w:val="00D818D8"/>
    <w:rsid w:val="00D82AE5"/>
    <w:rsid w:val="00D85457"/>
    <w:rsid w:val="00D94D48"/>
    <w:rsid w:val="00D95F5E"/>
    <w:rsid w:val="00DA32EB"/>
    <w:rsid w:val="00DA5074"/>
    <w:rsid w:val="00DA530C"/>
    <w:rsid w:val="00DA5869"/>
    <w:rsid w:val="00DA5B26"/>
    <w:rsid w:val="00DA77AC"/>
    <w:rsid w:val="00DB23AF"/>
    <w:rsid w:val="00DB36E9"/>
    <w:rsid w:val="00DC136F"/>
    <w:rsid w:val="00DC30C8"/>
    <w:rsid w:val="00DD1337"/>
    <w:rsid w:val="00DD1FBF"/>
    <w:rsid w:val="00DD6E77"/>
    <w:rsid w:val="00DE046A"/>
    <w:rsid w:val="00DE0AD3"/>
    <w:rsid w:val="00DE1836"/>
    <w:rsid w:val="00DE224B"/>
    <w:rsid w:val="00DE4B3F"/>
    <w:rsid w:val="00DE7776"/>
    <w:rsid w:val="00DE7C2E"/>
    <w:rsid w:val="00DF2577"/>
    <w:rsid w:val="00DF5548"/>
    <w:rsid w:val="00E065F9"/>
    <w:rsid w:val="00E1065A"/>
    <w:rsid w:val="00E22988"/>
    <w:rsid w:val="00E26240"/>
    <w:rsid w:val="00E332DF"/>
    <w:rsid w:val="00E335F5"/>
    <w:rsid w:val="00E37671"/>
    <w:rsid w:val="00E40A4F"/>
    <w:rsid w:val="00E54769"/>
    <w:rsid w:val="00E643DB"/>
    <w:rsid w:val="00E6525D"/>
    <w:rsid w:val="00E6698C"/>
    <w:rsid w:val="00E754AC"/>
    <w:rsid w:val="00E87F3A"/>
    <w:rsid w:val="00E9675A"/>
    <w:rsid w:val="00E96837"/>
    <w:rsid w:val="00E9789A"/>
    <w:rsid w:val="00EA3DB3"/>
    <w:rsid w:val="00EB3EB6"/>
    <w:rsid w:val="00EC2149"/>
    <w:rsid w:val="00EC74D4"/>
    <w:rsid w:val="00EC7751"/>
    <w:rsid w:val="00ED5904"/>
    <w:rsid w:val="00ED6E9D"/>
    <w:rsid w:val="00EE194C"/>
    <w:rsid w:val="00EE3DD9"/>
    <w:rsid w:val="00EF19EA"/>
    <w:rsid w:val="00EF30B8"/>
    <w:rsid w:val="00EF5A14"/>
    <w:rsid w:val="00EF6D0A"/>
    <w:rsid w:val="00F0078B"/>
    <w:rsid w:val="00F00DAD"/>
    <w:rsid w:val="00F10C45"/>
    <w:rsid w:val="00F11CD2"/>
    <w:rsid w:val="00F15FBF"/>
    <w:rsid w:val="00F21837"/>
    <w:rsid w:val="00F249F3"/>
    <w:rsid w:val="00F303A3"/>
    <w:rsid w:val="00F30CDE"/>
    <w:rsid w:val="00F43FF2"/>
    <w:rsid w:val="00F510F3"/>
    <w:rsid w:val="00F518BA"/>
    <w:rsid w:val="00F64158"/>
    <w:rsid w:val="00F71295"/>
    <w:rsid w:val="00F73EDB"/>
    <w:rsid w:val="00F844DF"/>
    <w:rsid w:val="00F84A7D"/>
    <w:rsid w:val="00FA0690"/>
    <w:rsid w:val="00FA11CD"/>
    <w:rsid w:val="00FB011A"/>
    <w:rsid w:val="00FC6B70"/>
    <w:rsid w:val="00FE079E"/>
    <w:rsid w:val="00FF2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9CD1"/>
  <w15:docId w15:val="{C16C8824-C997-4015-968F-B2FA0485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71"/>
    <w:pPr>
      <w:spacing w:after="6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3B0"/>
    <w:pPr>
      <w:spacing w:after="0"/>
    </w:pPr>
    <w:rPr>
      <w:rFonts w:ascii="Segoe UI" w:hAnsi="Segoe UI" w:cs="Segoe UI"/>
      <w:sz w:val="18"/>
      <w:szCs w:val="18"/>
    </w:rPr>
  </w:style>
  <w:style w:type="character" w:customStyle="1" w:styleId="a4">
    <w:name w:val="Текст у виносці Знак"/>
    <w:basedOn w:val="a0"/>
    <w:link w:val="a3"/>
    <w:uiPriority w:val="99"/>
    <w:semiHidden/>
    <w:rsid w:val="008273B0"/>
    <w:rPr>
      <w:rFonts w:ascii="Segoe UI" w:eastAsia="Times New Roman" w:hAnsi="Segoe UI" w:cs="Segoe UI"/>
      <w:sz w:val="18"/>
      <w:szCs w:val="18"/>
      <w:lang w:eastAsia="ru-RU"/>
    </w:rPr>
  </w:style>
  <w:style w:type="paragraph" w:styleId="a5">
    <w:name w:val="List Paragraph"/>
    <w:basedOn w:val="a"/>
    <w:uiPriority w:val="34"/>
    <w:qFormat/>
    <w:rsid w:val="00AB23C8"/>
    <w:pPr>
      <w:ind w:left="720"/>
      <w:contextualSpacing/>
    </w:pPr>
  </w:style>
  <w:style w:type="character" w:styleId="a6">
    <w:name w:val="Hyperlink"/>
    <w:basedOn w:val="a0"/>
    <w:uiPriority w:val="99"/>
    <w:unhideWhenUsed/>
    <w:rsid w:val="00B71F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513D-68B3-44C6-A627-EBF4F1BB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7</Pages>
  <Words>10452</Words>
  <Characters>5958</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Xman</dc:creator>
  <cp:keywords/>
  <dc:description/>
  <cp:lastModifiedBy>Maliarchuk</cp:lastModifiedBy>
  <cp:revision>28</cp:revision>
  <cp:lastPrinted>2025-04-04T06:04:00Z</cp:lastPrinted>
  <dcterms:created xsi:type="dcterms:W3CDTF">2025-03-27T08:54:00Z</dcterms:created>
  <dcterms:modified xsi:type="dcterms:W3CDTF">2025-04-04T06:05:00Z</dcterms:modified>
</cp:coreProperties>
</file>