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B63C4" w14:textId="77777777" w:rsidR="00A57C0D" w:rsidRPr="004C759E" w:rsidRDefault="005133B0" w:rsidP="004C759E">
      <w:pPr>
        <w:shd w:val="clear" w:color="auto" w:fill="FFFFFF" w:themeFill="background1"/>
        <w:spacing w:before="76" w:line="276" w:lineRule="auto"/>
        <w:ind w:right="4" w:firstLine="567"/>
        <w:jc w:val="center"/>
        <w:rPr>
          <w:b/>
          <w:sz w:val="28"/>
          <w:szCs w:val="28"/>
        </w:rPr>
      </w:pPr>
      <w:r w:rsidRPr="004C759E">
        <w:rPr>
          <w:b/>
          <w:sz w:val="28"/>
          <w:szCs w:val="28"/>
        </w:rPr>
        <w:t>Середньостроковий план пріоритетних</w:t>
      </w:r>
      <w:r w:rsidRPr="004C759E">
        <w:rPr>
          <w:b/>
          <w:spacing w:val="-11"/>
          <w:sz w:val="28"/>
          <w:szCs w:val="28"/>
        </w:rPr>
        <w:t xml:space="preserve"> </w:t>
      </w:r>
      <w:r w:rsidRPr="004C759E">
        <w:rPr>
          <w:b/>
          <w:sz w:val="28"/>
          <w:szCs w:val="28"/>
        </w:rPr>
        <w:t>публічних</w:t>
      </w:r>
      <w:r w:rsidRPr="004C759E">
        <w:rPr>
          <w:b/>
          <w:spacing w:val="-11"/>
          <w:sz w:val="28"/>
          <w:szCs w:val="28"/>
        </w:rPr>
        <w:t xml:space="preserve"> </w:t>
      </w:r>
      <w:r w:rsidRPr="004C759E">
        <w:rPr>
          <w:b/>
          <w:sz w:val="28"/>
          <w:szCs w:val="28"/>
        </w:rPr>
        <w:t>інвестицій</w:t>
      </w:r>
    </w:p>
    <w:p w14:paraId="1CCF099B" w14:textId="77777777" w:rsidR="005133B0" w:rsidRPr="004C759E" w:rsidRDefault="005133B0" w:rsidP="004C759E">
      <w:pPr>
        <w:shd w:val="clear" w:color="auto" w:fill="FFFFFF" w:themeFill="background1"/>
        <w:spacing w:before="76" w:line="276" w:lineRule="auto"/>
        <w:ind w:right="4" w:firstLine="567"/>
        <w:jc w:val="center"/>
        <w:rPr>
          <w:b/>
          <w:sz w:val="28"/>
          <w:szCs w:val="28"/>
        </w:rPr>
      </w:pPr>
      <w:r w:rsidRPr="004C759E">
        <w:rPr>
          <w:b/>
          <w:sz w:val="28"/>
          <w:szCs w:val="28"/>
        </w:rPr>
        <w:t>Фонтанської сільської територіальної громади</w:t>
      </w:r>
    </w:p>
    <w:p w14:paraId="4DB04A03" w14:textId="77777777" w:rsidR="005133B0" w:rsidRPr="004C759E" w:rsidRDefault="005133B0" w:rsidP="004C759E">
      <w:pPr>
        <w:shd w:val="clear" w:color="auto" w:fill="FFFFFF" w:themeFill="background1"/>
        <w:spacing w:line="276" w:lineRule="auto"/>
        <w:ind w:right="4" w:firstLine="567"/>
        <w:jc w:val="center"/>
        <w:rPr>
          <w:b/>
          <w:sz w:val="28"/>
          <w:szCs w:val="28"/>
        </w:rPr>
      </w:pPr>
      <w:r w:rsidRPr="004C759E">
        <w:rPr>
          <w:b/>
          <w:sz w:val="28"/>
          <w:szCs w:val="28"/>
        </w:rPr>
        <w:t>на</w:t>
      </w:r>
      <w:r w:rsidRPr="004C759E">
        <w:rPr>
          <w:b/>
          <w:spacing w:val="-9"/>
          <w:sz w:val="28"/>
          <w:szCs w:val="28"/>
        </w:rPr>
        <w:t xml:space="preserve"> </w:t>
      </w:r>
      <w:r w:rsidRPr="004C759E">
        <w:rPr>
          <w:b/>
          <w:sz w:val="28"/>
          <w:szCs w:val="28"/>
        </w:rPr>
        <w:t>2027</w:t>
      </w:r>
      <w:r w:rsidRPr="004C759E">
        <w:rPr>
          <w:b/>
          <w:spacing w:val="-9"/>
          <w:sz w:val="28"/>
          <w:szCs w:val="28"/>
        </w:rPr>
        <w:t xml:space="preserve"> </w:t>
      </w:r>
      <w:r w:rsidRPr="004C759E">
        <w:rPr>
          <w:b/>
          <w:sz w:val="28"/>
          <w:szCs w:val="28"/>
        </w:rPr>
        <w:t>-</w:t>
      </w:r>
      <w:r w:rsidRPr="004C759E">
        <w:rPr>
          <w:b/>
          <w:spacing w:val="-9"/>
          <w:sz w:val="28"/>
          <w:szCs w:val="28"/>
        </w:rPr>
        <w:t xml:space="preserve"> </w:t>
      </w:r>
      <w:r w:rsidRPr="004C759E">
        <w:rPr>
          <w:b/>
          <w:sz w:val="28"/>
          <w:szCs w:val="28"/>
        </w:rPr>
        <w:t>2029</w:t>
      </w:r>
      <w:r w:rsidRPr="004C759E">
        <w:rPr>
          <w:b/>
          <w:spacing w:val="-9"/>
          <w:sz w:val="28"/>
          <w:szCs w:val="28"/>
        </w:rPr>
        <w:t xml:space="preserve"> </w:t>
      </w:r>
      <w:r w:rsidRPr="004C759E">
        <w:rPr>
          <w:b/>
          <w:sz w:val="28"/>
          <w:szCs w:val="28"/>
        </w:rPr>
        <w:t xml:space="preserve">роки </w:t>
      </w:r>
    </w:p>
    <w:p w14:paraId="7F143299" w14:textId="77777777" w:rsidR="00A57C0D" w:rsidRPr="004C759E" w:rsidRDefault="005133B0" w:rsidP="004C759E">
      <w:pPr>
        <w:shd w:val="clear" w:color="auto" w:fill="FFFFFF" w:themeFill="background1"/>
        <w:spacing w:line="276" w:lineRule="auto"/>
        <w:ind w:right="4" w:firstLine="567"/>
        <w:jc w:val="center"/>
        <w:rPr>
          <w:b/>
          <w:sz w:val="28"/>
          <w:szCs w:val="28"/>
        </w:rPr>
      </w:pPr>
      <w:r w:rsidRPr="004C759E">
        <w:rPr>
          <w:b/>
          <w:sz w:val="28"/>
          <w:szCs w:val="28"/>
        </w:rPr>
        <w:t>Загальна частина</w:t>
      </w:r>
    </w:p>
    <w:p w14:paraId="44E60BCC" w14:textId="77777777" w:rsidR="00A57C0D" w:rsidRPr="004C759E" w:rsidRDefault="005133B0" w:rsidP="004C759E">
      <w:pPr>
        <w:pStyle w:val="a3"/>
        <w:shd w:val="clear" w:color="auto" w:fill="FFFFFF" w:themeFill="background1"/>
        <w:spacing w:line="276" w:lineRule="auto"/>
        <w:ind w:left="0" w:right="4" w:firstLine="567"/>
      </w:pPr>
      <w:r w:rsidRPr="004C759E">
        <w:t xml:space="preserve">Уряд </w:t>
      </w:r>
      <w:r w:rsidR="0008591C" w:rsidRPr="004C759E">
        <w:t xml:space="preserve">та громади </w:t>
      </w:r>
      <w:r w:rsidRPr="004C759E">
        <w:t>України продовжу</w:t>
      </w:r>
      <w:r w:rsidR="0008591C" w:rsidRPr="004C759E">
        <w:t>ють</w:t>
      </w:r>
      <w:r w:rsidRPr="004C759E">
        <w:t xml:space="preserve"> реалізацію реформи управління публічними інвестиціями (далі – реформа УПІ), спрямованої на запровадження ефективної системи середньострокового планування, підготовки, оцінки публічних інвестиційних проектів (далі – проект) та програм публічних інвестицій (далі - програма.</w:t>
      </w:r>
    </w:p>
    <w:p w14:paraId="485F6075" w14:textId="77777777" w:rsidR="00482B8A" w:rsidRPr="004C759E" w:rsidRDefault="00482B8A" w:rsidP="004C759E">
      <w:pPr>
        <w:pStyle w:val="TableParagraph"/>
        <w:shd w:val="clear" w:color="auto" w:fill="FFFFFF" w:themeFill="background1"/>
        <w:spacing w:line="276" w:lineRule="auto"/>
        <w:ind w:left="0" w:right="4" w:firstLine="567"/>
        <w:jc w:val="both"/>
        <w:rPr>
          <w:sz w:val="28"/>
          <w:szCs w:val="28"/>
        </w:rPr>
      </w:pPr>
      <w:r w:rsidRPr="004C759E">
        <w:rPr>
          <w:sz w:val="28"/>
          <w:szCs w:val="28"/>
        </w:rPr>
        <w:t>Середньостроковий</w:t>
      </w:r>
      <w:r w:rsidRPr="004C759E">
        <w:rPr>
          <w:spacing w:val="-4"/>
          <w:sz w:val="28"/>
          <w:szCs w:val="28"/>
        </w:rPr>
        <w:t xml:space="preserve"> </w:t>
      </w:r>
      <w:r w:rsidRPr="004C759E">
        <w:rPr>
          <w:sz w:val="28"/>
          <w:szCs w:val="28"/>
        </w:rPr>
        <w:t>план</w:t>
      </w:r>
      <w:r w:rsidRPr="004C759E">
        <w:rPr>
          <w:spacing w:val="-2"/>
          <w:sz w:val="28"/>
          <w:szCs w:val="28"/>
        </w:rPr>
        <w:t xml:space="preserve"> </w:t>
      </w:r>
      <w:r w:rsidRPr="004C759E">
        <w:rPr>
          <w:sz w:val="28"/>
          <w:szCs w:val="28"/>
        </w:rPr>
        <w:t>формує</w:t>
      </w:r>
      <w:r w:rsidRPr="004C759E">
        <w:rPr>
          <w:spacing w:val="-1"/>
          <w:sz w:val="28"/>
          <w:szCs w:val="28"/>
        </w:rPr>
        <w:t xml:space="preserve"> </w:t>
      </w:r>
      <w:r w:rsidRPr="004C759E">
        <w:rPr>
          <w:sz w:val="28"/>
          <w:szCs w:val="28"/>
        </w:rPr>
        <w:t>основу</w:t>
      </w:r>
      <w:r w:rsidRPr="004C759E">
        <w:rPr>
          <w:spacing w:val="-3"/>
          <w:sz w:val="28"/>
          <w:szCs w:val="28"/>
        </w:rPr>
        <w:t xml:space="preserve"> </w:t>
      </w:r>
      <w:r w:rsidRPr="004C759E">
        <w:rPr>
          <w:sz w:val="28"/>
          <w:szCs w:val="28"/>
        </w:rPr>
        <w:t>для</w:t>
      </w:r>
      <w:r w:rsidRPr="004C759E">
        <w:rPr>
          <w:spacing w:val="-1"/>
          <w:sz w:val="28"/>
          <w:szCs w:val="28"/>
        </w:rPr>
        <w:t xml:space="preserve"> </w:t>
      </w:r>
      <w:r w:rsidRPr="004C759E">
        <w:rPr>
          <w:sz w:val="28"/>
          <w:szCs w:val="28"/>
        </w:rPr>
        <w:t>побудови</w:t>
      </w:r>
      <w:r w:rsidRPr="004C759E">
        <w:rPr>
          <w:spacing w:val="-1"/>
          <w:sz w:val="28"/>
          <w:szCs w:val="28"/>
        </w:rPr>
        <w:t xml:space="preserve"> </w:t>
      </w:r>
      <w:r w:rsidRPr="004C759E">
        <w:rPr>
          <w:sz w:val="28"/>
          <w:szCs w:val="28"/>
        </w:rPr>
        <w:t>ефективної</w:t>
      </w:r>
      <w:r w:rsidRPr="004C759E">
        <w:rPr>
          <w:spacing w:val="-1"/>
          <w:sz w:val="28"/>
          <w:szCs w:val="28"/>
        </w:rPr>
        <w:t xml:space="preserve"> </w:t>
      </w:r>
      <w:r w:rsidRPr="004C759E">
        <w:rPr>
          <w:sz w:val="28"/>
          <w:szCs w:val="28"/>
        </w:rPr>
        <w:t>та</w:t>
      </w:r>
      <w:r w:rsidRPr="004C759E">
        <w:rPr>
          <w:spacing w:val="-1"/>
          <w:sz w:val="28"/>
          <w:szCs w:val="28"/>
        </w:rPr>
        <w:t xml:space="preserve"> </w:t>
      </w:r>
      <w:r w:rsidRPr="004C759E">
        <w:rPr>
          <w:sz w:val="28"/>
          <w:szCs w:val="28"/>
        </w:rPr>
        <w:t>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суспільства публічних інвестиційних проектах (далі - проект) та програмах публічних інвестицій (далі - програма).</w:t>
      </w:r>
    </w:p>
    <w:p w14:paraId="0E04500F" w14:textId="77777777" w:rsidR="00482B8A" w:rsidRPr="004C759E" w:rsidRDefault="00482B8A" w:rsidP="004C759E">
      <w:pPr>
        <w:pStyle w:val="TableParagraph"/>
        <w:shd w:val="clear" w:color="auto" w:fill="FFFFFF" w:themeFill="background1"/>
        <w:spacing w:line="276" w:lineRule="auto"/>
        <w:ind w:left="0" w:right="4" w:firstLine="567"/>
        <w:jc w:val="both"/>
        <w:rPr>
          <w:sz w:val="28"/>
          <w:szCs w:val="28"/>
        </w:rPr>
      </w:pPr>
      <w:r w:rsidRPr="004C759E">
        <w:rPr>
          <w:sz w:val="28"/>
          <w:szCs w:val="28"/>
        </w:rPr>
        <w:t>Середньостроковий</w:t>
      </w:r>
      <w:r w:rsidRPr="004C759E">
        <w:rPr>
          <w:spacing w:val="-11"/>
          <w:sz w:val="28"/>
          <w:szCs w:val="28"/>
        </w:rPr>
        <w:t xml:space="preserve"> </w:t>
      </w:r>
      <w:r w:rsidRPr="004C759E">
        <w:rPr>
          <w:sz w:val="28"/>
          <w:szCs w:val="28"/>
        </w:rPr>
        <w:t>план</w:t>
      </w:r>
      <w:r w:rsidRPr="004C759E">
        <w:rPr>
          <w:spacing w:val="-7"/>
          <w:sz w:val="28"/>
          <w:szCs w:val="28"/>
        </w:rPr>
        <w:t xml:space="preserve"> </w:t>
      </w:r>
      <w:r w:rsidRPr="004C759E">
        <w:rPr>
          <w:spacing w:val="-2"/>
          <w:sz w:val="28"/>
          <w:szCs w:val="28"/>
        </w:rPr>
        <w:t>визначає:</w:t>
      </w:r>
    </w:p>
    <w:p w14:paraId="568003F9" w14:textId="77777777" w:rsidR="00482B8A" w:rsidRPr="004C759E" w:rsidRDefault="00482B8A" w:rsidP="004C759E">
      <w:pPr>
        <w:pStyle w:val="TableParagraph"/>
        <w:shd w:val="clear" w:color="auto" w:fill="FFFFFF" w:themeFill="background1"/>
        <w:spacing w:line="276" w:lineRule="auto"/>
        <w:ind w:left="0" w:right="4" w:firstLine="567"/>
        <w:jc w:val="both"/>
        <w:rPr>
          <w:sz w:val="28"/>
          <w:szCs w:val="28"/>
        </w:rPr>
      </w:pPr>
      <w:r w:rsidRPr="004C759E">
        <w:rPr>
          <w:sz w:val="28"/>
          <w:szCs w:val="28"/>
        </w:rPr>
        <w:t>наскрізні</w:t>
      </w:r>
      <w:r w:rsidRPr="004C759E">
        <w:rPr>
          <w:spacing w:val="-9"/>
          <w:sz w:val="28"/>
          <w:szCs w:val="28"/>
        </w:rPr>
        <w:t xml:space="preserve"> </w:t>
      </w:r>
      <w:r w:rsidRPr="004C759E">
        <w:rPr>
          <w:sz w:val="28"/>
          <w:szCs w:val="28"/>
        </w:rPr>
        <w:t>стратегічні</w:t>
      </w:r>
      <w:r w:rsidRPr="004C759E">
        <w:rPr>
          <w:spacing w:val="-6"/>
          <w:sz w:val="28"/>
          <w:szCs w:val="28"/>
        </w:rPr>
        <w:t xml:space="preserve"> </w:t>
      </w:r>
      <w:r w:rsidRPr="004C759E">
        <w:rPr>
          <w:sz w:val="28"/>
          <w:szCs w:val="28"/>
        </w:rPr>
        <w:t>цілі</w:t>
      </w:r>
      <w:r w:rsidRPr="004C759E">
        <w:rPr>
          <w:spacing w:val="-5"/>
          <w:sz w:val="28"/>
          <w:szCs w:val="28"/>
        </w:rPr>
        <w:t xml:space="preserve"> </w:t>
      </w:r>
      <w:r w:rsidRPr="004C759E">
        <w:rPr>
          <w:sz w:val="28"/>
          <w:szCs w:val="28"/>
        </w:rPr>
        <w:t>здійснення</w:t>
      </w:r>
      <w:r w:rsidRPr="004C759E">
        <w:rPr>
          <w:spacing w:val="-7"/>
          <w:sz w:val="28"/>
          <w:szCs w:val="28"/>
        </w:rPr>
        <w:t xml:space="preserve"> </w:t>
      </w:r>
      <w:r w:rsidRPr="004C759E">
        <w:rPr>
          <w:sz w:val="28"/>
          <w:szCs w:val="28"/>
        </w:rPr>
        <w:t>публічних</w:t>
      </w:r>
      <w:r w:rsidRPr="004C759E">
        <w:rPr>
          <w:spacing w:val="-9"/>
          <w:sz w:val="28"/>
          <w:szCs w:val="28"/>
        </w:rPr>
        <w:t xml:space="preserve"> </w:t>
      </w:r>
      <w:r w:rsidRPr="004C759E">
        <w:rPr>
          <w:spacing w:val="-2"/>
          <w:sz w:val="28"/>
          <w:szCs w:val="28"/>
        </w:rPr>
        <w:t>інвестицій;</w:t>
      </w:r>
    </w:p>
    <w:p w14:paraId="08254DF6" w14:textId="77777777" w:rsidR="00482B8A" w:rsidRPr="004C759E" w:rsidRDefault="00482B8A" w:rsidP="004C759E">
      <w:pPr>
        <w:pStyle w:val="TableParagraph"/>
        <w:shd w:val="clear" w:color="auto" w:fill="FFFFFF" w:themeFill="background1"/>
        <w:spacing w:line="276" w:lineRule="auto"/>
        <w:ind w:left="0" w:right="4" w:firstLine="567"/>
        <w:jc w:val="both"/>
        <w:rPr>
          <w:sz w:val="28"/>
          <w:szCs w:val="28"/>
        </w:rPr>
      </w:pPr>
      <w:r w:rsidRPr="004C759E">
        <w:rPr>
          <w:sz w:val="28"/>
          <w:szCs w:val="28"/>
        </w:rPr>
        <w:t>пріоритетні</w:t>
      </w:r>
      <w:r w:rsidRPr="004C759E">
        <w:rPr>
          <w:spacing w:val="-5"/>
          <w:sz w:val="28"/>
          <w:szCs w:val="28"/>
        </w:rPr>
        <w:t xml:space="preserve"> </w:t>
      </w:r>
      <w:r w:rsidRPr="004C759E">
        <w:rPr>
          <w:sz w:val="28"/>
          <w:szCs w:val="28"/>
        </w:rPr>
        <w:t>галузі</w:t>
      </w:r>
      <w:r w:rsidRPr="004C759E">
        <w:rPr>
          <w:spacing w:val="-6"/>
          <w:sz w:val="28"/>
          <w:szCs w:val="28"/>
        </w:rPr>
        <w:t xml:space="preserve"> </w:t>
      </w:r>
      <w:r w:rsidRPr="004C759E">
        <w:rPr>
          <w:sz w:val="28"/>
          <w:szCs w:val="28"/>
        </w:rPr>
        <w:t>(сектори)</w:t>
      </w:r>
      <w:r w:rsidRPr="004C759E">
        <w:rPr>
          <w:spacing w:val="-6"/>
          <w:sz w:val="28"/>
          <w:szCs w:val="28"/>
        </w:rPr>
        <w:t xml:space="preserve"> </w:t>
      </w:r>
      <w:r w:rsidRPr="004C759E">
        <w:rPr>
          <w:sz w:val="28"/>
          <w:szCs w:val="28"/>
        </w:rPr>
        <w:t>для</w:t>
      </w:r>
      <w:r w:rsidRPr="004C759E">
        <w:rPr>
          <w:spacing w:val="-9"/>
          <w:sz w:val="28"/>
          <w:szCs w:val="28"/>
        </w:rPr>
        <w:t xml:space="preserve"> </w:t>
      </w:r>
      <w:r w:rsidRPr="004C759E">
        <w:rPr>
          <w:sz w:val="28"/>
          <w:szCs w:val="28"/>
        </w:rPr>
        <w:t>публічного</w:t>
      </w:r>
      <w:r w:rsidRPr="004C759E">
        <w:rPr>
          <w:spacing w:val="-4"/>
          <w:sz w:val="28"/>
          <w:szCs w:val="28"/>
        </w:rPr>
        <w:t xml:space="preserve"> </w:t>
      </w:r>
      <w:r w:rsidRPr="004C759E">
        <w:rPr>
          <w:spacing w:val="-2"/>
          <w:sz w:val="28"/>
          <w:szCs w:val="28"/>
        </w:rPr>
        <w:t>інвестування;</w:t>
      </w:r>
    </w:p>
    <w:p w14:paraId="1A2C9C6E" w14:textId="77777777" w:rsidR="00482B8A" w:rsidRPr="004C759E" w:rsidRDefault="00482B8A" w:rsidP="004C759E">
      <w:pPr>
        <w:pStyle w:val="TableParagraph"/>
        <w:shd w:val="clear" w:color="auto" w:fill="FFFFFF" w:themeFill="background1"/>
        <w:spacing w:line="276" w:lineRule="auto"/>
        <w:ind w:left="0" w:right="4" w:firstLine="567"/>
        <w:jc w:val="both"/>
        <w:rPr>
          <w:sz w:val="28"/>
          <w:szCs w:val="28"/>
        </w:rPr>
      </w:pPr>
      <w:r w:rsidRPr="004C759E">
        <w:rPr>
          <w:sz w:val="28"/>
          <w:szCs w:val="28"/>
        </w:rPr>
        <w:t>основні напрями публічного інвестування, у тому числі за діючими проєктами та програмами, цільові показники цих напрямів в розрізі відповідних сфер, регіонів і відповідний орієнтовний розподіл коштів за рахунок різних джерел фінансування;</w:t>
      </w:r>
    </w:p>
    <w:p w14:paraId="3C79D511" w14:textId="77777777" w:rsidR="00482B8A" w:rsidRPr="004C759E" w:rsidRDefault="00482B8A" w:rsidP="004C759E">
      <w:pPr>
        <w:pStyle w:val="TableParagraph"/>
        <w:shd w:val="clear" w:color="auto" w:fill="FFFFFF" w:themeFill="background1"/>
        <w:spacing w:line="276" w:lineRule="auto"/>
        <w:ind w:left="0" w:right="4" w:firstLine="567"/>
        <w:jc w:val="both"/>
        <w:rPr>
          <w:spacing w:val="-2"/>
          <w:sz w:val="28"/>
          <w:szCs w:val="28"/>
        </w:rPr>
      </w:pPr>
      <w:proofErr w:type="spellStart"/>
      <w:r w:rsidRPr="004C759E">
        <w:rPr>
          <w:sz w:val="28"/>
          <w:szCs w:val="28"/>
        </w:rPr>
        <w:t>підсектори</w:t>
      </w:r>
      <w:proofErr w:type="spellEnd"/>
      <w:r w:rsidRPr="004C759E">
        <w:rPr>
          <w:spacing w:val="-9"/>
          <w:sz w:val="28"/>
          <w:szCs w:val="28"/>
        </w:rPr>
        <w:t xml:space="preserve"> </w:t>
      </w:r>
      <w:r w:rsidRPr="004C759E">
        <w:rPr>
          <w:sz w:val="28"/>
          <w:szCs w:val="28"/>
        </w:rPr>
        <w:t>галузей</w:t>
      </w:r>
      <w:r w:rsidRPr="004C759E">
        <w:rPr>
          <w:spacing w:val="-6"/>
          <w:sz w:val="28"/>
          <w:szCs w:val="28"/>
        </w:rPr>
        <w:t xml:space="preserve"> </w:t>
      </w:r>
      <w:r w:rsidRPr="004C759E">
        <w:rPr>
          <w:sz w:val="28"/>
          <w:szCs w:val="28"/>
        </w:rPr>
        <w:t>(секторів)</w:t>
      </w:r>
      <w:r w:rsidRPr="004C759E">
        <w:rPr>
          <w:spacing w:val="-7"/>
          <w:sz w:val="28"/>
          <w:szCs w:val="28"/>
        </w:rPr>
        <w:t xml:space="preserve"> </w:t>
      </w:r>
      <w:r w:rsidRPr="004C759E">
        <w:rPr>
          <w:sz w:val="28"/>
          <w:szCs w:val="28"/>
        </w:rPr>
        <w:t>для</w:t>
      </w:r>
      <w:r w:rsidRPr="004C759E">
        <w:rPr>
          <w:spacing w:val="-9"/>
          <w:sz w:val="28"/>
          <w:szCs w:val="28"/>
        </w:rPr>
        <w:t xml:space="preserve"> </w:t>
      </w:r>
      <w:r w:rsidRPr="004C759E">
        <w:rPr>
          <w:sz w:val="28"/>
          <w:szCs w:val="28"/>
        </w:rPr>
        <w:t>публічного</w:t>
      </w:r>
      <w:r w:rsidRPr="004C759E">
        <w:rPr>
          <w:spacing w:val="-5"/>
          <w:sz w:val="28"/>
          <w:szCs w:val="28"/>
        </w:rPr>
        <w:t xml:space="preserve"> </w:t>
      </w:r>
      <w:r w:rsidRPr="004C759E">
        <w:rPr>
          <w:spacing w:val="-2"/>
          <w:sz w:val="28"/>
          <w:szCs w:val="28"/>
        </w:rPr>
        <w:t>інвестування.</w:t>
      </w:r>
    </w:p>
    <w:p w14:paraId="28EFD45B" w14:textId="77777777" w:rsidR="00607C31" w:rsidRPr="004C759E" w:rsidRDefault="00607C31" w:rsidP="004C759E">
      <w:pPr>
        <w:pStyle w:val="a3"/>
        <w:shd w:val="clear" w:color="auto" w:fill="FFFFFF" w:themeFill="background1"/>
        <w:spacing w:line="276" w:lineRule="auto"/>
        <w:ind w:left="0" w:right="4" w:firstLine="567"/>
      </w:pPr>
      <w:r w:rsidRPr="004C759E">
        <w:t>Тож, затвердження середньострокового плану пріоритетних публічних інвестицій громади на 2027-2029 роки (далі – СПІ 2027-2029) є необхідним кроком для забезпечення безперервності процесу середньострокового планування.</w:t>
      </w:r>
    </w:p>
    <w:p w14:paraId="13B25F1C" w14:textId="77777777" w:rsidR="00A57C0D" w:rsidRPr="004C759E" w:rsidRDefault="005133B0" w:rsidP="004C759E">
      <w:pPr>
        <w:pStyle w:val="a3"/>
        <w:shd w:val="clear" w:color="auto" w:fill="FFFFFF" w:themeFill="background1"/>
        <w:spacing w:line="276" w:lineRule="auto"/>
        <w:ind w:left="0" w:right="4" w:firstLine="567"/>
      </w:pPr>
      <w:r w:rsidRPr="004C759E">
        <w:t xml:space="preserve">Сфера дії СПІ 2027-2029 включає публічні інвестиції, що спрямовані на реалізацію проектів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і диверсій, спричинених збройною агресією російської федерації проти України, а також гранти, програми підтримки бізнесу, фінансування приватного сектора міжнародними фінансовими організаціями та інші інструменти і форми підтримки бізнесу та громадян, які не є публічними інвестиціями у розумінні Бюджетного кодексу </w:t>
      </w:r>
      <w:r w:rsidRPr="004C759E">
        <w:rPr>
          <w:spacing w:val="-2"/>
        </w:rPr>
        <w:t>України.</w:t>
      </w:r>
    </w:p>
    <w:p w14:paraId="3CF7638E" w14:textId="77777777" w:rsidR="00A57C0D" w:rsidRPr="004C759E" w:rsidRDefault="005133B0" w:rsidP="004C759E">
      <w:pPr>
        <w:pStyle w:val="a3"/>
        <w:shd w:val="clear" w:color="auto" w:fill="FFFFFF" w:themeFill="background1"/>
        <w:spacing w:line="276" w:lineRule="auto"/>
        <w:ind w:left="0" w:right="4" w:firstLine="567"/>
      </w:pPr>
      <w:r w:rsidRPr="004C759E">
        <w:t>Визначення пріоритетних галузей (секторів) для публічного інвестування та основних напрямів публічного інвестування здійснюється на основі поєднання</w:t>
      </w:r>
      <w:r w:rsidRPr="004C759E">
        <w:rPr>
          <w:spacing w:val="8"/>
        </w:rPr>
        <w:t xml:space="preserve"> </w:t>
      </w:r>
      <w:r w:rsidRPr="004C759E">
        <w:t>результатів</w:t>
      </w:r>
      <w:r w:rsidRPr="004C759E">
        <w:rPr>
          <w:spacing w:val="8"/>
        </w:rPr>
        <w:t xml:space="preserve"> </w:t>
      </w:r>
      <w:r w:rsidRPr="004C759E">
        <w:t>секторального</w:t>
      </w:r>
      <w:r w:rsidRPr="004C759E">
        <w:rPr>
          <w:spacing w:val="8"/>
        </w:rPr>
        <w:t xml:space="preserve"> </w:t>
      </w:r>
      <w:r w:rsidRPr="004C759E">
        <w:t>аналізу</w:t>
      </w:r>
      <w:r w:rsidRPr="004C759E">
        <w:rPr>
          <w:spacing w:val="8"/>
        </w:rPr>
        <w:t xml:space="preserve"> </w:t>
      </w:r>
      <w:r w:rsidRPr="004C759E">
        <w:t>збитків</w:t>
      </w:r>
      <w:r w:rsidRPr="004C759E">
        <w:rPr>
          <w:spacing w:val="8"/>
        </w:rPr>
        <w:t xml:space="preserve"> </w:t>
      </w:r>
      <w:r w:rsidRPr="004C759E">
        <w:t>і</w:t>
      </w:r>
      <w:r w:rsidRPr="004C759E">
        <w:rPr>
          <w:spacing w:val="8"/>
        </w:rPr>
        <w:t xml:space="preserve"> </w:t>
      </w:r>
      <w:r w:rsidRPr="004C759E">
        <w:t>потреб,</w:t>
      </w:r>
      <w:r w:rsidRPr="004C759E">
        <w:rPr>
          <w:spacing w:val="8"/>
        </w:rPr>
        <w:t xml:space="preserve"> </w:t>
      </w:r>
      <w:r w:rsidRPr="004C759E">
        <w:t>оцінки</w:t>
      </w:r>
      <w:r w:rsidRPr="004C759E">
        <w:rPr>
          <w:spacing w:val="8"/>
        </w:rPr>
        <w:t xml:space="preserve"> </w:t>
      </w:r>
      <w:r w:rsidRPr="004C759E">
        <w:t>їх</w:t>
      </w:r>
      <w:r w:rsidRPr="004C759E">
        <w:rPr>
          <w:spacing w:val="8"/>
        </w:rPr>
        <w:t xml:space="preserve"> </w:t>
      </w:r>
      <w:r w:rsidRPr="004C759E">
        <w:rPr>
          <w:spacing w:val="-2"/>
        </w:rPr>
        <w:t>впливу</w:t>
      </w:r>
      <w:r w:rsidR="002F538E" w:rsidRPr="004C759E">
        <w:t xml:space="preserve"> </w:t>
      </w:r>
      <w:r w:rsidRPr="004C759E">
        <w:t xml:space="preserve">на економічну активність та соціальну стабільність, з урахуванням пропозицій (рекомендацій) </w:t>
      </w:r>
      <w:r w:rsidRPr="004C759E">
        <w:lastRenderedPageBreak/>
        <w:t>Стратегічної інвестиційної ради щодо стратегічних пріоритетів здійснення публічних інвестицій на відповідний середньостроковий період, а також необхідності забезпечення функціонування критичної інфраструктури та відновлення виробничого потенціалу економіки.</w:t>
      </w:r>
    </w:p>
    <w:p w14:paraId="79B302C4" w14:textId="77777777" w:rsidR="00A57C0D" w:rsidRPr="004C759E" w:rsidRDefault="00A57C0D" w:rsidP="004C759E">
      <w:pPr>
        <w:pStyle w:val="a3"/>
        <w:shd w:val="clear" w:color="auto" w:fill="FFFFFF" w:themeFill="background1"/>
        <w:spacing w:line="276" w:lineRule="auto"/>
        <w:ind w:left="0" w:right="4" w:firstLine="567"/>
        <w:jc w:val="left"/>
      </w:pPr>
    </w:p>
    <w:p w14:paraId="637E24A5" w14:textId="77777777" w:rsidR="00A57C0D" w:rsidRPr="004C759E" w:rsidRDefault="005133B0" w:rsidP="004C759E">
      <w:pPr>
        <w:shd w:val="clear" w:color="auto" w:fill="FFFFFF" w:themeFill="background1"/>
        <w:spacing w:line="276" w:lineRule="auto"/>
        <w:ind w:right="4" w:firstLine="567"/>
        <w:jc w:val="center"/>
        <w:rPr>
          <w:b/>
          <w:sz w:val="28"/>
          <w:szCs w:val="28"/>
        </w:rPr>
      </w:pPr>
      <w:r w:rsidRPr="004C759E">
        <w:rPr>
          <w:b/>
          <w:sz w:val="28"/>
          <w:szCs w:val="28"/>
        </w:rPr>
        <w:t xml:space="preserve">Описова </w:t>
      </w:r>
      <w:r w:rsidRPr="004C759E">
        <w:rPr>
          <w:b/>
          <w:spacing w:val="-2"/>
          <w:sz w:val="28"/>
          <w:szCs w:val="28"/>
        </w:rPr>
        <w:t>частина</w:t>
      </w:r>
    </w:p>
    <w:p w14:paraId="7950A920" w14:textId="77777777" w:rsidR="00A57C0D" w:rsidRPr="004C759E" w:rsidRDefault="00A57C0D" w:rsidP="004C759E">
      <w:pPr>
        <w:pStyle w:val="a3"/>
        <w:shd w:val="clear" w:color="auto" w:fill="FFFFFF" w:themeFill="background1"/>
        <w:spacing w:line="276" w:lineRule="auto"/>
        <w:ind w:left="0" w:right="4" w:firstLine="567"/>
        <w:jc w:val="left"/>
        <w:rPr>
          <w:b/>
        </w:rPr>
      </w:pPr>
    </w:p>
    <w:p w14:paraId="26753301" w14:textId="77777777" w:rsidR="00A57C0D" w:rsidRPr="004C759E" w:rsidRDefault="005133B0" w:rsidP="004C759E">
      <w:pPr>
        <w:pStyle w:val="a3"/>
        <w:shd w:val="clear" w:color="auto" w:fill="FFFFFF" w:themeFill="background1"/>
        <w:spacing w:line="276" w:lineRule="auto"/>
        <w:ind w:left="0" w:right="4" w:firstLine="567"/>
      </w:pPr>
      <w:r w:rsidRPr="004C759E">
        <w:t xml:space="preserve">СПІ 2027-2029 розроблено </w:t>
      </w:r>
      <w:r w:rsidR="003A77A0" w:rsidRPr="004C759E">
        <w:t xml:space="preserve">Відділом економічного розвитку, інформації та інвестицій </w:t>
      </w:r>
      <w:r w:rsidRPr="004C759E">
        <w:t xml:space="preserve">на підставі пропозицій </w:t>
      </w:r>
      <w:r w:rsidR="003A77A0" w:rsidRPr="004C759E">
        <w:t>структурних підрозділів, управлінь, комунальних підприємств</w:t>
      </w:r>
      <w:r w:rsidRPr="004C759E">
        <w:t xml:space="preserve"> відповідно до цілей і завдань, визначених документами стратегічного планування, у межах орієнтовного граничного сукупного обсягу публічних інвестицій на середньостроковий період, доведеного </w:t>
      </w:r>
      <w:r w:rsidR="00923328" w:rsidRPr="004C759E">
        <w:t>Управління фінансів Фонтанської сільської ради</w:t>
      </w:r>
      <w:r w:rsidRPr="004C759E">
        <w:t>.</w:t>
      </w:r>
    </w:p>
    <w:p w14:paraId="793262EF" w14:textId="77777777" w:rsidR="00A57C0D" w:rsidRPr="004C759E" w:rsidRDefault="005133B0" w:rsidP="004C759E">
      <w:pPr>
        <w:pStyle w:val="a3"/>
        <w:shd w:val="clear" w:color="auto" w:fill="FFFFFF" w:themeFill="background1"/>
        <w:spacing w:line="276" w:lineRule="auto"/>
        <w:ind w:left="0" w:right="4" w:firstLine="567"/>
      </w:pPr>
      <w:r w:rsidRPr="004C759E">
        <w:t>СПІ 2027–2029</w:t>
      </w:r>
      <w:r w:rsidRPr="004C759E">
        <w:rPr>
          <w:spacing w:val="40"/>
        </w:rPr>
        <w:t xml:space="preserve"> </w:t>
      </w:r>
      <w:r w:rsidRPr="004C759E">
        <w:t xml:space="preserve">структуровано відповідно до оновленої логіки системи управління публічними інвестиціями та включає визначення наскрізних стратегічних цілей, пріоритетних галузей (секторів) для публічного інвестування, </w:t>
      </w:r>
      <w:proofErr w:type="spellStart"/>
      <w:r w:rsidRPr="004C759E">
        <w:t>підсекторів</w:t>
      </w:r>
      <w:proofErr w:type="spellEnd"/>
      <w:r w:rsidRPr="004C759E">
        <w:t xml:space="preserve"> галузей (секторів) для публічного інвестування, основних напрямів публічного інвестування, у тому числі за діючими проектами та програмами (за наявності), цільових показників напрямів публічного інвестування, орієнтовний розподіл коштів в розрізі галузей (секторів) для публічного інвестування.</w:t>
      </w:r>
    </w:p>
    <w:p w14:paraId="1D0A6629" w14:textId="77777777" w:rsidR="00A57C0D" w:rsidRPr="004C759E" w:rsidRDefault="00A57C0D" w:rsidP="004C759E">
      <w:pPr>
        <w:pStyle w:val="a3"/>
        <w:shd w:val="clear" w:color="auto" w:fill="FFFFFF" w:themeFill="background1"/>
        <w:spacing w:line="276" w:lineRule="auto"/>
        <w:ind w:left="0" w:right="4" w:firstLine="567"/>
        <w:jc w:val="left"/>
      </w:pPr>
    </w:p>
    <w:p w14:paraId="32FDE5C6" w14:textId="77777777" w:rsidR="00A57C0D" w:rsidRPr="004C759E" w:rsidRDefault="005133B0" w:rsidP="004C759E">
      <w:pPr>
        <w:shd w:val="clear" w:color="auto" w:fill="FFFFFF" w:themeFill="background1"/>
        <w:spacing w:line="276" w:lineRule="auto"/>
        <w:ind w:right="4" w:firstLine="567"/>
        <w:jc w:val="center"/>
        <w:rPr>
          <w:i/>
          <w:sz w:val="28"/>
          <w:szCs w:val="28"/>
        </w:rPr>
      </w:pPr>
      <w:r w:rsidRPr="004C759E">
        <w:rPr>
          <w:i/>
          <w:sz w:val="28"/>
          <w:szCs w:val="28"/>
        </w:rPr>
        <w:t>Наскрізні</w:t>
      </w:r>
      <w:r w:rsidRPr="004C759E">
        <w:rPr>
          <w:i/>
          <w:spacing w:val="-3"/>
          <w:sz w:val="28"/>
          <w:szCs w:val="28"/>
        </w:rPr>
        <w:t xml:space="preserve"> </w:t>
      </w:r>
      <w:r w:rsidRPr="004C759E">
        <w:rPr>
          <w:i/>
          <w:sz w:val="28"/>
          <w:szCs w:val="28"/>
        </w:rPr>
        <w:t>стратегічні цілі</w:t>
      </w:r>
      <w:r w:rsidRPr="004C759E">
        <w:rPr>
          <w:i/>
          <w:spacing w:val="-1"/>
          <w:sz w:val="28"/>
          <w:szCs w:val="28"/>
        </w:rPr>
        <w:t xml:space="preserve"> </w:t>
      </w:r>
      <w:r w:rsidRPr="004C759E">
        <w:rPr>
          <w:i/>
          <w:sz w:val="28"/>
          <w:szCs w:val="28"/>
        </w:rPr>
        <w:t xml:space="preserve">здійснення публічних </w:t>
      </w:r>
      <w:r w:rsidRPr="004C759E">
        <w:rPr>
          <w:i/>
          <w:spacing w:val="-2"/>
          <w:sz w:val="28"/>
          <w:szCs w:val="28"/>
        </w:rPr>
        <w:t>інвестицій</w:t>
      </w:r>
    </w:p>
    <w:p w14:paraId="51649D38" w14:textId="77777777" w:rsidR="00A57C0D" w:rsidRPr="004C759E" w:rsidRDefault="00A57C0D" w:rsidP="004C759E">
      <w:pPr>
        <w:pStyle w:val="a3"/>
        <w:shd w:val="clear" w:color="auto" w:fill="FFFFFF" w:themeFill="background1"/>
        <w:spacing w:line="276" w:lineRule="auto"/>
        <w:ind w:left="0" w:right="4" w:firstLine="567"/>
        <w:jc w:val="left"/>
        <w:rPr>
          <w:i/>
        </w:rPr>
      </w:pPr>
    </w:p>
    <w:p w14:paraId="1BF04157" w14:textId="77777777" w:rsidR="00A57C0D" w:rsidRPr="004C759E" w:rsidRDefault="005133B0" w:rsidP="004C759E">
      <w:pPr>
        <w:pStyle w:val="TableParagraph"/>
        <w:shd w:val="clear" w:color="auto" w:fill="FFFFFF" w:themeFill="background1"/>
        <w:spacing w:line="276" w:lineRule="auto"/>
        <w:ind w:firstLine="567"/>
        <w:jc w:val="both"/>
        <w:rPr>
          <w:sz w:val="28"/>
          <w:szCs w:val="28"/>
        </w:rPr>
      </w:pPr>
      <w:r w:rsidRPr="004C759E">
        <w:rPr>
          <w:sz w:val="28"/>
          <w:szCs w:val="28"/>
          <w:u w:val="single"/>
        </w:rPr>
        <w:t>На 2027-2029</w:t>
      </w:r>
      <w:r w:rsidRPr="004C759E">
        <w:rPr>
          <w:spacing w:val="-2"/>
          <w:sz w:val="28"/>
          <w:szCs w:val="28"/>
          <w:u w:val="single"/>
        </w:rPr>
        <w:t xml:space="preserve"> </w:t>
      </w:r>
      <w:r w:rsidRPr="004C759E">
        <w:rPr>
          <w:sz w:val="28"/>
          <w:szCs w:val="28"/>
          <w:u w:val="single"/>
        </w:rPr>
        <w:t>роки наскрізними стратегічними цілями</w:t>
      </w:r>
      <w:r w:rsidR="002F538E" w:rsidRPr="004C759E">
        <w:rPr>
          <w:sz w:val="28"/>
          <w:szCs w:val="28"/>
          <w:u w:val="single"/>
        </w:rPr>
        <w:t xml:space="preserve"> держави</w:t>
      </w:r>
      <w:r w:rsidRPr="004C759E">
        <w:rPr>
          <w:sz w:val="28"/>
          <w:szCs w:val="28"/>
          <w:u w:val="single"/>
        </w:rPr>
        <w:t xml:space="preserve"> є енергоефективність, </w:t>
      </w:r>
      <w:proofErr w:type="spellStart"/>
      <w:r w:rsidRPr="004C759E">
        <w:rPr>
          <w:sz w:val="28"/>
          <w:szCs w:val="28"/>
          <w:u w:val="single"/>
        </w:rPr>
        <w:t>цифровізація</w:t>
      </w:r>
      <w:proofErr w:type="spellEnd"/>
      <w:r w:rsidRPr="004C759E">
        <w:rPr>
          <w:sz w:val="28"/>
          <w:szCs w:val="28"/>
          <w:u w:val="single"/>
        </w:rPr>
        <w:t>, реагування на зміни клімату, гендерна рівність та безбар’єрність (у разі можливості їх застосування)</w:t>
      </w:r>
      <w:r w:rsidR="00A16A05" w:rsidRPr="004C759E">
        <w:rPr>
          <w:sz w:val="28"/>
          <w:szCs w:val="28"/>
          <w:u w:val="single"/>
        </w:rPr>
        <w:t>,</w:t>
      </w:r>
      <w:r w:rsidR="007B538E" w:rsidRPr="004C759E">
        <w:rPr>
          <w:spacing w:val="-2"/>
          <w:sz w:val="28"/>
          <w:szCs w:val="28"/>
        </w:rPr>
        <w:t xml:space="preserve"> що знаходить відповідність і в Стратегії розвитку Фонтанської сільської територіальної громади Одеського району Одеської області до 2030 року.</w:t>
      </w:r>
    </w:p>
    <w:p w14:paraId="6B0771D5" w14:textId="77777777" w:rsidR="00A57C0D" w:rsidRPr="004C759E" w:rsidRDefault="005133B0" w:rsidP="004C759E">
      <w:pPr>
        <w:pStyle w:val="a3"/>
        <w:shd w:val="clear" w:color="auto" w:fill="FFFFFF" w:themeFill="background1"/>
        <w:spacing w:line="276" w:lineRule="auto"/>
        <w:ind w:left="0" w:right="4" w:firstLine="567"/>
        <w:rPr>
          <w:u w:val="single"/>
        </w:rPr>
      </w:pPr>
      <w:r w:rsidRPr="004C759E">
        <w:rPr>
          <w:u w:val="single"/>
        </w:rPr>
        <w:t>Реалізація цих цілей є фундаментальною умовою сталого розвитку та зміцнення соціальної справедливості. Вона передбачає перехід до раціональної моделі енергоспоживання, цифрову трансформацію управлінських процесів та адаптацію інфраструктури до кліматичних змін. Особлива увага приділяється створенню безбар’єрного простору, де принципи універсального дизайну та рівності прав гарантують безперешкодний доступ до послуг для всіх верств населення,</w:t>
      </w:r>
      <w:r w:rsidRPr="004C759E">
        <w:rPr>
          <w:spacing w:val="-3"/>
          <w:u w:val="single"/>
        </w:rPr>
        <w:t xml:space="preserve"> </w:t>
      </w:r>
      <w:r w:rsidRPr="004C759E">
        <w:rPr>
          <w:u w:val="single"/>
        </w:rPr>
        <w:t>зокрема</w:t>
      </w:r>
      <w:r w:rsidRPr="004C759E">
        <w:rPr>
          <w:spacing w:val="-3"/>
          <w:u w:val="single"/>
        </w:rPr>
        <w:t xml:space="preserve"> </w:t>
      </w:r>
      <w:r w:rsidRPr="004C759E">
        <w:rPr>
          <w:u w:val="single"/>
        </w:rPr>
        <w:t>осіб</w:t>
      </w:r>
      <w:r w:rsidRPr="004C759E">
        <w:rPr>
          <w:spacing w:val="-3"/>
          <w:u w:val="single"/>
        </w:rPr>
        <w:t xml:space="preserve"> </w:t>
      </w:r>
      <w:r w:rsidRPr="004C759E">
        <w:rPr>
          <w:u w:val="single"/>
        </w:rPr>
        <w:t>з</w:t>
      </w:r>
      <w:r w:rsidRPr="004C759E">
        <w:rPr>
          <w:spacing w:val="-3"/>
          <w:u w:val="single"/>
        </w:rPr>
        <w:t xml:space="preserve"> </w:t>
      </w:r>
      <w:r w:rsidRPr="004C759E">
        <w:rPr>
          <w:u w:val="single"/>
        </w:rPr>
        <w:t>інвалідністю</w:t>
      </w:r>
      <w:r w:rsidRPr="004C759E">
        <w:rPr>
          <w:spacing w:val="-3"/>
          <w:u w:val="single"/>
        </w:rPr>
        <w:t xml:space="preserve"> </w:t>
      </w:r>
      <w:r w:rsidRPr="004C759E">
        <w:rPr>
          <w:u w:val="single"/>
        </w:rPr>
        <w:t>та</w:t>
      </w:r>
      <w:r w:rsidRPr="004C759E">
        <w:rPr>
          <w:spacing w:val="-3"/>
          <w:u w:val="single"/>
        </w:rPr>
        <w:t xml:space="preserve"> </w:t>
      </w:r>
      <w:r w:rsidRPr="004C759E">
        <w:rPr>
          <w:u w:val="single"/>
        </w:rPr>
        <w:t>інших</w:t>
      </w:r>
      <w:r w:rsidRPr="004C759E">
        <w:rPr>
          <w:spacing w:val="-3"/>
          <w:u w:val="single"/>
        </w:rPr>
        <w:t xml:space="preserve"> </w:t>
      </w:r>
      <w:proofErr w:type="spellStart"/>
      <w:r w:rsidRPr="004C759E">
        <w:rPr>
          <w:u w:val="single"/>
        </w:rPr>
        <w:t>маломобільних</w:t>
      </w:r>
      <w:proofErr w:type="spellEnd"/>
      <w:r w:rsidRPr="004C759E">
        <w:rPr>
          <w:spacing w:val="-3"/>
          <w:u w:val="single"/>
        </w:rPr>
        <w:t xml:space="preserve"> </w:t>
      </w:r>
      <w:r w:rsidRPr="004C759E">
        <w:rPr>
          <w:u w:val="single"/>
        </w:rPr>
        <w:t>груп</w:t>
      </w:r>
      <w:r w:rsidRPr="004C759E">
        <w:rPr>
          <w:spacing w:val="-3"/>
          <w:u w:val="single"/>
        </w:rPr>
        <w:t xml:space="preserve"> </w:t>
      </w:r>
      <w:r w:rsidRPr="004C759E">
        <w:rPr>
          <w:u w:val="single"/>
        </w:rPr>
        <w:t>населення, незалежно від їхньої статі чи соціального статусу.</w:t>
      </w:r>
    </w:p>
    <w:p w14:paraId="17A6E04F" w14:textId="77777777" w:rsidR="00A57C0D" w:rsidRPr="004C759E" w:rsidRDefault="00A57C0D" w:rsidP="004C759E">
      <w:pPr>
        <w:pStyle w:val="a3"/>
        <w:shd w:val="clear" w:color="auto" w:fill="FFFFFF" w:themeFill="background1"/>
        <w:spacing w:line="276" w:lineRule="auto"/>
        <w:ind w:left="0" w:right="4" w:firstLine="567"/>
        <w:jc w:val="left"/>
      </w:pPr>
    </w:p>
    <w:p w14:paraId="5CA1E0BF" w14:textId="77777777" w:rsidR="000018B1" w:rsidRDefault="000018B1" w:rsidP="004C759E">
      <w:pPr>
        <w:shd w:val="clear" w:color="auto" w:fill="FFFFFF" w:themeFill="background1"/>
        <w:spacing w:before="1" w:line="276" w:lineRule="auto"/>
        <w:ind w:right="4" w:firstLine="567"/>
        <w:jc w:val="center"/>
        <w:rPr>
          <w:i/>
          <w:sz w:val="28"/>
          <w:szCs w:val="28"/>
        </w:rPr>
      </w:pPr>
    </w:p>
    <w:p w14:paraId="1D352459" w14:textId="77777777" w:rsidR="000018B1" w:rsidRDefault="000018B1" w:rsidP="004C759E">
      <w:pPr>
        <w:shd w:val="clear" w:color="auto" w:fill="FFFFFF" w:themeFill="background1"/>
        <w:spacing w:before="1" w:line="276" w:lineRule="auto"/>
        <w:ind w:right="4" w:firstLine="567"/>
        <w:jc w:val="center"/>
        <w:rPr>
          <w:i/>
          <w:sz w:val="28"/>
          <w:szCs w:val="28"/>
        </w:rPr>
      </w:pPr>
    </w:p>
    <w:p w14:paraId="77F7E7C6" w14:textId="504C6114" w:rsidR="00A57C0D" w:rsidRPr="004C759E" w:rsidRDefault="005133B0" w:rsidP="004C759E">
      <w:pPr>
        <w:shd w:val="clear" w:color="auto" w:fill="FFFFFF" w:themeFill="background1"/>
        <w:spacing w:before="1" w:line="276" w:lineRule="auto"/>
        <w:ind w:right="4" w:firstLine="567"/>
        <w:jc w:val="center"/>
        <w:rPr>
          <w:i/>
          <w:sz w:val="28"/>
          <w:szCs w:val="28"/>
        </w:rPr>
      </w:pPr>
      <w:r w:rsidRPr="004C759E">
        <w:rPr>
          <w:i/>
          <w:sz w:val="28"/>
          <w:szCs w:val="28"/>
        </w:rPr>
        <w:lastRenderedPageBreak/>
        <w:t>Пріоритетні галузі (сектори) для</w:t>
      </w:r>
      <w:r w:rsidRPr="004C759E">
        <w:rPr>
          <w:i/>
          <w:spacing w:val="-1"/>
          <w:sz w:val="28"/>
          <w:szCs w:val="28"/>
        </w:rPr>
        <w:t xml:space="preserve"> </w:t>
      </w:r>
      <w:r w:rsidRPr="004C759E">
        <w:rPr>
          <w:i/>
          <w:sz w:val="28"/>
          <w:szCs w:val="28"/>
        </w:rPr>
        <w:t xml:space="preserve">публічного </w:t>
      </w:r>
      <w:r w:rsidRPr="004C759E">
        <w:rPr>
          <w:i/>
          <w:spacing w:val="-2"/>
          <w:sz w:val="28"/>
          <w:szCs w:val="28"/>
        </w:rPr>
        <w:t>інвестування</w:t>
      </w:r>
    </w:p>
    <w:p w14:paraId="7C839628" w14:textId="77777777" w:rsidR="00A57C0D" w:rsidRPr="004C759E" w:rsidRDefault="005133B0" w:rsidP="004C759E">
      <w:pPr>
        <w:pStyle w:val="a3"/>
        <w:shd w:val="clear" w:color="auto" w:fill="FFFFFF" w:themeFill="background1"/>
        <w:spacing w:before="321" w:line="276" w:lineRule="auto"/>
        <w:ind w:left="0" w:right="4" w:firstLine="567"/>
      </w:pPr>
      <w:r w:rsidRPr="004C759E">
        <w:t xml:space="preserve">Пріоритетні галузі (сектори) для публічного інвестування, що містяться в середньостроковому плані, є ключовими для </w:t>
      </w:r>
      <w:r w:rsidR="005E5839" w:rsidRPr="004C759E">
        <w:t>громади</w:t>
      </w:r>
      <w:r w:rsidRPr="004C759E">
        <w:t xml:space="preserve"> та саме на них спрямовуватимуться публічні інвестиції на середньостроковий період.</w:t>
      </w:r>
    </w:p>
    <w:p w14:paraId="5F2466DA" w14:textId="77777777" w:rsidR="00A57C0D" w:rsidRPr="004C759E" w:rsidRDefault="005133B0" w:rsidP="004C759E">
      <w:pPr>
        <w:pStyle w:val="a3"/>
        <w:shd w:val="clear" w:color="auto" w:fill="FFFFFF" w:themeFill="background1"/>
        <w:spacing w:before="1" w:line="276" w:lineRule="auto"/>
        <w:ind w:left="0" w:right="4" w:firstLine="567"/>
      </w:pPr>
      <w:r w:rsidRPr="004C759E">
        <w:t>До пріоритетних галузей (секторів) для публічного інвестування у 2027-2029 роках належать:</w:t>
      </w:r>
    </w:p>
    <w:p w14:paraId="128AAFCF" w14:textId="77777777" w:rsidR="00A57C0D" w:rsidRPr="004C759E" w:rsidRDefault="005133B0" w:rsidP="004C759E">
      <w:pPr>
        <w:pStyle w:val="a3"/>
        <w:shd w:val="clear" w:color="auto" w:fill="FFFFFF" w:themeFill="background1"/>
        <w:spacing w:before="61" w:line="276" w:lineRule="auto"/>
        <w:ind w:left="0" w:right="4" w:firstLine="567"/>
        <w:jc w:val="left"/>
        <w:rPr>
          <w:u w:val="single"/>
        </w:rPr>
      </w:pPr>
      <w:r w:rsidRPr="004C759E">
        <w:rPr>
          <w:u w:val="single"/>
        </w:rPr>
        <w:t>Громадська</w:t>
      </w:r>
      <w:r w:rsidRPr="004C759E">
        <w:rPr>
          <w:spacing w:val="-1"/>
          <w:u w:val="single"/>
        </w:rPr>
        <w:t xml:space="preserve"> </w:t>
      </w:r>
      <w:r w:rsidRPr="004C759E">
        <w:rPr>
          <w:spacing w:val="-2"/>
          <w:u w:val="single"/>
        </w:rPr>
        <w:t>безпека</w:t>
      </w:r>
    </w:p>
    <w:p w14:paraId="6D876047" w14:textId="77777777" w:rsidR="00A57C0D"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Спорт,</w:t>
      </w:r>
      <w:r w:rsidRPr="004C759E">
        <w:rPr>
          <w:spacing w:val="-9"/>
          <w:u w:val="single"/>
        </w:rPr>
        <w:t xml:space="preserve"> </w:t>
      </w:r>
      <w:r w:rsidRPr="004C759E">
        <w:rPr>
          <w:u w:val="single"/>
        </w:rPr>
        <w:t>фізичне</w:t>
      </w:r>
      <w:r w:rsidRPr="004C759E">
        <w:rPr>
          <w:spacing w:val="-9"/>
          <w:u w:val="single"/>
        </w:rPr>
        <w:t xml:space="preserve"> </w:t>
      </w:r>
      <w:r w:rsidRPr="004C759E">
        <w:rPr>
          <w:u w:val="single"/>
        </w:rPr>
        <w:t>та</w:t>
      </w:r>
      <w:r w:rsidRPr="004C759E">
        <w:rPr>
          <w:spacing w:val="-9"/>
          <w:u w:val="single"/>
        </w:rPr>
        <w:t xml:space="preserve"> </w:t>
      </w:r>
      <w:r w:rsidRPr="004C759E">
        <w:rPr>
          <w:u w:val="single"/>
        </w:rPr>
        <w:t>молодіжне</w:t>
      </w:r>
      <w:r w:rsidRPr="004C759E">
        <w:rPr>
          <w:spacing w:val="-9"/>
          <w:u w:val="single"/>
        </w:rPr>
        <w:t xml:space="preserve"> </w:t>
      </w:r>
      <w:r w:rsidRPr="004C759E">
        <w:rPr>
          <w:u w:val="single"/>
        </w:rPr>
        <w:t xml:space="preserve">виховання </w:t>
      </w:r>
    </w:p>
    <w:p w14:paraId="7D8579F4" w14:textId="77777777" w:rsidR="002F538E"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Муніципальна</w:t>
      </w:r>
      <w:r w:rsidRPr="004C759E">
        <w:rPr>
          <w:spacing w:val="-12"/>
          <w:u w:val="single"/>
        </w:rPr>
        <w:t xml:space="preserve"> </w:t>
      </w:r>
      <w:r w:rsidRPr="004C759E">
        <w:rPr>
          <w:u w:val="single"/>
        </w:rPr>
        <w:t>інфраструктура</w:t>
      </w:r>
      <w:r w:rsidRPr="004C759E">
        <w:rPr>
          <w:spacing w:val="-12"/>
          <w:u w:val="single"/>
        </w:rPr>
        <w:t xml:space="preserve"> </w:t>
      </w:r>
      <w:r w:rsidRPr="004C759E">
        <w:rPr>
          <w:u w:val="single"/>
        </w:rPr>
        <w:t>та</w:t>
      </w:r>
      <w:r w:rsidRPr="004C759E">
        <w:rPr>
          <w:spacing w:val="-12"/>
          <w:u w:val="single"/>
        </w:rPr>
        <w:t xml:space="preserve"> </w:t>
      </w:r>
      <w:r w:rsidRPr="004C759E">
        <w:rPr>
          <w:u w:val="single"/>
        </w:rPr>
        <w:t xml:space="preserve">послуги </w:t>
      </w:r>
    </w:p>
    <w:p w14:paraId="04A470B8" w14:textId="77777777" w:rsidR="00A57C0D"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 xml:space="preserve">Транспорт та послуги поштового зв'язку </w:t>
      </w:r>
    </w:p>
    <w:p w14:paraId="3384E5B0" w14:textId="77777777" w:rsidR="002F538E"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 xml:space="preserve">Освіта і наука </w:t>
      </w:r>
    </w:p>
    <w:p w14:paraId="0C6C562D" w14:textId="77777777" w:rsidR="002F538E"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Охорона</w:t>
      </w:r>
      <w:r w:rsidRPr="004C759E">
        <w:rPr>
          <w:spacing w:val="-18"/>
          <w:u w:val="single"/>
        </w:rPr>
        <w:t xml:space="preserve"> </w:t>
      </w:r>
      <w:r w:rsidRPr="004C759E">
        <w:rPr>
          <w:u w:val="single"/>
        </w:rPr>
        <w:t xml:space="preserve">здоров'я </w:t>
      </w:r>
    </w:p>
    <w:p w14:paraId="3332A988" w14:textId="77777777" w:rsidR="00A57C0D" w:rsidRPr="004C759E" w:rsidRDefault="005133B0" w:rsidP="004C759E">
      <w:pPr>
        <w:pStyle w:val="a3"/>
        <w:shd w:val="clear" w:color="auto" w:fill="FFFFFF" w:themeFill="background1"/>
        <w:spacing w:line="276" w:lineRule="auto"/>
        <w:ind w:left="0" w:right="4" w:firstLine="567"/>
        <w:jc w:val="left"/>
        <w:rPr>
          <w:u w:val="single"/>
        </w:rPr>
      </w:pPr>
      <w:r w:rsidRPr="004C759E">
        <w:rPr>
          <w:u w:val="single"/>
        </w:rPr>
        <w:t xml:space="preserve">Соціальна </w:t>
      </w:r>
      <w:r w:rsidRPr="004C759E">
        <w:rPr>
          <w:spacing w:val="-2"/>
          <w:u w:val="single"/>
        </w:rPr>
        <w:t>сфера.</w:t>
      </w:r>
    </w:p>
    <w:p w14:paraId="399E8E30" w14:textId="77777777" w:rsidR="00A57C0D" w:rsidRPr="004C759E" w:rsidRDefault="00A57C0D" w:rsidP="004C759E">
      <w:pPr>
        <w:pStyle w:val="a3"/>
        <w:shd w:val="clear" w:color="auto" w:fill="FFFFFF" w:themeFill="background1"/>
        <w:spacing w:line="276" w:lineRule="auto"/>
        <w:ind w:left="0" w:right="4" w:firstLine="567"/>
        <w:jc w:val="left"/>
      </w:pPr>
    </w:p>
    <w:p w14:paraId="12C1A1BB" w14:textId="77777777" w:rsidR="00A57C0D" w:rsidRPr="004C759E" w:rsidRDefault="005133B0" w:rsidP="004C759E">
      <w:pPr>
        <w:shd w:val="clear" w:color="auto" w:fill="FFFFFF" w:themeFill="background1"/>
        <w:spacing w:line="276" w:lineRule="auto"/>
        <w:ind w:right="4" w:firstLine="567"/>
        <w:jc w:val="center"/>
        <w:rPr>
          <w:i/>
          <w:sz w:val="28"/>
          <w:szCs w:val="28"/>
        </w:rPr>
      </w:pPr>
      <w:proofErr w:type="spellStart"/>
      <w:r w:rsidRPr="004C759E">
        <w:rPr>
          <w:i/>
          <w:sz w:val="28"/>
          <w:szCs w:val="28"/>
        </w:rPr>
        <w:t>Підсектори</w:t>
      </w:r>
      <w:proofErr w:type="spellEnd"/>
      <w:r w:rsidRPr="004C759E">
        <w:rPr>
          <w:i/>
          <w:spacing w:val="-3"/>
          <w:sz w:val="28"/>
          <w:szCs w:val="28"/>
        </w:rPr>
        <w:t xml:space="preserve"> </w:t>
      </w:r>
      <w:r w:rsidRPr="004C759E">
        <w:rPr>
          <w:i/>
          <w:sz w:val="28"/>
          <w:szCs w:val="28"/>
        </w:rPr>
        <w:t>галузей</w:t>
      </w:r>
      <w:r w:rsidRPr="004C759E">
        <w:rPr>
          <w:i/>
          <w:spacing w:val="-2"/>
          <w:sz w:val="28"/>
          <w:szCs w:val="28"/>
        </w:rPr>
        <w:t xml:space="preserve"> </w:t>
      </w:r>
      <w:r w:rsidRPr="004C759E">
        <w:rPr>
          <w:i/>
          <w:sz w:val="28"/>
          <w:szCs w:val="28"/>
        </w:rPr>
        <w:t>(секторів)</w:t>
      </w:r>
      <w:r w:rsidRPr="004C759E">
        <w:rPr>
          <w:i/>
          <w:spacing w:val="-1"/>
          <w:sz w:val="28"/>
          <w:szCs w:val="28"/>
        </w:rPr>
        <w:t xml:space="preserve"> </w:t>
      </w:r>
      <w:r w:rsidRPr="004C759E">
        <w:rPr>
          <w:i/>
          <w:sz w:val="28"/>
          <w:szCs w:val="28"/>
        </w:rPr>
        <w:t>для</w:t>
      </w:r>
      <w:r w:rsidRPr="004C759E">
        <w:rPr>
          <w:i/>
          <w:spacing w:val="-1"/>
          <w:sz w:val="28"/>
          <w:szCs w:val="28"/>
        </w:rPr>
        <w:t xml:space="preserve"> </w:t>
      </w:r>
      <w:r w:rsidRPr="004C759E">
        <w:rPr>
          <w:i/>
          <w:sz w:val="28"/>
          <w:szCs w:val="28"/>
        </w:rPr>
        <w:t xml:space="preserve">публічного </w:t>
      </w:r>
      <w:r w:rsidRPr="004C759E">
        <w:rPr>
          <w:i/>
          <w:spacing w:val="-2"/>
          <w:sz w:val="28"/>
          <w:szCs w:val="28"/>
        </w:rPr>
        <w:t>інвестування</w:t>
      </w:r>
    </w:p>
    <w:p w14:paraId="296631B1" w14:textId="77777777" w:rsidR="00A57C0D" w:rsidRPr="004C759E" w:rsidRDefault="00A57C0D" w:rsidP="004C759E">
      <w:pPr>
        <w:pStyle w:val="a3"/>
        <w:shd w:val="clear" w:color="auto" w:fill="FFFFFF" w:themeFill="background1"/>
        <w:spacing w:line="276" w:lineRule="auto"/>
        <w:ind w:left="0" w:right="4" w:firstLine="567"/>
        <w:jc w:val="left"/>
        <w:rPr>
          <w:i/>
        </w:rPr>
      </w:pPr>
    </w:p>
    <w:p w14:paraId="508D13F7" w14:textId="77777777" w:rsidR="00A57C0D" w:rsidRPr="004C759E" w:rsidRDefault="005133B0" w:rsidP="004C759E">
      <w:pPr>
        <w:pStyle w:val="a3"/>
        <w:shd w:val="clear" w:color="auto" w:fill="FFFFFF" w:themeFill="background1"/>
        <w:spacing w:line="276" w:lineRule="auto"/>
        <w:ind w:left="0" w:right="4" w:firstLine="567"/>
      </w:pPr>
      <w:proofErr w:type="spellStart"/>
      <w:r w:rsidRPr="004C759E">
        <w:t>Підсектори</w:t>
      </w:r>
      <w:proofErr w:type="spellEnd"/>
      <w:r w:rsidRPr="004C759E">
        <w:t xml:space="preserve"> галузей (секторів) для публічного інвестування формуються у межах кожної пріоритетної галузі (сектора) для публічного інвестування</w:t>
      </w:r>
      <w:r w:rsidRPr="004C759E">
        <w:rPr>
          <w:spacing w:val="40"/>
        </w:rPr>
        <w:t xml:space="preserve"> </w:t>
      </w:r>
      <w:r w:rsidRPr="004C759E">
        <w:t xml:space="preserve">та є структурними складовими політики </w:t>
      </w:r>
      <w:r w:rsidR="001A2BB5" w:rsidRPr="004C759E">
        <w:t xml:space="preserve">громади </w:t>
      </w:r>
      <w:r w:rsidRPr="004C759E">
        <w:t xml:space="preserve">в межах відповідної галузі, що випливають із компетенції </w:t>
      </w:r>
      <w:r w:rsidR="001A2BB5" w:rsidRPr="004C759E">
        <w:t>структурних підрозділів, управлінь та комунальних підприємств Фонтанської сільської ради</w:t>
      </w:r>
      <w:r w:rsidRPr="004C759E">
        <w:t xml:space="preserve"> та кореспондуються з конкретними цілями документів стратегічного планування.</w:t>
      </w:r>
    </w:p>
    <w:p w14:paraId="4F43BB34" w14:textId="77777777" w:rsidR="00A57C0D" w:rsidRPr="004C759E" w:rsidRDefault="005133B0" w:rsidP="004C759E">
      <w:pPr>
        <w:pStyle w:val="a3"/>
        <w:shd w:val="clear" w:color="auto" w:fill="FFFFFF" w:themeFill="background1"/>
        <w:spacing w:line="276" w:lineRule="auto"/>
        <w:ind w:left="0" w:right="4" w:firstLine="567"/>
      </w:pPr>
      <w:proofErr w:type="spellStart"/>
      <w:r w:rsidRPr="004C759E">
        <w:t>Підсектори</w:t>
      </w:r>
      <w:proofErr w:type="spellEnd"/>
      <w:r w:rsidRPr="004C759E">
        <w:rPr>
          <w:spacing w:val="40"/>
        </w:rPr>
        <w:t xml:space="preserve"> </w:t>
      </w:r>
      <w:r w:rsidRPr="004C759E">
        <w:t>галузей (секторів) для публічного інвестування дозволяють диференціювати галузь (сектор) для публічного інвестування на відповідні складові, в яких будуть здійснюватися публічні</w:t>
      </w:r>
      <w:r w:rsidRPr="004C759E">
        <w:rPr>
          <w:spacing w:val="40"/>
        </w:rPr>
        <w:t xml:space="preserve"> </w:t>
      </w:r>
      <w:r w:rsidRPr="004C759E">
        <w:t xml:space="preserve">інвестиції, та допомагають зосередитись на специфічних потребах і можливостях, що існують у конкретних </w:t>
      </w:r>
      <w:r w:rsidRPr="004C759E">
        <w:rPr>
          <w:spacing w:val="-2"/>
        </w:rPr>
        <w:t>сферах.</w:t>
      </w:r>
    </w:p>
    <w:p w14:paraId="747196E0" w14:textId="77777777" w:rsidR="00A57C0D" w:rsidRPr="004C759E" w:rsidRDefault="005133B0" w:rsidP="004C759E">
      <w:pPr>
        <w:pStyle w:val="a3"/>
        <w:shd w:val="clear" w:color="auto" w:fill="FFFFFF" w:themeFill="background1"/>
        <w:spacing w:line="276" w:lineRule="auto"/>
        <w:ind w:left="0" w:right="4" w:firstLine="567"/>
      </w:pPr>
      <w:r w:rsidRPr="004C759E">
        <w:t>До</w:t>
      </w:r>
      <w:r w:rsidRPr="004C759E">
        <w:rPr>
          <w:spacing w:val="-4"/>
        </w:rPr>
        <w:t xml:space="preserve"> </w:t>
      </w:r>
      <w:r w:rsidRPr="004C759E">
        <w:t>СПІ</w:t>
      </w:r>
      <w:r w:rsidRPr="004C759E">
        <w:rPr>
          <w:spacing w:val="-4"/>
        </w:rPr>
        <w:t xml:space="preserve"> </w:t>
      </w:r>
      <w:r w:rsidRPr="004C759E">
        <w:t>2027-2029</w:t>
      </w:r>
      <w:r w:rsidRPr="004C759E">
        <w:rPr>
          <w:spacing w:val="-4"/>
        </w:rPr>
        <w:t xml:space="preserve"> </w:t>
      </w:r>
      <w:r w:rsidRPr="004C759E">
        <w:t>включено</w:t>
      </w:r>
      <w:r w:rsidRPr="004C759E">
        <w:rPr>
          <w:spacing w:val="-4"/>
        </w:rPr>
        <w:t xml:space="preserve"> </w:t>
      </w:r>
      <w:r w:rsidR="00E63F95" w:rsidRPr="004C759E">
        <w:t>10</w:t>
      </w:r>
      <w:r w:rsidRPr="004C759E">
        <w:rPr>
          <w:spacing w:val="-4"/>
        </w:rPr>
        <w:t xml:space="preserve"> </w:t>
      </w:r>
      <w:proofErr w:type="spellStart"/>
      <w:r w:rsidR="00E63F95" w:rsidRPr="004C759E">
        <w:t>підсекторів</w:t>
      </w:r>
      <w:proofErr w:type="spellEnd"/>
      <w:r w:rsidRPr="004C759E">
        <w:rPr>
          <w:spacing w:val="-4"/>
        </w:rPr>
        <w:t xml:space="preserve"> </w:t>
      </w:r>
      <w:r w:rsidRPr="004C759E">
        <w:t>в</w:t>
      </w:r>
      <w:r w:rsidRPr="004C759E">
        <w:rPr>
          <w:spacing w:val="-4"/>
        </w:rPr>
        <w:t xml:space="preserve"> </w:t>
      </w:r>
      <w:r w:rsidRPr="004C759E">
        <w:t>межах</w:t>
      </w:r>
      <w:r w:rsidRPr="004C759E">
        <w:rPr>
          <w:spacing w:val="-4"/>
        </w:rPr>
        <w:t xml:space="preserve"> </w:t>
      </w:r>
      <w:r w:rsidR="00BB50F5" w:rsidRPr="004C759E">
        <w:rPr>
          <w:spacing w:val="-4"/>
        </w:rPr>
        <w:t>7</w:t>
      </w:r>
      <w:r w:rsidRPr="004C759E">
        <w:rPr>
          <w:spacing w:val="-4"/>
        </w:rPr>
        <w:t xml:space="preserve"> </w:t>
      </w:r>
      <w:r w:rsidRPr="004C759E">
        <w:t>галузей</w:t>
      </w:r>
      <w:r w:rsidRPr="004C759E">
        <w:rPr>
          <w:spacing w:val="40"/>
        </w:rPr>
        <w:t xml:space="preserve"> </w:t>
      </w:r>
      <w:r w:rsidRPr="004C759E">
        <w:t>(секторів) для публічного інвестування.</w:t>
      </w:r>
    </w:p>
    <w:p w14:paraId="44B5F92C" w14:textId="77777777" w:rsidR="00A57C0D" w:rsidRPr="004C759E" w:rsidRDefault="005133B0" w:rsidP="000018B1">
      <w:pPr>
        <w:shd w:val="clear" w:color="auto" w:fill="FFFFFF" w:themeFill="background1"/>
        <w:spacing w:before="160" w:line="276" w:lineRule="auto"/>
        <w:ind w:right="4" w:firstLine="567"/>
        <w:jc w:val="center"/>
        <w:rPr>
          <w:i/>
          <w:sz w:val="28"/>
          <w:szCs w:val="28"/>
        </w:rPr>
      </w:pPr>
      <w:r w:rsidRPr="004C759E">
        <w:rPr>
          <w:i/>
          <w:sz w:val="28"/>
          <w:szCs w:val="28"/>
        </w:rPr>
        <w:t xml:space="preserve">Основні напрями публічного </w:t>
      </w:r>
      <w:r w:rsidRPr="004C759E">
        <w:rPr>
          <w:i/>
          <w:spacing w:val="-2"/>
          <w:sz w:val="28"/>
          <w:szCs w:val="28"/>
        </w:rPr>
        <w:t>інвестування</w:t>
      </w:r>
    </w:p>
    <w:p w14:paraId="1424F91C" w14:textId="77777777" w:rsidR="00A57C0D" w:rsidRPr="004C759E" w:rsidRDefault="00A57C0D" w:rsidP="004C759E">
      <w:pPr>
        <w:pStyle w:val="a3"/>
        <w:shd w:val="clear" w:color="auto" w:fill="FFFFFF" w:themeFill="background1"/>
        <w:spacing w:line="276" w:lineRule="auto"/>
        <w:ind w:left="0" w:right="4" w:firstLine="567"/>
        <w:jc w:val="left"/>
        <w:rPr>
          <w:i/>
        </w:rPr>
      </w:pPr>
    </w:p>
    <w:p w14:paraId="69755EC4" w14:textId="77777777" w:rsidR="00A57C0D" w:rsidRPr="004C759E" w:rsidRDefault="005133B0" w:rsidP="004C759E">
      <w:pPr>
        <w:pStyle w:val="a3"/>
        <w:shd w:val="clear" w:color="auto" w:fill="FFFFFF" w:themeFill="background1"/>
        <w:spacing w:line="276" w:lineRule="auto"/>
        <w:ind w:left="0" w:right="4" w:firstLine="567"/>
      </w:pPr>
      <w:r w:rsidRPr="004C759E">
        <w:t>Основні напрями публічного інвестування узгоджуються із завданнями документів стратегічного планування, у розрізі галузей (секторів) для публічного інвестування.</w:t>
      </w:r>
    </w:p>
    <w:p w14:paraId="56C17CDD" w14:textId="6062260B" w:rsidR="00A57C0D" w:rsidRPr="004C759E" w:rsidRDefault="005133B0" w:rsidP="004C759E">
      <w:pPr>
        <w:pStyle w:val="a3"/>
        <w:shd w:val="clear" w:color="auto" w:fill="FFFFFF" w:themeFill="background1"/>
        <w:spacing w:line="276" w:lineRule="auto"/>
        <w:ind w:left="0" w:right="4" w:firstLine="567"/>
      </w:pPr>
      <w:r w:rsidRPr="004C759E">
        <w:t>Напрям публічного інвестування визначає сферу діяльності у межах відповідної галузі (сектору) для публічного інвестування, у яку спрямовуються публічні кошти для подальшої підготовки та реалізації проектів та/або програм з метою досягнення відповідного</w:t>
      </w:r>
      <w:r w:rsidRPr="004C759E">
        <w:rPr>
          <w:spacing w:val="40"/>
        </w:rPr>
        <w:t xml:space="preserve"> </w:t>
      </w:r>
      <w:r w:rsidRPr="004C759E">
        <w:t>завдання док</w:t>
      </w:r>
      <w:r w:rsidR="00577121" w:rsidRPr="004C759E">
        <w:t xml:space="preserve">умента стратегічного планування. Структурними </w:t>
      </w:r>
      <w:r w:rsidR="00577121" w:rsidRPr="004C759E">
        <w:lastRenderedPageBreak/>
        <w:t>підрозділами</w:t>
      </w:r>
      <w:r w:rsidRPr="004C759E">
        <w:t>,</w:t>
      </w:r>
      <w:r w:rsidR="00577121" w:rsidRPr="004C759E">
        <w:t xml:space="preserve"> управліннями, комунальними підприємствами, </w:t>
      </w:r>
      <w:r w:rsidRPr="004C759E">
        <w:t xml:space="preserve"> відповідальними за галузі (сектори) для публічного інвестування, було подано до </w:t>
      </w:r>
      <w:r w:rsidR="00577121" w:rsidRPr="004C759E">
        <w:t>відділу економіч</w:t>
      </w:r>
      <w:r w:rsidR="00E63F95" w:rsidRPr="004C759E">
        <w:t>ного розвитку, інформації та інв</w:t>
      </w:r>
      <w:r w:rsidR="00577121" w:rsidRPr="004C759E">
        <w:t>естицій</w:t>
      </w:r>
      <w:r w:rsidRPr="004C759E">
        <w:t xml:space="preserve"> пропозиції </w:t>
      </w:r>
      <w:r w:rsidR="00307C4E">
        <w:t>20</w:t>
      </w:r>
      <w:r w:rsidR="00E63F95" w:rsidRPr="004C759E">
        <w:t xml:space="preserve"> напрямів</w:t>
      </w:r>
      <w:r w:rsidR="00E63F95" w:rsidRPr="004C759E">
        <w:rPr>
          <w:spacing w:val="40"/>
        </w:rPr>
        <w:t xml:space="preserve"> </w:t>
      </w:r>
      <w:r w:rsidR="00E63F95" w:rsidRPr="004C759E">
        <w:t xml:space="preserve">публічного </w:t>
      </w:r>
      <w:r w:rsidR="00E63F95" w:rsidRPr="004C759E">
        <w:rPr>
          <w:spacing w:val="-2"/>
        </w:rPr>
        <w:t>інвестування</w:t>
      </w:r>
      <w:r w:rsidR="00E63F95" w:rsidRPr="004C759E">
        <w:t xml:space="preserve"> </w:t>
      </w:r>
      <w:r w:rsidRPr="004C759E">
        <w:t xml:space="preserve">до середньострокового плану, </w:t>
      </w:r>
      <w:r w:rsidR="00E63F95" w:rsidRPr="004C759E">
        <w:t xml:space="preserve">які </w:t>
      </w:r>
      <w:r w:rsidRPr="004C759E">
        <w:t>визначено основними</w:t>
      </w:r>
      <w:r w:rsidRPr="004C759E">
        <w:rPr>
          <w:spacing w:val="-2"/>
        </w:rPr>
        <w:t>.</w:t>
      </w:r>
    </w:p>
    <w:p w14:paraId="57E00732" w14:textId="77777777" w:rsidR="00A57C0D" w:rsidRPr="004C759E" w:rsidRDefault="00A57C0D" w:rsidP="004C759E">
      <w:pPr>
        <w:pStyle w:val="a3"/>
        <w:shd w:val="clear" w:color="auto" w:fill="FFFFFF" w:themeFill="background1"/>
        <w:spacing w:line="276" w:lineRule="auto"/>
        <w:ind w:left="0" w:right="4" w:firstLine="567"/>
        <w:jc w:val="left"/>
      </w:pPr>
    </w:p>
    <w:p w14:paraId="4880EBFF" w14:textId="77777777" w:rsidR="00A57C0D" w:rsidRPr="004C759E" w:rsidRDefault="005133B0" w:rsidP="004C759E">
      <w:pPr>
        <w:shd w:val="clear" w:color="auto" w:fill="FFFFFF" w:themeFill="background1"/>
        <w:spacing w:line="276" w:lineRule="auto"/>
        <w:ind w:right="4" w:firstLine="567"/>
        <w:jc w:val="center"/>
        <w:rPr>
          <w:i/>
          <w:sz w:val="28"/>
          <w:szCs w:val="28"/>
        </w:rPr>
      </w:pPr>
      <w:r w:rsidRPr="004C759E">
        <w:rPr>
          <w:i/>
          <w:sz w:val="28"/>
          <w:szCs w:val="28"/>
        </w:rPr>
        <w:t>Фінансова</w:t>
      </w:r>
      <w:r w:rsidRPr="004C759E">
        <w:rPr>
          <w:i/>
          <w:spacing w:val="-1"/>
          <w:sz w:val="28"/>
          <w:szCs w:val="28"/>
        </w:rPr>
        <w:t xml:space="preserve"> </w:t>
      </w:r>
      <w:r w:rsidRPr="004C759E">
        <w:rPr>
          <w:i/>
          <w:sz w:val="28"/>
          <w:szCs w:val="28"/>
        </w:rPr>
        <w:t>структура</w:t>
      </w:r>
      <w:r w:rsidRPr="004C759E">
        <w:rPr>
          <w:i/>
          <w:spacing w:val="-1"/>
          <w:sz w:val="28"/>
          <w:szCs w:val="28"/>
        </w:rPr>
        <w:t xml:space="preserve"> </w:t>
      </w:r>
      <w:r w:rsidRPr="004C759E">
        <w:rPr>
          <w:i/>
          <w:sz w:val="28"/>
          <w:szCs w:val="28"/>
        </w:rPr>
        <w:t>публічних</w:t>
      </w:r>
      <w:r w:rsidRPr="004C759E">
        <w:rPr>
          <w:i/>
          <w:spacing w:val="-1"/>
          <w:sz w:val="28"/>
          <w:szCs w:val="28"/>
        </w:rPr>
        <w:t xml:space="preserve"> </w:t>
      </w:r>
      <w:r w:rsidRPr="004C759E">
        <w:rPr>
          <w:i/>
          <w:spacing w:val="-2"/>
          <w:sz w:val="28"/>
          <w:szCs w:val="28"/>
        </w:rPr>
        <w:t>інвестицій</w:t>
      </w:r>
    </w:p>
    <w:p w14:paraId="14EA5F85" w14:textId="77777777" w:rsidR="00A57C0D" w:rsidRPr="004C759E" w:rsidRDefault="00A57C0D" w:rsidP="004C759E">
      <w:pPr>
        <w:pStyle w:val="a3"/>
        <w:shd w:val="clear" w:color="auto" w:fill="FFFFFF" w:themeFill="background1"/>
        <w:spacing w:line="276" w:lineRule="auto"/>
        <w:ind w:left="0" w:right="4" w:firstLine="567"/>
        <w:jc w:val="left"/>
        <w:rPr>
          <w:i/>
        </w:rPr>
      </w:pPr>
    </w:p>
    <w:p w14:paraId="7E5F2889" w14:textId="77777777" w:rsidR="00A57C0D" w:rsidRPr="004C759E" w:rsidRDefault="005133B0" w:rsidP="004C759E">
      <w:pPr>
        <w:pStyle w:val="a3"/>
        <w:shd w:val="clear" w:color="auto" w:fill="FFFFFF" w:themeFill="background1"/>
        <w:spacing w:line="276" w:lineRule="auto"/>
        <w:ind w:left="0" w:right="4" w:firstLine="567"/>
      </w:pPr>
      <w:r w:rsidRPr="004C759E">
        <w:t>Орієнтовний граничний сукупний обсяг публічних інвестицій на 2027 – 2029 роки в розрізі джерел фінансового забезпечення та за роками становить:</w:t>
      </w:r>
    </w:p>
    <w:p w14:paraId="23A30AF4" w14:textId="77777777" w:rsidR="00A57C0D" w:rsidRPr="004C759E" w:rsidRDefault="00A57C0D" w:rsidP="004C759E">
      <w:pPr>
        <w:pStyle w:val="a3"/>
        <w:shd w:val="clear" w:color="auto" w:fill="FFFFFF" w:themeFill="background1"/>
        <w:spacing w:line="276" w:lineRule="auto"/>
        <w:ind w:left="0" w:right="4" w:firstLine="567"/>
        <w:jc w:val="left"/>
      </w:pPr>
    </w:p>
    <w:p w14:paraId="40E7FDCB" w14:textId="77777777" w:rsidR="00A57C0D" w:rsidRPr="004C759E" w:rsidRDefault="00A57C0D" w:rsidP="004C759E">
      <w:pPr>
        <w:pStyle w:val="a3"/>
        <w:shd w:val="clear" w:color="auto" w:fill="FFFFFF" w:themeFill="background1"/>
        <w:spacing w:line="276" w:lineRule="auto"/>
        <w:ind w:left="0" w:right="4" w:firstLine="567"/>
      </w:pPr>
    </w:p>
    <w:tbl>
      <w:tblPr>
        <w:tblStyle w:val="a9"/>
        <w:tblW w:w="9493" w:type="dxa"/>
        <w:tblLook w:val="04A0" w:firstRow="1" w:lastRow="0" w:firstColumn="1" w:lastColumn="0" w:noHBand="0" w:noVBand="1"/>
      </w:tblPr>
      <w:tblGrid>
        <w:gridCol w:w="3952"/>
        <w:gridCol w:w="1845"/>
        <w:gridCol w:w="1845"/>
        <w:gridCol w:w="1851"/>
      </w:tblGrid>
      <w:tr w:rsidR="00295918" w:rsidRPr="004C759E" w14:paraId="25A89D4A" w14:textId="77777777" w:rsidTr="00774D1D">
        <w:trPr>
          <w:trHeight w:val="1002"/>
        </w:trPr>
        <w:tc>
          <w:tcPr>
            <w:tcW w:w="3952" w:type="dxa"/>
            <w:hideMark/>
          </w:tcPr>
          <w:p w14:paraId="1F0035B5" w14:textId="77777777" w:rsidR="00295918" w:rsidRPr="004C759E" w:rsidRDefault="00295918" w:rsidP="004C759E">
            <w:pPr>
              <w:pStyle w:val="TableParagraph"/>
              <w:shd w:val="clear" w:color="auto" w:fill="FFFFFF" w:themeFill="background1"/>
              <w:spacing w:line="276" w:lineRule="auto"/>
              <w:rPr>
                <w:b/>
                <w:sz w:val="28"/>
                <w:szCs w:val="28"/>
              </w:rPr>
            </w:pPr>
            <w:r w:rsidRPr="004C759E">
              <w:rPr>
                <w:b/>
                <w:sz w:val="28"/>
                <w:szCs w:val="28"/>
              </w:rPr>
              <w:t>Орієнтовні граничні показники</w:t>
            </w:r>
          </w:p>
        </w:tc>
        <w:tc>
          <w:tcPr>
            <w:tcW w:w="1845" w:type="dxa"/>
            <w:hideMark/>
          </w:tcPr>
          <w:p w14:paraId="661915E0" w14:textId="77777777" w:rsidR="00295918" w:rsidRPr="004C759E" w:rsidRDefault="00295918" w:rsidP="004C759E">
            <w:pPr>
              <w:pStyle w:val="TableParagraph"/>
              <w:shd w:val="clear" w:color="auto" w:fill="FFFFFF" w:themeFill="background1"/>
              <w:spacing w:line="276" w:lineRule="auto"/>
              <w:rPr>
                <w:b/>
                <w:sz w:val="28"/>
                <w:szCs w:val="28"/>
              </w:rPr>
            </w:pPr>
            <w:r w:rsidRPr="004C759E">
              <w:rPr>
                <w:b/>
                <w:sz w:val="28"/>
                <w:szCs w:val="28"/>
              </w:rPr>
              <w:t>2027 рік(план), грн</w:t>
            </w:r>
          </w:p>
        </w:tc>
        <w:tc>
          <w:tcPr>
            <w:tcW w:w="1845" w:type="dxa"/>
            <w:hideMark/>
          </w:tcPr>
          <w:p w14:paraId="6B692A42" w14:textId="77777777" w:rsidR="00295918" w:rsidRPr="004C759E" w:rsidRDefault="00295918" w:rsidP="004C759E">
            <w:pPr>
              <w:pStyle w:val="TableParagraph"/>
              <w:shd w:val="clear" w:color="auto" w:fill="FFFFFF" w:themeFill="background1"/>
              <w:spacing w:line="276" w:lineRule="auto"/>
              <w:rPr>
                <w:b/>
                <w:sz w:val="28"/>
                <w:szCs w:val="28"/>
              </w:rPr>
            </w:pPr>
            <w:r w:rsidRPr="004C759E">
              <w:rPr>
                <w:b/>
                <w:sz w:val="28"/>
                <w:szCs w:val="28"/>
              </w:rPr>
              <w:t>2028 рік(план), грн</w:t>
            </w:r>
          </w:p>
        </w:tc>
        <w:tc>
          <w:tcPr>
            <w:tcW w:w="1851" w:type="dxa"/>
            <w:hideMark/>
          </w:tcPr>
          <w:p w14:paraId="3C8717CB" w14:textId="77777777" w:rsidR="00295918" w:rsidRPr="004C759E" w:rsidRDefault="00295918" w:rsidP="004C759E">
            <w:pPr>
              <w:pStyle w:val="TableParagraph"/>
              <w:shd w:val="clear" w:color="auto" w:fill="FFFFFF" w:themeFill="background1"/>
              <w:spacing w:line="276" w:lineRule="auto"/>
              <w:rPr>
                <w:b/>
                <w:sz w:val="28"/>
                <w:szCs w:val="28"/>
              </w:rPr>
            </w:pPr>
            <w:r w:rsidRPr="004C759E">
              <w:rPr>
                <w:b/>
                <w:sz w:val="28"/>
                <w:szCs w:val="28"/>
              </w:rPr>
              <w:t>2029 рік(план), грн</w:t>
            </w:r>
          </w:p>
        </w:tc>
      </w:tr>
      <w:tr w:rsidR="00295918" w:rsidRPr="004C759E" w14:paraId="5AC747FD" w14:textId="77777777" w:rsidTr="00307C4E">
        <w:trPr>
          <w:trHeight w:val="282"/>
        </w:trPr>
        <w:tc>
          <w:tcPr>
            <w:tcW w:w="3952" w:type="dxa"/>
            <w:hideMark/>
          </w:tcPr>
          <w:p w14:paraId="50A6F1DB" w14:textId="77777777"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Орієнтовний граничний сукупний обсяг публічних інвестицій, у тому числі за рахунок:</w:t>
            </w:r>
          </w:p>
        </w:tc>
        <w:tc>
          <w:tcPr>
            <w:tcW w:w="1845" w:type="dxa"/>
            <w:shd w:val="clear" w:color="auto" w:fill="auto"/>
          </w:tcPr>
          <w:p w14:paraId="2F992D76" w14:textId="52CE0753" w:rsidR="00295918" w:rsidRPr="00307C4E" w:rsidRDefault="00EE47C9" w:rsidP="004C759E">
            <w:pPr>
              <w:pStyle w:val="TableParagraph"/>
              <w:shd w:val="clear" w:color="auto" w:fill="FFFFFF" w:themeFill="background1"/>
              <w:spacing w:line="276" w:lineRule="auto"/>
              <w:jc w:val="both"/>
              <w:rPr>
                <w:sz w:val="28"/>
                <w:szCs w:val="28"/>
              </w:rPr>
            </w:pPr>
            <w:r>
              <w:rPr>
                <w:sz w:val="28"/>
                <w:szCs w:val="28"/>
              </w:rPr>
              <w:t>123432224</w:t>
            </w:r>
            <w:r w:rsidR="00307C4E" w:rsidRPr="00307C4E">
              <w:rPr>
                <w:sz w:val="28"/>
                <w:szCs w:val="28"/>
              </w:rPr>
              <w:t>,00</w:t>
            </w:r>
          </w:p>
        </w:tc>
        <w:tc>
          <w:tcPr>
            <w:tcW w:w="1845" w:type="dxa"/>
            <w:shd w:val="clear" w:color="auto" w:fill="auto"/>
          </w:tcPr>
          <w:p w14:paraId="2271C59C" w14:textId="1657E015" w:rsidR="00295918" w:rsidRPr="00307C4E" w:rsidRDefault="00EE47C9" w:rsidP="004C759E">
            <w:pPr>
              <w:pStyle w:val="TableParagraph"/>
              <w:shd w:val="clear" w:color="auto" w:fill="FFFFFF" w:themeFill="background1"/>
              <w:spacing w:line="276" w:lineRule="auto"/>
              <w:jc w:val="both"/>
              <w:rPr>
                <w:sz w:val="28"/>
                <w:szCs w:val="28"/>
              </w:rPr>
            </w:pPr>
            <w:r>
              <w:rPr>
                <w:sz w:val="28"/>
                <w:szCs w:val="28"/>
              </w:rPr>
              <w:t>123907359</w:t>
            </w:r>
            <w:r w:rsidR="00307C4E" w:rsidRPr="00307C4E">
              <w:rPr>
                <w:sz w:val="28"/>
                <w:szCs w:val="28"/>
              </w:rPr>
              <w:t>,00</w:t>
            </w:r>
          </w:p>
        </w:tc>
        <w:tc>
          <w:tcPr>
            <w:tcW w:w="1851" w:type="dxa"/>
            <w:shd w:val="clear" w:color="auto" w:fill="auto"/>
          </w:tcPr>
          <w:p w14:paraId="01B6BEED" w14:textId="2F0836AD" w:rsidR="00295918" w:rsidRPr="004C759E" w:rsidRDefault="00EE47C9" w:rsidP="004C759E">
            <w:pPr>
              <w:pStyle w:val="TableParagraph"/>
              <w:shd w:val="clear" w:color="auto" w:fill="FFFFFF" w:themeFill="background1"/>
              <w:spacing w:line="276" w:lineRule="auto"/>
              <w:jc w:val="both"/>
              <w:rPr>
                <w:sz w:val="28"/>
                <w:szCs w:val="28"/>
              </w:rPr>
            </w:pPr>
            <w:r>
              <w:rPr>
                <w:sz w:val="28"/>
                <w:szCs w:val="28"/>
              </w:rPr>
              <w:t>126</w:t>
            </w:r>
            <w:r w:rsidR="00295918" w:rsidRPr="004C759E">
              <w:rPr>
                <w:sz w:val="28"/>
                <w:szCs w:val="28"/>
              </w:rPr>
              <w:t>3</w:t>
            </w:r>
            <w:r>
              <w:rPr>
                <w:sz w:val="28"/>
                <w:szCs w:val="28"/>
              </w:rPr>
              <w:t>3</w:t>
            </w:r>
            <w:r w:rsidR="00295918" w:rsidRPr="004C759E">
              <w:rPr>
                <w:sz w:val="28"/>
                <w:szCs w:val="28"/>
              </w:rPr>
              <w:t>6000,00</w:t>
            </w:r>
          </w:p>
        </w:tc>
      </w:tr>
      <w:tr w:rsidR="00295918" w:rsidRPr="004C759E" w14:paraId="29FC6C57" w14:textId="77777777" w:rsidTr="00774D1D">
        <w:trPr>
          <w:trHeight w:val="282"/>
        </w:trPr>
        <w:tc>
          <w:tcPr>
            <w:tcW w:w="3952" w:type="dxa"/>
            <w:hideMark/>
          </w:tcPr>
          <w:p w14:paraId="2A21901A" w14:textId="49E3F067" w:rsidR="00295918" w:rsidRPr="004C759E" w:rsidRDefault="00295918" w:rsidP="00774D1D">
            <w:pPr>
              <w:pStyle w:val="TableParagraph"/>
              <w:shd w:val="clear" w:color="auto" w:fill="FFFFFF" w:themeFill="background1"/>
              <w:spacing w:line="276" w:lineRule="auto"/>
              <w:jc w:val="both"/>
              <w:rPr>
                <w:sz w:val="28"/>
                <w:szCs w:val="28"/>
              </w:rPr>
            </w:pPr>
            <w:r w:rsidRPr="004C759E">
              <w:rPr>
                <w:sz w:val="28"/>
                <w:szCs w:val="28"/>
              </w:rPr>
              <w:t>коштів місцевого бюджету</w:t>
            </w:r>
          </w:p>
        </w:tc>
        <w:tc>
          <w:tcPr>
            <w:tcW w:w="1845" w:type="dxa"/>
          </w:tcPr>
          <w:p w14:paraId="64A20218" w14:textId="77777777"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100732224,00</w:t>
            </w:r>
          </w:p>
        </w:tc>
        <w:tc>
          <w:tcPr>
            <w:tcW w:w="1845" w:type="dxa"/>
          </w:tcPr>
          <w:p w14:paraId="36374BF4" w14:textId="77777777"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113807359,00</w:t>
            </w:r>
          </w:p>
        </w:tc>
        <w:tc>
          <w:tcPr>
            <w:tcW w:w="1851" w:type="dxa"/>
          </w:tcPr>
          <w:p w14:paraId="0269A570" w14:textId="3BB5F42C"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1183</w:t>
            </w:r>
            <w:r w:rsidR="00EE47C9">
              <w:rPr>
                <w:sz w:val="28"/>
                <w:szCs w:val="28"/>
              </w:rPr>
              <w:t>3</w:t>
            </w:r>
            <w:r w:rsidRPr="004C759E">
              <w:rPr>
                <w:sz w:val="28"/>
                <w:szCs w:val="28"/>
              </w:rPr>
              <w:t>6000,00</w:t>
            </w:r>
          </w:p>
        </w:tc>
      </w:tr>
      <w:tr w:rsidR="00295918" w:rsidRPr="004C759E" w14:paraId="0FEDAFEF" w14:textId="77777777" w:rsidTr="00774D1D">
        <w:trPr>
          <w:trHeight w:val="282"/>
        </w:trPr>
        <w:tc>
          <w:tcPr>
            <w:tcW w:w="3952" w:type="dxa"/>
            <w:hideMark/>
          </w:tcPr>
          <w:p w14:paraId="35FBD5EE" w14:textId="77777777"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міжбюджетних трансфертів з державного бюджету</w:t>
            </w:r>
          </w:p>
        </w:tc>
        <w:tc>
          <w:tcPr>
            <w:tcW w:w="1845" w:type="dxa"/>
            <w:hideMark/>
          </w:tcPr>
          <w:p w14:paraId="194AE5FA" w14:textId="725AF99E" w:rsidR="00295918" w:rsidRPr="004C759E" w:rsidRDefault="00774D1D" w:rsidP="004C759E">
            <w:pPr>
              <w:pStyle w:val="TableParagraph"/>
              <w:shd w:val="clear" w:color="auto" w:fill="FFFFFF" w:themeFill="background1"/>
              <w:spacing w:line="276" w:lineRule="auto"/>
              <w:jc w:val="both"/>
              <w:rPr>
                <w:sz w:val="28"/>
                <w:szCs w:val="28"/>
              </w:rPr>
            </w:pPr>
            <w:r>
              <w:rPr>
                <w:sz w:val="28"/>
                <w:szCs w:val="28"/>
              </w:rPr>
              <w:t>9 8</w:t>
            </w:r>
            <w:r w:rsidR="00295918" w:rsidRPr="004C759E">
              <w:rPr>
                <w:sz w:val="28"/>
                <w:szCs w:val="28"/>
              </w:rPr>
              <w:t>00</w:t>
            </w:r>
            <w:r>
              <w:rPr>
                <w:sz w:val="28"/>
                <w:szCs w:val="28"/>
              </w:rPr>
              <w:t xml:space="preserve"> </w:t>
            </w:r>
            <w:r w:rsidR="00295918" w:rsidRPr="004C759E">
              <w:rPr>
                <w:sz w:val="28"/>
                <w:szCs w:val="28"/>
              </w:rPr>
              <w:t>000,0</w:t>
            </w:r>
          </w:p>
        </w:tc>
        <w:tc>
          <w:tcPr>
            <w:tcW w:w="1845" w:type="dxa"/>
            <w:hideMark/>
          </w:tcPr>
          <w:p w14:paraId="69656B7A" w14:textId="44FF45C3" w:rsidR="00295918" w:rsidRPr="004C759E" w:rsidRDefault="00774D1D" w:rsidP="004C759E">
            <w:pPr>
              <w:pStyle w:val="TableParagraph"/>
              <w:shd w:val="clear" w:color="auto" w:fill="FFFFFF" w:themeFill="background1"/>
              <w:spacing w:line="276" w:lineRule="auto"/>
              <w:jc w:val="both"/>
              <w:rPr>
                <w:sz w:val="28"/>
                <w:szCs w:val="28"/>
              </w:rPr>
            </w:pPr>
            <w:r>
              <w:rPr>
                <w:sz w:val="28"/>
                <w:szCs w:val="28"/>
              </w:rPr>
              <w:t>2 800 000,00</w:t>
            </w:r>
          </w:p>
        </w:tc>
        <w:tc>
          <w:tcPr>
            <w:tcW w:w="1851" w:type="dxa"/>
            <w:hideMark/>
          </w:tcPr>
          <w:p w14:paraId="72D92858" w14:textId="77777777" w:rsidR="00295918" w:rsidRPr="004C759E" w:rsidRDefault="00295918" w:rsidP="004C759E">
            <w:pPr>
              <w:pStyle w:val="TableParagraph"/>
              <w:shd w:val="clear" w:color="auto" w:fill="FFFFFF" w:themeFill="background1"/>
              <w:spacing w:line="276" w:lineRule="auto"/>
              <w:jc w:val="both"/>
              <w:rPr>
                <w:sz w:val="28"/>
                <w:szCs w:val="28"/>
              </w:rPr>
            </w:pPr>
            <w:r w:rsidRPr="004C759E">
              <w:rPr>
                <w:sz w:val="28"/>
                <w:szCs w:val="28"/>
              </w:rPr>
              <w:t>0</w:t>
            </w:r>
          </w:p>
        </w:tc>
      </w:tr>
      <w:tr w:rsidR="00D6058F" w:rsidRPr="004C759E" w14:paraId="784EEE39" w14:textId="77777777" w:rsidTr="00774D1D">
        <w:trPr>
          <w:trHeight w:val="282"/>
        </w:trPr>
        <w:tc>
          <w:tcPr>
            <w:tcW w:w="3952" w:type="dxa"/>
          </w:tcPr>
          <w:p w14:paraId="1A00289F" w14:textId="2B6F71E1" w:rsidR="00D6058F" w:rsidRPr="00307C4E" w:rsidRDefault="00D6058F" w:rsidP="00D6058F">
            <w:pPr>
              <w:pStyle w:val="TableParagraph"/>
              <w:shd w:val="clear" w:color="auto" w:fill="FFFFFF" w:themeFill="background1"/>
              <w:spacing w:line="276" w:lineRule="auto"/>
              <w:jc w:val="both"/>
              <w:rPr>
                <w:sz w:val="28"/>
                <w:szCs w:val="28"/>
              </w:rPr>
            </w:pPr>
            <w:r w:rsidRPr="004C759E">
              <w:rPr>
                <w:sz w:val="28"/>
                <w:szCs w:val="28"/>
              </w:rPr>
              <w:t>інших джерел</w:t>
            </w:r>
            <w:r>
              <w:rPr>
                <w:sz w:val="28"/>
                <w:szCs w:val="28"/>
              </w:rPr>
              <w:t>, у тому числі:</w:t>
            </w:r>
          </w:p>
        </w:tc>
        <w:tc>
          <w:tcPr>
            <w:tcW w:w="1845" w:type="dxa"/>
          </w:tcPr>
          <w:p w14:paraId="13232066" w14:textId="77777777" w:rsidR="00D6058F" w:rsidRPr="005B7055" w:rsidRDefault="00D6058F" w:rsidP="00D6058F">
            <w:pPr>
              <w:pStyle w:val="TableParagraph"/>
              <w:shd w:val="clear" w:color="auto" w:fill="FFFFFF" w:themeFill="background1"/>
              <w:spacing w:line="276" w:lineRule="auto"/>
              <w:jc w:val="both"/>
              <w:rPr>
                <w:sz w:val="28"/>
                <w:szCs w:val="28"/>
              </w:rPr>
            </w:pPr>
          </w:p>
        </w:tc>
        <w:tc>
          <w:tcPr>
            <w:tcW w:w="1845" w:type="dxa"/>
          </w:tcPr>
          <w:p w14:paraId="459EAB37" w14:textId="77777777" w:rsidR="00D6058F" w:rsidRPr="005B7055" w:rsidRDefault="00D6058F" w:rsidP="00D6058F">
            <w:pPr>
              <w:pStyle w:val="TableParagraph"/>
              <w:shd w:val="clear" w:color="auto" w:fill="FFFFFF" w:themeFill="background1"/>
              <w:spacing w:line="276" w:lineRule="auto"/>
              <w:jc w:val="both"/>
              <w:rPr>
                <w:sz w:val="28"/>
                <w:szCs w:val="28"/>
              </w:rPr>
            </w:pPr>
          </w:p>
        </w:tc>
        <w:tc>
          <w:tcPr>
            <w:tcW w:w="1851" w:type="dxa"/>
          </w:tcPr>
          <w:p w14:paraId="731B45BA" w14:textId="77777777" w:rsidR="00D6058F" w:rsidRPr="005B7055" w:rsidRDefault="00D6058F" w:rsidP="00D6058F">
            <w:pPr>
              <w:pStyle w:val="TableParagraph"/>
              <w:shd w:val="clear" w:color="auto" w:fill="FFFFFF" w:themeFill="background1"/>
              <w:spacing w:line="276" w:lineRule="auto"/>
              <w:jc w:val="both"/>
              <w:rPr>
                <w:sz w:val="28"/>
                <w:szCs w:val="28"/>
              </w:rPr>
            </w:pPr>
          </w:p>
        </w:tc>
      </w:tr>
      <w:tr w:rsidR="00D6058F" w:rsidRPr="004C759E" w14:paraId="05076E4F" w14:textId="77777777" w:rsidTr="00D6058F">
        <w:trPr>
          <w:trHeight w:val="282"/>
        </w:trPr>
        <w:tc>
          <w:tcPr>
            <w:tcW w:w="3952" w:type="dxa"/>
          </w:tcPr>
          <w:p w14:paraId="6C95DDD0" w14:textId="1B113A63" w:rsidR="00D6058F" w:rsidRPr="004C759E" w:rsidRDefault="00EE47C9" w:rsidP="00DA1795">
            <w:pPr>
              <w:pStyle w:val="TableParagraph"/>
              <w:shd w:val="clear" w:color="auto" w:fill="FFFFFF" w:themeFill="background1"/>
              <w:spacing w:line="276" w:lineRule="auto"/>
              <w:jc w:val="both"/>
              <w:rPr>
                <w:sz w:val="28"/>
                <w:szCs w:val="28"/>
              </w:rPr>
            </w:pPr>
            <w:r>
              <w:rPr>
                <w:sz w:val="28"/>
                <w:szCs w:val="28"/>
              </w:rPr>
              <w:t>Міжнародна</w:t>
            </w:r>
            <w:r w:rsidR="00DA1795">
              <w:rPr>
                <w:sz w:val="28"/>
                <w:szCs w:val="28"/>
              </w:rPr>
              <w:t xml:space="preserve"> </w:t>
            </w:r>
            <w:r>
              <w:rPr>
                <w:sz w:val="28"/>
                <w:szCs w:val="28"/>
              </w:rPr>
              <w:t>технічна</w:t>
            </w:r>
            <w:r w:rsidR="00DA1795">
              <w:rPr>
                <w:sz w:val="28"/>
                <w:szCs w:val="28"/>
              </w:rPr>
              <w:t xml:space="preserve"> </w:t>
            </w:r>
            <w:r>
              <w:rPr>
                <w:sz w:val="28"/>
                <w:szCs w:val="28"/>
              </w:rPr>
              <w:t>допомога</w:t>
            </w:r>
            <w:r w:rsidR="00DA1795">
              <w:rPr>
                <w:sz w:val="28"/>
                <w:szCs w:val="28"/>
              </w:rPr>
              <w:t xml:space="preserve"> </w:t>
            </w:r>
            <w:r>
              <w:rPr>
                <w:sz w:val="28"/>
                <w:szCs w:val="28"/>
              </w:rPr>
              <w:t>(гранти,</w:t>
            </w:r>
            <w:r w:rsidR="00DA1795">
              <w:rPr>
                <w:sz w:val="28"/>
                <w:szCs w:val="28"/>
              </w:rPr>
              <w:t xml:space="preserve"> </w:t>
            </w:r>
            <w:r>
              <w:rPr>
                <w:sz w:val="28"/>
                <w:szCs w:val="28"/>
              </w:rPr>
              <w:t>інші</w:t>
            </w:r>
            <w:r w:rsidR="00DA1795">
              <w:rPr>
                <w:sz w:val="28"/>
                <w:szCs w:val="28"/>
              </w:rPr>
              <w:t xml:space="preserve"> </w:t>
            </w:r>
            <w:r>
              <w:rPr>
                <w:sz w:val="28"/>
                <w:szCs w:val="28"/>
              </w:rPr>
              <w:t>ресурси)</w:t>
            </w:r>
          </w:p>
        </w:tc>
        <w:tc>
          <w:tcPr>
            <w:tcW w:w="1845" w:type="dxa"/>
            <w:hideMark/>
          </w:tcPr>
          <w:p w14:paraId="4C6B7763" w14:textId="0480E5E3" w:rsidR="00D6058F" w:rsidRPr="004C759E" w:rsidRDefault="00D6058F" w:rsidP="00D6058F">
            <w:pPr>
              <w:pStyle w:val="TableParagraph"/>
              <w:shd w:val="clear" w:color="auto" w:fill="FFFFFF" w:themeFill="background1"/>
              <w:spacing w:line="276" w:lineRule="auto"/>
              <w:jc w:val="both"/>
              <w:rPr>
                <w:sz w:val="28"/>
                <w:szCs w:val="28"/>
              </w:rPr>
            </w:pPr>
            <w:r>
              <w:rPr>
                <w:sz w:val="28"/>
                <w:szCs w:val="28"/>
              </w:rPr>
              <w:t>4 000 000,00</w:t>
            </w:r>
          </w:p>
        </w:tc>
        <w:tc>
          <w:tcPr>
            <w:tcW w:w="1845" w:type="dxa"/>
            <w:hideMark/>
          </w:tcPr>
          <w:p w14:paraId="51CFF07F" w14:textId="0000764D" w:rsidR="00D6058F" w:rsidRPr="004C759E" w:rsidRDefault="00D6058F" w:rsidP="00D6058F">
            <w:pPr>
              <w:pStyle w:val="TableParagraph"/>
              <w:shd w:val="clear" w:color="auto" w:fill="FFFFFF" w:themeFill="background1"/>
              <w:spacing w:line="276" w:lineRule="auto"/>
              <w:jc w:val="both"/>
              <w:rPr>
                <w:sz w:val="28"/>
                <w:szCs w:val="28"/>
              </w:rPr>
            </w:pPr>
            <w:r>
              <w:rPr>
                <w:sz w:val="28"/>
                <w:szCs w:val="28"/>
              </w:rPr>
              <w:t>4 500 </w:t>
            </w:r>
            <w:r w:rsidRPr="004C759E">
              <w:rPr>
                <w:sz w:val="28"/>
                <w:szCs w:val="28"/>
              </w:rPr>
              <w:t>0</w:t>
            </w:r>
            <w:r>
              <w:rPr>
                <w:sz w:val="28"/>
                <w:szCs w:val="28"/>
              </w:rPr>
              <w:t>00,00</w:t>
            </w:r>
          </w:p>
        </w:tc>
        <w:tc>
          <w:tcPr>
            <w:tcW w:w="1851" w:type="dxa"/>
            <w:hideMark/>
          </w:tcPr>
          <w:p w14:paraId="314A28AE" w14:textId="77777777" w:rsidR="00D6058F" w:rsidRPr="004C759E" w:rsidRDefault="00D6058F" w:rsidP="00D6058F">
            <w:pPr>
              <w:pStyle w:val="TableParagraph"/>
              <w:shd w:val="clear" w:color="auto" w:fill="FFFFFF" w:themeFill="background1"/>
              <w:spacing w:line="276" w:lineRule="auto"/>
              <w:jc w:val="both"/>
              <w:rPr>
                <w:sz w:val="28"/>
                <w:szCs w:val="28"/>
              </w:rPr>
            </w:pPr>
            <w:r w:rsidRPr="004C759E">
              <w:rPr>
                <w:sz w:val="28"/>
                <w:szCs w:val="28"/>
              </w:rPr>
              <w:t>0</w:t>
            </w:r>
          </w:p>
        </w:tc>
      </w:tr>
      <w:tr w:rsidR="00D6058F" w:rsidRPr="004C759E" w14:paraId="5250D714" w14:textId="77777777" w:rsidTr="000D7C7E">
        <w:trPr>
          <w:trHeight w:val="282"/>
        </w:trPr>
        <w:tc>
          <w:tcPr>
            <w:tcW w:w="3952" w:type="dxa"/>
          </w:tcPr>
          <w:p w14:paraId="10BB48C0" w14:textId="3FFF61C2" w:rsidR="00D6058F" w:rsidRPr="00307C4E" w:rsidRDefault="00D6058F" w:rsidP="00EE47C9">
            <w:pPr>
              <w:pStyle w:val="TableParagraph"/>
              <w:shd w:val="clear" w:color="auto" w:fill="FFFFFF" w:themeFill="background1"/>
              <w:spacing w:line="276" w:lineRule="auto"/>
              <w:jc w:val="both"/>
              <w:rPr>
                <w:sz w:val="28"/>
                <w:szCs w:val="28"/>
              </w:rPr>
            </w:pPr>
            <w:r w:rsidRPr="00EE47C9">
              <w:rPr>
                <w:sz w:val="28"/>
                <w:szCs w:val="28"/>
              </w:rPr>
              <w:t xml:space="preserve">Запозичення </w:t>
            </w:r>
            <w:r w:rsidR="00EE47C9">
              <w:rPr>
                <w:sz w:val="28"/>
                <w:szCs w:val="28"/>
              </w:rPr>
              <w:t>комунальних підприємств Фонтанської сільської ради</w:t>
            </w:r>
          </w:p>
        </w:tc>
        <w:tc>
          <w:tcPr>
            <w:tcW w:w="1845" w:type="dxa"/>
          </w:tcPr>
          <w:p w14:paraId="7BE2BAD9" w14:textId="3F6852BE" w:rsidR="00D6058F" w:rsidRPr="005B7055" w:rsidRDefault="00EE47C9" w:rsidP="00D6058F">
            <w:pPr>
              <w:pStyle w:val="TableParagraph"/>
              <w:shd w:val="clear" w:color="auto" w:fill="FFFFFF" w:themeFill="background1"/>
              <w:spacing w:line="276" w:lineRule="auto"/>
              <w:jc w:val="both"/>
              <w:rPr>
                <w:sz w:val="28"/>
                <w:szCs w:val="28"/>
              </w:rPr>
            </w:pPr>
            <w:r>
              <w:rPr>
                <w:sz w:val="28"/>
                <w:szCs w:val="28"/>
              </w:rPr>
              <w:t>8 900 000,00</w:t>
            </w:r>
          </w:p>
        </w:tc>
        <w:tc>
          <w:tcPr>
            <w:tcW w:w="1845" w:type="dxa"/>
          </w:tcPr>
          <w:p w14:paraId="44271383" w14:textId="16ACE37A" w:rsidR="00D6058F" w:rsidRPr="005B7055" w:rsidRDefault="00EE47C9" w:rsidP="00D6058F">
            <w:pPr>
              <w:pStyle w:val="TableParagraph"/>
              <w:shd w:val="clear" w:color="auto" w:fill="FFFFFF" w:themeFill="background1"/>
              <w:spacing w:line="276" w:lineRule="auto"/>
              <w:jc w:val="both"/>
              <w:rPr>
                <w:sz w:val="28"/>
                <w:szCs w:val="28"/>
              </w:rPr>
            </w:pPr>
            <w:r>
              <w:rPr>
                <w:sz w:val="28"/>
                <w:szCs w:val="28"/>
              </w:rPr>
              <w:t>2 800 000,00</w:t>
            </w:r>
          </w:p>
        </w:tc>
        <w:tc>
          <w:tcPr>
            <w:tcW w:w="1851" w:type="dxa"/>
          </w:tcPr>
          <w:p w14:paraId="2A246C05" w14:textId="463F4513" w:rsidR="00D6058F" w:rsidRPr="005B7055" w:rsidRDefault="00EE47C9" w:rsidP="00D6058F">
            <w:pPr>
              <w:pStyle w:val="TableParagraph"/>
              <w:shd w:val="clear" w:color="auto" w:fill="FFFFFF" w:themeFill="background1"/>
              <w:spacing w:line="276" w:lineRule="auto"/>
              <w:jc w:val="both"/>
              <w:rPr>
                <w:sz w:val="28"/>
                <w:szCs w:val="28"/>
              </w:rPr>
            </w:pPr>
            <w:r>
              <w:rPr>
                <w:sz w:val="28"/>
                <w:szCs w:val="28"/>
              </w:rPr>
              <w:t>8 000 000,00</w:t>
            </w:r>
          </w:p>
        </w:tc>
      </w:tr>
    </w:tbl>
    <w:p w14:paraId="091F910A" w14:textId="77777777" w:rsidR="00A57C0D" w:rsidRPr="004C759E" w:rsidRDefault="00A57C0D" w:rsidP="004C759E">
      <w:pPr>
        <w:pStyle w:val="a3"/>
        <w:shd w:val="clear" w:color="auto" w:fill="FFFFFF" w:themeFill="background1"/>
        <w:spacing w:before="92" w:line="276" w:lineRule="auto"/>
        <w:ind w:left="0" w:right="4" w:firstLine="567"/>
        <w:jc w:val="left"/>
      </w:pPr>
    </w:p>
    <w:p w14:paraId="1B0BD2EC" w14:textId="77777777" w:rsidR="00A57C0D" w:rsidRPr="004C759E" w:rsidRDefault="00A57C0D" w:rsidP="004C759E">
      <w:pPr>
        <w:pStyle w:val="a3"/>
        <w:shd w:val="clear" w:color="auto" w:fill="FFFFFF" w:themeFill="background1"/>
        <w:spacing w:before="22" w:line="276" w:lineRule="auto"/>
        <w:ind w:left="0" w:right="4" w:firstLine="567"/>
        <w:jc w:val="left"/>
      </w:pPr>
    </w:p>
    <w:p w14:paraId="2FA77A9B" w14:textId="77777777" w:rsidR="00A402A8" w:rsidRPr="004C759E" w:rsidRDefault="00A402A8" w:rsidP="004C759E">
      <w:pPr>
        <w:pStyle w:val="a3"/>
        <w:shd w:val="clear" w:color="auto" w:fill="FFFFFF" w:themeFill="background1"/>
        <w:ind w:left="0" w:right="4" w:firstLine="567"/>
      </w:pPr>
      <w:r w:rsidRPr="004C759E">
        <w:t>Розподіл</w:t>
      </w:r>
      <w:r w:rsidRPr="004C759E">
        <w:rPr>
          <w:spacing w:val="-4"/>
        </w:rPr>
        <w:t xml:space="preserve"> </w:t>
      </w:r>
      <w:r w:rsidRPr="004C759E">
        <w:t>орієнтовного</w:t>
      </w:r>
      <w:r w:rsidRPr="004C759E">
        <w:rPr>
          <w:spacing w:val="-4"/>
        </w:rPr>
        <w:t xml:space="preserve"> </w:t>
      </w:r>
      <w:r w:rsidRPr="004C759E">
        <w:t>граничного</w:t>
      </w:r>
      <w:r w:rsidRPr="004C759E">
        <w:rPr>
          <w:spacing w:val="-4"/>
        </w:rPr>
        <w:t xml:space="preserve"> </w:t>
      </w:r>
      <w:r w:rsidRPr="004C759E">
        <w:t>сукупного</w:t>
      </w:r>
      <w:r w:rsidRPr="004C759E">
        <w:rPr>
          <w:spacing w:val="-4"/>
        </w:rPr>
        <w:t xml:space="preserve"> </w:t>
      </w:r>
      <w:r w:rsidRPr="004C759E">
        <w:t>обсягу</w:t>
      </w:r>
      <w:r w:rsidRPr="004C759E">
        <w:rPr>
          <w:spacing w:val="-4"/>
        </w:rPr>
        <w:t xml:space="preserve"> </w:t>
      </w:r>
      <w:r w:rsidRPr="004C759E">
        <w:t>публічних</w:t>
      </w:r>
      <w:r w:rsidRPr="004C759E">
        <w:rPr>
          <w:spacing w:val="-4"/>
        </w:rPr>
        <w:t xml:space="preserve"> </w:t>
      </w:r>
      <w:r w:rsidRPr="004C759E">
        <w:t xml:space="preserve">інвестицій на 2027, 2028, 2029 роки на сектори (галузі) для публічного інвестування в межах доведеного Управління фінансів Фонтанської сільської ради орієнтовного граничного сукупного обсягу публічних інвестицій на середньостроковий період має таку </w:t>
      </w:r>
      <w:r w:rsidRPr="004C759E">
        <w:rPr>
          <w:spacing w:val="-2"/>
        </w:rPr>
        <w:t>структуру:</w:t>
      </w:r>
    </w:p>
    <w:p w14:paraId="4717621A" w14:textId="77777777" w:rsidR="00A402A8" w:rsidRPr="004C759E" w:rsidRDefault="00A402A8" w:rsidP="004C759E">
      <w:pPr>
        <w:pStyle w:val="a3"/>
        <w:shd w:val="clear" w:color="auto" w:fill="FFFFFF" w:themeFill="background1"/>
        <w:ind w:left="0" w:right="4" w:firstLine="567"/>
        <w:jc w:val="left"/>
      </w:pPr>
    </w:p>
    <w:p w14:paraId="671B5875" w14:textId="77777777" w:rsidR="00A402A8" w:rsidRPr="004C759E" w:rsidRDefault="00A402A8" w:rsidP="004C759E">
      <w:pPr>
        <w:pStyle w:val="a3"/>
        <w:shd w:val="clear" w:color="auto" w:fill="FFFFFF" w:themeFill="background1"/>
        <w:ind w:left="0" w:right="4" w:firstLine="567"/>
        <w:jc w:val="right"/>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1999"/>
        <w:gridCol w:w="1828"/>
        <w:gridCol w:w="1828"/>
        <w:gridCol w:w="2318"/>
      </w:tblGrid>
      <w:tr w:rsidR="00A402A8" w:rsidRPr="004C759E" w14:paraId="3B12CEAD" w14:textId="77777777" w:rsidTr="00EA7026">
        <w:trPr>
          <w:trHeight w:val="1103"/>
        </w:trPr>
        <w:tc>
          <w:tcPr>
            <w:tcW w:w="1950" w:type="dxa"/>
          </w:tcPr>
          <w:p w14:paraId="1F1D789E" w14:textId="77777777" w:rsidR="00A402A8" w:rsidRPr="004C759E" w:rsidRDefault="00A402A8" w:rsidP="004C759E">
            <w:pPr>
              <w:pStyle w:val="TableParagraph"/>
              <w:shd w:val="clear" w:color="auto" w:fill="FFFFFF" w:themeFill="background1"/>
              <w:ind w:left="0" w:right="4"/>
              <w:rPr>
                <w:b/>
                <w:sz w:val="24"/>
                <w:szCs w:val="24"/>
              </w:rPr>
            </w:pPr>
            <w:r w:rsidRPr="004C759E">
              <w:rPr>
                <w:b/>
                <w:sz w:val="24"/>
                <w:szCs w:val="24"/>
              </w:rPr>
              <w:lastRenderedPageBreak/>
              <w:t xml:space="preserve">Галузь </w:t>
            </w:r>
            <w:r w:rsidRPr="004C759E">
              <w:rPr>
                <w:b/>
                <w:spacing w:val="-2"/>
                <w:sz w:val="24"/>
                <w:szCs w:val="24"/>
              </w:rPr>
              <w:t>(сектор)</w:t>
            </w:r>
          </w:p>
        </w:tc>
        <w:tc>
          <w:tcPr>
            <w:tcW w:w="1999" w:type="dxa"/>
          </w:tcPr>
          <w:p w14:paraId="48A8FF65" w14:textId="77777777" w:rsidR="00A402A8" w:rsidRPr="004C759E" w:rsidRDefault="00A402A8" w:rsidP="004C759E">
            <w:pPr>
              <w:pStyle w:val="TableParagraph"/>
              <w:shd w:val="clear" w:color="auto" w:fill="FFFFFF" w:themeFill="background1"/>
              <w:ind w:left="0" w:right="4"/>
              <w:rPr>
                <w:b/>
                <w:sz w:val="24"/>
                <w:szCs w:val="24"/>
              </w:rPr>
            </w:pPr>
            <w:r w:rsidRPr="004C759E">
              <w:rPr>
                <w:b/>
                <w:spacing w:val="-2"/>
                <w:sz w:val="24"/>
                <w:szCs w:val="24"/>
              </w:rPr>
              <w:t xml:space="preserve">Граничний </w:t>
            </w:r>
            <w:r w:rsidRPr="004C759E">
              <w:rPr>
                <w:b/>
                <w:sz w:val="24"/>
                <w:szCs w:val="24"/>
              </w:rPr>
              <w:t>розподіл</w:t>
            </w:r>
            <w:r w:rsidRPr="004C759E">
              <w:rPr>
                <w:b/>
                <w:spacing w:val="-15"/>
                <w:sz w:val="24"/>
                <w:szCs w:val="24"/>
              </w:rPr>
              <w:t xml:space="preserve"> </w:t>
            </w:r>
            <w:r w:rsidRPr="004C759E">
              <w:rPr>
                <w:b/>
                <w:sz w:val="24"/>
                <w:szCs w:val="24"/>
              </w:rPr>
              <w:t>на 2027 рік, грн</w:t>
            </w:r>
          </w:p>
        </w:tc>
        <w:tc>
          <w:tcPr>
            <w:tcW w:w="1828" w:type="dxa"/>
          </w:tcPr>
          <w:p w14:paraId="165A8FCC" w14:textId="77777777" w:rsidR="00A402A8" w:rsidRPr="004C759E" w:rsidRDefault="00A402A8" w:rsidP="004C759E">
            <w:pPr>
              <w:pStyle w:val="TableParagraph"/>
              <w:shd w:val="clear" w:color="auto" w:fill="FFFFFF" w:themeFill="background1"/>
              <w:ind w:left="0" w:right="4" w:hanging="12"/>
              <w:rPr>
                <w:b/>
                <w:sz w:val="24"/>
                <w:szCs w:val="24"/>
              </w:rPr>
            </w:pPr>
            <w:r w:rsidRPr="004C759E">
              <w:rPr>
                <w:b/>
                <w:spacing w:val="-2"/>
                <w:sz w:val="24"/>
                <w:szCs w:val="24"/>
              </w:rPr>
              <w:t xml:space="preserve">Граничний </w:t>
            </w:r>
            <w:r w:rsidRPr="004C759E">
              <w:rPr>
                <w:b/>
                <w:sz w:val="24"/>
                <w:szCs w:val="24"/>
              </w:rPr>
              <w:t>розподіл</w:t>
            </w:r>
            <w:r w:rsidRPr="004C759E">
              <w:rPr>
                <w:b/>
                <w:spacing w:val="-15"/>
                <w:sz w:val="24"/>
                <w:szCs w:val="24"/>
              </w:rPr>
              <w:t xml:space="preserve"> </w:t>
            </w:r>
            <w:r w:rsidRPr="004C759E">
              <w:rPr>
                <w:b/>
                <w:sz w:val="24"/>
                <w:szCs w:val="24"/>
              </w:rPr>
              <w:t>на 2028 рік, грн</w:t>
            </w:r>
          </w:p>
        </w:tc>
        <w:tc>
          <w:tcPr>
            <w:tcW w:w="1828" w:type="dxa"/>
          </w:tcPr>
          <w:p w14:paraId="2B4B513D" w14:textId="77777777" w:rsidR="00A402A8" w:rsidRPr="004C759E" w:rsidRDefault="00A402A8" w:rsidP="004C759E">
            <w:pPr>
              <w:pStyle w:val="TableParagraph"/>
              <w:shd w:val="clear" w:color="auto" w:fill="FFFFFF" w:themeFill="background1"/>
              <w:ind w:left="0" w:right="4" w:hanging="2"/>
              <w:rPr>
                <w:b/>
                <w:sz w:val="24"/>
                <w:szCs w:val="24"/>
              </w:rPr>
            </w:pPr>
            <w:r w:rsidRPr="004C759E">
              <w:rPr>
                <w:b/>
                <w:spacing w:val="-2"/>
                <w:sz w:val="24"/>
                <w:szCs w:val="24"/>
              </w:rPr>
              <w:t xml:space="preserve">Граничний </w:t>
            </w:r>
            <w:r w:rsidRPr="004C759E">
              <w:rPr>
                <w:b/>
                <w:sz w:val="24"/>
                <w:szCs w:val="24"/>
              </w:rPr>
              <w:t>розподіл</w:t>
            </w:r>
            <w:r w:rsidRPr="004C759E">
              <w:rPr>
                <w:b/>
                <w:spacing w:val="-15"/>
                <w:sz w:val="24"/>
                <w:szCs w:val="24"/>
              </w:rPr>
              <w:t xml:space="preserve"> </w:t>
            </w:r>
            <w:r w:rsidRPr="004C759E">
              <w:rPr>
                <w:b/>
                <w:sz w:val="24"/>
                <w:szCs w:val="24"/>
              </w:rPr>
              <w:t>на 2029 рік, грн</w:t>
            </w:r>
          </w:p>
        </w:tc>
        <w:tc>
          <w:tcPr>
            <w:tcW w:w="2318" w:type="dxa"/>
          </w:tcPr>
          <w:p w14:paraId="0378599F" w14:textId="77777777" w:rsidR="00A402A8" w:rsidRPr="004C759E" w:rsidRDefault="00A402A8" w:rsidP="004C759E">
            <w:pPr>
              <w:pStyle w:val="TableParagraph"/>
              <w:shd w:val="clear" w:color="auto" w:fill="FFFFFF" w:themeFill="background1"/>
              <w:spacing w:line="270" w:lineRule="atLeast"/>
              <w:ind w:left="0" w:right="4"/>
              <w:rPr>
                <w:b/>
                <w:sz w:val="24"/>
                <w:szCs w:val="24"/>
              </w:rPr>
            </w:pPr>
            <w:r w:rsidRPr="004C759E">
              <w:rPr>
                <w:b/>
                <w:spacing w:val="-2"/>
                <w:sz w:val="24"/>
                <w:szCs w:val="24"/>
              </w:rPr>
              <w:t xml:space="preserve">Граничний </w:t>
            </w:r>
            <w:r w:rsidRPr="004C759E">
              <w:rPr>
                <w:b/>
                <w:sz w:val="24"/>
                <w:szCs w:val="24"/>
              </w:rPr>
              <w:t xml:space="preserve">розподіл на </w:t>
            </w:r>
            <w:r w:rsidRPr="004C759E">
              <w:rPr>
                <w:b/>
                <w:spacing w:val="-2"/>
                <w:sz w:val="24"/>
                <w:szCs w:val="24"/>
              </w:rPr>
              <w:t>середньостроковий період, грн</w:t>
            </w:r>
          </w:p>
        </w:tc>
      </w:tr>
      <w:tr w:rsidR="00A402A8" w:rsidRPr="004C759E" w14:paraId="45A13E3F" w14:textId="77777777" w:rsidTr="00EA7026">
        <w:trPr>
          <w:trHeight w:val="791"/>
        </w:trPr>
        <w:tc>
          <w:tcPr>
            <w:tcW w:w="1950" w:type="dxa"/>
          </w:tcPr>
          <w:p w14:paraId="5B8F993D" w14:textId="77777777" w:rsidR="00A402A8" w:rsidRPr="00774D1D" w:rsidRDefault="00A402A8" w:rsidP="004C759E">
            <w:pPr>
              <w:pStyle w:val="TableParagraph"/>
              <w:shd w:val="clear" w:color="auto" w:fill="FFFFFF" w:themeFill="background1"/>
              <w:spacing w:before="120"/>
              <w:ind w:left="0" w:right="4"/>
              <w:jc w:val="left"/>
              <w:rPr>
                <w:sz w:val="28"/>
                <w:szCs w:val="28"/>
              </w:rPr>
            </w:pPr>
            <w:r w:rsidRPr="00774D1D">
              <w:rPr>
                <w:spacing w:val="-2"/>
                <w:sz w:val="28"/>
                <w:szCs w:val="28"/>
              </w:rPr>
              <w:t>Громадська безпека</w:t>
            </w:r>
          </w:p>
        </w:tc>
        <w:tc>
          <w:tcPr>
            <w:tcW w:w="1999" w:type="dxa"/>
          </w:tcPr>
          <w:p w14:paraId="2EF6A38F" w14:textId="77777777" w:rsidR="00A402A8" w:rsidRPr="00774D1D" w:rsidRDefault="00A402A8" w:rsidP="004C759E">
            <w:pPr>
              <w:pStyle w:val="TableParagraph"/>
              <w:shd w:val="clear" w:color="auto" w:fill="FFFFFF" w:themeFill="background1"/>
              <w:ind w:left="0" w:right="4"/>
              <w:jc w:val="right"/>
              <w:rPr>
                <w:sz w:val="28"/>
                <w:szCs w:val="28"/>
              </w:rPr>
            </w:pPr>
            <w:r w:rsidRPr="00774D1D">
              <w:rPr>
                <w:sz w:val="28"/>
                <w:szCs w:val="28"/>
              </w:rPr>
              <w:t xml:space="preserve">500 000, 00 </w:t>
            </w:r>
          </w:p>
        </w:tc>
        <w:tc>
          <w:tcPr>
            <w:tcW w:w="1828" w:type="dxa"/>
          </w:tcPr>
          <w:p w14:paraId="46ED7C17" w14:textId="77777777" w:rsidR="00A402A8" w:rsidRPr="00774D1D" w:rsidRDefault="00A402A8" w:rsidP="004C759E">
            <w:pPr>
              <w:pStyle w:val="TableParagraph"/>
              <w:shd w:val="clear" w:color="auto" w:fill="FFFFFF" w:themeFill="background1"/>
              <w:ind w:left="0" w:right="4" w:hanging="12"/>
              <w:jc w:val="right"/>
              <w:rPr>
                <w:sz w:val="28"/>
                <w:szCs w:val="28"/>
              </w:rPr>
            </w:pPr>
            <w:r w:rsidRPr="00774D1D">
              <w:rPr>
                <w:sz w:val="28"/>
                <w:szCs w:val="28"/>
              </w:rPr>
              <w:t>13 273 913,00</w:t>
            </w:r>
          </w:p>
        </w:tc>
        <w:tc>
          <w:tcPr>
            <w:tcW w:w="1828" w:type="dxa"/>
          </w:tcPr>
          <w:p w14:paraId="1FBE61B6" w14:textId="77777777" w:rsidR="00A402A8" w:rsidRPr="00774D1D" w:rsidRDefault="00A402A8" w:rsidP="004C759E">
            <w:pPr>
              <w:pStyle w:val="TableParagraph"/>
              <w:shd w:val="clear" w:color="auto" w:fill="FFFFFF" w:themeFill="background1"/>
              <w:ind w:left="0" w:right="4" w:hanging="2"/>
              <w:jc w:val="right"/>
              <w:rPr>
                <w:sz w:val="28"/>
                <w:szCs w:val="28"/>
              </w:rPr>
            </w:pPr>
            <w:r w:rsidRPr="00774D1D">
              <w:rPr>
                <w:spacing w:val="-4"/>
                <w:sz w:val="28"/>
                <w:szCs w:val="28"/>
              </w:rPr>
              <w:t>0,00</w:t>
            </w:r>
          </w:p>
        </w:tc>
        <w:tc>
          <w:tcPr>
            <w:tcW w:w="2318" w:type="dxa"/>
          </w:tcPr>
          <w:p w14:paraId="65B75769" w14:textId="5F29315A" w:rsidR="00A402A8" w:rsidRPr="00774D1D" w:rsidRDefault="00774D1D" w:rsidP="004C759E">
            <w:pPr>
              <w:pStyle w:val="TableParagraph"/>
              <w:shd w:val="clear" w:color="auto" w:fill="FFFFFF" w:themeFill="background1"/>
              <w:ind w:left="0" w:right="4"/>
              <w:jc w:val="right"/>
              <w:rPr>
                <w:sz w:val="28"/>
                <w:szCs w:val="28"/>
              </w:rPr>
            </w:pPr>
            <w:r>
              <w:rPr>
                <w:sz w:val="28"/>
                <w:szCs w:val="28"/>
              </w:rPr>
              <w:t>13 773 913,00</w:t>
            </w:r>
          </w:p>
        </w:tc>
      </w:tr>
      <w:tr w:rsidR="00A402A8" w:rsidRPr="004C759E" w14:paraId="4CA26C32" w14:textId="77777777" w:rsidTr="00EA7026">
        <w:trPr>
          <w:trHeight w:val="1067"/>
        </w:trPr>
        <w:tc>
          <w:tcPr>
            <w:tcW w:w="1950" w:type="dxa"/>
          </w:tcPr>
          <w:p w14:paraId="55DDCE54" w14:textId="77777777" w:rsidR="00A402A8" w:rsidRPr="00774D1D" w:rsidRDefault="00A402A8" w:rsidP="004C759E">
            <w:pPr>
              <w:pStyle w:val="TableParagraph"/>
              <w:shd w:val="clear" w:color="auto" w:fill="FFFFFF" w:themeFill="background1"/>
              <w:spacing w:before="120"/>
              <w:ind w:left="0" w:right="4"/>
              <w:jc w:val="left"/>
              <w:rPr>
                <w:sz w:val="28"/>
                <w:szCs w:val="28"/>
              </w:rPr>
            </w:pPr>
            <w:r w:rsidRPr="00774D1D">
              <w:rPr>
                <w:sz w:val="28"/>
                <w:szCs w:val="28"/>
              </w:rPr>
              <w:t>Спорт,</w:t>
            </w:r>
            <w:r w:rsidRPr="00774D1D">
              <w:rPr>
                <w:spacing w:val="-15"/>
                <w:sz w:val="28"/>
                <w:szCs w:val="28"/>
              </w:rPr>
              <w:t xml:space="preserve"> </w:t>
            </w:r>
            <w:r w:rsidRPr="00774D1D">
              <w:rPr>
                <w:sz w:val="28"/>
                <w:szCs w:val="28"/>
              </w:rPr>
              <w:t>фізичне</w:t>
            </w:r>
            <w:r w:rsidRPr="00774D1D">
              <w:rPr>
                <w:spacing w:val="-15"/>
                <w:sz w:val="28"/>
                <w:szCs w:val="28"/>
              </w:rPr>
              <w:t xml:space="preserve"> </w:t>
            </w:r>
            <w:r w:rsidRPr="00774D1D">
              <w:rPr>
                <w:sz w:val="28"/>
                <w:szCs w:val="28"/>
              </w:rPr>
              <w:t xml:space="preserve">та </w:t>
            </w:r>
            <w:r w:rsidRPr="00774D1D">
              <w:rPr>
                <w:spacing w:val="-2"/>
                <w:sz w:val="28"/>
                <w:szCs w:val="28"/>
              </w:rPr>
              <w:t>молодіжне виховання</w:t>
            </w:r>
          </w:p>
        </w:tc>
        <w:tc>
          <w:tcPr>
            <w:tcW w:w="1999" w:type="dxa"/>
          </w:tcPr>
          <w:p w14:paraId="39414562" w14:textId="77777777" w:rsidR="00A402A8" w:rsidRPr="00774D1D" w:rsidRDefault="00A402A8" w:rsidP="004C759E">
            <w:pPr>
              <w:pStyle w:val="TableParagraph"/>
              <w:shd w:val="clear" w:color="auto" w:fill="FFFFFF" w:themeFill="background1"/>
              <w:ind w:left="0" w:right="4"/>
              <w:jc w:val="right"/>
              <w:rPr>
                <w:sz w:val="28"/>
                <w:szCs w:val="28"/>
              </w:rPr>
            </w:pPr>
            <w:r w:rsidRPr="00774D1D">
              <w:rPr>
                <w:sz w:val="28"/>
                <w:szCs w:val="28"/>
              </w:rPr>
              <w:t>500 000,00</w:t>
            </w:r>
          </w:p>
        </w:tc>
        <w:tc>
          <w:tcPr>
            <w:tcW w:w="1828" w:type="dxa"/>
          </w:tcPr>
          <w:p w14:paraId="180F846A" w14:textId="77777777" w:rsidR="00A402A8" w:rsidRPr="00774D1D" w:rsidRDefault="00A402A8" w:rsidP="004C759E">
            <w:pPr>
              <w:pStyle w:val="TableParagraph"/>
              <w:shd w:val="clear" w:color="auto" w:fill="FFFFFF" w:themeFill="background1"/>
              <w:ind w:left="0" w:right="4" w:hanging="12"/>
              <w:jc w:val="right"/>
              <w:rPr>
                <w:sz w:val="28"/>
                <w:szCs w:val="28"/>
              </w:rPr>
            </w:pPr>
            <w:r w:rsidRPr="00774D1D">
              <w:rPr>
                <w:sz w:val="28"/>
                <w:szCs w:val="28"/>
              </w:rPr>
              <w:t>500 000,00</w:t>
            </w:r>
          </w:p>
        </w:tc>
        <w:tc>
          <w:tcPr>
            <w:tcW w:w="1828" w:type="dxa"/>
          </w:tcPr>
          <w:p w14:paraId="265798BF" w14:textId="77777777" w:rsidR="00A402A8" w:rsidRPr="00774D1D" w:rsidRDefault="00A402A8" w:rsidP="004C759E">
            <w:pPr>
              <w:pStyle w:val="TableParagraph"/>
              <w:shd w:val="clear" w:color="auto" w:fill="FFFFFF" w:themeFill="background1"/>
              <w:ind w:left="0" w:right="4" w:hanging="2"/>
              <w:jc w:val="right"/>
              <w:rPr>
                <w:sz w:val="28"/>
                <w:szCs w:val="28"/>
              </w:rPr>
            </w:pPr>
            <w:r w:rsidRPr="00774D1D">
              <w:rPr>
                <w:sz w:val="28"/>
                <w:szCs w:val="28"/>
              </w:rPr>
              <w:t>0,00</w:t>
            </w:r>
          </w:p>
        </w:tc>
        <w:tc>
          <w:tcPr>
            <w:tcW w:w="2318" w:type="dxa"/>
          </w:tcPr>
          <w:p w14:paraId="098BA0BF" w14:textId="77777777" w:rsidR="00A402A8" w:rsidRPr="00774D1D" w:rsidRDefault="00A402A8" w:rsidP="004C759E">
            <w:pPr>
              <w:pStyle w:val="TableParagraph"/>
              <w:shd w:val="clear" w:color="auto" w:fill="FFFFFF" w:themeFill="background1"/>
              <w:ind w:left="0" w:right="4"/>
              <w:jc w:val="right"/>
              <w:rPr>
                <w:sz w:val="28"/>
                <w:szCs w:val="28"/>
              </w:rPr>
            </w:pPr>
            <w:r w:rsidRPr="00774D1D">
              <w:rPr>
                <w:sz w:val="28"/>
                <w:szCs w:val="28"/>
              </w:rPr>
              <w:t>1 000 000,00</w:t>
            </w:r>
          </w:p>
        </w:tc>
      </w:tr>
      <w:tr w:rsidR="00A402A8" w:rsidRPr="004C759E" w14:paraId="239E0215" w14:textId="77777777" w:rsidTr="00EA7026">
        <w:trPr>
          <w:trHeight w:val="1067"/>
        </w:trPr>
        <w:tc>
          <w:tcPr>
            <w:tcW w:w="1950" w:type="dxa"/>
          </w:tcPr>
          <w:p w14:paraId="0E1D8578" w14:textId="77777777" w:rsidR="00A402A8" w:rsidRPr="00774D1D" w:rsidRDefault="00A402A8" w:rsidP="004C759E">
            <w:pPr>
              <w:pStyle w:val="TableParagraph"/>
              <w:shd w:val="clear" w:color="auto" w:fill="FFFFFF" w:themeFill="background1"/>
              <w:spacing w:before="120"/>
              <w:ind w:left="0" w:right="4"/>
              <w:jc w:val="left"/>
              <w:rPr>
                <w:sz w:val="28"/>
                <w:szCs w:val="28"/>
              </w:rPr>
            </w:pPr>
            <w:r w:rsidRPr="00774D1D">
              <w:rPr>
                <w:spacing w:val="-2"/>
                <w:sz w:val="28"/>
                <w:szCs w:val="28"/>
              </w:rPr>
              <w:t xml:space="preserve">Муніципальна </w:t>
            </w:r>
            <w:r w:rsidRPr="00774D1D">
              <w:rPr>
                <w:sz w:val="28"/>
                <w:szCs w:val="28"/>
              </w:rPr>
              <w:t>інфраструктура</w:t>
            </w:r>
            <w:r w:rsidRPr="00774D1D">
              <w:rPr>
                <w:spacing w:val="-15"/>
                <w:sz w:val="28"/>
                <w:szCs w:val="28"/>
              </w:rPr>
              <w:t xml:space="preserve"> </w:t>
            </w:r>
            <w:r w:rsidRPr="00774D1D">
              <w:rPr>
                <w:sz w:val="28"/>
                <w:szCs w:val="28"/>
              </w:rPr>
              <w:t xml:space="preserve">та </w:t>
            </w:r>
            <w:r w:rsidRPr="00774D1D">
              <w:rPr>
                <w:spacing w:val="-2"/>
                <w:sz w:val="28"/>
                <w:szCs w:val="28"/>
              </w:rPr>
              <w:t>послуги</w:t>
            </w:r>
          </w:p>
        </w:tc>
        <w:tc>
          <w:tcPr>
            <w:tcW w:w="1999" w:type="dxa"/>
          </w:tcPr>
          <w:p w14:paraId="1D961520" w14:textId="212955F4" w:rsidR="00A402A8" w:rsidRPr="00774D1D" w:rsidRDefault="00EE47C9" w:rsidP="004C759E">
            <w:pPr>
              <w:pStyle w:val="TableParagraph"/>
              <w:shd w:val="clear" w:color="auto" w:fill="FFFFFF" w:themeFill="background1"/>
              <w:ind w:left="0" w:right="4"/>
              <w:jc w:val="right"/>
              <w:rPr>
                <w:sz w:val="28"/>
                <w:szCs w:val="28"/>
              </w:rPr>
            </w:pPr>
            <w:r>
              <w:rPr>
                <w:sz w:val="28"/>
                <w:szCs w:val="28"/>
              </w:rPr>
              <w:t>46 043</w:t>
            </w:r>
            <w:r w:rsidR="00A402A8" w:rsidRPr="00774D1D">
              <w:rPr>
                <w:sz w:val="28"/>
                <w:szCs w:val="28"/>
              </w:rPr>
              <w:t xml:space="preserve"> 837,00</w:t>
            </w:r>
          </w:p>
        </w:tc>
        <w:tc>
          <w:tcPr>
            <w:tcW w:w="1828" w:type="dxa"/>
          </w:tcPr>
          <w:p w14:paraId="21B53FDF" w14:textId="1C1B3776" w:rsidR="00A402A8" w:rsidRPr="00774D1D" w:rsidRDefault="00EE47C9" w:rsidP="004C759E">
            <w:pPr>
              <w:pStyle w:val="TableParagraph"/>
              <w:shd w:val="clear" w:color="auto" w:fill="FFFFFF" w:themeFill="background1"/>
              <w:ind w:left="0" w:right="4" w:hanging="12"/>
              <w:jc w:val="right"/>
              <w:rPr>
                <w:sz w:val="28"/>
                <w:szCs w:val="28"/>
              </w:rPr>
            </w:pPr>
            <w:r>
              <w:rPr>
                <w:sz w:val="28"/>
                <w:szCs w:val="28"/>
              </w:rPr>
              <w:t>18 640</w:t>
            </w:r>
            <w:r w:rsidR="00A402A8" w:rsidRPr="00774D1D">
              <w:rPr>
                <w:sz w:val="28"/>
                <w:szCs w:val="28"/>
              </w:rPr>
              <w:t xml:space="preserve"> 000,00</w:t>
            </w:r>
          </w:p>
        </w:tc>
        <w:tc>
          <w:tcPr>
            <w:tcW w:w="1828" w:type="dxa"/>
          </w:tcPr>
          <w:p w14:paraId="41602049" w14:textId="74EA9FE5" w:rsidR="00A402A8" w:rsidRPr="00774D1D" w:rsidRDefault="00EE47C9" w:rsidP="004C759E">
            <w:pPr>
              <w:pStyle w:val="TableParagraph"/>
              <w:shd w:val="clear" w:color="auto" w:fill="FFFFFF" w:themeFill="background1"/>
              <w:ind w:left="0" w:right="4" w:hanging="2"/>
              <w:jc w:val="right"/>
              <w:rPr>
                <w:sz w:val="28"/>
                <w:szCs w:val="28"/>
              </w:rPr>
            </w:pPr>
            <w:r>
              <w:rPr>
                <w:sz w:val="28"/>
                <w:szCs w:val="28"/>
              </w:rPr>
              <w:t>8 </w:t>
            </w:r>
            <w:r w:rsidR="00A402A8" w:rsidRPr="00774D1D">
              <w:rPr>
                <w:sz w:val="28"/>
                <w:szCs w:val="28"/>
              </w:rPr>
              <w:t>0</w:t>
            </w:r>
            <w:r>
              <w:rPr>
                <w:sz w:val="28"/>
                <w:szCs w:val="28"/>
              </w:rPr>
              <w:t>00 000</w:t>
            </w:r>
            <w:r w:rsidR="00A402A8" w:rsidRPr="00774D1D">
              <w:rPr>
                <w:sz w:val="28"/>
                <w:szCs w:val="28"/>
              </w:rPr>
              <w:t>,00</w:t>
            </w:r>
          </w:p>
        </w:tc>
        <w:tc>
          <w:tcPr>
            <w:tcW w:w="2318" w:type="dxa"/>
          </w:tcPr>
          <w:p w14:paraId="1FC354EE" w14:textId="73AE8275" w:rsidR="00A402A8" w:rsidRPr="00774D1D" w:rsidRDefault="00EE47C9" w:rsidP="004C759E">
            <w:pPr>
              <w:pStyle w:val="TableParagraph"/>
              <w:shd w:val="clear" w:color="auto" w:fill="FFFFFF" w:themeFill="background1"/>
              <w:ind w:left="0" w:right="4"/>
              <w:jc w:val="right"/>
              <w:rPr>
                <w:sz w:val="28"/>
                <w:szCs w:val="28"/>
              </w:rPr>
            </w:pPr>
            <w:r>
              <w:rPr>
                <w:sz w:val="28"/>
                <w:szCs w:val="28"/>
              </w:rPr>
              <w:t>72</w:t>
            </w:r>
            <w:r w:rsidR="00213707">
              <w:rPr>
                <w:sz w:val="28"/>
                <w:szCs w:val="28"/>
              </w:rPr>
              <w:t xml:space="preserve"> </w:t>
            </w:r>
            <w:r>
              <w:rPr>
                <w:sz w:val="28"/>
                <w:szCs w:val="28"/>
              </w:rPr>
              <w:t>683</w:t>
            </w:r>
            <w:r w:rsidR="00213707">
              <w:rPr>
                <w:sz w:val="28"/>
                <w:szCs w:val="28"/>
              </w:rPr>
              <w:t xml:space="preserve"> </w:t>
            </w:r>
            <w:r>
              <w:rPr>
                <w:sz w:val="28"/>
                <w:szCs w:val="28"/>
              </w:rPr>
              <w:t>837</w:t>
            </w:r>
            <w:r w:rsidR="00A402A8" w:rsidRPr="00774D1D">
              <w:rPr>
                <w:sz w:val="28"/>
                <w:szCs w:val="28"/>
              </w:rPr>
              <w:t>,00</w:t>
            </w:r>
          </w:p>
        </w:tc>
      </w:tr>
      <w:tr w:rsidR="00A402A8" w:rsidRPr="004C759E" w14:paraId="3D233CD8" w14:textId="77777777" w:rsidTr="00EA7026">
        <w:trPr>
          <w:trHeight w:val="1067"/>
        </w:trPr>
        <w:tc>
          <w:tcPr>
            <w:tcW w:w="1950" w:type="dxa"/>
          </w:tcPr>
          <w:p w14:paraId="7FC2AE60" w14:textId="77777777" w:rsidR="00A402A8" w:rsidRPr="00774D1D" w:rsidRDefault="00A402A8" w:rsidP="004C759E">
            <w:pPr>
              <w:pStyle w:val="TableParagraph"/>
              <w:shd w:val="clear" w:color="auto" w:fill="FFFFFF" w:themeFill="background1"/>
              <w:spacing w:before="120"/>
              <w:ind w:left="0" w:right="4"/>
              <w:jc w:val="left"/>
              <w:rPr>
                <w:sz w:val="28"/>
                <w:szCs w:val="28"/>
              </w:rPr>
            </w:pPr>
            <w:r w:rsidRPr="00774D1D">
              <w:rPr>
                <w:sz w:val="28"/>
                <w:szCs w:val="28"/>
              </w:rPr>
              <w:t xml:space="preserve">Транспорт та </w:t>
            </w:r>
            <w:r w:rsidRPr="00774D1D">
              <w:rPr>
                <w:spacing w:val="-2"/>
                <w:sz w:val="28"/>
                <w:szCs w:val="28"/>
              </w:rPr>
              <w:t xml:space="preserve">послуги </w:t>
            </w:r>
            <w:r w:rsidRPr="00774D1D">
              <w:rPr>
                <w:sz w:val="28"/>
                <w:szCs w:val="28"/>
              </w:rPr>
              <w:t>поштового</w:t>
            </w:r>
            <w:r w:rsidRPr="00774D1D">
              <w:rPr>
                <w:spacing w:val="-15"/>
                <w:sz w:val="28"/>
                <w:szCs w:val="28"/>
              </w:rPr>
              <w:t xml:space="preserve"> </w:t>
            </w:r>
            <w:r w:rsidRPr="00774D1D">
              <w:rPr>
                <w:sz w:val="28"/>
                <w:szCs w:val="28"/>
              </w:rPr>
              <w:t>зв'язку</w:t>
            </w:r>
          </w:p>
        </w:tc>
        <w:tc>
          <w:tcPr>
            <w:tcW w:w="1999" w:type="dxa"/>
          </w:tcPr>
          <w:p w14:paraId="6AA89567" w14:textId="77777777" w:rsidR="00A402A8" w:rsidRPr="00774D1D" w:rsidRDefault="00A402A8" w:rsidP="004C759E">
            <w:pPr>
              <w:pStyle w:val="TableParagraph"/>
              <w:shd w:val="clear" w:color="auto" w:fill="FFFFFF" w:themeFill="background1"/>
              <w:ind w:left="0" w:right="4"/>
              <w:jc w:val="right"/>
              <w:rPr>
                <w:sz w:val="28"/>
                <w:szCs w:val="28"/>
              </w:rPr>
            </w:pPr>
            <w:r w:rsidRPr="00774D1D">
              <w:rPr>
                <w:sz w:val="28"/>
                <w:szCs w:val="28"/>
              </w:rPr>
              <w:t>1 459 877,00</w:t>
            </w:r>
          </w:p>
        </w:tc>
        <w:tc>
          <w:tcPr>
            <w:tcW w:w="1828" w:type="dxa"/>
          </w:tcPr>
          <w:p w14:paraId="60788C6C" w14:textId="77777777" w:rsidR="00A402A8" w:rsidRPr="00774D1D" w:rsidRDefault="00A402A8" w:rsidP="004C759E">
            <w:pPr>
              <w:pStyle w:val="TableParagraph"/>
              <w:shd w:val="clear" w:color="auto" w:fill="FFFFFF" w:themeFill="background1"/>
              <w:ind w:left="0" w:right="4" w:hanging="12"/>
              <w:jc w:val="right"/>
              <w:rPr>
                <w:sz w:val="28"/>
                <w:szCs w:val="28"/>
              </w:rPr>
            </w:pPr>
            <w:r w:rsidRPr="00774D1D">
              <w:rPr>
                <w:sz w:val="28"/>
                <w:szCs w:val="28"/>
              </w:rPr>
              <w:t>26 093 446,00</w:t>
            </w:r>
          </w:p>
        </w:tc>
        <w:tc>
          <w:tcPr>
            <w:tcW w:w="1828" w:type="dxa"/>
          </w:tcPr>
          <w:p w14:paraId="0BAFFCAE" w14:textId="77777777" w:rsidR="00A402A8" w:rsidRPr="00774D1D" w:rsidRDefault="00A402A8" w:rsidP="004C759E">
            <w:pPr>
              <w:pStyle w:val="TableParagraph"/>
              <w:shd w:val="clear" w:color="auto" w:fill="FFFFFF" w:themeFill="background1"/>
              <w:ind w:left="0" w:right="4" w:hanging="2"/>
              <w:jc w:val="right"/>
              <w:rPr>
                <w:sz w:val="28"/>
                <w:szCs w:val="28"/>
              </w:rPr>
            </w:pPr>
            <w:r w:rsidRPr="00774D1D">
              <w:rPr>
                <w:sz w:val="28"/>
                <w:szCs w:val="28"/>
              </w:rPr>
              <w:t>0,00</w:t>
            </w:r>
          </w:p>
        </w:tc>
        <w:tc>
          <w:tcPr>
            <w:tcW w:w="2318" w:type="dxa"/>
          </w:tcPr>
          <w:p w14:paraId="797D52D5" w14:textId="77777777" w:rsidR="00A402A8" w:rsidRPr="00774D1D" w:rsidRDefault="00A402A8" w:rsidP="004C759E">
            <w:pPr>
              <w:pStyle w:val="TableParagraph"/>
              <w:shd w:val="clear" w:color="auto" w:fill="FFFFFF" w:themeFill="background1"/>
              <w:ind w:left="0" w:right="4"/>
              <w:jc w:val="right"/>
              <w:rPr>
                <w:sz w:val="28"/>
                <w:szCs w:val="28"/>
              </w:rPr>
            </w:pPr>
            <w:r w:rsidRPr="00774D1D">
              <w:rPr>
                <w:sz w:val="28"/>
                <w:szCs w:val="28"/>
              </w:rPr>
              <w:t>27 553 323</w:t>
            </w:r>
          </w:p>
          <w:p w14:paraId="57DFBB59" w14:textId="77777777" w:rsidR="00A402A8" w:rsidRPr="00774D1D" w:rsidRDefault="00A402A8" w:rsidP="004C759E">
            <w:pPr>
              <w:pStyle w:val="TableParagraph"/>
              <w:shd w:val="clear" w:color="auto" w:fill="FFFFFF" w:themeFill="background1"/>
              <w:ind w:left="0" w:right="4"/>
              <w:jc w:val="right"/>
              <w:rPr>
                <w:sz w:val="28"/>
                <w:szCs w:val="28"/>
              </w:rPr>
            </w:pPr>
          </w:p>
        </w:tc>
      </w:tr>
      <w:tr w:rsidR="00A402A8" w:rsidRPr="004C759E" w14:paraId="538A10B5" w14:textId="77777777" w:rsidTr="00EA7026">
        <w:trPr>
          <w:trHeight w:val="530"/>
        </w:trPr>
        <w:tc>
          <w:tcPr>
            <w:tcW w:w="1950" w:type="dxa"/>
          </w:tcPr>
          <w:p w14:paraId="0BE1F972" w14:textId="77777777" w:rsidR="00A402A8" w:rsidRPr="004C759E" w:rsidRDefault="00A402A8" w:rsidP="004C759E">
            <w:pPr>
              <w:pStyle w:val="TableParagraph"/>
              <w:shd w:val="clear" w:color="auto" w:fill="FFFFFF" w:themeFill="background1"/>
              <w:spacing w:before="120"/>
              <w:ind w:left="0" w:right="4"/>
              <w:jc w:val="left"/>
              <w:rPr>
                <w:sz w:val="28"/>
                <w:szCs w:val="28"/>
              </w:rPr>
            </w:pPr>
            <w:r w:rsidRPr="004C759E">
              <w:rPr>
                <w:sz w:val="28"/>
                <w:szCs w:val="28"/>
              </w:rPr>
              <w:t xml:space="preserve">Освіта і </w:t>
            </w:r>
            <w:r w:rsidRPr="004C759E">
              <w:rPr>
                <w:spacing w:val="-2"/>
                <w:sz w:val="28"/>
                <w:szCs w:val="28"/>
              </w:rPr>
              <w:t>наука</w:t>
            </w:r>
          </w:p>
        </w:tc>
        <w:tc>
          <w:tcPr>
            <w:tcW w:w="1999" w:type="dxa"/>
          </w:tcPr>
          <w:p w14:paraId="772B4F1F" w14:textId="7447B5AC" w:rsidR="00A402A8" w:rsidRPr="004C759E" w:rsidRDefault="00774D1D" w:rsidP="004C759E">
            <w:pPr>
              <w:pStyle w:val="TableParagraph"/>
              <w:shd w:val="clear" w:color="auto" w:fill="FFFFFF" w:themeFill="background1"/>
              <w:ind w:left="0" w:right="4"/>
              <w:jc w:val="right"/>
              <w:rPr>
                <w:sz w:val="28"/>
                <w:szCs w:val="28"/>
              </w:rPr>
            </w:pPr>
            <w:r>
              <w:rPr>
                <w:sz w:val="28"/>
                <w:szCs w:val="28"/>
              </w:rPr>
              <w:t>62428510</w:t>
            </w:r>
            <w:r w:rsidR="00A402A8" w:rsidRPr="004C759E">
              <w:rPr>
                <w:spacing w:val="-2"/>
                <w:sz w:val="28"/>
                <w:szCs w:val="28"/>
              </w:rPr>
              <w:t>,00</w:t>
            </w:r>
          </w:p>
        </w:tc>
        <w:tc>
          <w:tcPr>
            <w:tcW w:w="1828" w:type="dxa"/>
          </w:tcPr>
          <w:p w14:paraId="538747C1" w14:textId="412A3692" w:rsidR="00A402A8" w:rsidRPr="004C759E" w:rsidRDefault="00774D1D" w:rsidP="004C759E">
            <w:pPr>
              <w:pStyle w:val="TableParagraph"/>
              <w:shd w:val="clear" w:color="auto" w:fill="FFFFFF" w:themeFill="background1"/>
              <w:ind w:left="0" w:right="4"/>
              <w:jc w:val="right"/>
              <w:rPr>
                <w:sz w:val="28"/>
                <w:szCs w:val="28"/>
              </w:rPr>
            </w:pPr>
            <w:r>
              <w:rPr>
                <w:sz w:val="28"/>
                <w:szCs w:val="28"/>
              </w:rPr>
              <w:t>45 400</w:t>
            </w:r>
            <w:r w:rsidR="00A402A8" w:rsidRPr="004C759E">
              <w:rPr>
                <w:sz w:val="28"/>
                <w:szCs w:val="28"/>
              </w:rPr>
              <w:t> 000,00</w:t>
            </w:r>
          </w:p>
        </w:tc>
        <w:tc>
          <w:tcPr>
            <w:tcW w:w="1828" w:type="dxa"/>
          </w:tcPr>
          <w:p w14:paraId="07D89BBF" w14:textId="77777777"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105 111 670,00</w:t>
            </w:r>
          </w:p>
        </w:tc>
        <w:tc>
          <w:tcPr>
            <w:tcW w:w="2318" w:type="dxa"/>
          </w:tcPr>
          <w:p w14:paraId="1BDB9FB1" w14:textId="6D001DF5" w:rsidR="00A402A8" w:rsidRPr="004C759E" w:rsidRDefault="001362F9" w:rsidP="004C759E">
            <w:pPr>
              <w:pStyle w:val="TableParagraph"/>
              <w:shd w:val="clear" w:color="auto" w:fill="FFFFFF" w:themeFill="background1"/>
              <w:ind w:left="0" w:right="4" w:firstLine="16"/>
              <w:jc w:val="right"/>
              <w:rPr>
                <w:sz w:val="28"/>
                <w:szCs w:val="28"/>
              </w:rPr>
            </w:pPr>
            <w:r>
              <w:rPr>
                <w:sz w:val="28"/>
                <w:szCs w:val="28"/>
              </w:rPr>
              <w:t>212 940 180</w:t>
            </w:r>
            <w:r w:rsidR="00A402A8" w:rsidRPr="004C759E">
              <w:rPr>
                <w:sz w:val="28"/>
                <w:szCs w:val="28"/>
              </w:rPr>
              <w:t>,00</w:t>
            </w:r>
          </w:p>
        </w:tc>
      </w:tr>
      <w:tr w:rsidR="00A402A8" w:rsidRPr="004C759E" w14:paraId="3FED60F8" w14:textId="77777777" w:rsidTr="00EA7026">
        <w:trPr>
          <w:trHeight w:val="515"/>
        </w:trPr>
        <w:tc>
          <w:tcPr>
            <w:tcW w:w="1950" w:type="dxa"/>
          </w:tcPr>
          <w:p w14:paraId="72AFCD90" w14:textId="77777777" w:rsidR="00A402A8" w:rsidRPr="004C759E" w:rsidRDefault="00A402A8" w:rsidP="004C759E">
            <w:pPr>
              <w:pStyle w:val="TableParagraph"/>
              <w:shd w:val="clear" w:color="auto" w:fill="FFFFFF" w:themeFill="background1"/>
              <w:spacing w:before="120"/>
              <w:ind w:left="0" w:right="4"/>
              <w:jc w:val="left"/>
              <w:rPr>
                <w:sz w:val="28"/>
                <w:szCs w:val="28"/>
              </w:rPr>
            </w:pPr>
            <w:r w:rsidRPr="004C759E">
              <w:rPr>
                <w:sz w:val="28"/>
                <w:szCs w:val="28"/>
              </w:rPr>
              <w:t xml:space="preserve">Охорона </w:t>
            </w:r>
            <w:r w:rsidRPr="004C759E">
              <w:rPr>
                <w:spacing w:val="-2"/>
                <w:sz w:val="28"/>
                <w:szCs w:val="28"/>
              </w:rPr>
              <w:t>здоров'я</w:t>
            </w:r>
          </w:p>
        </w:tc>
        <w:tc>
          <w:tcPr>
            <w:tcW w:w="1999" w:type="dxa"/>
          </w:tcPr>
          <w:p w14:paraId="5D6DF709" w14:textId="77777777"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1 000 000,00</w:t>
            </w:r>
          </w:p>
        </w:tc>
        <w:tc>
          <w:tcPr>
            <w:tcW w:w="1828" w:type="dxa"/>
          </w:tcPr>
          <w:p w14:paraId="5EAAF97F" w14:textId="77777777"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15 000 000,00</w:t>
            </w:r>
          </w:p>
        </w:tc>
        <w:tc>
          <w:tcPr>
            <w:tcW w:w="1828" w:type="dxa"/>
          </w:tcPr>
          <w:p w14:paraId="6032662F" w14:textId="77777777"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13 224 330,00</w:t>
            </w:r>
          </w:p>
        </w:tc>
        <w:tc>
          <w:tcPr>
            <w:tcW w:w="2318" w:type="dxa"/>
          </w:tcPr>
          <w:p w14:paraId="08870C3E" w14:textId="77777777" w:rsidR="00A402A8" w:rsidRPr="004C759E" w:rsidRDefault="00A402A8" w:rsidP="004C759E">
            <w:pPr>
              <w:pStyle w:val="TableParagraph"/>
              <w:shd w:val="clear" w:color="auto" w:fill="FFFFFF" w:themeFill="background1"/>
              <w:ind w:left="0" w:right="4" w:firstLine="16"/>
              <w:jc w:val="right"/>
              <w:rPr>
                <w:sz w:val="28"/>
                <w:szCs w:val="28"/>
              </w:rPr>
            </w:pPr>
            <w:r w:rsidRPr="004C759E">
              <w:rPr>
                <w:sz w:val="28"/>
                <w:szCs w:val="28"/>
              </w:rPr>
              <w:t>29 224 330,00</w:t>
            </w:r>
          </w:p>
        </w:tc>
      </w:tr>
      <w:tr w:rsidR="00A402A8" w:rsidRPr="004C759E" w14:paraId="29F10A81" w14:textId="77777777" w:rsidTr="00EA7026">
        <w:trPr>
          <w:trHeight w:val="515"/>
        </w:trPr>
        <w:tc>
          <w:tcPr>
            <w:tcW w:w="1950" w:type="dxa"/>
          </w:tcPr>
          <w:p w14:paraId="10ADD7A6" w14:textId="77777777" w:rsidR="00A402A8" w:rsidRPr="004C759E" w:rsidRDefault="00A402A8" w:rsidP="004C759E">
            <w:pPr>
              <w:pStyle w:val="TableParagraph"/>
              <w:shd w:val="clear" w:color="auto" w:fill="FFFFFF" w:themeFill="background1"/>
              <w:spacing w:before="120"/>
              <w:ind w:left="0" w:right="4"/>
              <w:jc w:val="left"/>
              <w:rPr>
                <w:sz w:val="28"/>
                <w:szCs w:val="28"/>
              </w:rPr>
            </w:pPr>
            <w:r w:rsidRPr="004C759E">
              <w:rPr>
                <w:sz w:val="28"/>
                <w:szCs w:val="28"/>
              </w:rPr>
              <w:t xml:space="preserve">Соціальна </w:t>
            </w:r>
            <w:r w:rsidRPr="004C759E">
              <w:rPr>
                <w:spacing w:val="-2"/>
                <w:sz w:val="28"/>
                <w:szCs w:val="28"/>
              </w:rPr>
              <w:t>сфера</w:t>
            </w:r>
          </w:p>
        </w:tc>
        <w:tc>
          <w:tcPr>
            <w:tcW w:w="1999" w:type="dxa"/>
          </w:tcPr>
          <w:p w14:paraId="7836AEB4" w14:textId="78D39B9A" w:rsidR="00A402A8" w:rsidRPr="004C759E" w:rsidRDefault="00774D1D" w:rsidP="004C759E">
            <w:pPr>
              <w:pStyle w:val="TableParagraph"/>
              <w:shd w:val="clear" w:color="auto" w:fill="FFFFFF" w:themeFill="background1"/>
              <w:ind w:left="0" w:right="4"/>
              <w:jc w:val="right"/>
              <w:rPr>
                <w:sz w:val="28"/>
                <w:szCs w:val="28"/>
              </w:rPr>
            </w:pPr>
            <w:r>
              <w:rPr>
                <w:sz w:val="28"/>
                <w:szCs w:val="28"/>
              </w:rPr>
              <w:t xml:space="preserve">11 </w:t>
            </w:r>
            <w:r w:rsidR="00A402A8" w:rsidRPr="004C759E">
              <w:rPr>
                <w:sz w:val="28"/>
                <w:szCs w:val="28"/>
              </w:rPr>
              <w:t>500 000,00</w:t>
            </w:r>
          </w:p>
        </w:tc>
        <w:tc>
          <w:tcPr>
            <w:tcW w:w="1828" w:type="dxa"/>
          </w:tcPr>
          <w:p w14:paraId="64D92075" w14:textId="5AA66041"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5</w:t>
            </w:r>
            <w:r w:rsidR="00774D1D">
              <w:rPr>
                <w:sz w:val="28"/>
                <w:szCs w:val="28"/>
              </w:rPr>
              <w:t xml:space="preserve"> </w:t>
            </w:r>
            <w:r w:rsidRPr="004C759E">
              <w:rPr>
                <w:sz w:val="28"/>
                <w:szCs w:val="28"/>
              </w:rPr>
              <w:t>00</w:t>
            </w:r>
            <w:r w:rsidR="00774D1D">
              <w:rPr>
                <w:sz w:val="28"/>
                <w:szCs w:val="28"/>
              </w:rPr>
              <w:t>0</w:t>
            </w:r>
            <w:r w:rsidRPr="004C759E">
              <w:rPr>
                <w:sz w:val="28"/>
                <w:szCs w:val="28"/>
              </w:rPr>
              <w:t> 000,00</w:t>
            </w:r>
          </w:p>
        </w:tc>
        <w:tc>
          <w:tcPr>
            <w:tcW w:w="1828" w:type="dxa"/>
          </w:tcPr>
          <w:p w14:paraId="78BF0616" w14:textId="77777777" w:rsidR="00A402A8" w:rsidRPr="004C759E" w:rsidRDefault="00A402A8" w:rsidP="004C759E">
            <w:pPr>
              <w:pStyle w:val="TableParagraph"/>
              <w:shd w:val="clear" w:color="auto" w:fill="FFFFFF" w:themeFill="background1"/>
              <w:ind w:left="0" w:right="4"/>
              <w:jc w:val="right"/>
              <w:rPr>
                <w:sz w:val="28"/>
                <w:szCs w:val="28"/>
              </w:rPr>
            </w:pPr>
            <w:r w:rsidRPr="004C759E">
              <w:rPr>
                <w:sz w:val="28"/>
                <w:szCs w:val="28"/>
              </w:rPr>
              <w:t>0,00</w:t>
            </w:r>
          </w:p>
        </w:tc>
        <w:tc>
          <w:tcPr>
            <w:tcW w:w="2318" w:type="dxa"/>
          </w:tcPr>
          <w:p w14:paraId="5359752C" w14:textId="5E81F49D" w:rsidR="00A402A8" w:rsidRPr="004C759E" w:rsidRDefault="00A402A8" w:rsidP="001362F9">
            <w:pPr>
              <w:pStyle w:val="TableParagraph"/>
              <w:shd w:val="clear" w:color="auto" w:fill="FFFFFF" w:themeFill="background1"/>
              <w:ind w:left="0" w:right="4" w:firstLine="16"/>
              <w:jc w:val="right"/>
              <w:rPr>
                <w:sz w:val="28"/>
                <w:szCs w:val="28"/>
              </w:rPr>
            </w:pPr>
            <w:r w:rsidRPr="004C759E">
              <w:rPr>
                <w:sz w:val="28"/>
                <w:szCs w:val="28"/>
              </w:rPr>
              <w:t>1</w:t>
            </w:r>
            <w:r w:rsidR="001362F9">
              <w:rPr>
                <w:sz w:val="28"/>
                <w:szCs w:val="28"/>
              </w:rPr>
              <w:t>6</w:t>
            </w:r>
            <w:r w:rsidRPr="004C759E">
              <w:rPr>
                <w:sz w:val="28"/>
                <w:szCs w:val="28"/>
              </w:rPr>
              <w:t> </w:t>
            </w:r>
            <w:r w:rsidR="001362F9">
              <w:rPr>
                <w:sz w:val="28"/>
                <w:szCs w:val="28"/>
              </w:rPr>
              <w:t>5</w:t>
            </w:r>
            <w:r w:rsidRPr="004C759E">
              <w:rPr>
                <w:sz w:val="28"/>
                <w:szCs w:val="28"/>
              </w:rPr>
              <w:t>00 000,00</w:t>
            </w:r>
          </w:p>
        </w:tc>
      </w:tr>
      <w:tr w:rsidR="00A402A8" w:rsidRPr="004C759E" w14:paraId="75054D39" w14:textId="77777777" w:rsidTr="00EA7026">
        <w:trPr>
          <w:trHeight w:val="791"/>
        </w:trPr>
        <w:tc>
          <w:tcPr>
            <w:tcW w:w="1950" w:type="dxa"/>
          </w:tcPr>
          <w:p w14:paraId="1F2CB176" w14:textId="77777777" w:rsidR="00A402A8" w:rsidRPr="004C759E" w:rsidRDefault="00A402A8" w:rsidP="004C759E">
            <w:pPr>
              <w:pStyle w:val="TableParagraph"/>
              <w:shd w:val="clear" w:color="auto" w:fill="FFFFFF" w:themeFill="background1"/>
              <w:spacing w:before="120"/>
              <w:ind w:left="0" w:right="4"/>
              <w:jc w:val="left"/>
              <w:rPr>
                <w:b/>
                <w:sz w:val="28"/>
                <w:szCs w:val="28"/>
              </w:rPr>
            </w:pPr>
            <w:r w:rsidRPr="004C759E">
              <w:rPr>
                <w:b/>
                <w:spacing w:val="-2"/>
                <w:sz w:val="28"/>
                <w:szCs w:val="28"/>
              </w:rPr>
              <w:t>Загальний результат</w:t>
            </w:r>
          </w:p>
        </w:tc>
        <w:tc>
          <w:tcPr>
            <w:tcW w:w="1999" w:type="dxa"/>
          </w:tcPr>
          <w:p w14:paraId="10A0B0FF" w14:textId="77777777" w:rsidR="00A402A8" w:rsidRPr="004C759E" w:rsidRDefault="00A402A8" w:rsidP="004C759E">
            <w:pPr>
              <w:pStyle w:val="TableParagraph"/>
              <w:shd w:val="clear" w:color="auto" w:fill="FFFFFF" w:themeFill="background1"/>
              <w:spacing w:before="120"/>
              <w:ind w:left="0" w:right="4"/>
              <w:jc w:val="left"/>
              <w:rPr>
                <w:sz w:val="28"/>
                <w:szCs w:val="28"/>
              </w:rPr>
            </w:pPr>
          </w:p>
          <w:p w14:paraId="7FB2D1CB" w14:textId="10CB9430" w:rsidR="00A402A8" w:rsidRPr="004C759E" w:rsidRDefault="00213707" w:rsidP="004C759E">
            <w:pPr>
              <w:pStyle w:val="TableParagraph"/>
              <w:shd w:val="clear" w:color="auto" w:fill="FFFFFF" w:themeFill="background1"/>
              <w:ind w:left="0" w:right="4"/>
              <w:jc w:val="right"/>
              <w:rPr>
                <w:b/>
                <w:sz w:val="28"/>
                <w:szCs w:val="28"/>
              </w:rPr>
            </w:pPr>
            <w:r>
              <w:rPr>
                <w:b/>
                <w:sz w:val="28"/>
                <w:szCs w:val="28"/>
              </w:rPr>
              <w:t>123 432 224</w:t>
            </w:r>
            <w:r w:rsidR="00A402A8" w:rsidRPr="004C759E">
              <w:rPr>
                <w:b/>
                <w:sz w:val="28"/>
                <w:szCs w:val="28"/>
              </w:rPr>
              <w:t>,00</w:t>
            </w:r>
          </w:p>
        </w:tc>
        <w:tc>
          <w:tcPr>
            <w:tcW w:w="1828" w:type="dxa"/>
          </w:tcPr>
          <w:p w14:paraId="0A274A91" w14:textId="77777777" w:rsidR="00A402A8" w:rsidRPr="004C759E" w:rsidRDefault="00A402A8" w:rsidP="004C759E">
            <w:pPr>
              <w:pStyle w:val="TableParagraph"/>
              <w:shd w:val="clear" w:color="auto" w:fill="FFFFFF" w:themeFill="background1"/>
              <w:spacing w:before="120"/>
              <w:ind w:left="0" w:right="4"/>
              <w:jc w:val="left"/>
              <w:rPr>
                <w:sz w:val="28"/>
                <w:szCs w:val="28"/>
              </w:rPr>
            </w:pPr>
          </w:p>
          <w:p w14:paraId="20644CDB" w14:textId="40B3C0F9" w:rsidR="00A402A8" w:rsidRPr="004C759E" w:rsidRDefault="00213707" w:rsidP="00213707">
            <w:pPr>
              <w:pStyle w:val="TableParagraph"/>
              <w:shd w:val="clear" w:color="auto" w:fill="FFFFFF" w:themeFill="background1"/>
              <w:ind w:left="0" w:right="4"/>
              <w:jc w:val="right"/>
              <w:rPr>
                <w:b/>
                <w:sz w:val="28"/>
                <w:szCs w:val="28"/>
              </w:rPr>
            </w:pPr>
            <w:r>
              <w:rPr>
                <w:b/>
                <w:sz w:val="28"/>
                <w:szCs w:val="28"/>
              </w:rPr>
              <w:t>123</w:t>
            </w:r>
            <w:r w:rsidR="001362F9">
              <w:rPr>
                <w:b/>
                <w:sz w:val="28"/>
                <w:szCs w:val="28"/>
              </w:rPr>
              <w:t> </w:t>
            </w:r>
            <w:r>
              <w:rPr>
                <w:b/>
                <w:sz w:val="28"/>
                <w:szCs w:val="28"/>
              </w:rPr>
              <w:t>9</w:t>
            </w:r>
            <w:r w:rsidR="001362F9">
              <w:rPr>
                <w:b/>
                <w:sz w:val="28"/>
                <w:szCs w:val="28"/>
              </w:rPr>
              <w:t>07 359</w:t>
            </w:r>
            <w:r w:rsidR="00A402A8" w:rsidRPr="004C759E">
              <w:rPr>
                <w:b/>
                <w:sz w:val="28"/>
                <w:szCs w:val="28"/>
              </w:rPr>
              <w:t>,00</w:t>
            </w:r>
          </w:p>
        </w:tc>
        <w:tc>
          <w:tcPr>
            <w:tcW w:w="1828" w:type="dxa"/>
          </w:tcPr>
          <w:p w14:paraId="42E53F88" w14:textId="77777777" w:rsidR="00A402A8" w:rsidRPr="004C759E" w:rsidRDefault="00A402A8" w:rsidP="004C759E">
            <w:pPr>
              <w:pStyle w:val="TableParagraph"/>
              <w:shd w:val="clear" w:color="auto" w:fill="FFFFFF" w:themeFill="background1"/>
              <w:spacing w:before="120"/>
              <w:ind w:left="0" w:right="4"/>
              <w:jc w:val="left"/>
              <w:rPr>
                <w:sz w:val="28"/>
                <w:szCs w:val="28"/>
              </w:rPr>
            </w:pPr>
          </w:p>
          <w:p w14:paraId="6FC3134E" w14:textId="0B5BF50E" w:rsidR="00A402A8" w:rsidRPr="004C759E" w:rsidRDefault="00213707" w:rsidP="004C759E">
            <w:pPr>
              <w:pStyle w:val="TableParagraph"/>
              <w:shd w:val="clear" w:color="auto" w:fill="FFFFFF" w:themeFill="background1"/>
              <w:ind w:left="0" w:right="4"/>
              <w:jc w:val="right"/>
              <w:rPr>
                <w:b/>
                <w:sz w:val="28"/>
                <w:szCs w:val="28"/>
              </w:rPr>
            </w:pPr>
            <w:r>
              <w:rPr>
                <w:b/>
                <w:sz w:val="28"/>
                <w:szCs w:val="28"/>
              </w:rPr>
              <w:t>126</w:t>
            </w:r>
            <w:r w:rsidR="00A402A8" w:rsidRPr="004C759E">
              <w:rPr>
                <w:b/>
                <w:sz w:val="28"/>
                <w:szCs w:val="28"/>
              </w:rPr>
              <w:t> 336 000,00</w:t>
            </w:r>
          </w:p>
        </w:tc>
        <w:tc>
          <w:tcPr>
            <w:tcW w:w="2318" w:type="dxa"/>
          </w:tcPr>
          <w:p w14:paraId="29C87B71" w14:textId="77777777" w:rsidR="00A402A8" w:rsidRPr="004C759E" w:rsidRDefault="00A402A8" w:rsidP="004C759E">
            <w:pPr>
              <w:pStyle w:val="TableParagraph"/>
              <w:shd w:val="clear" w:color="auto" w:fill="FFFFFF" w:themeFill="background1"/>
              <w:spacing w:before="120"/>
              <w:ind w:left="0" w:right="4" w:firstLine="16"/>
              <w:jc w:val="left"/>
              <w:rPr>
                <w:sz w:val="28"/>
                <w:szCs w:val="28"/>
              </w:rPr>
            </w:pPr>
          </w:p>
          <w:p w14:paraId="0B346B4E" w14:textId="56583E20" w:rsidR="00A402A8" w:rsidRPr="004C759E" w:rsidRDefault="00213707" w:rsidP="004C759E">
            <w:pPr>
              <w:pStyle w:val="TableParagraph"/>
              <w:shd w:val="clear" w:color="auto" w:fill="FFFFFF" w:themeFill="background1"/>
              <w:ind w:left="0" w:right="4" w:firstLine="16"/>
              <w:jc w:val="right"/>
              <w:rPr>
                <w:b/>
                <w:sz w:val="28"/>
                <w:szCs w:val="28"/>
              </w:rPr>
            </w:pPr>
            <w:r>
              <w:rPr>
                <w:b/>
                <w:sz w:val="28"/>
                <w:szCs w:val="28"/>
              </w:rPr>
              <w:t>373 675 583</w:t>
            </w:r>
            <w:r w:rsidR="001362F9">
              <w:rPr>
                <w:b/>
                <w:sz w:val="28"/>
                <w:szCs w:val="28"/>
              </w:rPr>
              <w:t>,</w:t>
            </w:r>
            <w:r w:rsidR="00A402A8" w:rsidRPr="004C759E">
              <w:rPr>
                <w:b/>
                <w:sz w:val="28"/>
                <w:szCs w:val="28"/>
              </w:rPr>
              <w:t>00</w:t>
            </w:r>
          </w:p>
        </w:tc>
      </w:tr>
    </w:tbl>
    <w:p w14:paraId="67708542" w14:textId="77777777" w:rsidR="00A57C0D" w:rsidRPr="004C759E" w:rsidRDefault="00A57C0D" w:rsidP="004C759E">
      <w:pPr>
        <w:pStyle w:val="a3"/>
        <w:shd w:val="clear" w:color="auto" w:fill="FFFFFF" w:themeFill="background1"/>
        <w:spacing w:line="276" w:lineRule="auto"/>
        <w:ind w:left="0" w:right="4" w:firstLine="567"/>
        <w:jc w:val="left"/>
      </w:pPr>
    </w:p>
    <w:p w14:paraId="62B51110" w14:textId="77777777" w:rsidR="00A57C0D" w:rsidRPr="004C759E" w:rsidRDefault="00A57C0D" w:rsidP="004C759E">
      <w:pPr>
        <w:pStyle w:val="a3"/>
        <w:shd w:val="clear" w:color="auto" w:fill="FFFFFF" w:themeFill="background1"/>
        <w:spacing w:before="32" w:line="276" w:lineRule="auto"/>
        <w:ind w:left="0" w:right="4" w:firstLine="567"/>
        <w:jc w:val="left"/>
      </w:pPr>
    </w:p>
    <w:p w14:paraId="575C75B7" w14:textId="77777777" w:rsidR="00A57C0D" w:rsidRPr="004C759E" w:rsidRDefault="005133B0" w:rsidP="004C759E">
      <w:pPr>
        <w:shd w:val="clear" w:color="auto" w:fill="FFFFFF" w:themeFill="background1"/>
        <w:spacing w:line="276" w:lineRule="auto"/>
        <w:ind w:right="4" w:firstLine="567"/>
        <w:jc w:val="center"/>
        <w:rPr>
          <w:i/>
          <w:sz w:val="28"/>
          <w:szCs w:val="28"/>
        </w:rPr>
      </w:pPr>
      <w:r w:rsidRPr="004C759E">
        <w:rPr>
          <w:i/>
          <w:sz w:val="28"/>
          <w:szCs w:val="28"/>
        </w:rPr>
        <w:t>Підсумки</w:t>
      </w:r>
      <w:r w:rsidRPr="004C759E">
        <w:rPr>
          <w:i/>
          <w:spacing w:val="-1"/>
          <w:sz w:val="28"/>
          <w:szCs w:val="28"/>
        </w:rPr>
        <w:t xml:space="preserve"> </w:t>
      </w:r>
      <w:r w:rsidRPr="004C759E">
        <w:rPr>
          <w:i/>
          <w:sz w:val="28"/>
          <w:szCs w:val="28"/>
        </w:rPr>
        <w:t xml:space="preserve">та </w:t>
      </w:r>
      <w:r w:rsidRPr="004C759E">
        <w:rPr>
          <w:i/>
          <w:spacing w:val="-2"/>
          <w:sz w:val="28"/>
          <w:szCs w:val="28"/>
        </w:rPr>
        <w:t>перспективи</w:t>
      </w:r>
    </w:p>
    <w:p w14:paraId="111CE4B2" w14:textId="77777777" w:rsidR="00A57C0D" w:rsidRPr="004C759E" w:rsidRDefault="00A57C0D" w:rsidP="004C759E">
      <w:pPr>
        <w:pStyle w:val="a3"/>
        <w:shd w:val="clear" w:color="auto" w:fill="FFFFFF" w:themeFill="background1"/>
        <w:spacing w:before="240" w:line="276" w:lineRule="auto"/>
        <w:ind w:left="0" w:right="4" w:firstLine="567"/>
        <w:jc w:val="left"/>
        <w:rPr>
          <w:i/>
        </w:rPr>
      </w:pPr>
    </w:p>
    <w:p w14:paraId="1C7E33C5" w14:textId="77777777" w:rsidR="00A57C0D" w:rsidRPr="004C759E" w:rsidRDefault="005133B0" w:rsidP="004C759E">
      <w:pPr>
        <w:pStyle w:val="TableParagraph"/>
        <w:shd w:val="clear" w:color="auto" w:fill="FFFFFF" w:themeFill="background1"/>
        <w:spacing w:line="276" w:lineRule="auto"/>
        <w:ind w:firstLine="548"/>
        <w:jc w:val="both"/>
        <w:rPr>
          <w:sz w:val="28"/>
          <w:szCs w:val="28"/>
        </w:rPr>
      </w:pPr>
      <w:r w:rsidRPr="004C759E">
        <w:rPr>
          <w:sz w:val="28"/>
          <w:szCs w:val="28"/>
        </w:rPr>
        <w:t xml:space="preserve">Середньостроковий план пріоритетних публічних інвестицій </w:t>
      </w:r>
      <w:r w:rsidR="001A2BB5" w:rsidRPr="004C759E">
        <w:rPr>
          <w:spacing w:val="-13"/>
          <w:sz w:val="28"/>
          <w:szCs w:val="28"/>
        </w:rPr>
        <w:t>Фонтанської сільської територіальної громади</w:t>
      </w:r>
      <w:r w:rsidR="001A2BB5" w:rsidRPr="004C759E">
        <w:rPr>
          <w:b/>
          <w:spacing w:val="-13"/>
          <w:sz w:val="28"/>
          <w:szCs w:val="28"/>
        </w:rPr>
        <w:t xml:space="preserve"> </w:t>
      </w:r>
      <w:r w:rsidRPr="004C759E">
        <w:rPr>
          <w:sz w:val="28"/>
          <w:szCs w:val="28"/>
        </w:rPr>
        <w:t>на 2027–2029 роки є ключовим інструментом реалізації політики у</w:t>
      </w:r>
      <w:r w:rsidRPr="004C759E">
        <w:rPr>
          <w:spacing w:val="40"/>
          <w:sz w:val="28"/>
          <w:szCs w:val="28"/>
        </w:rPr>
        <w:t xml:space="preserve"> </w:t>
      </w:r>
      <w:r w:rsidRPr="004C759E">
        <w:rPr>
          <w:sz w:val="28"/>
          <w:szCs w:val="28"/>
        </w:rPr>
        <w:t xml:space="preserve">сфері управління публічними інвестиціями, спрямованим на забезпечення відновлення, модернізації та сталого розвитку </w:t>
      </w:r>
      <w:r w:rsidR="001A2BB5" w:rsidRPr="004C759E">
        <w:rPr>
          <w:sz w:val="28"/>
          <w:szCs w:val="28"/>
        </w:rPr>
        <w:t>Фонтанської громади</w:t>
      </w:r>
      <w:r w:rsidRPr="004C759E">
        <w:rPr>
          <w:sz w:val="28"/>
          <w:szCs w:val="28"/>
        </w:rPr>
        <w:t xml:space="preserve"> в умовах воєнних викликів і післявоєнної трансформації.</w:t>
      </w:r>
    </w:p>
    <w:p w14:paraId="3094BB66" w14:textId="77777777" w:rsidR="00A57C0D" w:rsidRPr="004C759E" w:rsidRDefault="005133B0" w:rsidP="004C759E">
      <w:pPr>
        <w:pStyle w:val="a3"/>
        <w:shd w:val="clear" w:color="auto" w:fill="FFFFFF" w:themeFill="background1"/>
        <w:spacing w:before="240" w:line="276" w:lineRule="auto"/>
        <w:ind w:left="0" w:right="4" w:firstLine="567"/>
      </w:pPr>
      <w:r w:rsidRPr="004C759E">
        <w:t>СПІ 2027–2029 створює основу для підвищення довіри міжнародних партнерів та приватних інвест</w:t>
      </w:r>
      <w:r w:rsidR="00097955" w:rsidRPr="004C759E">
        <w:t xml:space="preserve">орів завдяки визначенню чітких </w:t>
      </w:r>
      <w:r w:rsidRPr="004C759E">
        <w:t>пріоритетів, прогнозованості політики та прозорості процесів планування і реалізації публічних інвестицій</w:t>
      </w:r>
      <w:r w:rsidR="00097955" w:rsidRPr="004C759E">
        <w:t xml:space="preserve"> в громаді</w:t>
      </w:r>
      <w:r w:rsidRPr="004C759E">
        <w:t>.</w:t>
      </w:r>
    </w:p>
    <w:p w14:paraId="54E5FFAF" w14:textId="77777777" w:rsidR="00A57C0D" w:rsidRPr="004C759E" w:rsidRDefault="005133B0" w:rsidP="004C759E">
      <w:pPr>
        <w:pStyle w:val="a3"/>
        <w:shd w:val="clear" w:color="auto" w:fill="FFFFFF" w:themeFill="background1"/>
        <w:spacing w:before="240" w:line="276" w:lineRule="auto"/>
        <w:ind w:left="0" w:right="4" w:firstLine="567"/>
      </w:pPr>
      <w:r w:rsidRPr="004C759E">
        <w:t>Це сприятиме ефективному залученню міжнародного фінансування, ресурсів</w:t>
      </w:r>
      <w:r w:rsidRPr="004C759E">
        <w:rPr>
          <w:spacing w:val="69"/>
        </w:rPr>
        <w:t xml:space="preserve">  </w:t>
      </w:r>
      <w:r w:rsidRPr="004C759E">
        <w:lastRenderedPageBreak/>
        <w:t>міжнародних</w:t>
      </w:r>
      <w:r w:rsidRPr="004C759E">
        <w:rPr>
          <w:spacing w:val="71"/>
        </w:rPr>
        <w:t xml:space="preserve">  </w:t>
      </w:r>
      <w:r w:rsidRPr="004C759E">
        <w:t>фінансових</w:t>
      </w:r>
      <w:r w:rsidRPr="004C759E">
        <w:rPr>
          <w:spacing w:val="71"/>
        </w:rPr>
        <w:t xml:space="preserve">  </w:t>
      </w:r>
      <w:r w:rsidRPr="004C759E">
        <w:t>організацій</w:t>
      </w:r>
      <w:r w:rsidRPr="004C759E">
        <w:rPr>
          <w:spacing w:val="71"/>
        </w:rPr>
        <w:t xml:space="preserve">  </w:t>
      </w:r>
      <w:r w:rsidRPr="004C759E">
        <w:t>та</w:t>
      </w:r>
      <w:r w:rsidRPr="004C759E">
        <w:rPr>
          <w:spacing w:val="71"/>
        </w:rPr>
        <w:t xml:space="preserve">  </w:t>
      </w:r>
      <w:r w:rsidRPr="004C759E">
        <w:t>розвитку</w:t>
      </w:r>
      <w:r w:rsidRPr="004C759E">
        <w:rPr>
          <w:spacing w:val="71"/>
        </w:rPr>
        <w:t xml:space="preserve">  </w:t>
      </w:r>
      <w:r w:rsidRPr="004C759E">
        <w:rPr>
          <w:spacing w:val="-2"/>
        </w:rPr>
        <w:t>механізмів</w:t>
      </w:r>
      <w:r w:rsidR="00097955" w:rsidRPr="004C759E">
        <w:rPr>
          <w:spacing w:val="-2"/>
        </w:rPr>
        <w:t xml:space="preserve"> </w:t>
      </w:r>
      <w:r w:rsidRPr="004C759E">
        <w:t>державно-приватного партнерства для реалізації проектів, що матимуть найбільший вплив на економічну стійкість</w:t>
      </w:r>
      <w:r w:rsidR="00097955" w:rsidRPr="004C759E">
        <w:t xml:space="preserve">, безпеку населення </w:t>
      </w:r>
      <w:r w:rsidRPr="004C759E">
        <w:t xml:space="preserve">та підвищення якості життя </w:t>
      </w:r>
      <w:r w:rsidRPr="004C759E">
        <w:rPr>
          <w:spacing w:val="-2"/>
        </w:rPr>
        <w:t>громадян.</w:t>
      </w:r>
    </w:p>
    <w:p w14:paraId="168ECF4B" w14:textId="77777777" w:rsidR="00A57C0D" w:rsidRPr="004C759E" w:rsidRDefault="005133B0" w:rsidP="004C759E">
      <w:pPr>
        <w:pStyle w:val="a3"/>
        <w:shd w:val="clear" w:color="auto" w:fill="FFFFFF" w:themeFill="background1"/>
        <w:spacing w:before="240" w:line="276" w:lineRule="auto"/>
        <w:ind w:left="0" w:right="4" w:firstLine="567"/>
      </w:pPr>
      <w:r w:rsidRPr="004C759E">
        <w:t xml:space="preserve">Важливо зазначити, що лише ті проекти та програми, що відповідають основним напрямам публічного інвестування, визначеним в СПІ 2027-2029 можуть бути включені в Єдиний проектний портфель публічних інвестицій </w:t>
      </w:r>
      <w:r w:rsidR="005E0B39" w:rsidRPr="004C759E">
        <w:t xml:space="preserve">громади, а потім і в державний Єдиний проектний портфель публічних інвестицій </w:t>
      </w:r>
      <w:r w:rsidRPr="004C759E">
        <w:t xml:space="preserve">та, відповідно, зможуть </w:t>
      </w:r>
      <w:r w:rsidR="005E0B39" w:rsidRPr="004C759E">
        <w:t xml:space="preserve">претендувати на </w:t>
      </w:r>
      <w:r w:rsidRPr="004C759E">
        <w:t>отрима</w:t>
      </w:r>
      <w:r w:rsidR="005E0B39" w:rsidRPr="004C759E">
        <w:t>ння</w:t>
      </w:r>
      <w:r w:rsidRPr="004C759E">
        <w:t xml:space="preserve"> фінансування за рахунок коштів державного бюджету та/або з наданням державної підтримки.</w:t>
      </w:r>
    </w:p>
    <w:p w14:paraId="7FB3273D" w14:textId="77777777" w:rsidR="00A57C0D" w:rsidRPr="004C759E" w:rsidRDefault="005133B0" w:rsidP="004C759E">
      <w:pPr>
        <w:pStyle w:val="a3"/>
        <w:shd w:val="clear" w:color="auto" w:fill="FFFFFF" w:themeFill="background1"/>
        <w:spacing w:before="240" w:line="276" w:lineRule="auto"/>
        <w:ind w:left="0" w:right="4" w:firstLine="567"/>
        <w:jc w:val="left"/>
      </w:pPr>
      <w:r w:rsidRPr="004C759E">
        <w:t>Важливими</w:t>
      </w:r>
      <w:r w:rsidRPr="004C759E">
        <w:rPr>
          <w:spacing w:val="-3"/>
        </w:rPr>
        <w:t xml:space="preserve"> </w:t>
      </w:r>
      <w:r w:rsidRPr="004C759E">
        <w:t>передумовами</w:t>
      </w:r>
      <w:r w:rsidRPr="004C759E">
        <w:rPr>
          <w:spacing w:val="-2"/>
        </w:rPr>
        <w:t xml:space="preserve"> </w:t>
      </w:r>
      <w:r w:rsidRPr="004C759E">
        <w:t>успішної</w:t>
      </w:r>
      <w:r w:rsidRPr="004C759E">
        <w:rPr>
          <w:spacing w:val="-3"/>
        </w:rPr>
        <w:t xml:space="preserve"> </w:t>
      </w:r>
      <w:r w:rsidRPr="004C759E">
        <w:t>реалізації</w:t>
      </w:r>
      <w:r w:rsidRPr="004C759E">
        <w:rPr>
          <w:spacing w:val="-2"/>
        </w:rPr>
        <w:t xml:space="preserve"> </w:t>
      </w:r>
      <w:r w:rsidRPr="004C759E">
        <w:t>СПІ</w:t>
      </w:r>
      <w:r w:rsidRPr="004C759E">
        <w:rPr>
          <w:spacing w:val="-2"/>
        </w:rPr>
        <w:t xml:space="preserve"> </w:t>
      </w:r>
      <w:r w:rsidRPr="004C759E">
        <w:t>2027–2029</w:t>
      </w:r>
      <w:r w:rsidRPr="004C759E">
        <w:rPr>
          <w:spacing w:val="-2"/>
        </w:rPr>
        <w:t xml:space="preserve"> </w:t>
      </w:r>
      <w:r w:rsidRPr="004C759E">
        <w:rPr>
          <w:spacing w:val="-5"/>
        </w:rPr>
        <w:t>є:</w:t>
      </w:r>
    </w:p>
    <w:p w14:paraId="16F55BCE" w14:textId="77777777" w:rsidR="00A57C0D" w:rsidRPr="004C759E" w:rsidRDefault="005133B0" w:rsidP="004C759E">
      <w:pPr>
        <w:pStyle w:val="a3"/>
        <w:shd w:val="clear" w:color="auto" w:fill="FFFFFF" w:themeFill="background1"/>
        <w:spacing w:before="240" w:line="276" w:lineRule="auto"/>
        <w:ind w:left="0" w:right="4" w:firstLine="567"/>
      </w:pPr>
      <w:r w:rsidRPr="004C759E">
        <w:t>підвищення якості підготовки публічних інвестиційних проектів та програм, зокрема шляхом застосування уніфікованих методологічних підходів;</w:t>
      </w:r>
    </w:p>
    <w:p w14:paraId="5DCF9F10" w14:textId="77777777" w:rsidR="00A57C0D" w:rsidRPr="004C759E" w:rsidRDefault="005133B0" w:rsidP="004C759E">
      <w:pPr>
        <w:pStyle w:val="a3"/>
        <w:shd w:val="clear" w:color="auto" w:fill="FFFFFF" w:themeFill="background1"/>
        <w:spacing w:before="240" w:line="276" w:lineRule="auto"/>
        <w:ind w:left="0" w:right="4" w:firstLine="567"/>
      </w:pPr>
      <w:r w:rsidRPr="004C759E">
        <w:t>забезпечення досягнення результатів та цільових показників напрямів публічного інвестування.</w:t>
      </w:r>
    </w:p>
    <w:p w14:paraId="01160F9E" w14:textId="77777777" w:rsidR="00A57C0D" w:rsidRPr="004C759E" w:rsidRDefault="005133B0" w:rsidP="004C759E">
      <w:pPr>
        <w:pStyle w:val="a3"/>
        <w:shd w:val="clear" w:color="auto" w:fill="FFFFFF" w:themeFill="background1"/>
        <w:spacing w:before="240" w:line="276" w:lineRule="auto"/>
        <w:ind w:left="0" w:right="4" w:firstLine="567"/>
      </w:pPr>
      <w:r w:rsidRPr="004C759E">
        <w:t xml:space="preserve">Реалізація СПІ 2027–2029 сприятиме </w:t>
      </w:r>
      <w:r w:rsidR="005E0B39" w:rsidRPr="004C759E">
        <w:t>досягненню стратегічних цілей розвитку</w:t>
      </w:r>
      <w:r w:rsidR="00577121" w:rsidRPr="004C759E">
        <w:t xml:space="preserve"> громади </w:t>
      </w:r>
      <w:r w:rsidR="005E0B39" w:rsidRPr="004C759E">
        <w:t>в середньостроковій перспективі</w:t>
      </w:r>
      <w:r w:rsidR="00577121" w:rsidRPr="004C759E">
        <w:t xml:space="preserve"> та</w:t>
      </w:r>
      <w:r w:rsidR="005E0B39" w:rsidRPr="004C759E">
        <w:t xml:space="preserve"> зміцненню</w:t>
      </w:r>
      <w:r w:rsidR="00577121" w:rsidRPr="004C759E">
        <w:t xml:space="preserve"> її</w:t>
      </w:r>
      <w:r w:rsidR="005E0B39" w:rsidRPr="004C759E">
        <w:t xml:space="preserve"> економічної спроможності</w:t>
      </w:r>
      <w:r w:rsidRPr="004C759E">
        <w:t>.</w:t>
      </w:r>
    </w:p>
    <w:p w14:paraId="4661DBF7" w14:textId="77777777" w:rsidR="00622A57" w:rsidRPr="004C759E" w:rsidRDefault="00622A57" w:rsidP="004C759E">
      <w:pPr>
        <w:pStyle w:val="a3"/>
        <w:shd w:val="clear" w:color="auto" w:fill="FFFFFF" w:themeFill="background1"/>
        <w:spacing w:line="276" w:lineRule="auto"/>
        <w:sectPr w:rsidR="00622A57" w:rsidRPr="004C759E">
          <w:footerReference w:type="default" r:id="rId7"/>
          <w:pgSz w:w="11910" w:h="16840"/>
          <w:pgMar w:top="1220" w:right="566" w:bottom="1200" w:left="1275" w:header="0" w:footer="1002" w:gutter="0"/>
          <w:cols w:space="720"/>
        </w:sectPr>
      </w:pPr>
    </w:p>
    <w:p w14:paraId="33407C15" w14:textId="77777777" w:rsidR="00A57C0D" w:rsidRPr="004C759E" w:rsidRDefault="00A57C0D" w:rsidP="004C759E">
      <w:pPr>
        <w:pStyle w:val="a3"/>
        <w:shd w:val="clear" w:color="auto" w:fill="FFFFFF" w:themeFill="background1"/>
        <w:spacing w:before="93" w:after="1" w:line="276" w:lineRule="auto"/>
        <w:ind w:left="0"/>
        <w:jc w:val="left"/>
      </w:pPr>
    </w:p>
    <w:tbl>
      <w:tblPr>
        <w:tblStyle w:val="TableNormal"/>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3180"/>
        <w:gridCol w:w="4335"/>
        <w:gridCol w:w="1215"/>
        <w:gridCol w:w="1320"/>
        <w:gridCol w:w="1365"/>
        <w:gridCol w:w="1200"/>
      </w:tblGrid>
      <w:tr w:rsidR="00A57C0D" w:rsidRPr="004C759E" w14:paraId="7DC88141" w14:textId="77777777" w:rsidTr="003669F9">
        <w:trPr>
          <w:trHeight w:val="1103"/>
        </w:trPr>
        <w:tc>
          <w:tcPr>
            <w:tcW w:w="14715" w:type="dxa"/>
            <w:gridSpan w:val="7"/>
            <w:shd w:val="clear" w:color="auto" w:fill="auto"/>
          </w:tcPr>
          <w:p w14:paraId="4BE4FF67" w14:textId="77777777" w:rsidR="006154B8" w:rsidRPr="004C759E" w:rsidRDefault="005133B0" w:rsidP="004C759E">
            <w:pPr>
              <w:pStyle w:val="TableParagraph"/>
              <w:shd w:val="clear" w:color="auto" w:fill="FFFFFF" w:themeFill="background1"/>
              <w:spacing w:line="276" w:lineRule="auto"/>
              <w:ind w:left="40" w:right="34"/>
              <w:jc w:val="left"/>
              <w:rPr>
                <w:b/>
                <w:sz w:val="28"/>
                <w:szCs w:val="28"/>
              </w:rPr>
            </w:pPr>
            <w:r w:rsidRPr="004C759E">
              <w:rPr>
                <w:sz w:val="28"/>
                <w:szCs w:val="28"/>
              </w:rPr>
              <w:t>Пріоритетна галузь (сектор) для публічного інвестування –</w:t>
            </w:r>
            <w:r w:rsidR="00102C8F" w:rsidRPr="004C759E">
              <w:rPr>
                <w:sz w:val="28"/>
                <w:szCs w:val="28"/>
              </w:rPr>
              <w:t xml:space="preserve"> </w:t>
            </w:r>
            <w:r w:rsidRPr="004C759E">
              <w:rPr>
                <w:b/>
                <w:sz w:val="28"/>
                <w:szCs w:val="28"/>
              </w:rPr>
              <w:t xml:space="preserve">Громадська </w:t>
            </w:r>
            <w:r w:rsidR="006154B8" w:rsidRPr="004C759E">
              <w:rPr>
                <w:b/>
                <w:sz w:val="28"/>
                <w:szCs w:val="28"/>
              </w:rPr>
              <w:t>б</w:t>
            </w:r>
            <w:r w:rsidRPr="004C759E">
              <w:rPr>
                <w:b/>
                <w:sz w:val="28"/>
                <w:szCs w:val="28"/>
              </w:rPr>
              <w:t xml:space="preserve">езпека </w:t>
            </w:r>
          </w:p>
          <w:p w14:paraId="2B270117" w14:textId="77777777" w:rsidR="006154B8" w:rsidRPr="004C759E" w:rsidRDefault="006154B8" w:rsidP="004C759E">
            <w:pPr>
              <w:pStyle w:val="4"/>
              <w:shd w:val="clear" w:color="auto" w:fill="FFFFFF" w:themeFill="background1"/>
              <w:spacing w:before="0" w:beforeAutospacing="0" w:after="0" w:afterAutospacing="0" w:line="276" w:lineRule="auto"/>
              <w:rPr>
                <w:b w:val="0"/>
                <w:bCs w:val="0"/>
                <w:color w:val="000000"/>
                <w:sz w:val="28"/>
                <w:szCs w:val="28"/>
              </w:rPr>
            </w:pPr>
            <w:r w:rsidRPr="004C759E">
              <w:rPr>
                <w:b w:val="0"/>
                <w:sz w:val="28"/>
                <w:szCs w:val="28"/>
              </w:rPr>
              <w:t>Структурний підрозділ</w:t>
            </w:r>
            <w:r w:rsidR="005133B0" w:rsidRPr="004C759E">
              <w:rPr>
                <w:b w:val="0"/>
                <w:sz w:val="28"/>
                <w:szCs w:val="28"/>
              </w:rPr>
              <w:t>,</w:t>
            </w:r>
            <w:r w:rsidR="005133B0" w:rsidRPr="004C759E">
              <w:rPr>
                <w:b w:val="0"/>
                <w:spacing w:val="-4"/>
                <w:sz w:val="28"/>
                <w:szCs w:val="28"/>
              </w:rPr>
              <w:t xml:space="preserve"> </w:t>
            </w:r>
            <w:r w:rsidR="00102C8F" w:rsidRPr="004C759E">
              <w:rPr>
                <w:b w:val="0"/>
                <w:sz w:val="28"/>
                <w:szCs w:val="28"/>
              </w:rPr>
              <w:t>відповідальний</w:t>
            </w:r>
            <w:r w:rsidR="005133B0" w:rsidRPr="004C759E">
              <w:rPr>
                <w:b w:val="0"/>
                <w:spacing w:val="-5"/>
                <w:sz w:val="28"/>
                <w:szCs w:val="28"/>
              </w:rPr>
              <w:t xml:space="preserve"> </w:t>
            </w:r>
            <w:r w:rsidR="005133B0" w:rsidRPr="004C759E">
              <w:rPr>
                <w:b w:val="0"/>
                <w:sz w:val="28"/>
                <w:szCs w:val="28"/>
              </w:rPr>
              <w:t>за</w:t>
            </w:r>
            <w:r w:rsidR="005133B0" w:rsidRPr="004C759E">
              <w:rPr>
                <w:b w:val="0"/>
                <w:spacing w:val="-4"/>
                <w:sz w:val="28"/>
                <w:szCs w:val="28"/>
              </w:rPr>
              <w:t xml:space="preserve"> </w:t>
            </w:r>
            <w:r w:rsidR="005133B0" w:rsidRPr="004C759E">
              <w:rPr>
                <w:b w:val="0"/>
                <w:sz w:val="28"/>
                <w:szCs w:val="28"/>
              </w:rPr>
              <w:t>галузь</w:t>
            </w:r>
            <w:r w:rsidR="005133B0" w:rsidRPr="004C759E">
              <w:rPr>
                <w:b w:val="0"/>
                <w:spacing w:val="-5"/>
                <w:sz w:val="28"/>
                <w:szCs w:val="28"/>
              </w:rPr>
              <w:t xml:space="preserve"> </w:t>
            </w:r>
            <w:r w:rsidR="005133B0" w:rsidRPr="004C759E">
              <w:rPr>
                <w:b w:val="0"/>
                <w:sz w:val="28"/>
                <w:szCs w:val="28"/>
              </w:rPr>
              <w:t>(сектор)</w:t>
            </w:r>
            <w:r w:rsidR="005133B0" w:rsidRPr="004C759E">
              <w:rPr>
                <w:b w:val="0"/>
                <w:spacing w:val="-4"/>
                <w:sz w:val="28"/>
                <w:szCs w:val="28"/>
              </w:rPr>
              <w:t xml:space="preserve"> </w:t>
            </w:r>
            <w:r w:rsidR="005133B0" w:rsidRPr="004C759E">
              <w:rPr>
                <w:b w:val="0"/>
                <w:sz w:val="28"/>
                <w:szCs w:val="28"/>
              </w:rPr>
              <w:t>для</w:t>
            </w:r>
            <w:r w:rsidR="005133B0" w:rsidRPr="004C759E">
              <w:rPr>
                <w:b w:val="0"/>
                <w:spacing w:val="-4"/>
                <w:sz w:val="28"/>
                <w:szCs w:val="28"/>
              </w:rPr>
              <w:t xml:space="preserve"> </w:t>
            </w:r>
            <w:r w:rsidR="005133B0" w:rsidRPr="004C759E">
              <w:rPr>
                <w:b w:val="0"/>
                <w:sz w:val="28"/>
                <w:szCs w:val="28"/>
              </w:rPr>
              <w:t>публічного</w:t>
            </w:r>
            <w:r w:rsidR="005133B0" w:rsidRPr="004C759E">
              <w:rPr>
                <w:b w:val="0"/>
                <w:spacing w:val="-4"/>
                <w:sz w:val="28"/>
                <w:szCs w:val="28"/>
              </w:rPr>
              <w:t xml:space="preserve"> </w:t>
            </w:r>
            <w:r w:rsidR="005133B0" w:rsidRPr="004C759E">
              <w:rPr>
                <w:b w:val="0"/>
                <w:sz w:val="28"/>
                <w:szCs w:val="28"/>
              </w:rPr>
              <w:t>інвестування</w:t>
            </w:r>
            <w:r w:rsidR="005133B0" w:rsidRPr="004C759E">
              <w:rPr>
                <w:spacing w:val="-4"/>
                <w:sz w:val="28"/>
                <w:szCs w:val="28"/>
              </w:rPr>
              <w:t xml:space="preserve"> </w:t>
            </w:r>
            <w:r w:rsidR="005133B0" w:rsidRPr="004C759E">
              <w:rPr>
                <w:sz w:val="28"/>
                <w:szCs w:val="28"/>
              </w:rPr>
              <w:t>–</w:t>
            </w:r>
            <w:r w:rsidR="005133B0" w:rsidRPr="004C759E">
              <w:rPr>
                <w:spacing w:val="-4"/>
                <w:sz w:val="28"/>
                <w:szCs w:val="28"/>
              </w:rPr>
              <w:t xml:space="preserve"> </w:t>
            </w:r>
            <w:r w:rsidRPr="004C759E">
              <w:rPr>
                <w:bCs w:val="0"/>
                <w:color w:val="000000"/>
                <w:sz w:val="28"/>
                <w:szCs w:val="28"/>
              </w:rPr>
              <w:t>Відділ житлово-комунального господарства, цивільного захисту та взаємодії з правоохоронними органами, господарського забезпечення</w:t>
            </w:r>
          </w:p>
          <w:p w14:paraId="12618DB3" w14:textId="77777777" w:rsidR="00A57C0D" w:rsidRPr="004C759E" w:rsidRDefault="005133B0"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AF6071" w:rsidRPr="004C759E">
              <w:rPr>
                <w:b/>
                <w:sz w:val="28"/>
                <w:szCs w:val="28"/>
              </w:rPr>
              <w:t>13773913,00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4385C44C" w14:textId="77777777" w:rsidR="00A57C0D" w:rsidRPr="004C759E" w:rsidRDefault="005133B0" w:rsidP="004C759E">
            <w:pPr>
              <w:pStyle w:val="TableParagraph"/>
              <w:shd w:val="clear" w:color="auto" w:fill="FFFFFF" w:themeFill="background1"/>
              <w:spacing w:line="276" w:lineRule="auto"/>
              <w:ind w:left="4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AF6071" w:rsidRPr="004C759E">
              <w:rPr>
                <w:b/>
                <w:sz w:val="28"/>
                <w:szCs w:val="28"/>
              </w:rPr>
              <w:t>500000</w:t>
            </w:r>
            <w:r w:rsidRPr="004C759E">
              <w:rPr>
                <w:b/>
                <w:sz w:val="28"/>
                <w:szCs w:val="28"/>
              </w:rPr>
              <w:t>,00 грн; 2028 р. –</w:t>
            </w:r>
            <w:r w:rsidRPr="004C759E">
              <w:rPr>
                <w:b/>
                <w:spacing w:val="-1"/>
                <w:sz w:val="28"/>
                <w:szCs w:val="28"/>
              </w:rPr>
              <w:t xml:space="preserve"> </w:t>
            </w:r>
            <w:r w:rsidR="00AF6071" w:rsidRPr="004C759E">
              <w:rPr>
                <w:b/>
                <w:sz w:val="28"/>
                <w:szCs w:val="28"/>
              </w:rPr>
              <w:t>13273913</w:t>
            </w:r>
            <w:r w:rsidRPr="004C759E">
              <w:rPr>
                <w:b/>
                <w:sz w:val="28"/>
                <w:szCs w:val="28"/>
              </w:rPr>
              <w:t xml:space="preserve">,00 грн; 2029 р. – 0,00 </w:t>
            </w:r>
            <w:r w:rsidRPr="004C759E">
              <w:rPr>
                <w:b/>
                <w:spacing w:val="-2"/>
                <w:sz w:val="28"/>
                <w:szCs w:val="28"/>
              </w:rPr>
              <w:t>грн.)</w:t>
            </w:r>
          </w:p>
        </w:tc>
      </w:tr>
      <w:tr w:rsidR="00F35831" w:rsidRPr="004C759E" w14:paraId="314028BB" w14:textId="77777777" w:rsidTr="003669F9">
        <w:trPr>
          <w:trHeight w:val="1103"/>
        </w:trPr>
        <w:tc>
          <w:tcPr>
            <w:tcW w:w="14715" w:type="dxa"/>
            <w:gridSpan w:val="7"/>
            <w:shd w:val="clear" w:color="auto" w:fill="auto"/>
          </w:tcPr>
          <w:tbl>
            <w:tblPr>
              <w:tblW w:w="148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55"/>
              <w:gridCol w:w="3260"/>
              <w:gridCol w:w="4252"/>
              <w:gridCol w:w="1276"/>
              <w:gridCol w:w="1276"/>
              <w:gridCol w:w="1417"/>
              <w:gridCol w:w="1276"/>
            </w:tblGrid>
            <w:tr w:rsidR="00F35831" w:rsidRPr="004C759E" w14:paraId="35ACE26E" w14:textId="77777777" w:rsidTr="004A400E">
              <w:tc>
                <w:tcPr>
                  <w:tcW w:w="2055" w:type="dxa"/>
                  <w:tcBorders>
                    <w:top w:val="single" w:sz="4" w:space="0" w:color="auto"/>
                    <w:left w:val="single" w:sz="4" w:space="0" w:color="auto"/>
                    <w:bottom w:val="single" w:sz="4" w:space="0" w:color="auto"/>
                    <w:right w:val="single" w:sz="4" w:space="0" w:color="auto"/>
                  </w:tcBorders>
                  <w:vAlign w:val="center"/>
                  <w:hideMark/>
                </w:tcPr>
                <w:p w14:paraId="10139F2A" w14:textId="77777777" w:rsidR="00F35831" w:rsidRPr="004C759E" w:rsidRDefault="00F35831" w:rsidP="004C759E">
                  <w:pPr>
                    <w:widowControl/>
                    <w:shd w:val="clear" w:color="auto" w:fill="FFFFFF" w:themeFill="background1"/>
                    <w:autoSpaceDE/>
                    <w:autoSpaceDN/>
                    <w:rPr>
                      <w:b/>
                      <w:sz w:val="28"/>
                      <w:szCs w:val="28"/>
                      <w:lang w:eastAsia="uk-UA"/>
                    </w:rPr>
                  </w:pPr>
                  <w:proofErr w:type="spellStart"/>
                  <w:r w:rsidRPr="004C759E">
                    <w:rPr>
                      <w:b/>
                      <w:color w:val="000000"/>
                      <w:sz w:val="28"/>
                      <w:szCs w:val="28"/>
                      <w:lang w:eastAsia="uk-UA"/>
                    </w:rPr>
                    <w:t>Підсектор</w:t>
                  </w:r>
                  <w:proofErr w:type="spellEnd"/>
                  <w:r w:rsidRPr="004C759E">
                    <w:rPr>
                      <w:b/>
                      <w:color w:val="000000"/>
                      <w:sz w:val="28"/>
                      <w:szCs w:val="28"/>
                      <w:lang w:eastAsia="uk-UA"/>
                    </w:rPr>
                    <w:t xml:space="preserve"> галузі</w:t>
                  </w:r>
                  <w:r w:rsidRPr="004C759E">
                    <w:rPr>
                      <w:b/>
                      <w:color w:val="000000"/>
                      <w:sz w:val="28"/>
                      <w:szCs w:val="28"/>
                      <w:lang w:eastAsia="uk-UA"/>
                    </w:rPr>
                    <w:br/>
                    <w:t>(сектору) для</w:t>
                  </w:r>
                  <w:r w:rsidRPr="004C759E">
                    <w:rPr>
                      <w:b/>
                      <w:color w:val="000000"/>
                      <w:sz w:val="28"/>
                      <w:szCs w:val="28"/>
                      <w:lang w:eastAsia="uk-UA"/>
                    </w:rPr>
                    <w:br/>
                    <w:t>публічного</w:t>
                  </w:r>
                  <w:r w:rsidRPr="004C759E">
                    <w:rPr>
                      <w:b/>
                      <w:color w:val="000000"/>
                      <w:sz w:val="28"/>
                      <w:szCs w:val="28"/>
                      <w:lang w:eastAsia="uk-UA"/>
                    </w:rPr>
                    <w:br/>
                    <w:t>інвестування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BCDCE2C" w14:textId="77777777" w:rsidR="00F35831" w:rsidRPr="004C759E" w:rsidRDefault="00F35831" w:rsidP="004C759E">
                  <w:pPr>
                    <w:widowControl/>
                    <w:shd w:val="clear" w:color="auto" w:fill="FFFFFF" w:themeFill="background1"/>
                    <w:autoSpaceDE/>
                    <w:autoSpaceDN/>
                    <w:rPr>
                      <w:b/>
                      <w:sz w:val="28"/>
                      <w:szCs w:val="28"/>
                      <w:lang w:eastAsia="uk-UA"/>
                    </w:rPr>
                  </w:pPr>
                  <w:r w:rsidRPr="004C759E">
                    <w:rPr>
                      <w:b/>
                      <w:color w:val="000000"/>
                      <w:sz w:val="28"/>
                      <w:szCs w:val="28"/>
                      <w:lang w:eastAsia="uk-UA"/>
                    </w:rPr>
                    <w:t>Основний напрям публічного</w:t>
                  </w:r>
                  <w:r w:rsidRPr="004C759E">
                    <w:rPr>
                      <w:b/>
                      <w:color w:val="000000"/>
                      <w:sz w:val="28"/>
                      <w:szCs w:val="28"/>
                      <w:lang w:eastAsia="uk-UA"/>
                    </w:rPr>
                    <w:br/>
                    <w:t>інвестування</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16B4581" w14:textId="77777777" w:rsidR="00F35831" w:rsidRPr="004C759E" w:rsidRDefault="00F35831" w:rsidP="004C759E">
                  <w:pPr>
                    <w:widowControl/>
                    <w:shd w:val="clear" w:color="auto" w:fill="FFFFFF" w:themeFill="background1"/>
                    <w:autoSpaceDE/>
                    <w:autoSpaceDN/>
                    <w:rPr>
                      <w:b/>
                      <w:sz w:val="28"/>
                      <w:szCs w:val="28"/>
                      <w:lang w:eastAsia="uk-UA"/>
                    </w:rPr>
                  </w:pPr>
                  <w:r w:rsidRPr="004C759E">
                    <w:rPr>
                      <w:b/>
                      <w:color w:val="000000"/>
                      <w:sz w:val="28"/>
                      <w:szCs w:val="28"/>
                      <w:lang w:eastAsia="uk-UA"/>
                    </w:rPr>
                    <w:t>Найменування цільового</w:t>
                  </w:r>
                  <w:r w:rsidRPr="004C759E">
                    <w:rPr>
                      <w:b/>
                      <w:color w:val="000000"/>
                      <w:sz w:val="28"/>
                      <w:szCs w:val="28"/>
                      <w:lang w:eastAsia="uk-UA"/>
                    </w:rPr>
                    <w:br/>
                    <w:t>показника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561F56" w14:textId="77777777" w:rsidR="00F35831" w:rsidRPr="004C759E" w:rsidRDefault="00F35831" w:rsidP="004C759E">
                  <w:pPr>
                    <w:widowControl/>
                    <w:shd w:val="clear" w:color="auto" w:fill="FFFFFF" w:themeFill="background1"/>
                    <w:autoSpaceDE/>
                    <w:autoSpaceDN/>
                    <w:rPr>
                      <w:b/>
                      <w:lang w:eastAsia="uk-UA"/>
                    </w:rPr>
                  </w:pPr>
                  <w:r w:rsidRPr="004C759E">
                    <w:rPr>
                      <w:b/>
                      <w:color w:val="000000"/>
                      <w:lang w:eastAsia="uk-UA"/>
                    </w:rPr>
                    <w:t>Базове</w:t>
                  </w:r>
                  <w:r w:rsidRPr="004C759E">
                    <w:rPr>
                      <w:b/>
                      <w:color w:val="000000"/>
                      <w:lang w:eastAsia="uk-UA"/>
                    </w:rPr>
                    <w:br/>
                    <w:t>значення</w:t>
                  </w:r>
                  <w:r w:rsidRPr="004C759E">
                    <w:rPr>
                      <w:b/>
                      <w:color w:val="000000"/>
                      <w:lang w:eastAsia="uk-UA"/>
                    </w:rPr>
                    <w:b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FCE5F0" w14:textId="77777777" w:rsidR="00F35831" w:rsidRPr="004C759E" w:rsidRDefault="00F35831" w:rsidP="004C759E">
                  <w:pPr>
                    <w:widowControl/>
                    <w:shd w:val="clear" w:color="auto" w:fill="FFFFFF" w:themeFill="background1"/>
                    <w:autoSpaceDE/>
                    <w:autoSpaceDN/>
                    <w:rPr>
                      <w:b/>
                      <w:lang w:eastAsia="uk-UA"/>
                    </w:rPr>
                  </w:pPr>
                  <w:r w:rsidRPr="004C759E">
                    <w:rPr>
                      <w:b/>
                      <w:color w:val="000000"/>
                      <w:lang w:eastAsia="uk-UA"/>
                    </w:rPr>
                    <w:t>Планове</w:t>
                  </w:r>
                  <w:r w:rsidRPr="004C759E">
                    <w:rPr>
                      <w:b/>
                      <w:color w:val="000000"/>
                      <w:lang w:eastAsia="uk-UA"/>
                    </w:rPr>
                    <w:br/>
                    <w:t>значення на</w:t>
                  </w:r>
                  <w:r w:rsidRPr="004C759E">
                    <w:rPr>
                      <w:b/>
                      <w:color w:val="000000"/>
                      <w:lang w:eastAsia="uk-UA"/>
                    </w:rPr>
                    <w:br/>
                    <w:t>2027 р.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0DCFEF" w14:textId="77777777" w:rsidR="00F35831" w:rsidRPr="004C759E" w:rsidRDefault="00F35831" w:rsidP="004C759E">
                  <w:pPr>
                    <w:widowControl/>
                    <w:shd w:val="clear" w:color="auto" w:fill="FFFFFF" w:themeFill="background1"/>
                    <w:autoSpaceDE/>
                    <w:autoSpaceDN/>
                    <w:rPr>
                      <w:b/>
                      <w:lang w:eastAsia="uk-UA"/>
                    </w:rPr>
                  </w:pPr>
                  <w:r w:rsidRPr="004C759E">
                    <w:rPr>
                      <w:b/>
                      <w:color w:val="000000"/>
                      <w:lang w:eastAsia="uk-UA"/>
                    </w:rPr>
                    <w:t>Планове</w:t>
                  </w:r>
                  <w:r w:rsidRPr="004C759E">
                    <w:rPr>
                      <w:b/>
                      <w:color w:val="000000"/>
                      <w:lang w:eastAsia="uk-UA"/>
                    </w:rPr>
                    <w:br/>
                    <w:t>значення на</w:t>
                  </w:r>
                  <w:r w:rsidRPr="004C759E">
                    <w:rPr>
                      <w:b/>
                      <w:color w:val="000000"/>
                      <w:lang w:eastAsia="uk-UA"/>
                    </w:rPr>
                    <w:br/>
                    <w:t>2028 р.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EEFEAC" w14:textId="77777777" w:rsidR="00F35831" w:rsidRPr="004C759E" w:rsidRDefault="00F35831" w:rsidP="004C759E">
                  <w:pPr>
                    <w:widowControl/>
                    <w:shd w:val="clear" w:color="auto" w:fill="FFFFFF" w:themeFill="background1"/>
                    <w:autoSpaceDE/>
                    <w:autoSpaceDN/>
                    <w:rPr>
                      <w:b/>
                      <w:lang w:eastAsia="uk-UA"/>
                    </w:rPr>
                  </w:pPr>
                  <w:r w:rsidRPr="004C759E">
                    <w:rPr>
                      <w:b/>
                      <w:color w:val="000000"/>
                      <w:lang w:eastAsia="uk-UA"/>
                    </w:rPr>
                    <w:t>Планове</w:t>
                  </w:r>
                  <w:r w:rsidRPr="004C759E">
                    <w:rPr>
                      <w:b/>
                      <w:color w:val="000000"/>
                      <w:lang w:eastAsia="uk-UA"/>
                    </w:rPr>
                    <w:br/>
                    <w:t>значення</w:t>
                  </w:r>
                  <w:r w:rsidRPr="004C759E">
                    <w:rPr>
                      <w:b/>
                      <w:color w:val="000000"/>
                      <w:lang w:eastAsia="uk-UA"/>
                    </w:rPr>
                    <w:br/>
                    <w:t>на 2029</w:t>
                  </w:r>
                  <w:r w:rsidRPr="004C759E">
                    <w:rPr>
                      <w:b/>
                      <w:color w:val="000000"/>
                      <w:lang w:eastAsia="uk-UA"/>
                    </w:rPr>
                    <w:br/>
                    <w:t>(%)</w:t>
                  </w:r>
                </w:p>
              </w:tc>
            </w:tr>
          </w:tbl>
          <w:p w14:paraId="4477568D" w14:textId="77777777" w:rsidR="00F35831" w:rsidRPr="004C759E" w:rsidRDefault="00F35831" w:rsidP="004C759E">
            <w:pPr>
              <w:pStyle w:val="TableParagraph"/>
              <w:shd w:val="clear" w:color="auto" w:fill="FFFFFF" w:themeFill="background1"/>
              <w:spacing w:line="276" w:lineRule="auto"/>
              <w:ind w:left="40" w:right="34"/>
              <w:jc w:val="left"/>
              <w:rPr>
                <w:sz w:val="28"/>
                <w:szCs w:val="28"/>
              </w:rPr>
            </w:pPr>
          </w:p>
        </w:tc>
      </w:tr>
      <w:tr w:rsidR="006154B8" w:rsidRPr="004C759E" w14:paraId="2254C7C4" w14:textId="77777777" w:rsidTr="003669F9">
        <w:trPr>
          <w:trHeight w:val="1931"/>
        </w:trPr>
        <w:tc>
          <w:tcPr>
            <w:tcW w:w="2100" w:type="dxa"/>
            <w:shd w:val="clear" w:color="auto" w:fill="auto"/>
          </w:tcPr>
          <w:p w14:paraId="056748AE" w14:textId="77777777" w:rsidR="006154B8" w:rsidRPr="004C759E" w:rsidRDefault="006154B8" w:rsidP="004C759E">
            <w:pPr>
              <w:pStyle w:val="TableParagraph"/>
              <w:shd w:val="clear" w:color="auto" w:fill="FFFFFF" w:themeFill="background1"/>
              <w:spacing w:line="276" w:lineRule="auto"/>
              <w:ind w:left="141"/>
              <w:jc w:val="left"/>
              <w:rPr>
                <w:sz w:val="28"/>
                <w:szCs w:val="28"/>
              </w:rPr>
            </w:pPr>
            <w:r w:rsidRPr="004C759E">
              <w:rPr>
                <w:sz w:val="28"/>
                <w:szCs w:val="28"/>
              </w:rPr>
              <w:t>Цивільний</w:t>
            </w:r>
            <w:r w:rsidRPr="004C759E">
              <w:rPr>
                <w:spacing w:val="-8"/>
                <w:sz w:val="28"/>
                <w:szCs w:val="28"/>
              </w:rPr>
              <w:t xml:space="preserve"> </w:t>
            </w:r>
            <w:r w:rsidRPr="004C759E">
              <w:rPr>
                <w:spacing w:val="-2"/>
                <w:sz w:val="28"/>
                <w:szCs w:val="28"/>
              </w:rPr>
              <w:t>захист</w:t>
            </w:r>
          </w:p>
        </w:tc>
        <w:tc>
          <w:tcPr>
            <w:tcW w:w="3180" w:type="dxa"/>
            <w:shd w:val="clear" w:color="auto" w:fill="auto"/>
          </w:tcPr>
          <w:p w14:paraId="665BFE45" w14:textId="77777777" w:rsidR="006154B8" w:rsidRPr="004C759E" w:rsidRDefault="00295918" w:rsidP="004C759E">
            <w:pPr>
              <w:pStyle w:val="TableParagraph"/>
              <w:shd w:val="clear" w:color="auto" w:fill="FFFFFF" w:themeFill="background1"/>
              <w:spacing w:line="276" w:lineRule="auto"/>
              <w:ind w:left="66" w:right="44" w:hanging="1"/>
              <w:jc w:val="left"/>
              <w:rPr>
                <w:sz w:val="28"/>
                <w:szCs w:val="28"/>
              </w:rPr>
            </w:pPr>
            <w:r w:rsidRPr="004C759E">
              <w:rPr>
                <w:sz w:val="28"/>
                <w:szCs w:val="28"/>
              </w:rPr>
              <w:t>Підвищення рівня безпеки у громаді</w:t>
            </w:r>
          </w:p>
        </w:tc>
        <w:tc>
          <w:tcPr>
            <w:tcW w:w="4335" w:type="dxa"/>
            <w:shd w:val="clear" w:color="auto" w:fill="auto"/>
          </w:tcPr>
          <w:p w14:paraId="72368CB5" w14:textId="4BB4DFC1" w:rsidR="006154B8" w:rsidRPr="004C759E" w:rsidRDefault="00295918" w:rsidP="004C759E">
            <w:pPr>
              <w:pStyle w:val="TableParagraph"/>
              <w:shd w:val="clear" w:color="auto" w:fill="FFFFFF" w:themeFill="background1"/>
              <w:spacing w:line="276" w:lineRule="auto"/>
              <w:ind w:left="175" w:right="22"/>
              <w:jc w:val="left"/>
              <w:rPr>
                <w:sz w:val="28"/>
                <w:szCs w:val="28"/>
              </w:rPr>
            </w:pPr>
            <w:r w:rsidRPr="004C759E">
              <w:rPr>
                <w:sz w:val="28"/>
                <w:szCs w:val="28"/>
              </w:rPr>
              <w:t>Кількість новозбудованих\</w:t>
            </w:r>
            <w:r w:rsidR="004C759E">
              <w:rPr>
                <w:sz w:val="28"/>
                <w:szCs w:val="28"/>
              </w:rPr>
              <w:t xml:space="preserve"> </w:t>
            </w:r>
            <w:r w:rsidRPr="004C759E">
              <w:rPr>
                <w:sz w:val="28"/>
                <w:szCs w:val="28"/>
              </w:rPr>
              <w:t>реконструйованих об’єктів громадської безпеки</w:t>
            </w:r>
          </w:p>
        </w:tc>
        <w:tc>
          <w:tcPr>
            <w:tcW w:w="1215" w:type="dxa"/>
            <w:shd w:val="clear" w:color="auto" w:fill="auto"/>
          </w:tcPr>
          <w:p w14:paraId="31C0EE52" w14:textId="77777777" w:rsidR="006154B8" w:rsidRPr="004C759E" w:rsidRDefault="00295918" w:rsidP="004C759E">
            <w:pPr>
              <w:pStyle w:val="TableParagraph"/>
              <w:shd w:val="clear" w:color="auto" w:fill="FFFFFF" w:themeFill="background1"/>
              <w:spacing w:line="276" w:lineRule="auto"/>
              <w:ind w:left="79" w:right="60"/>
              <w:rPr>
                <w:sz w:val="28"/>
                <w:szCs w:val="28"/>
              </w:rPr>
            </w:pPr>
            <w:r w:rsidRPr="004C759E">
              <w:rPr>
                <w:sz w:val="28"/>
                <w:szCs w:val="28"/>
              </w:rPr>
              <w:t>0%</w:t>
            </w:r>
          </w:p>
        </w:tc>
        <w:tc>
          <w:tcPr>
            <w:tcW w:w="1320" w:type="dxa"/>
            <w:shd w:val="clear" w:color="auto" w:fill="auto"/>
          </w:tcPr>
          <w:p w14:paraId="51838F4A" w14:textId="77777777" w:rsidR="006154B8" w:rsidRPr="004C759E" w:rsidRDefault="00295918" w:rsidP="004C759E">
            <w:pPr>
              <w:pStyle w:val="TableParagraph"/>
              <w:shd w:val="clear" w:color="auto" w:fill="FFFFFF" w:themeFill="background1"/>
              <w:spacing w:line="276" w:lineRule="auto"/>
              <w:rPr>
                <w:sz w:val="28"/>
                <w:szCs w:val="28"/>
              </w:rPr>
            </w:pPr>
            <w:r w:rsidRPr="004C759E">
              <w:rPr>
                <w:sz w:val="28"/>
                <w:szCs w:val="28"/>
              </w:rPr>
              <w:t>33%</w:t>
            </w:r>
          </w:p>
        </w:tc>
        <w:tc>
          <w:tcPr>
            <w:tcW w:w="1365" w:type="dxa"/>
            <w:shd w:val="clear" w:color="auto" w:fill="auto"/>
          </w:tcPr>
          <w:p w14:paraId="3F1CD902" w14:textId="77777777" w:rsidR="006154B8" w:rsidRPr="004C759E" w:rsidRDefault="00295918" w:rsidP="004C759E">
            <w:pPr>
              <w:pStyle w:val="TableParagraph"/>
              <w:shd w:val="clear" w:color="auto" w:fill="FFFFFF" w:themeFill="background1"/>
              <w:spacing w:line="276" w:lineRule="auto"/>
              <w:ind w:left="14"/>
              <w:rPr>
                <w:sz w:val="28"/>
                <w:szCs w:val="28"/>
              </w:rPr>
            </w:pPr>
            <w:r w:rsidRPr="004C759E">
              <w:rPr>
                <w:sz w:val="28"/>
                <w:szCs w:val="28"/>
              </w:rPr>
              <w:t>66%</w:t>
            </w:r>
          </w:p>
        </w:tc>
        <w:tc>
          <w:tcPr>
            <w:tcW w:w="1200" w:type="dxa"/>
            <w:shd w:val="clear" w:color="auto" w:fill="auto"/>
          </w:tcPr>
          <w:p w14:paraId="50BDF45F" w14:textId="77777777" w:rsidR="006154B8" w:rsidRPr="004C759E" w:rsidRDefault="00295918" w:rsidP="004C759E">
            <w:pPr>
              <w:pStyle w:val="TableParagraph"/>
              <w:shd w:val="clear" w:color="auto" w:fill="FFFFFF" w:themeFill="background1"/>
              <w:spacing w:line="276" w:lineRule="auto"/>
              <w:ind w:left="20"/>
              <w:rPr>
                <w:sz w:val="28"/>
                <w:szCs w:val="28"/>
              </w:rPr>
            </w:pPr>
            <w:r w:rsidRPr="004C759E">
              <w:rPr>
                <w:sz w:val="28"/>
                <w:szCs w:val="28"/>
              </w:rPr>
              <w:t>100%</w:t>
            </w:r>
          </w:p>
        </w:tc>
      </w:tr>
      <w:tr w:rsidR="00A57C0D" w:rsidRPr="004C759E" w14:paraId="01535A95" w14:textId="77777777" w:rsidTr="003669F9">
        <w:trPr>
          <w:trHeight w:val="855"/>
        </w:trPr>
        <w:tc>
          <w:tcPr>
            <w:tcW w:w="14715" w:type="dxa"/>
            <w:gridSpan w:val="7"/>
          </w:tcPr>
          <w:p w14:paraId="29806938" w14:textId="77777777" w:rsidR="001A666C" w:rsidRPr="004C759E" w:rsidRDefault="005133B0" w:rsidP="004C759E">
            <w:pPr>
              <w:pStyle w:val="TableParagraph"/>
              <w:shd w:val="clear" w:color="auto" w:fill="FFFFFF" w:themeFill="background1"/>
              <w:spacing w:line="276" w:lineRule="auto"/>
              <w:ind w:left="40"/>
              <w:jc w:val="left"/>
              <w:rPr>
                <w:sz w:val="28"/>
                <w:szCs w:val="28"/>
              </w:rPr>
            </w:pPr>
            <w:r w:rsidRPr="004C759E">
              <w:rPr>
                <w:sz w:val="28"/>
                <w:szCs w:val="28"/>
              </w:rPr>
              <w:t>Пріоритетна</w:t>
            </w:r>
            <w:r w:rsidRPr="004C759E">
              <w:rPr>
                <w:spacing w:val="-4"/>
                <w:sz w:val="28"/>
                <w:szCs w:val="28"/>
              </w:rPr>
              <w:t xml:space="preserve"> </w:t>
            </w:r>
            <w:r w:rsidRPr="004C759E">
              <w:rPr>
                <w:sz w:val="28"/>
                <w:szCs w:val="28"/>
              </w:rPr>
              <w:t>галузь</w:t>
            </w:r>
            <w:r w:rsidRPr="004C759E">
              <w:rPr>
                <w:spacing w:val="-5"/>
                <w:sz w:val="28"/>
                <w:szCs w:val="28"/>
              </w:rPr>
              <w:t xml:space="preserve"> </w:t>
            </w:r>
            <w:r w:rsidRPr="004C759E">
              <w:rPr>
                <w:sz w:val="28"/>
                <w:szCs w:val="28"/>
              </w:rPr>
              <w:t>(сектор)</w:t>
            </w:r>
            <w:r w:rsidRPr="004C759E">
              <w:rPr>
                <w:spacing w:val="-4"/>
                <w:sz w:val="28"/>
                <w:szCs w:val="28"/>
              </w:rPr>
              <w:t xml:space="preserve"> </w:t>
            </w:r>
            <w:r w:rsidRPr="004C759E">
              <w:rPr>
                <w:sz w:val="28"/>
                <w:szCs w:val="28"/>
              </w:rPr>
              <w:t>для</w:t>
            </w:r>
            <w:r w:rsidRPr="004C759E">
              <w:rPr>
                <w:spacing w:val="-4"/>
                <w:sz w:val="28"/>
                <w:szCs w:val="28"/>
              </w:rPr>
              <w:t xml:space="preserve"> </w:t>
            </w:r>
            <w:r w:rsidRPr="004C759E">
              <w:rPr>
                <w:sz w:val="28"/>
                <w:szCs w:val="28"/>
              </w:rPr>
              <w:t>публічного</w:t>
            </w:r>
            <w:r w:rsidRPr="004C759E">
              <w:rPr>
                <w:spacing w:val="-4"/>
                <w:sz w:val="28"/>
                <w:szCs w:val="28"/>
              </w:rPr>
              <w:t xml:space="preserve"> </w:t>
            </w:r>
            <w:r w:rsidRPr="004C759E">
              <w:rPr>
                <w:sz w:val="28"/>
                <w:szCs w:val="28"/>
              </w:rPr>
              <w:t>інвестування</w:t>
            </w:r>
            <w:r w:rsidRPr="004C759E">
              <w:rPr>
                <w:spacing w:val="-4"/>
                <w:sz w:val="28"/>
                <w:szCs w:val="28"/>
              </w:rPr>
              <w:t xml:space="preserve"> </w:t>
            </w:r>
            <w:r w:rsidRPr="004C759E">
              <w:rPr>
                <w:sz w:val="28"/>
                <w:szCs w:val="28"/>
              </w:rPr>
              <w:t>–</w:t>
            </w:r>
            <w:r w:rsidRPr="004C759E">
              <w:rPr>
                <w:spacing w:val="-4"/>
                <w:sz w:val="28"/>
                <w:szCs w:val="28"/>
              </w:rPr>
              <w:t xml:space="preserve"> </w:t>
            </w:r>
            <w:r w:rsidRPr="004C759E">
              <w:rPr>
                <w:b/>
                <w:sz w:val="28"/>
                <w:szCs w:val="28"/>
              </w:rPr>
              <w:t>Муніципальна</w:t>
            </w:r>
            <w:r w:rsidRPr="004C759E">
              <w:rPr>
                <w:b/>
                <w:spacing w:val="-4"/>
                <w:sz w:val="28"/>
                <w:szCs w:val="28"/>
              </w:rPr>
              <w:t xml:space="preserve"> </w:t>
            </w:r>
            <w:r w:rsidRPr="004C759E">
              <w:rPr>
                <w:b/>
                <w:sz w:val="28"/>
                <w:szCs w:val="28"/>
              </w:rPr>
              <w:t>інфраструктура</w:t>
            </w:r>
            <w:r w:rsidRPr="004C759E">
              <w:rPr>
                <w:b/>
                <w:spacing w:val="-4"/>
                <w:sz w:val="28"/>
                <w:szCs w:val="28"/>
              </w:rPr>
              <w:t xml:space="preserve"> </w:t>
            </w:r>
            <w:r w:rsidRPr="004C759E">
              <w:rPr>
                <w:b/>
                <w:sz w:val="28"/>
                <w:szCs w:val="28"/>
              </w:rPr>
              <w:t>та</w:t>
            </w:r>
            <w:r w:rsidRPr="004C759E">
              <w:rPr>
                <w:b/>
                <w:spacing w:val="-4"/>
                <w:sz w:val="28"/>
                <w:szCs w:val="28"/>
              </w:rPr>
              <w:t xml:space="preserve"> </w:t>
            </w:r>
            <w:r w:rsidRPr="004C759E">
              <w:rPr>
                <w:b/>
                <w:sz w:val="28"/>
                <w:szCs w:val="28"/>
              </w:rPr>
              <w:t xml:space="preserve">послуги </w:t>
            </w:r>
          </w:p>
          <w:p w14:paraId="3E5159F8" w14:textId="77777777" w:rsidR="00A57C0D" w:rsidRPr="004C759E" w:rsidRDefault="001A666C" w:rsidP="004C759E">
            <w:pPr>
              <w:pStyle w:val="TableParagraph"/>
              <w:shd w:val="clear" w:color="auto" w:fill="FFFFFF" w:themeFill="background1"/>
              <w:spacing w:line="276" w:lineRule="auto"/>
              <w:ind w:left="40"/>
              <w:jc w:val="left"/>
              <w:rPr>
                <w:b/>
                <w:sz w:val="28"/>
                <w:szCs w:val="28"/>
              </w:rPr>
            </w:pPr>
            <w:r w:rsidRPr="004C759E">
              <w:rPr>
                <w:sz w:val="28"/>
                <w:szCs w:val="28"/>
              </w:rPr>
              <w:t>Структурний підрозділ</w:t>
            </w:r>
            <w:r w:rsidR="005133B0" w:rsidRPr="004C759E">
              <w:rPr>
                <w:sz w:val="28"/>
                <w:szCs w:val="28"/>
              </w:rPr>
              <w:t>, відповідальн</w:t>
            </w:r>
            <w:r w:rsidRPr="004C759E">
              <w:rPr>
                <w:sz w:val="28"/>
                <w:szCs w:val="28"/>
              </w:rPr>
              <w:t>ий</w:t>
            </w:r>
            <w:r w:rsidR="005133B0" w:rsidRPr="004C759E">
              <w:rPr>
                <w:sz w:val="28"/>
                <w:szCs w:val="28"/>
              </w:rPr>
              <w:t xml:space="preserve"> за галузь (сектор) для публічного інвестування – </w:t>
            </w:r>
            <w:r w:rsidRPr="004C759E">
              <w:rPr>
                <w:b/>
                <w:bCs/>
                <w:color w:val="000000"/>
                <w:sz w:val="28"/>
                <w:szCs w:val="28"/>
              </w:rPr>
              <w:t>Відділ житлово-комунального господарства, цивільного захисту та взаємодії з правоохоронними органами, господарського забезпечення</w:t>
            </w:r>
          </w:p>
          <w:p w14:paraId="51F543A7" w14:textId="36AB9D06" w:rsidR="001A666C" w:rsidRPr="004C759E" w:rsidRDefault="001A666C"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213707">
              <w:rPr>
                <w:b/>
                <w:sz w:val="28"/>
                <w:szCs w:val="28"/>
              </w:rPr>
              <w:t>72683837</w:t>
            </w:r>
            <w:r w:rsidR="00AF6071" w:rsidRPr="004C759E">
              <w:rPr>
                <w:b/>
                <w:sz w:val="28"/>
                <w:szCs w:val="28"/>
              </w:rPr>
              <w:t>,00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49313F39" w14:textId="1A4FAD02" w:rsidR="00A57C0D" w:rsidRPr="004C759E" w:rsidRDefault="001A666C" w:rsidP="00213707">
            <w:pPr>
              <w:pStyle w:val="TableParagraph"/>
              <w:shd w:val="clear" w:color="auto" w:fill="FFFFFF" w:themeFill="background1"/>
              <w:spacing w:line="276" w:lineRule="auto"/>
              <w:ind w:left="4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213707">
              <w:rPr>
                <w:b/>
                <w:sz w:val="28"/>
                <w:szCs w:val="28"/>
              </w:rPr>
              <w:t>46043837</w:t>
            </w:r>
            <w:r w:rsidRPr="004C759E">
              <w:rPr>
                <w:b/>
                <w:sz w:val="28"/>
                <w:szCs w:val="28"/>
              </w:rPr>
              <w:t>,00 грн; 2028 р. –</w:t>
            </w:r>
            <w:r w:rsidRPr="004C759E">
              <w:rPr>
                <w:b/>
                <w:spacing w:val="-1"/>
                <w:sz w:val="28"/>
                <w:szCs w:val="28"/>
              </w:rPr>
              <w:t xml:space="preserve"> </w:t>
            </w:r>
            <w:r w:rsidR="00AF6071" w:rsidRPr="004C759E">
              <w:rPr>
                <w:b/>
                <w:sz w:val="28"/>
                <w:szCs w:val="28"/>
              </w:rPr>
              <w:t>1</w:t>
            </w:r>
            <w:r w:rsidR="00213707">
              <w:rPr>
                <w:b/>
                <w:sz w:val="28"/>
                <w:szCs w:val="28"/>
              </w:rPr>
              <w:t>8640000</w:t>
            </w:r>
            <w:r w:rsidRPr="004C759E">
              <w:rPr>
                <w:b/>
                <w:sz w:val="28"/>
                <w:szCs w:val="28"/>
              </w:rPr>
              <w:t xml:space="preserve">,00 грн; 2029 р. – </w:t>
            </w:r>
            <w:r w:rsidR="00213707">
              <w:rPr>
                <w:b/>
                <w:sz w:val="28"/>
                <w:szCs w:val="28"/>
              </w:rPr>
              <w:t>8</w:t>
            </w:r>
            <w:r w:rsidRPr="004C759E">
              <w:rPr>
                <w:b/>
                <w:sz w:val="28"/>
                <w:szCs w:val="28"/>
              </w:rPr>
              <w:t>0</w:t>
            </w:r>
            <w:r w:rsidR="00213707">
              <w:rPr>
                <w:b/>
                <w:sz w:val="28"/>
                <w:szCs w:val="28"/>
              </w:rPr>
              <w:t>00000</w:t>
            </w:r>
            <w:r w:rsidRPr="004C759E">
              <w:rPr>
                <w:b/>
                <w:sz w:val="28"/>
                <w:szCs w:val="28"/>
              </w:rPr>
              <w:t xml:space="preserve">,00 </w:t>
            </w:r>
            <w:r w:rsidRPr="004C759E">
              <w:rPr>
                <w:b/>
                <w:spacing w:val="-2"/>
                <w:sz w:val="28"/>
                <w:szCs w:val="28"/>
              </w:rPr>
              <w:t>грн.)</w:t>
            </w:r>
          </w:p>
        </w:tc>
      </w:tr>
      <w:tr w:rsidR="00A57C0D" w:rsidRPr="004C759E" w14:paraId="5D8B669E" w14:textId="77777777" w:rsidTr="003669F9">
        <w:trPr>
          <w:trHeight w:val="645"/>
        </w:trPr>
        <w:tc>
          <w:tcPr>
            <w:tcW w:w="2100" w:type="dxa"/>
          </w:tcPr>
          <w:p w14:paraId="75C6B6AE" w14:textId="77777777" w:rsidR="00A57C0D" w:rsidRPr="004C759E" w:rsidRDefault="005133B0" w:rsidP="004C759E">
            <w:pPr>
              <w:pStyle w:val="TableParagraph"/>
              <w:shd w:val="clear" w:color="auto" w:fill="FFFFFF" w:themeFill="background1"/>
              <w:spacing w:line="276" w:lineRule="auto"/>
              <w:ind w:left="67" w:right="48"/>
              <w:jc w:val="left"/>
              <w:rPr>
                <w:sz w:val="28"/>
                <w:szCs w:val="28"/>
              </w:rPr>
            </w:pPr>
            <w:r w:rsidRPr="004C759E">
              <w:rPr>
                <w:sz w:val="28"/>
                <w:szCs w:val="28"/>
              </w:rPr>
              <w:t>Водопостачання</w:t>
            </w:r>
            <w:r w:rsidRPr="004C759E">
              <w:rPr>
                <w:spacing w:val="-15"/>
                <w:sz w:val="28"/>
                <w:szCs w:val="28"/>
              </w:rPr>
              <w:t xml:space="preserve"> </w:t>
            </w:r>
            <w:r w:rsidRPr="004C759E">
              <w:rPr>
                <w:sz w:val="28"/>
                <w:szCs w:val="28"/>
              </w:rPr>
              <w:t xml:space="preserve">та </w:t>
            </w:r>
            <w:r w:rsidRPr="004C759E">
              <w:rPr>
                <w:spacing w:val="-2"/>
                <w:sz w:val="28"/>
                <w:szCs w:val="28"/>
              </w:rPr>
              <w:t>водовідведення</w:t>
            </w:r>
          </w:p>
        </w:tc>
        <w:tc>
          <w:tcPr>
            <w:tcW w:w="3180" w:type="dxa"/>
          </w:tcPr>
          <w:p w14:paraId="635B2606" w14:textId="77777777" w:rsidR="00A57C0D" w:rsidRPr="004C759E" w:rsidRDefault="001A666C" w:rsidP="004C759E">
            <w:pPr>
              <w:pStyle w:val="TableParagraph"/>
              <w:shd w:val="clear" w:color="auto" w:fill="FFFFFF" w:themeFill="background1"/>
              <w:spacing w:line="276" w:lineRule="auto"/>
              <w:ind w:left="89" w:right="68" w:firstLine="1"/>
              <w:jc w:val="left"/>
              <w:rPr>
                <w:sz w:val="28"/>
                <w:szCs w:val="28"/>
              </w:rPr>
            </w:pPr>
            <w:r w:rsidRPr="004C759E">
              <w:rPr>
                <w:sz w:val="28"/>
                <w:szCs w:val="28"/>
              </w:rPr>
              <w:t xml:space="preserve">Відновлення, розвиток та модернізація інфраструктури централізованого </w:t>
            </w:r>
            <w:r w:rsidRPr="004C759E">
              <w:rPr>
                <w:sz w:val="28"/>
                <w:szCs w:val="28"/>
              </w:rPr>
              <w:lastRenderedPageBreak/>
              <w:t>водопостачання та водовідведення, в тому числі з впровадженням альтернативних джерел енергії</w:t>
            </w:r>
            <w:r w:rsidRPr="004C759E">
              <w:rPr>
                <w:spacing w:val="-2"/>
                <w:sz w:val="28"/>
                <w:szCs w:val="28"/>
              </w:rPr>
              <w:t xml:space="preserve"> </w:t>
            </w:r>
          </w:p>
        </w:tc>
        <w:tc>
          <w:tcPr>
            <w:tcW w:w="4335" w:type="dxa"/>
            <w:shd w:val="clear" w:color="auto" w:fill="auto"/>
          </w:tcPr>
          <w:p w14:paraId="3ACEA074" w14:textId="74F8DBD5" w:rsidR="00A57C0D" w:rsidRPr="000E5901" w:rsidRDefault="004C759E" w:rsidP="004C759E">
            <w:pPr>
              <w:pStyle w:val="TableParagraph"/>
              <w:shd w:val="clear" w:color="auto" w:fill="FFFFFF" w:themeFill="background1"/>
              <w:spacing w:line="276" w:lineRule="auto"/>
              <w:ind w:left="175" w:right="22"/>
              <w:jc w:val="left"/>
              <w:rPr>
                <w:sz w:val="28"/>
                <w:szCs w:val="28"/>
              </w:rPr>
            </w:pPr>
            <w:r w:rsidRPr="000E5901">
              <w:rPr>
                <w:sz w:val="28"/>
                <w:szCs w:val="28"/>
              </w:rPr>
              <w:lastRenderedPageBreak/>
              <w:t>Частка</w:t>
            </w:r>
            <w:r w:rsidR="001A666C" w:rsidRPr="000E5901">
              <w:rPr>
                <w:sz w:val="28"/>
                <w:szCs w:val="28"/>
              </w:rPr>
              <w:t xml:space="preserve"> реконструйованих/</w:t>
            </w:r>
            <w:r w:rsidRPr="000E5901">
              <w:rPr>
                <w:sz w:val="28"/>
                <w:szCs w:val="28"/>
              </w:rPr>
              <w:t xml:space="preserve"> </w:t>
            </w:r>
            <w:r w:rsidR="001A666C" w:rsidRPr="000E5901">
              <w:rPr>
                <w:sz w:val="28"/>
                <w:szCs w:val="28"/>
              </w:rPr>
              <w:t>новозбудованих систем водозабезпечення населених пунктів</w:t>
            </w:r>
          </w:p>
        </w:tc>
        <w:tc>
          <w:tcPr>
            <w:tcW w:w="1215" w:type="dxa"/>
            <w:shd w:val="clear" w:color="auto" w:fill="auto"/>
          </w:tcPr>
          <w:p w14:paraId="23EE47AD" w14:textId="3A759E88" w:rsidR="00A57C0D" w:rsidRPr="000E5901" w:rsidRDefault="004C759E" w:rsidP="004C759E">
            <w:pPr>
              <w:pStyle w:val="TableParagraph"/>
              <w:shd w:val="clear" w:color="auto" w:fill="FFFFFF" w:themeFill="background1"/>
              <w:spacing w:line="276" w:lineRule="auto"/>
              <w:ind w:left="79" w:right="60"/>
              <w:jc w:val="left"/>
              <w:rPr>
                <w:sz w:val="28"/>
                <w:szCs w:val="28"/>
              </w:rPr>
            </w:pPr>
            <w:r w:rsidRPr="000E5901">
              <w:rPr>
                <w:sz w:val="28"/>
                <w:szCs w:val="28"/>
              </w:rPr>
              <w:t>10</w:t>
            </w:r>
            <w:r w:rsidR="0042425D" w:rsidRPr="000E5901">
              <w:rPr>
                <w:sz w:val="28"/>
                <w:szCs w:val="28"/>
              </w:rPr>
              <w:t>%</w:t>
            </w:r>
          </w:p>
        </w:tc>
        <w:tc>
          <w:tcPr>
            <w:tcW w:w="1320" w:type="dxa"/>
            <w:shd w:val="clear" w:color="auto" w:fill="auto"/>
          </w:tcPr>
          <w:p w14:paraId="074080E8" w14:textId="6E5E7AA9" w:rsidR="00A57C0D" w:rsidRPr="000E5901" w:rsidRDefault="004C759E" w:rsidP="004C759E">
            <w:pPr>
              <w:pStyle w:val="TableParagraph"/>
              <w:shd w:val="clear" w:color="auto" w:fill="FFFFFF" w:themeFill="background1"/>
              <w:spacing w:line="276" w:lineRule="auto"/>
              <w:jc w:val="left"/>
              <w:rPr>
                <w:sz w:val="28"/>
                <w:szCs w:val="28"/>
              </w:rPr>
            </w:pPr>
            <w:r w:rsidRPr="000E5901">
              <w:rPr>
                <w:sz w:val="28"/>
                <w:szCs w:val="28"/>
              </w:rPr>
              <w:t>15</w:t>
            </w:r>
            <w:r w:rsidR="0042425D" w:rsidRPr="000E5901">
              <w:rPr>
                <w:sz w:val="28"/>
                <w:szCs w:val="28"/>
              </w:rPr>
              <w:t>%</w:t>
            </w:r>
          </w:p>
        </w:tc>
        <w:tc>
          <w:tcPr>
            <w:tcW w:w="1365" w:type="dxa"/>
            <w:shd w:val="clear" w:color="auto" w:fill="auto"/>
          </w:tcPr>
          <w:p w14:paraId="509DFB94" w14:textId="14F1F1C8" w:rsidR="00A57C0D" w:rsidRPr="000E5901" w:rsidRDefault="00981FBD" w:rsidP="004C759E">
            <w:pPr>
              <w:pStyle w:val="TableParagraph"/>
              <w:shd w:val="clear" w:color="auto" w:fill="FFFFFF" w:themeFill="background1"/>
              <w:spacing w:line="276" w:lineRule="auto"/>
              <w:ind w:left="14"/>
              <w:jc w:val="left"/>
              <w:rPr>
                <w:sz w:val="28"/>
                <w:szCs w:val="28"/>
              </w:rPr>
            </w:pPr>
            <w:r>
              <w:rPr>
                <w:sz w:val="28"/>
                <w:szCs w:val="28"/>
              </w:rPr>
              <w:t>1</w:t>
            </w:r>
            <w:r w:rsidR="004C759E" w:rsidRPr="000E5901">
              <w:rPr>
                <w:sz w:val="28"/>
                <w:szCs w:val="28"/>
              </w:rPr>
              <w:t>5</w:t>
            </w:r>
            <w:r w:rsidR="0042425D" w:rsidRPr="000E5901">
              <w:rPr>
                <w:sz w:val="28"/>
                <w:szCs w:val="28"/>
              </w:rPr>
              <w:t>%</w:t>
            </w:r>
          </w:p>
        </w:tc>
        <w:tc>
          <w:tcPr>
            <w:tcW w:w="1200" w:type="dxa"/>
            <w:shd w:val="clear" w:color="auto" w:fill="auto"/>
          </w:tcPr>
          <w:p w14:paraId="57C9388D" w14:textId="3406D5C8" w:rsidR="00A57C0D" w:rsidRPr="000E5901" w:rsidRDefault="00981FBD" w:rsidP="004C759E">
            <w:pPr>
              <w:pStyle w:val="TableParagraph"/>
              <w:shd w:val="clear" w:color="auto" w:fill="FFFFFF" w:themeFill="background1"/>
              <w:spacing w:line="276" w:lineRule="auto"/>
              <w:ind w:left="20"/>
              <w:jc w:val="left"/>
              <w:rPr>
                <w:sz w:val="28"/>
                <w:szCs w:val="28"/>
              </w:rPr>
            </w:pPr>
            <w:r>
              <w:rPr>
                <w:sz w:val="28"/>
                <w:szCs w:val="28"/>
              </w:rPr>
              <w:t>15</w:t>
            </w:r>
            <w:r w:rsidR="0042425D" w:rsidRPr="000E5901">
              <w:rPr>
                <w:sz w:val="28"/>
                <w:szCs w:val="28"/>
              </w:rPr>
              <w:t>%</w:t>
            </w:r>
          </w:p>
        </w:tc>
      </w:tr>
      <w:tr w:rsidR="002A18A1" w:rsidRPr="004C759E" w14:paraId="113EDB93" w14:textId="77777777" w:rsidTr="003669F9">
        <w:trPr>
          <w:trHeight w:val="1103"/>
        </w:trPr>
        <w:tc>
          <w:tcPr>
            <w:tcW w:w="2100" w:type="dxa"/>
            <w:vMerge w:val="restart"/>
          </w:tcPr>
          <w:p w14:paraId="5B4589E6" w14:textId="77777777" w:rsidR="002A18A1" w:rsidRPr="004C759E" w:rsidRDefault="002A18A1" w:rsidP="004C759E">
            <w:pPr>
              <w:pStyle w:val="TableParagraph"/>
              <w:shd w:val="clear" w:color="auto" w:fill="FFFFFF" w:themeFill="background1"/>
              <w:spacing w:line="276" w:lineRule="auto"/>
              <w:ind w:left="0"/>
              <w:jc w:val="left"/>
              <w:rPr>
                <w:sz w:val="28"/>
                <w:szCs w:val="28"/>
              </w:rPr>
            </w:pPr>
            <w:r w:rsidRPr="004C759E">
              <w:rPr>
                <w:spacing w:val="-2"/>
                <w:sz w:val="28"/>
                <w:szCs w:val="28"/>
              </w:rPr>
              <w:lastRenderedPageBreak/>
              <w:t>Містобудування, благоустрій</w:t>
            </w:r>
          </w:p>
        </w:tc>
        <w:tc>
          <w:tcPr>
            <w:tcW w:w="3180" w:type="dxa"/>
          </w:tcPr>
          <w:p w14:paraId="15C81FD6" w14:textId="2A9EAFCD" w:rsidR="002A18A1" w:rsidRPr="004C759E" w:rsidRDefault="002A18A1" w:rsidP="004C759E">
            <w:pPr>
              <w:pStyle w:val="TableParagraph"/>
              <w:shd w:val="clear" w:color="auto" w:fill="FFFFFF" w:themeFill="background1"/>
              <w:spacing w:line="276" w:lineRule="auto"/>
              <w:ind w:left="0" w:right="12"/>
              <w:jc w:val="left"/>
              <w:rPr>
                <w:sz w:val="28"/>
                <w:szCs w:val="28"/>
              </w:rPr>
            </w:pPr>
            <w:r w:rsidRPr="004C759E">
              <w:rPr>
                <w:sz w:val="28"/>
                <w:szCs w:val="28"/>
              </w:rPr>
              <w:t>Розвиток та модернізація систем зовнішнього освітлення населених пунктів із застосуванням енергоефективних технологічних рішень</w:t>
            </w:r>
          </w:p>
        </w:tc>
        <w:tc>
          <w:tcPr>
            <w:tcW w:w="4335" w:type="dxa"/>
          </w:tcPr>
          <w:p w14:paraId="397A2212" w14:textId="6DD859EF" w:rsidR="002A18A1" w:rsidRPr="000E5901" w:rsidRDefault="004C759E" w:rsidP="004C759E">
            <w:pPr>
              <w:pStyle w:val="TableParagraph"/>
              <w:shd w:val="clear" w:color="auto" w:fill="FFFFFF" w:themeFill="background1"/>
              <w:spacing w:line="276" w:lineRule="auto"/>
              <w:ind w:left="0" w:right="137"/>
              <w:jc w:val="left"/>
              <w:rPr>
                <w:sz w:val="28"/>
                <w:szCs w:val="28"/>
              </w:rPr>
            </w:pPr>
            <w:r w:rsidRPr="000E5901">
              <w:rPr>
                <w:sz w:val="28"/>
                <w:szCs w:val="28"/>
              </w:rPr>
              <w:t>Частка</w:t>
            </w:r>
            <w:r w:rsidR="002A18A1" w:rsidRPr="000E5901">
              <w:rPr>
                <w:sz w:val="28"/>
                <w:szCs w:val="28"/>
              </w:rPr>
              <w:t xml:space="preserve"> доріг громади, </w:t>
            </w:r>
            <w:r w:rsidRPr="000E5901">
              <w:rPr>
                <w:sz w:val="28"/>
                <w:szCs w:val="28"/>
              </w:rPr>
              <w:t xml:space="preserve">які </w:t>
            </w:r>
            <w:r w:rsidR="002A18A1" w:rsidRPr="000E5901">
              <w:rPr>
                <w:sz w:val="28"/>
                <w:szCs w:val="28"/>
              </w:rPr>
              <w:t>забезпечен</w:t>
            </w:r>
            <w:r w:rsidRPr="000E5901">
              <w:rPr>
                <w:sz w:val="28"/>
                <w:szCs w:val="28"/>
              </w:rPr>
              <w:t>і</w:t>
            </w:r>
            <w:r w:rsidR="002A18A1" w:rsidRPr="000E5901">
              <w:rPr>
                <w:sz w:val="28"/>
                <w:szCs w:val="28"/>
              </w:rPr>
              <w:t xml:space="preserve"> зовнішнім освітленням</w:t>
            </w:r>
          </w:p>
        </w:tc>
        <w:tc>
          <w:tcPr>
            <w:tcW w:w="1215" w:type="dxa"/>
          </w:tcPr>
          <w:p w14:paraId="1D79D167" w14:textId="27B82BE0" w:rsidR="002A18A1" w:rsidRPr="000E5901" w:rsidRDefault="004C759E" w:rsidP="004C759E">
            <w:pPr>
              <w:pStyle w:val="TableParagraph"/>
              <w:shd w:val="clear" w:color="auto" w:fill="FFFFFF" w:themeFill="background1"/>
              <w:spacing w:line="276" w:lineRule="auto"/>
              <w:ind w:left="0" w:right="60"/>
              <w:jc w:val="left"/>
              <w:rPr>
                <w:sz w:val="28"/>
                <w:szCs w:val="28"/>
              </w:rPr>
            </w:pPr>
            <w:r w:rsidRPr="000E5901">
              <w:rPr>
                <w:sz w:val="28"/>
                <w:szCs w:val="28"/>
              </w:rPr>
              <w:t>60</w:t>
            </w:r>
            <w:r w:rsidR="0042425D" w:rsidRPr="000E5901">
              <w:rPr>
                <w:sz w:val="28"/>
                <w:szCs w:val="28"/>
              </w:rPr>
              <w:t>%</w:t>
            </w:r>
          </w:p>
        </w:tc>
        <w:tc>
          <w:tcPr>
            <w:tcW w:w="1320" w:type="dxa"/>
          </w:tcPr>
          <w:p w14:paraId="65630D1F" w14:textId="14CE6297" w:rsidR="002A18A1" w:rsidRPr="000E5901" w:rsidRDefault="004C759E" w:rsidP="004C759E">
            <w:pPr>
              <w:pStyle w:val="TableParagraph"/>
              <w:shd w:val="clear" w:color="auto" w:fill="FFFFFF" w:themeFill="background1"/>
              <w:spacing w:line="276" w:lineRule="auto"/>
              <w:ind w:left="0"/>
              <w:jc w:val="left"/>
              <w:rPr>
                <w:sz w:val="28"/>
                <w:szCs w:val="28"/>
              </w:rPr>
            </w:pPr>
            <w:r w:rsidRPr="000E5901">
              <w:rPr>
                <w:sz w:val="28"/>
                <w:szCs w:val="28"/>
              </w:rPr>
              <w:t>70</w:t>
            </w:r>
            <w:r w:rsidR="0042425D" w:rsidRPr="000E5901">
              <w:rPr>
                <w:sz w:val="28"/>
                <w:szCs w:val="28"/>
              </w:rPr>
              <w:t>%</w:t>
            </w:r>
          </w:p>
        </w:tc>
        <w:tc>
          <w:tcPr>
            <w:tcW w:w="1365" w:type="dxa"/>
            <w:shd w:val="clear" w:color="auto" w:fill="FFFFFF" w:themeFill="background1"/>
          </w:tcPr>
          <w:p w14:paraId="23FB3AA6" w14:textId="4497B394" w:rsidR="002A18A1" w:rsidRPr="000E5901" w:rsidRDefault="00981FBD" w:rsidP="004C759E">
            <w:pPr>
              <w:pStyle w:val="TableParagraph"/>
              <w:shd w:val="clear" w:color="auto" w:fill="FFFFFF" w:themeFill="background1"/>
              <w:spacing w:line="276" w:lineRule="auto"/>
              <w:ind w:left="0"/>
              <w:jc w:val="left"/>
              <w:rPr>
                <w:sz w:val="28"/>
                <w:szCs w:val="28"/>
              </w:rPr>
            </w:pPr>
            <w:r>
              <w:rPr>
                <w:sz w:val="28"/>
                <w:szCs w:val="28"/>
              </w:rPr>
              <w:t>70</w:t>
            </w:r>
            <w:r w:rsidR="0042425D" w:rsidRPr="000E5901">
              <w:rPr>
                <w:sz w:val="28"/>
                <w:szCs w:val="28"/>
              </w:rPr>
              <w:t>%</w:t>
            </w:r>
          </w:p>
        </w:tc>
        <w:tc>
          <w:tcPr>
            <w:tcW w:w="1200" w:type="dxa"/>
            <w:shd w:val="clear" w:color="auto" w:fill="FFFFFF" w:themeFill="background1"/>
          </w:tcPr>
          <w:p w14:paraId="7805CAB8" w14:textId="562DD9CC" w:rsidR="002A18A1" w:rsidRPr="000E5901" w:rsidRDefault="00981FBD" w:rsidP="004C759E">
            <w:pPr>
              <w:pStyle w:val="TableParagraph"/>
              <w:shd w:val="clear" w:color="auto" w:fill="FFFFFF" w:themeFill="background1"/>
              <w:spacing w:line="276" w:lineRule="auto"/>
              <w:ind w:left="0"/>
              <w:jc w:val="left"/>
              <w:rPr>
                <w:sz w:val="28"/>
                <w:szCs w:val="28"/>
              </w:rPr>
            </w:pPr>
            <w:r>
              <w:rPr>
                <w:sz w:val="28"/>
                <w:szCs w:val="28"/>
              </w:rPr>
              <w:t>70</w:t>
            </w:r>
            <w:r w:rsidR="0042425D" w:rsidRPr="000E5901">
              <w:rPr>
                <w:sz w:val="28"/>
                <w:szCs w:val="28"/>
              </w:rPr>
              <w:t>%</w:t>
            </w:r>
          </w:p>
        </w:tc>
      </w:tr>
      <w:tr w:rsidR="002A18A1" w:rsidRPr="004C759E" w14:paraId="042CA235" w14:textId="77777777" w:rsidTr="003669F9">
        <w:trPr>
          <w:trHeight w:val="1720"/>
        </w:trPr>
        <w:tc>
          <w:tcPr>
            <w:tcW w:w="2100" w:type="dxa"/>
            <w:vMerge/>
          </w:tcPr>
          <w:p w14:paraId="337A4B14" w14:textId="77777777" w:rsidR="002A18A1" w:rsidRPr="004C759E" w:rsidRDefault="002A18A1" w:rsidP="004C759E">
            <w:pPr>
              <w:pStyle w:val="TableParagraph"/>
              <w:shd w:val="clear" w:color="auto" w:fill="FFFFFF" w:themeFill="background1"/>
              <w:spacing w:line="276" w:lineRule="auto"/>
              <w:ind w:left="0"/>
              <w:jc w:val="left"/>
              <w:rPr>
                <w:sz w:val="28"/>
                <w:szCs w:val="28"/>
              </w:rPr>
            </w:pPr>
          </w:p>
        </w:tc>
        <w:tc>
          <w:tcPr>
            <w:tcW w:w="3180" w:type="dxa"/>
          </w:tcPr>
          <w:p w14:paraId="759F0C57" w14:textId="77777777" w:rsidR="002A18A1" w:rsidRPr="004C759E" w:rsidRDefault="002A18A1" w:rsidP="004C759E">
            <w:pPr>
              <w:pStyle w:val="TableParagraph"/>
              <w:shd w:val="clear" w:color="auto" w:fill="FFFFFF" w:themeFill="background1"/>
              <w:spacing w:line="276" w:lineRule="auto"/>
              <w:ind w:left="0" w:right="173"/>
              <w:jc w:val="left"/>
              <w:rPr>
                <w:sz w:val="28"/>
                <w:szCs w:val="28"/>
              </w:rPr>
            </w:pPr>
            <w:r w:rsidRPr="004C759E">
              <w:rPr>
                <w:sz w:val="28"/>
                <w:szCs w:val="28"/>
              </w:rPr>
              <w:t>Розвиток безбар'єрних громадських просторів та рекреаційної інфраструктури території громади</w:t>
            </w:r>
          </w:p>
        </w:tc>
        <w:tc>
          <w:tcPr>
            <w:tcW w:w="4335" w:type="dxa"/>
          </w:tcPr>
          <w:p w14:paraId="71A949C8" w14:textId="31789DB9" w:rsidR="002A18A1" w:rsidRPr="000E5901" w:rsidRDefault="004C759E" w:rsidP="004C759E">
            <w:pPr>
              <w:pStyle w:val="TableParagraph"/>
              <w:shd w:val="clear" w:color="auto" w:fill="FFFFFF" w:themeFill="background1"/>
              <w:spacing w:line="276" w:lineRule="auto"/>
              <w:ind w:left="0" w:right="250"/>
              <w:jc w:val="left"/>
              <w:rPr>
                <w:sz w:val="28"/>
                <w:szCs w:val="28"/>
              </w:rPr>
            </w:pPr>
            <w:r w:rsidRPr="000E5901">
              <w:rPr>
                <w:sz w:val="28"/>
                <w:szCs w:val="28"/>
              </w:rPr>
              <w:t>Частка</w:t>
            </w:r>
            <w:r w:rsidR="002A18A1" w:rsidRPr="000E5901">
              <w:rPr>
                <w:sz w:val="28"/>
                <w:szCs w:val="28"/>
              </w:rPr>
              <w:t xml:space="preserve"> реконструйованих/</w:t>
            </w:r>
            <w:r w:rsidR="007638DA" w:rsidRPr="000E5901">
              <w:rPr>
                <w:sz w:val="28"/>
                <w:szCs w:val="28"/>
              </w:rPr>
              <w:t xml:space="preserve"> </w:t>
            </w:r>
            <w:r w:rsidR="002A18A1" w:rsidRPr="000E5901">
              <w:rPr>
                <w:sz w:val="28"/>
                <w:szCs w:val="28"/>
              </w:rPr>
              <w:t>новозбудованих об'єктів громадської інфраструктури/громадських просторів</w:t>
            </w:r>
          </w:p>
        </w:tc>
        <w:tc>
          <w:tcPr>
            <w:tcW w:w="1215" w:type="dxa"/>
          </w:tcPr>
          <w:p w14:paraId="06807851" w14:textId="77777777" w:rsidR="002A18A1" w:rsidRPr="000E5901" w:rsidRDefault="0042425D" w:rsidP="004C759E">
            <w:pPr>
              <w:pStyle w:val="TableParagraph"/>
              <w:shd w:val="clear" w:color="auto" w:fill="FFFFFF" w:themeFill="background1"/>
              <w:spacing w:line="276" w:lineRule="auto"/>
              <w:ind w:left="0" w:right="60"/>
              <w:jc w:val="left"/>
              <w:rPr>
                <w:sz w:val="28"/>
                <w:szCs w:val="28"/>
              </w:rPr>
            </w:pPr>
            <w:r w:rsidRPr="000E5901">
              <w:rPr>
                <w:sz w:val="28"/>
                <w:szCs w:val="28"/>
              </w:rPr>
              <w:t>0%</w:t>
            </w:r>
          </w:p>
        </w:tc>
        <w:tc>
          <w:tcPr>
            <w:tcW w:w="1320" w:type="dxa"/>
          </w:tcPr>
          <w:p w14:paraId="09947C3E" w14:textId="32FB4127" w:rsidR="002A18A1" w:rsidRPr="000E5901" w:rsidRDefault="007638DA" w:rsidP="004C759E">
            <w:pPr>
              <w:pStyle w:val="TableParagraph"/>
              <w:shd w:val="clear" w:color="auto" w:fill="FFFFFF" w:themeFill="background1"/>
              <w:spacing w:line="276" w:lineRule="auto"/>
              <w:ind w:left="0"/>
              <w:jc w:val="left"/>
              <w:rPr>
                <w:sz w:val="28"/>
                <w:szCs w:val="28"/>
              </w:rPr>
            </w:pPr>
            <w:r w:rsidRPr="000E5901">
              <w:rPr>
                <w:sz w:val="28"/>
                <w:szCs w:val="28"/>
              </w:rPr>
              <w:t>15</w:t>
            </w:r>
            <w:r w:rsidR="0042425D" w:rsidRPr="000E5901">
              <w:rPr>
                <w:sz w:val="28"/>
                <w:szCs w:val="28"/>
              </w:rPr>
              <w:t>%</w:t>
            </w:r>
          </w:p>
        </w:tc>
        <w:tc>
          <w:tcPr>
            <w:tcW w:w="1365" w:type="dxa"/>
            <w:shd w:val="clear" w:color="auto" w:fill="FFFFFF" w:themeFill="background1"/>
          </w:tcPr>
          <w:p w14:paraId="206F0E92" w14:textId="17D7F99C" w:rsidR="002A18A1" w:rsidRPr="000E5901" w:rsidRDefault="00981FBD" w:rsidP="004C759E">
            <w:pPr>
              <w:pStyle w:val="TableParagraph"/>
              <w:shd w:val="clear" w:color="auto" w:fill="FFFFFF" w:themeFill="background1"/>
              <w:spacing w:line="276" w:lineRule="auto"/>
              <w:ind w:left="0"/>
              <w:jc w:val="left"/>
              <w:rPr>
                <w:sz w:val="28"/>
                <w:szCs w:val="28"/>
              </w:rPr>
            </w:pPr>
            <w:r>
              <w:rPr>
                <w:sz w:val="28"/>
                <w:szCs w:val="28"/>
              </w:rPr>
              <w:t>15</w:t>
            </w:r>
            <w:r w:rsidR="0042425D" w:rsidRPr="000E5901">
              <w:rPr>
                <w:sz w:val="28"/>
                <w:szCs w:val="28"/>
              </w:rPr>
              <w:t>%</w:t>
            </w:r>
          </w:p>
        </w:tc>
        <w:tc>
          <w:tcPr>
            <w:tcW w:w="1200" w:type="dxa"/>
            <w:shd w:val="clear" w:color="auto" w:fill="FFFFFF" w:themeFill="background1"/>
          </w:tcPr>
          <w:p w14:paraId="5F8ECBC8" w14:textId="0D6A572E" w:rsidR="002A18A1" w:rsidRPr="000E5901" w:rsidRDefault="00981FBD" w:rsidP="004C759E">
            <w:pPr>
              <w:pStyle w:val="TableParagraph"/>
              <w:shd w:val="clear" w:color="auto" w:fill="FFFFFF" w:themeFill="background1"/>
              <w:spacing w:line="276" w:lineRule="auto"/>
              <w:ind w:left="0"/>
              <w:jc w:val="left"/>
              <w:rPr>
                <w:sz w:val="28"/>
                <w:szCs w:val="28"/>
              </w:rPr>
            </w:pPr>
            <w:r>
              <w:rPr>
                <w:sz w:val="28"/>
                <w:szCs w:val="28"/>
              </w:rPr>
              <w:t>15</w:t>
            </w:r>
            <w:r w:rsidR="0042425D" w:rsidRPr="000E5901">
              <w:rPr>
                <w:sz w:val="28"/>
                <w:szCs w:val="28"/>
              </w:rPr>
              <w:t>%</w:t>
            </w:r>
          </w:p>
        </w:tc>
      </w:tr>
      <w:tr w:rsidR="009E6A98" w:rsidRPr="004C759E" w14:paraId="1EB29472" w14:textId="77777777" w:rsidTr="003669F9">
        <w:trPr>
          <w:trHeight w:val="1379"/>
        </w:trPr>
        <w:tc>
          <w:tcPr>
            <w:tcW w:w="2100" w:type="dxa"/>
            <w:vMerge w:val="restart"/>
          </w:tcPr>
          <w:p w14:paraId="1C54CA36" w14:textId="77777777" w:rsidR="009E6A98" w:rsidRPr="004C759E" w:rsidRDefault="009E6A98" w:rsidP="004C759E">
            <w:pPr>
              <w:pStyle w:val="TableParagraph"/>
              <w:shd w:val="clear" w:color="auto" w:fill="FFFFFF" w:themeFill="background1"/>
              <w:spacing w:line="276" w:lineRule="auto"/>
              <w:ind w:left="0"/>
              <w:jc w:val="left"/>
              <w:rPr>
                <w:sz w:val="28"/>
                <w:szCs w:val="28"/>
              </w:rPr>
            </w:pPr>
          </w:p>
        </w:tc>
        <w:tc>
          <w:tcPr>
            <w:tcW w:w="3180" w:type="dxa"/>
          </w:tcPr>
          <w:p w14:paraId="7BDE284B" w14:textId="77777777" w:rsidR="009E6A98" w:rsidRPr="004C759E" w:rsidRDefault="009E6A98" w:rsidP="004C759E">
            <w:pPr>
              <w:pStyle w:val="TableParagraph"/>
              <w:shd w:val="clear" w:color="auto" w:fill="FFFFFF" w:themeFill="background1"/>
              <w:spacing w:line="276" w:lineRule="auto"/>
              <w:ind w:left="0"/>
              <w:jc w:val="left"/>
              <w:rPr>
                <w:sz w:val="28"/>
                <w:szCs w:val="28"/>
              </w:rPr>
            </w:pPr>
            <w:r w:rsidRPr="004C759E">
              <w:rPr>
                <w:sz w:val="28"/>
                <w:szCs w:val="28"/>
              </w:rPr>
              <w:t xml:space="preserve">Розвиток </w:t>
            </w:r>
            <w:proofErr w:type="spellStart"/>
            <w:r w:rsidRPr="004C759E">
              <w:rPr>
                <w:sz w:val="28"/>
                <w:szCs w:val="28"/>
              </w:rPr>
              <w:t>безбар'єрної</w:t>
            </w:r>
            <w:proofErr w:type="spellEnd"/>
            <w:r w:rsidRPr="004C759E">
              <w:rPr>
                <w:sz w:val="28"/>
                <w:szCs w:val="28"/>
              </w:rPr>
              <w:t xml:space="preserve"> та безпечної пішохідної і велосипедної інфраструктури громади</w:t>
            </w:r>
          </w:p>
        </w:tc>
        <w:tc>
          <w:tcPr>
            <w:tcW w:w="4335" w:type="dxa"/>
          </w:tcPr>
          <w:p w14:paraId="14BCCBAC" w14:textId="0CAC9C6B" w:rsidR="009E6A98" w:rsidRPr="003669F9" w:rsidRDefault="007638DA" w:rsidP="004C759E">
            <w:pPr>
              <w:pStyle w:val="TableParagraph"/>
              <w:shd w:val="clear" w:color="auto" w:fill="FFFFFF" w:themeFill="background1"/>
              <w:spacing w:line="276" w:lineRule="auto"/>
              <w:ind w:left="0" w:right="77"/>
              <w:jc w:val="left"/>
              <w:rPr>
                <w:sz w:val="28"/>
                <w:szCs w:val="28"/>
              </w:rPr>
            </w:pPr>
            <w:r w:rsidRPr="003669F9">
              <w:rPr>
                <w:sz w:val="28"/>
                <w:szCs w:val="28"/>
              </w:rPr>
              <w:t>Частка</w:t>
            </w:r>
            <w:r w:rsidR="009E6A98" w:rsidRPr="003669F9">
              <w:rPr>
                <w:sz w:val="28"/>
                <w:szCs w:val="28"/>
              </w:rPr>
              <w:t xml:space="preserve"> нових пішохідних/велосипедних маршрутів</w:t>
            </w:r>
          </w:p>
        </w:tc>
        <w:tc>
          <w:tcPr>
            <w:tcW w:w="1215" w:type="dxa"/>
          </w:tcPr>
          <w:p w14:paraId="29DE33DE" w14:textId="7431A462" w:rsidR="009E6A98" w:rsidRPr="003669F9" w:rsidRDefault="007638DA" w:rsidP="004C759E">
            <w:pPr>
              <w:pStyle w:val="TableParagraph"/>
              <w:shd w:val="clear" w:color="auto" w:fill="FFFFFF" w:themeFill="background1"/>
              <w:spacing w:line="276" w:lineRule="auto"/>
              <w:ind w:left="0" w:right="60"/>
              <w:jc w:val="left"/>
              <w:rPr>
                <w:sz w:val="28"/>
                <w:szCs w:val="28"/>
              </w:rPr>
            </w:pPr>
            <w:r w:rsidRPr="003669F9">
              <w:rPr>
                <w:sz w:val="28"/>
                <w:szCs w:val="28"/>
              </w:rPr>
              <w:t>2,8</w:t>
            </w:r>
            <w:r w:rsidR="0042425D" w:rsidRPr="003669F9">
              <w:rPr>
                <w:sz w:val="28"/>
                <w:szCs w:val="28"/>
              </w:rPr>
              <w:t>%</w:t>
            </w:r>
          </w:p>
        </w:tc>
        <w:tc>
          <w:tcPr>
            <w:tcW w:w="1320" w:type="dxa"/>
          </w:tcPr>
          <w:p w14:paraId="4C788FD5" w14:textId="7FB5578D" w:rsidR="009E6A98" w:rsidRPr="003669F9" w:rsidRDefault="007638DA" w:rsidP="004C759E">
            <w:pPr>
              <w:pStyle w:val="TableParagraph"/>
              <w:shd w:val="clear" w:color="auto" w:fill="FFFFFF" w:themeFill="background1"/>
              <w:spacing w:line="276" w:lineRule="auto"/>
              <w:ind w:left="0"/>
              <w:jc w:val="left"/>
              <w:rPr>
                <w:sz w:val="28"/>
                <w:szCs w:val="28"/>
              </w:rPr>
            </w:pPr>
            <w:r w:rsidRPr="003669F9">
              <w:rPr>
                <w:sz w:val="28"/>
                <w:szCs w:val="28"/>
              </w:rPr>
              <w:t>24</w:t>
            </w:r>
            <w:r w:rsidR="0042425D" w:rsidRPr="003669F9">
              <w:rPr>
                <w:sz w:val="28"/>
                <w:szCs w:val="28"/>
              </w:rPr>
              <w:t>%</w:t>
            </w:r>
          </w:p>
        </w:tc>
        <w:tc>
          <w:tcPr>
            <w:tcW w:w="1365" w:type="dxa"/>
            <w:shd w:val="clear" w:color="auto" w:fill="FFFFFF" w:themeFill="background1"/>
          </w:tcPr>
          <w:p w14:paraId="4832C375" w14:textId="32D2FF6E" w:rsidR="009E6A98" w:rsidRPr="003669F9" w:rsidRDefault="00981FBD" w:rsidP="004C759E">
            <w:pPr>
              <w:pStyle w:val="TableParagraph"/>
              <w:shd w:val="clear" w:color="auto" w:fill="FFFFFF" w:themeFill="background1"/>
              <w:spacing w:line="276" w:lineRule="auto"/>
              <w:ind w:left="0"/>
              <w:jc w:val="left"/>
              <w:rPr>
                <w:sz w:val="28"/>
                <w:szCs w:val="28"/>
              </w:rPr>
            </w:pPr>
            <w:r>
              <w:rPr>
                <w:sz w:val="28"/>
                <w:szCs w:val="28"/>
              </w:rPr>
              <w:t>24</w:t>
            </w:r>
            <w:r w:rsidR="0042425D" w:rsidRPr="003669F9">
              <w:rPr>
                <w:sz w:val="28"/>
                <w:szCs w:val="28"/>
              </w:rPr>
              <w:t>%</w:t>
            </w:r>
          </w:p>
        </w:tc>
        <w:tc>
          <w:tcPr>
            <w:tcW w:w="1200" w:type="dxa"/>
            <w:shd w:val="clear" w:color="auto" w:fill="FFFFFF" w:themeFill="background1"/>
          </w:tcPr>
          <w:p w14:paraId="5E813A9D" w14:textId="3BE16A18" w:rsidR="009E6A98" w:rsidRPr="003669F9" w:rsidRDefault="00981FBD" w:rsidP="004C759E">
            <w:pPr>
              <w:pStyle w:val="TableParagraph"/>
              <w:shd w:val="clear" w:color="auto" w:fill="FFFFFF" w:themeFill="background1"/>
              <w:spacing w:line="276" w:lineRule="auto"/>
              <w:ind w:left="0"/>
              <w:jc w:val="left"/>
              <w:rPr>
                <w:sz w:val="28"/>
                <w:szCs w:val="28"/>
              </w:rPr>
            </w:pPr>
            <w:r>
              <w:rPr>
                <w:sz w:val="28"/>
                <w:szCs w:val="28"/>
              </w:rPr>
              <w:t>24</w:t>
            </w:r>
            <w:r w:rsidR="0042425D" w:rsidRPr="003669F9">
              <w:rPr>
                <w:sz w:val="28"/>
                <w:szCs w:val="28"/>
              </w:rPr>
              <w:t>%</w:t>
            </w:r>
          </w:p>
        </w:tc>
      </w:tr>
      <w:tr w:rsidR="00307C4E" w:rsidRPr="004C759E" w14:paraId="35274CED" w14:textId="77777777" w:rsidTr="003669F9">
        <w:trPr>
          <w:trHeight w:val="1379"/>
        </w:trPr>
        <w:tc>
          <w:tcPr>
            <w:tcW w:w="2100" w:type="dxa"/>
            <w:vMerge/>
          </w:tcPr>
          <w:p w14:paraId="7D221FBD" w14:textId="77777777" w:rsidR="00307C4E" w:rsidRPr="004C759E" w:rsidRDefault="00307C4E" w:rsidP="004C759E">
            <w:pPr>
              <w:pStyle w:val="TableParagraph"/>
              <w:shd w:val="clear" w:color="auto" w:fill="FFFFFF" w:themeFill="background1"/>
              <w:spacing w:line="276" w:lineRule="auto"/>
              <w:ind w:left="0"/>
              <w:jc w:val="left"/>
              <w:rPr>
                <w:sz w:val="28"/>
                <w:szCs w:val="28"/>
              </w:rPr>
            </w:pPr>
          </w:p>
        </w:tc>
        <w:tc>
          <w:tcPr>
            <w:tcW w:w="3180" w:type="dxa"/>
          </w:tcPr>
          <w:p w14:paraId="21287E30" w14:textId="223DF34C" w:rsidR="00307C4E" w:rsidRPr="00307C4E" w:rsidRDefault="00307C4E" w:rsidP="004C759E">
            <w:pPr>
              <w:pStyle w:val="TableParagraph"/>
              <w:shd w:val="clear" w:color="auto" w:fill="FFFFFF" w:themeFill="background1"/>
              <w:spacing w:line="276" w:lineRule="auto"/>
              <w:ind w:left="0"/>
              <w:jc w:val="left"/>
              <w:rPr>
                <w:sz w:val="28"/>
                <w:szCs w:val="28"/>
              </w:rPr>
            </w:pPr>
            <w:r w:rsidRPr="00307C4E">
              <w:rPr>
                <w:sz w:val="28"/>
                <w:szCs w:val="28"/>
              </w:rPr>
              <w:t xml:space="preserve">Оновлення парку техніки комунального підприємства для забезпечення належного рівня благоустрою та </w:t>
            </w:r>
            <w:r w:rsidRPr="00307C4E">
              <w:rPr>
                <w:sz w:val="28"/>
                <w:szCs w:val="28"/>
              </w:rPr>
              <w:lastRenderedPageBreak/>
              <w:t>утримання місцевої інфраструктури</w:t>
            </w:r>
          </w:p>
        </w:tc>
        <w:tc>
          <w:tcPr>
            <w:tcW w:w="4335" w:type="dxa"/>
            <w:shd w:val="clear" w:color="auto" w:fill="auto"/>
          </w:tcPr>
          <w:p w14:paraId="297DB9E7" w14:textId="5012F58F" w:rsidR="00307C4E" w:rsidRPr="00307C4E" w:rsidRDefault="00307C4E" w:rsidP="004C759E">
            <w:pPr>
              <w:pStyle w:val="TableParagraph"/>
              <w:shd w:val="clear" w:color="auto" w:fill="FFFFFF" w:themeFill="background1"/>
              <w:spacing w:line="276" w:lineRule="auto"/>
              <w:ind w:left="0" w:right="77"/>
              <w:jc w:val="left"/>
              <w:rPr>
                <w:sz w:val="28"/>
                <w:szCs w:val="28"/>
                <w:highlight w:val="green"/>
              </w:rPr>
            </w:pPr>
            <w:r w:rsidRPr="00307C4E">
              <w:rPr>
                <w:sz w:val="28"/>
                <w:szCs w:val="28"/>
              </w:rPr>
              <w:lastRenderedPageBreak/>
              <w:t>Рівень забезпеченості комунального підприємства власною технікою</w:t>
            </w:r>
          </w:p>
        </w:tc>
        <w:tc>
          <w:tcPr>
            <w:tcW w:w="1215" w:type="dxa"/>
            <w:shd w:val="clear" w:color="auto" w:fill="auto"/>
          </w:tcPr>
          <w:p w14:paraId="57518AD0" w14:textId="72CFB7A8" w:rsidR="00307C4E" w:rsidRPr="003669F9" w:rsidRDefault="00307C4E" w:rsidP="004C759E">
            <w:pPr>
              <w:pStyle w:val="TableParagraph"/>
              <w:shd w:val="clear" w:color="auto" w:fill="FFFFFF" w:themeFill="background1"/>
              <w:spacing w:line="276" w:lineRule="auto"/>
              <w:ind w:left="0" w:right="60"/>
              <w:jc w:val="left"/>
              <w:rPr>
                <w:sz w:val="28"/>
                <w:szCs w:val="28"/>
                <w:lang w:val="en-US"/>
              </w:rPr>
            </w:pPr>
            <w:r w:rsidRPr="003669F9">
              <w:rPr>
                <w:sz w:val="28"/>
                <w:szCs w:val="28"/>
                <w:lang w:val="en-US"/>
              </w:rPr>
              <w:t>71%</w:t>
            </w:r>
          </w:p>
        </w:tc>
        <w:tc>
          <w:tcPr>
            <w:tcW w:w="1320" w:type="dxa"/>
            <w:shd w:val="clear" w:color="auto" w:fill="auto"/>
          </w:tcPr>
          <w:p w14:paraId="6E473ABB" w14:textId="73392A92" w:rsidR="00307C4E" w:rsidRPr="003669F9" w:rsidRDefault="00307C4E" w:rsidP="004C759E">
            <w:pPr>
              <w:pStyle w:val="TableParagraph"/>
              <w:shd w:val="clear" w:color="auto" w:fill="FFFFFF" w:themeFill="background1"/>
              <w:spacing w:line="276" w:lineRule="auto"/>
              <w:ind w:left="0"/>
              <w:jc w:val="left"/>
              <w:rPr>
                <w:sz w:val="28"/>
                <w:szCs w:val="28"/>
                <w:lang w:val="en-US"/>
              </w:rPr>
            </w:pPr>
            <w:r w:rsidRPr="003669F9">
              <w:rPr>
                <w:sz w:val="28"/>
                <w:szCs w:val="28"/>
                <w:lang w:val="en-US"/>
              </w:rPr>
              <w:t>85%</w:t>
            </w:r>
          </w:p>
        </w:tc>
        <w:tc>
          <w:tcPr>
            <w:tcW w:w="1365" w:type="dxa"/>
            <w:shd w:val="clear" w:color="auto" w:fill="auto"/>
          </w:tcPr>
          <w:p w14:paraId="3DA50AB9" w14:textId="332AEB0E" w:rsidR="00307C4E" w:rsidRPr="003669F9" w:rsidRDefault="00307C4E" w:rsidP="004C759E">
            <w:pPr>
              <w:pStyle w:val="TableParagraph"/>
              <w:shd w:val="clear" w:color="auto" w:fill="FFFFFF" w:themeFill="background1"/>
              <w:spacing w:line="276" w:lineRule="auto"/>
              <w:ind w:left="0"/>
              <w:jc w:val="left"/>
              <w:rPr>
                <w:sz w:val="28"/>
                <w:szCs w:val="28"/>
                <w:lang w:val="en-US"/>
              </w:rPr>
            </w:pPr>
            <w:r w:rsidRPr="003669F9">
              <w:rPr>
                <w:sz w:val="28"/>
                <w:szCs w:val="28"/>
                <w:lang w:val="en-US"/>
              </w:rPr>
              <w:t>93%</w:t>
            </w:r>
          </w:p>
        </w:tc>
        <w:tc>
          <w:tcPr>
            <w:tcW w:w="1200" w:type="dxa"/>
            <w:shd w:val="clear" w:color="auto" w:fill="auto"/>
          </w:tcPr>
          <w:p w14:paraId="7F993F88" w14:textId="5C32AE29" w:rsidR="00307C4E" w:rsidRPr="003669F9" w:rsidRDefault="00307C4E" w:rsidP="004C759E">
            <w:pPr>
              <w:pStyle w:val="TableParagraph"/>
              <w:shd w:val="clear" w:color="auto" w:fill="FFFFFF" w:themeFill="background1"/>
              <w:spacing w:line="276" w:lineRule="auto"/>
              <w:ind w:left="0"/>
              <w:jc w:val="left"/>
              <w:rPr>
                <w:sz w:val="28"/>
                <w:szCs w:val="28"/>
                <w:lang w:val="en-US"/>
              </w:rPr>
            </w:pPr>
            <w:r w:rsidRPr="003669F9">
              <w:rPr>
                <w:sz w:val="28"/>
                <w:szCs w:val="28"/>
                <w:lang w:val="en-US"/>
              </w:rPr>
              <w:t>100%</w:t>
            </w:r>
          </w:p>
        </w:tc>
      </w:tr>
      <w:tr w:rsidR="009E6A98" w:rsidRPr="004C759E" w14:paraId="7FA70898" w14:textId="77777777" w:rsidTr="003669F9">
        <w:trPr>
          <w:trHeight w:val="1931"/>
        </w:trPr>
        <w:tc>
          <w:tcPr>
            <w:tcW w:w="2100" w:type="dxa"/>
            <w:vMerge/>
          </w:tcPr>
          <w:p w14:paraId="43F5931C" w14:textId="77777777" w:rsidR="009E6A98" w:rsidRPr="004C759E" w:rsidRDefault="009E6A98" w:rsidP="004C759E">
            <w:pPr>
              <w:pStyle w:val="TableParagraph"/>
              <w:shd w:val="clear" w:color="auto" w:fill="FFFFFF" w:themeFill="background1"/>
              <w:spacing w:line="276" w:lineRule="auto"/>
              <w:ind w:left="0" w:right="8"/>
              <w:jc w:val="left"/>
              <w:rPr>
                <w:sz w:val="28"/>
                <w:szCs w:val="28"/>
              </w:rPr>
            </w:pPr>
          </w:p>
        </w:tc>
        <w:tc>
          <w:tcPr>
            <w:tcW w:w="3180" w:type="dxa"/>
          </w:tcPr>
          <w:p w14:paraId="3F196DC4" w14:textId="77777777" w:rsidR="009E6A98" w:rsidRPr="004C759E" w:rsidRDefault="009E6A98" w:rsidP="004C759E">
            <w:pPr>
              <w:pStyle w:val="TableParagraph"/>
              <w:shd w:val="clear" w:color="auto" w:fill="FFFFFF" w:themeFill="background1"/>
              <w:spacing w:line="276" w:lineRule="auto"/>
              <w:ind w:left="0" w:right="12"/>
              <w:jc w:val="left"/>
              <w:rPr>
                <w:sz w:val="28"/>
                <w:szCs w:val="28"/>
              </w:rPr>
            </w:pPr>
            <w:r w:rsidRPr="004C759E">
              <w:rPr>
                <w:bCs/>
                <w:sz w:val="28"/>
                <w:szCs w:val="28"/>
              </w:rPr>
              <w:t>Підвищення енергоефективності в громадських будівлях та просторах</w:t>
            </w:r>
          </w:p>
        </w:tc>
        <w:tc>
          <w:tcPr>
            <w:tcW w:w="4335" w:type="dxa"/>
          </w:tcPr>
          <w:p w14:paraId="4D94D4D0" w14:textId="2F3778CA" w:rsidR="009E6A98" w:rsidRPr="003669F9" w:rsidRDefault="007638DA" w:rsidP="004C759E">
            <w:pPr>
              <w:pStyle w:val="TableParagraph"/>
              <w:shd w:val="clear" w:color="auto" w:fill="FFFFFF" w:themeFill="background1"/>
              <w:spacing w:line="276" w:lineRule="auto"/>
              <w:ind w:left="0" w:right="327"/>
              <w:jc w:val="left"/>
              <w:rPr>
                <w:sz w:val="28"/>
                <w:szCs w:val="28"/>
              </w:rPr>
            </w:pPr>
            <w:r w:rsidRPr="003669F9">
              <w:rPr>
                <w:sz w:val="28"/>
                <w:szCs w:val="28"/>
              </w:rPr>
              <w:t>Частка</w:t>
            </w:r>
            <w:r w:rsidR="009E6A98" w:rsidRPr="003669F9">
              <w:rPr>
                <w:sz w:val="28"/>
                <w:szCs w:val="28"/>
              </w:rPr>
              <w:t xml:space="preserve"> громадських будівель та просторів із впровадженими заходами з енергонезалежності або підвищеним рівнем безпеки інженерних мереж</w:t>
            </w:r>
          </w:p>
        </w:tc>
        <w:tc>
          <w:tcPr>
            <w:tcW w:w="1215" w:type="dxa"/>
          </w:tcPr>
          <w:p w14:paraId="61B51CE2" w14:textId="6B59FB96" w:rsidR="009E6A98" w:rsidRPr="003669F9" w:rsidRDefault="007638DA" w:rsidP="004C759E">
            <w:pPr>
              <w:pStyle w:val="TableParagraph"/>
              <w:shd w:val="clear" w:color="auto" w:fill="FFFFFF" w:themeFill="background1"/>
              <w:spacing w:line="276" w:lineRule="auto"/>
              <w:ind w:left="0" w:right="60"/>
              <w:jc w:val="left"/>
              <w:rPr>
                <w:sz w:val="28"/>
                <w:szCs w:val="28"/>
              </w:rPr>
            </w:pPr>
            <w:r w:rsidRPr="003669F9">
              <w:rPr>
                <w:sz w:val="28"/>
                <w:szCs w:val="28"/>
              </w:rPr>
              <w:t>8</w:t>
            </w:r>
            <w:r w:rsidR="0042425D" w:rsidRPr="003669F9">
              <w:rPr>
                <w:sz w:val="28"/>
                <w:szCs w:val="28"/>
              </w:rPr>
              <w:t>%</w:t>
            </w:r>
          </w:p>
        </w:tc>
        <w:tc>
          <w:tcPr>
            <w:tcW w:w="1320" w:type="dxa"/>
          </w:tcPr>
          <w:p w14:paraId="7C21E476" w14:textId="22D6F7A5" w:rsidR="009E6A98" w:rsidRPr="003669F9" w:rsidRDefault="007638DA" w:rsidP="004C759E">
            <w:pPr>
              <w:pStyle w:val="TableParagraph"/>
              <w:shd w:val="clear" w:color="auto" w:fill="FFFFFF" w:themeFill="background1"/>
              <w:spacing w:line="276" w:lineRule="auto"/>
              <w:ind w:left="0"/>
              <w:jc w:val="left"/>
              <w:rPr>
                <w:sz w:val="28"/>
                <w:szCs w:val="28"/>
              </w:rPr>
            </w:pPr>
            <w:r w:rsidRPr="003669F9">
              <w:rPr>
                <w:sz w:val="28"/>
                <w:szCs w:val="28"/>
              </w:rPr>
              <w:t>23</w:t>
            </w:r>
            <w:r w:rsidR="0042425D" w:rsidRPr="003669F9">
              <w:rPr>
                <w:sz w:val="28"/>
                <w:szCs w:val="28"/>
              </w:rPr>
              <w:t>%</w:t>
            </w:r>
          </w:p>
        </w:tc>
        <w:tc>
          <w:tcPr>
            <w:tcW w:w="1365" w:type="dxa"/>
            <w:shd w:val="clear" w:color="auto" w:fill="FFFFFF" w:themeFill="background1"/>
          </w:tcPr>
          <w:p w14:paraId="3B468551" w14:textId="5EA1DEC7" w:rsidR="009E6A98" w:rsidRPr="003669F9" w:rsidRDefault="00981FBD" w:rsidP="004C759E">
            <w:pPr>
              <w:pStyle w:val="TableParagraph"/>
              <w:shd w:val="clear" w:color="auto" w:fill="FFFFFF" w:themeFill="background1"/>
              <w:spacing w:line="276" w:lineRule="auto"/>
              <w:ind w:left="0"/>
              <w:jc w:val="left"/>
              <w:rPr>
                <w:sz w:val="28"/>
                <w:szCs w:val="28"/>
              </w:rPr>
            </w:pPr>
            <w:r>
              <w:rPr>
                <w:sz w:val="28"/>
                <w:szCs w:val="28"/>
              </w:rPr>
              <w:t>23</w:t>
            </w:r>
            <w:r w:rsidR="0042425D" w:rsidRPr="003669F9">
              <w:rPr>
                <w:sz w:val="28"/>
                <w:szCs w:val="28"/>
              </w:rPr>
              <w:t>%</w:t>
            </w:r>
          </w:p>
        </w:tc>
        <w:tc>
          <w:tcPr>
            <w:tcW w:w="1200" w:type="dxa"/>
            <w:shd w:val="clear" w:color="auto" w:fill="FFFFFF" w:themeFill="background1"/>
          </w:tcPr>
          <w:p w14:paraId="1B755769" w14:textId="5653C81E" w:rsidR="009E6A98" w:rsidRPr="003669F9" w:rsidRDefault="00981FBD" w:rsidP="004C759E">
            <w:pPr>
              <w:pStyle w:val="TableParagraph"/>
              <w:shd w:val="clear" w:color="auto" w:fill="FFFFFF" w:themeFill="background1"/>
              <w:spacing w:line="276" w:lineRule="auto"/>
              <w:ind w:left="0"/>
              <w:jc w:val="left"/>
              <w:rPr>
                <w:sz w:val="28"/>
                <w:szCs w:val="28"/>
              </w:rPr>
            </w:pPr>
            <w:r>
              <w:rPr>
                <w:sz w:val="28"/>
                <w:szCs w:val="28"/>
              </w:rPr>
              <w:t>23</w:t>
            </w:r>
            <w:r w:rsidR="0042425D" w:rsidRPr="003669F9">
              <w:rPr>
                <w:sz w:val="28"/>
                <w:szCs w:val="28"/>
              </w:rPr>
              <w:t>%</w:t>
            </w:r>
          </w:p>
        </w:tc>
      </w:tr>
      <w:tr w:rsidR="00A57C0D" w:rsidRPr="004C759E" w14:paraId="029E1E0A" w14:textId="77777777" w:rsidTr="003669F9">
        <w:trPr>
          <w:trHeight w:val="1005"/>
        </w:trPr>
        <w:tc>
          <w:tcPr>
            <w:tcW w:w="2100" w:type="dxa"/>
            <w:tcBorders>
              <w:bottom w:val="single" w:sz="4" w:space="0" w:color="auto"/>
            </w:tcBorders>
          </w:tcPr>
          <w:p w14:paraId="4601AAED" w14:textId="77777777" w:rsidR="00A57C0D" w:rsidRPr="004C759E" w:rsidRDefault="009E6A98" w:rsidP="004C759E">
            <w:pPr>
              <w:pStyle w:val="TableParagraph"/>
              <w:shd w:val="clear" w:color="auto" w:fill="FFFFFF" w:themeFill="background1"/>
              <w:spacing w:line="276" w:lineRule="auto"/>
              <w:ind w:left="0"/>
              <w:jc w:val="left"/>
              <w:rPr>
                <w:sz w:val="28"/>
                <w:szCs w:val="28"/>
              </w:rPr>
            </w:pPr>
            <w:r w:rsidRPr="004C759E">
              <w:rPr>
                <w:sz w:val="28"/>
                <w:szCs w:val="28"/>
              </w:rPr>
              <w:t>Захисні споруди об'єктів інфраструктури</w:t>
            </w:r>
          </w:p>
        </w:tc>
        <w:tc>
          <w:tcPr>
            <w:tcW w:w="3180" w:type="dxa"/>
            <w:tcBorders>
              <w:bottom w:val="single" w:sz="4" w:space="0" w:color="auto"/>
            </w:tcBorders>
          </w:tcPr>
          <w:p w14:paraId="49071BBE" w14:textId="77777777" w:rsidR="00A57C0D" w:rsidRPr="004C759E" w:rsidRDefault="009E6A98" w:rsidP="004C759E">
            <w:pPr>
              <w:pStyle w:val="TableParagraph"/>
              <w:shd w:val="clear" w:color="auto" w:fill="FFFFFF" w:themeFill="background1"/>
              <w:spacing w:line="276" w:lineRule="auto"/>
              <w:ind w:left="0" w:right="12"/>
              <w:jc w:val="left"/>
              <w:rPr>
                <w:sz w:val="28"/>
                <w:szCs w:val="28"/>
                <w:highlight w:val="yellow"/>
              </w:rPr>
            </w:pPr>
            <w:r w:rsidRPr="004C759E">
              <w:rPr>
                <w:sz w:val="28"/>
                <w:szCs w:val="28"/>
              </w:rPr>
              <w:t xml:space="preserve">Відновлення, модернізація та захист об'єктів критичної інфраструктури для забезпечення їх стійкості до загроз та безперервності надання </w:t>
            </w:r>
            <w:proofErr w:type="spellStart"/>
            <w:r w:rsidRPr="004C759E">
              <w:rPr>
                <w:sz w:val="28"/>
                <w:szCs w:val="28"/>
              </w:rPr>
              <w:t>життєво</w:t>
            </w:r>
            <w:proofErr w:type="spellEnd"/>
            <w:r w:rsidRPr="004C759E">
              <w:rPr>
                <w:sz w:val="28"/>
                <w:szCs w:val="28"/>
              </w:rPr>
              <w:t xml:space="preserve"> важливих послуг</w:t>
            </w:r>
          </w:p>
        </w:tc>
        <w:tc>
          <w:tcPr>
            <w:tcW w:w="4335" w:type="dxa"/>
            <w:tcBorders>
              <w:bottom w:val="single" w:sz="4" w:space="0" w:color="auto"/>
            </w:tcBorders>
            <w:shd w:val="clear" w:color="auto" w:fill="auto"/>
          </w:tcPr>
          <w:p w14:paraId="30C0131A" w14:textId="1147EBEC" w:rsidR="00A57C0D" w:rsidRPr="003669F9" w:rsidRDefault="007638DA" w:rsidP="004C759E">
            <w:pPr>
              <w:pStyle w:val="TableParagraph"/>
              <w:shd w:val="clear" w:color="auto" w:fill="FFFFFF" w:themeFill="background1"/>
              <w:spacing w:line="276" w:lineRule="auto"/>
              <w:ind w:left="0" w:right="138"/>
              <w:jc w:val="left"/>
              <w:rPr>
                <w:sz w:val="28"/>
                <w:szCs w:val="28"/>
              </w:rPr>
            </w:pPr>
            <w:r w:rsidRPr="003669F9">
              <w:rPr>
                <w:sz w:val="28"/>
                <w:szCs w:val="28"/>
              </w:rPr>
              <w:t>Частка</w:t>
            </w:r>
            <w:r w:rsidR="009E6A98" w:rsidRPr="003669F9">
              <w:rPr>
                <w:sz w:val="28"/>
                <w:szCs w:val="28"/>
              </w:rPr>
              <w:t xml:space="preserve"> реконструйованих адміністративних будівель з улаштуванням об'єктів цивільного захисту</w:t>
            </w:r>
          </w:p>
        </w:tc>
        <w:tc>
          <w:tcPr>
            <w:tcW w:w="1215" w:type="dxa"/>
            <w:tcBorders>
              <w:bottom w:val="single" w:sz="4" w:space="0" w:color="auto"/>
            </w:tcBorders>
            <w:shd w:val="clear" w:color="auto" w:fill="auto"/>
          </w:tcPr>
          <w:p w14:paraId="53A9A66F" w14:textId="1C2DA563" w:rsidR="00A57C0D" w:rsidRPr="003669F9" w:rsidRDefault="007638DA" w:rsidP="004C759E">
            <w:pPr>
              <w:pStyle w:val="TableParagraph"/>
              <w:shd w:val="clear" w:color="auto" w:fill="FFFFFF" w:themeFill="background1"/>
              <w:spacing w:line="276" w:lineRule="auto"/>
              <w:ind w:left="0" w:right="60"/>
              <w:jc w:val="left"/>
              <w:rPr>
                <w:sz w:val="28"/>
                <w:szCs w:val="28"/>
              </w:rPr>
            </w:pPr>
            <w:r w:rsidRPr="003669F9">
              <w:rPr>
                <w:sz w:val="28"/>
                <w:szCs w:val="28"/>
              </w:rPr>
              <w:t>25</w:t>
            </w:r>
            <w:r w:rsidR="0042425D" w:rsidRPr="003669F9">
              <w:rPr>
                <w:sz w:val="28"/>
                <w:szCs w:val="28"/>
              </w:rPr>
              <w:t>%</w:t>
            </w:r>
          </w:p>
        </w:tc>
        <w:tc>
          <w:tcPr>
            <w:tcW w:w="1320" w:type="dxa"/>
            <w:tcBorders>
              <w:bottom w:val="single" w:sz="4" w:space="0" w:color="auto"/>
            </w:tcBorders>
            <w:shd w:val="clear" w:color="auto" w:fill="auto"/>
          </w:tcPr>
          <w:p w14:paraId="2E62CFEF" w14:textId="1A732F1D" w:rsidR="00A57C0D" w:rsidRPr="003669F9" w:rsidRDefault="007638DA" w:rsidP="004C759E">
            <w:pPr>
              <w:pStyle w:val="TableParagraph"/>
              <w:shd w:val="clear" w:color="auto" w:fill="FFFFFF" w:themeFill="background1"/>
              <w:spacing w:line="276" w:lineRule="auto"/>
              <w:ind w:left="0"/>
              <w:jc w:val="left"/>
              <w:rPr>
                <w:sz w:val="28"/>
                <w:szCs w:val="28"/>
              </w:rPr>
            </w:pPr>
            <w:r w:rsidRPr="003669F9">
              <w:rPr>
                <w:sz w:val="28"/>
                <w:szCs w:val="28"/>
              </w:rPr>
              <w:t>25</w:t>
            </w:r>
            <w:r w:rsidR="0042425D" w:rsidRPr="003669F9">
              <w:rPr>
                <w:sz w:val="28"/>
                <w:szCs w:val="28"/>
              </w:rPr>
              <w:t>%</w:t>
            </w:r>
          </w:p>
        </w:tc>
        <w:tc>
          <w:tcPr>
            <w:tcW w:w="1365" w:type="dxa"/>
            <w:tcBorders>
              <w:bottom w:val="single" w:sz="4" w:space="0" w:color="auto"/>
            </w:tcBorders>
            <w:shd w:val="clear" w:color="auto" w:fill="auto"/>
          </w:tcPr>
          <w:p w14:paraId="1FCFD4F9" w14:textId="44815D3A" w:rsidR="00A57C0D" w:rsidRPr="003669F9" w:rsidRDefault="00981FBD" w:rsidP="00981FBD">
            <w:pPr>
              <w:pStyle w:val="TableParagraph"/>
              <w:shd w:val="clear" w:color="auto" w:fill="FFFFFF" w:themeFill="background1"/>
              <w:spacing w:line="276" w:lineRule="auto"/>
              <w:ind w:left="0"/>
              <w:jc w:val="left"/>
              <w:rPr>
                <w:sz w:val="28"/>
                <w:szCs w:val="28"/>
              </w:rPr>
            </w:pPr>
            <w:r>
              <w:rPr>
                <w:sz w:val="28"/>
                <w:szCs w:val="28"/>
              </w:rPr>
              <w:t>2</w:t>
            </w:r>
            <w:bookmarkStart w:id="0" w:name="_GoBack"/>
            <w:bookmarkEnd w:id="0"/>
            <w:r w:rsidR="007638DA" w:rsidRPr="003669F9">
              <w:rPr>
                <w:sz w:val="28"/>
                <w:szCs w:val="28"/>
              </w:rPr>
              <w:t>5</w:t>
            </w:r>
            <w:r w:rsidR="0042425D" w:rsidRPr="003669F9">
              <w:rPr>
                <w:sz w:val="28"/>
                <w:szCs w:val="28"/>
              </w:rPr>
              <w:t>%</w:t>
            </w:r>
          </w:p>
        </w:tc>
        <w:tc>
          <w:tcPr>
            <w:tcW w:w="1200" w:type="dxa"/>
            <w:tcBorders>
              <w:bottom w:val="single" w:sz="4" w:space="0" w:color="auto"/>
            </w:tcBorders>
            <w:shd w:val="clear" w:color="auto" w:fill="auto"/>
          </w:tcPr>
          <w:p w14:paraId="032A236F" w14:textId="403F8C09" w:rsidR="00A57C0D" w:rsidRPr="003669F9" w:rsidRDefault="007638DA" w:rsidP="004C759E">
            <w:pPr>
              <w:pStyle w:val="TableParagraph"/>
              <w:shd w:val="clear" w:color="auto" w:fill="FFFFFF" w:themeFill="background1"/>
              <w:spacing w:line="276" w:lineRule="auto"/>
              <w:ind w:left="0"/>
              <w:jc w:val="left"/>
              <w:rPr>
                <w:sz w:val="28"/>
                <w:szCs w:val="28"/>
              </w:rPr>
            </w:pPr>
            <w:r w:rsidRPr="003669F9">
              <w:rPr>
                <w:sz w:val="28"/>
                <w:szCs w:val="28"/>
              </w:rPr>
              <w:t>50</w:t>
            </w:r>
            <w:r w:rsidR="0042425D" w:rsidRPr="003669F9">
              <w:rPr>
                <w:sz w:val="28"/>
                <w:szCs w:val="28"/>
              </w:rPr>
              <w:t>%</w:t>
            </w:r>
          </w:p>
        </w:tc>
      </w:tr>
      <w:tr w:rsidR="00A57C0D" w:rsidRPr="004C759E" w14:paraId="7DE9ED89" w14:textId="77777777" w:rsidTr="003669F9">
        <w:tblPrEx>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PrEx>
        <w:trPr>
          <w:trHeight w:val="855"/>
        </w:trPr>
        <w:tc>
          <w:tcPr>
            <w:tcW w:w="14715" w:type="dxa"/>
            <w:gridSpan w:val="7"/>
            <w:tcBorders>
              <w:top w:val="single" w:sz="4" w:space="0" w:color="auto"/>
              <w:left w:val="single" w:sz="4" w:space="0" w:color="auto"/>
              <w:bottom w:val="single" w:sz="4" w:space="0" w:color="auto"/>
              <w:right w:val="single" w:sz="4" w:space="0" w:color="auto"/>
            </w:tcBorders>
          </w:tcPr>
          <w:p w14:paraId="34962CAF" w14:textId="77777777" w:rsidR="009D7716" w:rsidRPr="004C759E" w:rsidRDefault="005133B0" w:rsidP="004C759E">
            <w:pPr>
              <w:pStyle w:val="TableParagraph"/>
              <w:shd w:val="clear" w:color="auto" w:fill="FFFFFF" w:themeFill="background1"/>
              <w:spacing w:line="276" w:lineRule="auto"/>
              <w:ind w:left="0"/>
              <w:jc w:val="left"/>
              <w:rPr>
                <w:b/>
                <w:sz w:val="28"/>
                <w:szCs w:val="28"/>
              </w:rPr>
            </w:pPr>
            <w:r w:rsidRPr="004C759E">
              <w:rPr>
                <w:sz w:val="28"/>
                <w:szCs w:val="28"/>
              </w:rPr>
              <w:t>Пріоритетна</w:t>
            </w:r>
            <w:r w:rsidRPr="004C759E">
              <w:rPr>
                <w:spacing w:val="-4"/>
                <w:sz w:val="28"/>
                <w:szCs w:val="28"/>
              </w:rPr>
              <w:t xml:space="preserve"> </w:t>
            </w:r>
            <w:r w:rsidRPr="004C759E">
              <w:rPr>
                <w:sz w:val="28"/>
                <w:szCs w:val="28"/>
              </w:rPr>
              <w:t>галузь</w:t>
            </w:r>
            <w:r w:rsidRPr="004C759E">
              <w:rPr>
                <w:spacing w:val="-5"/>
                <w:sz w:val="28"/>
                <w:szCs w:val="28"/>
              </w:rPr>
              <w:t xml:space="preserve"> </w:t>
            </w:r>
            <w:r w:rsidRPr="004C759E">
              <w:rPr>
                <w:sz w:val="28"/>
                <w:szCs w:val="28"/>
              </w:rPr>
              <w:t>(сектор)</w:t>
            </w:r>
            <w:r w:rsidRPr="004C759E">
              <w:rPr>
                <w:spacing w:val="-4"/>
                <w:sz w:val="28"/>
                <w:szCs w:val="28"/>
              </w:rPr>
              <w:t xml:space="preserve"> </w:t>
            </w:r>
            <w:r w:rsidRPr="004C759E">
              <w:rPr>
                <w:sz w:val="28"/>
                <w:szCs w:val="28"/>
              </w:rPr>
              <w:t>для</w:t>
            </w:r>
            <w:r w:rsidRPr="004C759E">
              <w:rPr>
                <w:spacing w:val="-4"/>
                <w:sz w:val="28"/>
                <w:szCs w:val="28"/>
              </w:rPr>
              <w:t xml:space="preserve"> </w:t>
            </w:r>
            <w:r w:rsidRPr="004C759E">
              <w:rPr>
                <w:sz w:val="28"/>
                <w:szCs w:val="28"/>
              </w:rPr>
              <w:t>публічного</w:t>
            </w:r>
            <w:r w:rsidRPr="004C759E">
              <w:rPr>
                <w:spacing w:val="-4"/>
                <w:sz w:val="28"/>
                <w:szCs w:val="28"/>
              </w:rPr>
              <w:t xml:space="preserve"> </w:t>
            </w:r>
            <w:r w:rsidRPr="004C759E">
              <w:rPr>
                <w:sz w:val="28"/>
                <w:szCs w:val="28"/>
              </w:rPr>
              <w:t>інвестування</w:t>
            </w:r>
            <w:r w:rsidRPr="004C759E">
              <w:rPr>
                <w:spacing w:val="-4"/>
                <w:sz w:val="28"/>
                <w:szCs w:val="28"/>
              </w:rPr>
              <w:t xml:space="preserve"> </w:t>
            </w:r>
            <w:r w:rsidRPr="004C759E">
              <w:rPr>
                <w:sz w:val="28"/>
                <w:szCs w:val="28"/>
              </w:rPr>
              <w:t>–</w:t>
            </w:r>
            <w:r w:rsidRPr="004C759E">
              <w:rPr>
                <w:spacing w:val="-4"/>
                <w:sz w:val="28"/>
                <w:szCs w:val="28"/>
              </w:rPr>
              <w:t xml:space="preserve"> </w:t>
            </w:r>
            <w:r w:rsidRPr="004C759E">
              <w:rPr>
                <w:b/>
                <w:sz w:val="28"/>
                <w:szCs w:val="28"/>
              </w:rPr>
              <w:t>Транспорт</w:t>
            </w:r>
            <w:r w:rsidRPr="004C759E">
              <w:rPr>
                <w:b/>
                <w:spacing w:val="-5"/>
                <w:sz w:val="28"/>
                <w:szCs w:val="28"/>
              </w:rPr>
              <w:t xml:space="preserve"> </w:t>
            </w:r>
            <w:r w:rsidRPr="004C759E">
              <w:rPr>
                <w:b/>
                <w:sz w:val="28"/>
                <w:szCs w:val="28"/>
              </w:rPr>
              <w:t>та</w:t>
            </w:r>
            <w:r w:rsidRPr="004C759E">
              <w:rPr>
                <w:b/>
                <w:spacing w:val="-4"/>
                <w:sz w:val="28"/>
                <w:szCs w:val="28"/>
              </w:rPr>
              <w:t xml:space="preserve"> </w:t>
            </w:r>
            <w:r w:rsidRPr="004C759E">
              <w:rPr>
                <w:b/>
                <w:sz w:val="28"/>
                <w:szCs w:val="28"/>
              </w:rPr>
              <w:t>послуги</w:t>
            </w:r>
            <w:r w:rsidRPr="004C759E">
              <w:rPr>
                <w:b/>
                <w:spacing w:val="-5"/>
                <w:sz w:val="28"/>
                <w:szCs w:val="28"/>
              </w:rPr>
              <w:t xml:space="preserve"> </w:t>
            </w:r>
            <w:r w:rsidRPr="004C759E">
              <w:rPr>
                <w:b/>
                <w:sz w:val="28"/>
                <w:szCs w:val="28"/>
              </w:rPr>
              <w:t>поштового</w:t>
            </w:r>
            <w:r w:rsidRPr="004C759E">
              <w:rPr>
                <w:b/>
                <w:spacing w:val="-4"/>
                <w:sz w:val="28"/>
                <w:szCs w:val="28"/>
              </w:rPr>
              <w:t xml:space="preserve"> </w:t>
            </w:r>
            <w:r w:rsidRPr="004C759E">
              <w:rPr>
                <w:b/>
                <w:sz w:val="28"/>
                <w:szCs w:val="28"/>
              </w:rPr>
              <w:t xml:space="preserve">зв'язку </w:t>
            </w:r>
          </w:p>
          <w:p w14:paraId="003CFC8E" w14:textId="77777777" w:rsidR="00A57C0D" w:rsidRPr="004C759E" w:rsidRDefault="009D7716" w:rsidP="004C759E">
            <w:pPr>
              <w:pStyle w:val="TableParagraph"/>
              <w:shd w:val="clear" w:color="auto" w:fill="FFFFFF" w:themeFill="background1"/>
              <w:spacing w:line="276" w:lineRule="auto"/>
              <w:ind w:left="0"/>
              <w:jc w:val="left"/>
              <w:rPr>
                <w:b/>
                <w:sz w:val="28"/>
                <w:szCs w:val="28"/>
              </w:rPr>
            </w:pPr>
            <w:r w:rsidRPr="004C759E">
              <w:rPr>
                <w:sz w:val="28"/>
                <w:szCs w:val="28"/>
              </w:rPr>
              <w:t>Структурний підрозділ</w:t>
            </w:r>
            <w:r w:rsidR="005133B0" w:rsidRPr="004C759E">
              <w:rPr>
                <w:sz w:val="28"/>
                <w:szCs w:val="28"/>
              </w:rPr>
              <w:t xml:space="preserve">, відповідальне за галузь (сектор) для публічного інвестування – </w:t>
            </w:r>
            <w:r w:rsidRPr="004C759E">
              <w:rPr>
                <w:b/>
                <w:bCs/>
                <w:color w:val="000000"/>
                <w:sz w:val="28"/>
                <w:szCs w:val="28"/>
              </w:rPr>
              <w:t>Відділ житлово-комунального господарства, цивільного захисту та взаємодії з правоохоронними органами, господарського забезпечення</w:t>
            </w:r>
          </w:p>
          <w:p w14:paraId="3EB17FB8" w14:textId="77777777" w:rsidR="009D7716" w:rsidRPr="004C759E" w:rsidRDefault="009D7716"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6025DB" w:rsidRPr="004C759E">
              <w:rPr>
                <w:b/>
                <w:sz w:val="28"/>
                <w:szCs w:val="28"/>
              </w:rPr>
              <w:t>27553323,00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3A7D8F29" w14:textId="77777777" w:rsidR="00A57C0D" w:rsidRPr="004C759E" w:rsidRDefault="009D7716" w:rsidP="004C759E">
            <w:pPr>
              <w:pStyle w:val="TableParagraph"/>
              <w:shd w:val="clear" w:color="auto" w:fill="FFFFFF" w:themeFill="background1"/>
              <w:spacing w:line="276" w:lineRule="auto"/>
              <w:ind w:left="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6025DB" w:rsidRPr="004C759E">
              <w:rPr>
                <w:b/>
                <w:sz w:val="28"/>
                <w:szCs w:val="28"/>
              </w:rPr>
              <w:t>1459877</w:t>
            </w:r>
            <w:r w:rsidRPr="004C759E">
              <w:rPr>
                <w:b/>
                <w:sz w:val="28"/>
                <w:szCs w:val="28"/>
              </w:rPr>
              <w:t>,00 грн; 2028 р. –</w:t>
            </w:r>
            <w:r w:rsidRPr="004C759E">
              <w:rPr>
                <w:b/>
                <w:spacing w:val="-1"/>
                <w:sz w:val="28"/>
                <w:szCs w:val="28"/>
              </w:rPr>
              <w:t xml:space="preserve"> </w:t>
            </w:r>
            <w:r w:rsidR="006025DB" w:rsidRPr="004C759E">
              <w:rPr>
                <w:b/>
                <w:sz w:val="28"/>
                <w:szCs w:val="28"/>
              </w:rPr>
              <w:t>26093446</w:t>
            </w:r>
            <w:r w:rsidRPr="004C759E">
              <w:rPr>
                <w:b/>
                <w:sz w:val="28"/>
                <w:szCs w:val="28"/>
              </w:rPr>
              <w:t xml:space="preserve">,00 грн; 2029 р. – 0,00 </w:t>
            </w:r>
            <w:r w:rsidRPr="004C759E">
              <w:rPr>
                <w:b/>
                <w:spacing w:val="-2"/>
                <w:sz w:val="28"/>
                <w:szCs w:val="28"/>
              </w:rPr>
              <w:t>грн.)</w:t>
            </w:r>
          </w:p>
        </w:tc>
      </w:tr>
      <w:tr w:rsidR="009D7716" w:rsidRPr="004C759E" w14:paraId="72588728" w14:textId="77777777" w:rsidTr="003669F9">
        <w:tblPrEx>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PrEx>
        <w:trPr>
          <w:trHeight w:val="1103"/>
        </w:trPr>
        <w:tc>
          <w:tcPr>
            <w:tcW w:w="2100" w:type="dxa"/>
            <w:tcBorders>
              <w:top w:val="single" w:sz="4" w:space="0" w:color="auto"/>
              <w:left w:val="single" w:sz="4" w:space="0" w:color="auto"/>
              <w:bottom w:val="single" w:sz="4" w:space="0" w:color="auto"/>
              <w:right w:val="single" w:sz="4" w:space="0" w:color="auto"/>
            </w:tcBorders>
          </w:tcPr>
          <w:p w14:paraId="124A9237" w14:textId="77777777" w:rsidR="009D7716" w:rsidRPr="004C759E" w:rsidRDefault="009D7716" w:rsidP="004C759E">
            <w:pPr>
              <w:pStyle w:val="TableParagraph"/>
              <w:shd w:val="clear" w:color="auto" w:fill="FFFFFF" w:themeFill="background1"/>
              <w:spacing w:line="276" w:lineRule="auto"/>
              <w:ind w:left="0" w:right="8"/>
              <w:jc w:val="left"/>
              <w:rPr>
                <w:sz w:val="28"/>
                <w:szCs w:val="28"/>
              </w:rPr>
            </w:pPr>
            <w:r w:rsidRPr="004C759E">
              <w:rPr>
                <w:spacing w:val="-2"/>
                <w:sz w:val="28"/>
                <w:szCs w:val="28"/>
              </w:rPr>
              <w:t xml:space="preserve">Автомобільні </w:t>
            </w:r>
            <w:r w:rsidRPr="004C759E">
              <w:rPr>
                <w:sz w:val="28"/>
                <w:szCs w:val="28"/>
              </w:rPr>
              <w:t>дороги</w:t>
            </w:r>
            <w:r w:rsidRPr="004C759E">
              <w:rPr>
                <w:spacing w:val="-15"/>
                <w:sz w:val="28"/>
                <w:szCs w:val="28"/>
              </w:rPr>
              <w:t xml:space="preserve"> </w:t>
            </w:r>
            <w:r w:rsidRPr="004C759E">
              <w:rPr>
                <w:sz w:val="28"/>
                <w:szCs w:val="28"/>
              </w:rPr>
              <w:t xml:space="preserve">загального </w:t>
            </w:r>
            <w:r w:rsidRPr="004C759E">
              <w:rPr>
                <w:spacing w:val="-2"/>
                <w:sz w:val="28"/>
                <w:szCs w:val="28"/>
              </w:rPr>
              <w:lastRenderedPageBreak/>
              <w:t>користування</w:t>
            </w:r>
          </w:p>
        </w:tc>
        <w:tc>
          <w:tcPr>
            <w:tcW w:w="3180" w:type="dxa"/>
            <w:tcBorders>
              <w:top w:val="single" w:sz="4" w:space="0" w:color="auto"/>
              <w:left w:val="single" w:sz="4" w:space="0" w:color="auto"/>
              <w:bottom w:val="single" w:sz="4" w:space="0" w:color="auto"/>
              <w:right w:val="single" w:sz="4" w:space="0" w:color="auto"/>
            </w:tcBorders>
          </w:tcPr>
          <w:p w14:paraId="51D7FBC1" w14:textId="15E49749" w:rsidR="009D7716" w:rsidRPr="004C759E" w:rsidRDefault="009D7716" w:rsidP="004C759E">
            <w:pPr>
              <w:pStyle w:val="TableParagraph"/>
              <w:shd w:val="clear" w:color="auto" w:fill="FFFFFF" w:themeFill="background1"/>
              <w:spacing w:line="276" w:lineRule="auto"/>
              <w:ind w:left="0" w:right="246"/>
              <w:jc w:val="left"/>
              <w:rPr>
                <w:sz w:val="28"/>
                <w:szCs w:val="28"/>
              </w:rPr>
            </w:pPr>
            <w:r w:rsidRPr="004C759E">
              <w:rPr>
                <w:sz w:val="28"/>
                <w:szCs w:val="28"/>
              </w:rPr>
              <w:lastRenderedPageBreak/>
              <w:t xml:space="preserve">Розбудова та відновлення інфраструктури </w:t>
            </w:r>
            <w:r w:rsidRPr="004C759E">
              <w:rPr>
                <w:sz w:val="28"/>
                <w:szCs w:val="28"/>
              </w:rPr>
              <w:lastRenderedPageBreak/>
              <w:t>автомобільних доріг загального користування</w:t>
            </w:r>
          </w:p>
        </w:tc>
        <w:tc>
          <w:tcPr>
            <w:tcW w:w="4335" w:type="dxa"/>
            <w:tcBorders>
              <w:top w:val="single" w:sz="4" w:space="0" w:color="auto"/>
              <w:left w:val="single" w:sz="4" w:space="0" w:color="auto"/>
              <w:bottom w:val="single" w:sz="4" w:space="0" w:color="auto"/>
              <w:right w:val="single" w:sz="4" w:space="0" w:color="auto"/>
            </w:tcBorders>
            <w:vAlign w:val="center"/>
          </w:tcPr>
          <w:p w14:paraId="65E208A8" w14:textId="0B525A9A" w:rsidR="009D7716" w:rsidRPr="003669F9" w:rsidRDefault="007638DA" w:rsidP="004C759E">
            <w:pPr>
              <w:shd w:val="clear" w:color="auto" w:fill="FFFFFF" w:themeFill="background1"/>
              <w:spacing w:before="120"/>
              <w:rPr>
                <w:sz w:val="28"/>
                <w:szCs w:val="28"/>
              </w:rPr>
            </w:pPr>
            <w:r w:rsidRPr="003669F9">
              <w:rPr>
                <w:sz w:val="28"/>
                <w:szCs w:val="28"/>
              </w:rPr>
              <w:lastRenderedPageBreak/>
              <w:t xml:space="preserve">Частка </w:t>
            </w:r>
            <w:r w:rsidR="009D7716" w:rsidRPr="003669F9">
              <w:rPr>
                <w:sz w:val="28"/>
                <w:szCs w:val="28"/>
              </w:rPr>
              <w:t>реконструйованих/</w:t>
            </w:r>
            <w:r w:rsidRPr="003669F9">
              <w:rPr>
                <w:sz w:val="28"/>
                <w:szCs w:val="28"/>
              </w:rPr>
              <w:t xml:space="preserve"> </w:t>
            </w:r>
            <w:r w:rsidR="009D7716" w:rsidRPr="003669F9">
              <w:rPr>
                <w:sz w:val="28"/>
                <w:szCs w:val="28"/>
              </w:rPr>
              <w:t>новозбудованих автомобільних доріг загального користування</w:t>
            </w:r>
          </w:p>
        </w:tc>
        <w:tc>
          <w:tcPr>
            <w:tcW w:w="1215" w:type="dxa"/>
            <w:tcBorders>
              <w:top w:val="single" w:sz="4" w:space="0" w:color="auto"/>
              <w:left w:val="single" w:sz="4" w:space="0" w:color="auto"/>
              <w:bottom w:val="single" w:sz="4" w:space="0" w:color="auto"/>
              <w:right w:val="single" w:sz="4" w:space="0" w:color="auto"/>
            </w:tcBorders>
          </w:tcPr>
          <w:p w14:paraId="2B73044D" w14:textId="2AF1BCA2" w:rsidR="009D7716" w:rsidRPr="003669F9" w:rsidRDefault="00F705ED" w:rsidP="004C759E">
            <w:pPr>
              <w:pStyle w:val="TableParagraph"/>
              <w:shd w:val="clear" w:color="auto" w:fill="FFFFFF" w:themeFill="background1"/>
              <w:spacing w:line="276" w:lineRule="auto"/>
              <w:ind w:left="0" w:right="60"/>
              <w:jc w:val="left"/>
              <w:rPr>
                <w:sz w:val="28"/>
                <w:szCs w:val="28"/>
              </w:rPr>
            </w:pPr>
            <w:r w:rsidRPr="003669F9">
              <w:rPr>
                <w:sz w:val="28"/>
                <w:szCs w:val="28"/>
              </w:rPr>
              <w:t>30</w:t>
            </w:r>
            <w:r w:rsidR="0042425D" w:rsidRPr="003669F9">
              <w:rPr>
                <w:sz w:val="28"/>
                <w:szCs w:val="28"/>
              </w:rPr>
              <w:t>%</w:t>
            </w:r>
          </w:p>
        </w:tc>
        <w:tc>
          <w:tcPr>
            <w:tcW w:w="1320" w:type="dxa"/>
            <w:tcBorders>
              <w:top w:val="single" w:sz="4" w:space="0" w:color="auto"/>
              <w:left w:val="single" w:sz="4" w:space="0" w:color="auto"/>
              <w:bottom w:val="single" w:sz="4" w:space="0" w:color="auto"/>
              <w:right w:val="single" w:sz="4" w:space="0" w:color="auto"/>
            </w:tcBorders>
          </w:tcPr>
          <w:p w14:paraId="7678CDB2" w14:textId="76766BA6" w:rsidR="009D7716" w:rsidRPr="003669F9" w:rsidRDefault="00F705ED" w:rsidP="004C759E">
            <w:pPr>
              <w:pStyle w:val="TableParagraph"/>
              <w:shd w:val="clear" w:color="auto" w:fill="FFFFFF" w:themeFill="background1"/>
              <w:spacing w:line="276" w:lineRule="auto"/>
              <w:ind w:left="0"/>
              <w:jc w:val="left"/>
              <w:rPr>
                <w:sz w:val="28"/>
                <w:szCs w:val="28"/>
              </w:rPr>
            </w:pPr>
            <w:r w:rsidRPr="003669F9">
              <w:rPr>
                <w:sz w:val="28"/>
                <w:szCs w:val="28"/>
              </w:rPr>
              <w:t>45</w:t>
            </w:r>
            <w:r w:rsidR="0042425D" w:rsidRPr="003669F9">
              <w:rPr>
                <w:sz w:val="28"/>
                <w:szCs w:val="28"/>
              </w:rPr>
              <w:t>%</w:t>
            </w:r>
          </w:p>
        </w:tc>
        <w:tc>
          <w:tcPr>
            <w:tcW w:w="1365" w:type="dxa"/>
            <w:tcBorders>
              <w:top w:val="single" w:sz="4" w:space="0" w:color="auto"/>
              <w:left w:val="single" w:sz="4" w:space="0" w:color="auto"/>
              <w:bottom w:val="single" w:sz="4" w:space="0" w:color="auto"/>
              <w:right w:val="single" w:sz="4" w:space="0" w:color="auto"/>
            </w:tcBorders>
          </w:tcPr>
          <w:p w14:paraId="137809B2" w14:textId="7BFAE6B8" w:rsidR="009D7716" w:rsidRPr="003669F9" w:rsidRDefault="00F705ED" w:rsidP="004C759E">
            <w:pPr>
              <w:pStyle w:val="TableParagraph"/>
              <w:shd w:val="clear" w:color="auto" w:fill="FFFFFF" w:themeFill="background1"/>
              <w:spacing w:line="276" w:lineRule="auto"/>
              <w:ind w:left="0"/>
              <w:jc w:val="left"/>
              <w:rPr>
                <w:sz w:val="28"/>
                <w:szCs w:val="28"/>
              </w:rPr>
            </w:pPr>
            <w:r w:rsidRPr="003669F9">
              <w:rPr>
                <w:sz w:val="28"/>
                <w:szCs w:val="28"/>
              </w:rPr>
              <w:t>55</w:t>
            </w:r>
            <w:r w:rsidR="0042425D" w:rsidRPr="003669F9">
              <w:rPr>
                <w:sz w:val="28"/>
                <w:szCs w:val="28"/>
              </w:rPr>
              <w:t>%</w:t>
            </w:r>
          </w:p>
        </w:tc>
        <w:tc>
          <w:tcPr>
            <w:tcW w:w="1200" w:type="dxa"/>
            <w:tcBorders>
              <w:top w:val="single" w:sz="4" w:space="0" w:color="auto"/>
              <w:left w:val="single" w:sz="4" w:space="0" w:color="auto"/>
              <w:bottom w:val="single" w:sz="4" w:space="0" w:color="auto"/>
              <w:right w:val="single" w:sz="4" w:space="0" w:color="auto"/>
            </w:tcBorders>
          </w:tcPr>
          <w:p w14:paraId="7F18B805" w14:textId="6F4E07EF" w:rsidR="009D7716" w:rsidRPr="003669F9" w:rsidRDefault="00BF2949" w:rsidP="004C759E">
            <w:pPr>
              <w:pStyle w:val="TableParagraph"/>
              <w:shd w:val="clear" w:color="auto" w:fill="FFFFFF" w:themeFill="background1"/>
              <w:spacing w:line="276" w:lineRule="auto"/>
              <w:ind w:left="0"/>
              <w:jc w:val="left"/>
              <w:rPr>
                <w:sz w:val="28"/>
                <w:szCs w:val="28"/>
              </w:rPr>
            </w:pPr>
            <w:r>
              <w:rPr>
                <w:sz w:val="28"/>
                <w:szCs w:val="28"/>
              </w:rPr>
              <w:t>5</w:t>
            </w:r>
            <w:r w:rsidR="00F705ED" w:rsidRPr="003669F9">
              <w:rPr>
                <w:sz w:val="28"/>
                <w:szCs w:val="28"/>
              </w:rPr>
              <w:t>5</w:t>
            </w:r>
            <w:r w:rsidR="0042425D" w:rsidRPr="003669F9">
              <w:rPr>
                <w:sz w:val="28"/>
                <w:szCs w:val="28"/>
              </w:rPr>
              <w:t>%</w:t>
            </w:r>
          </w:p>
        </w:tc>
      </w:tr>
      <w:tr w:rsidR="00A57C0D" w:rsidRPr="004C759E" w14:paraId="50178EA0" w14:textId="77777777" w:rsidTr="003669F9">
        <w:tblPrEx>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PrEx>
        <w:trPr>
          <w:trHeight w:val="930"/>
        </w:trPr>
        <w:tc>
          <w:tcPr>
            <w:tcW w:w="14715" w:type="dxa"/>
            <w:gridSpan w:val="7"/>
            <w:tcBorders>
              <w:top w:val="single" w:sz="4" w:space="0" w:color="auto"/>
              <w:bottom w:val="single" w:sz="4" w:space="0" w:color="auto"/>
              <w:right w:val="single" w:sz="8" w:space="0" w:color="000000"/>
            </w:tcBorders>
          </w:tcPr>
          <w:p w14:paraId="494606BC" w14:textId="77777777" w:rsidR="00102C8F" w:rsidRPr="004C759E" w:rsidRDefault="005133B0" w:rsidP="004C759E">
            <w:pPr>
              <w:pStyle w:val="4"/>
              <w:shd w:val="clear" w:color="auto" w:fill="FFFFFF" w:themeFill="background1"/>
              <w:spacing w:before="0" w:beforeAutospacing="0" w:after="0" w:afterAutospacing="0" w:line="276" w:lineRule="auto"/>
              <w:rPr>
                <w:b w:val="0"/>
                <w:sz w:val="28"/>
                <w:szCs w:val="28"/>
              </w:rPr>
            </w:pPr>
            <w:r w:rsidRPr="004C759E">
              <w:rPr>
                <w:b w:val="0"/>
                <w:sz w:val="28"/>
                <w:szCs w:val="28"/>
              </w:rPr>
              <w:lastRenderedPageBreak/>
              <w:t>Пріоритетна галузь (сектор) для публічного інвестування</w:t>
            </w:r>
            <w:r w:rsidRPr="004C759E">
              <w:rPr>
                <w:sz w:val="28"/>
                <w:szCs w:val="28"/>
              </w:rPr>
              <w:t xml:space="preserve"> – Освіта і наука</w:t>
            </w:r>
            <w:r w:rsidRPr="004C759E">
              <w:rPr>
                <w:b w:val="0"/>
                <w:sz w:val="28"/>
                <w:szCs w:val="28"/>
              </w:rPr>
              <w:t xml:space="preserve"> </w:t>
            </w:r>
          </w:p>
          <w:p w14:paraId="1E7D4838" w14:textId="77777777" w:rsidR="00102C8F" w:rsidRPr="004C759E" w:rsidRDefault="00102C8F" w:rsidP="004C759E">
            <w:pPr>
              <w:pStyle w:val="4"/>
              <w:shd w:val="clear" w:color="auto" w:fill="FFFFFF" w:themeFill="background1"/>
              <w:spacing w:before="0" w:beforeAutospacing="0" w:after="0" w:afterAutospacing="0" w:line="276" w:lineRule="auto"/>
              <w:rPr>
                <w:bCs w:val="0"/>
                <w:color w:val="000000"/>
                <w:sz w:val="28"/>
                <w:szCs w:val="28"/>
              </w:rPr>
            </w:pPr>
            <w:r w:rsidRPr="004C759E">
              <w:rPr>
                <w:b w:val="0"/>
                <w:sz w:val="28"/>
                <w:szCs w:val="28"/>
              </w:rPr>
              <w:t xml:space="preserve">Структурний підрозділ, відповідальний за галузь (сектор) для публічного інвестування – </w:t>
            </w:r>
            <w:r w:rsidRPr="004C759E">
              <w:rPr>
                <w:bCs w:val="0"/>
                <w:color w:val="000000"/>
                <w:sz w:val="28"/>
                <w:szCs w:val="28"/>
              </w:rPr>
              <w:t>Управління освіти, культури, туризму, молоді та спорту</w:t>
            </w:r>
          </w:p>
          <w:p w14:paraId="474851BA" w14:textId="09B3DFA1" w:rsidR="0037152D" w:rsidRPr="004C759E" w:rsidRDefault="0037152D"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1362F9">
              <w:rPr>
                <w:b/>
                <w:sz w:val="28"/>
                <w:szCs w:val="28"/>
              </w:rPr>
              <w:t>212940180</w:t>
            </w:r>
            <w:r w:rsidR="006025DB" w:rsidRPr="004C759E">
              <w:rPr>
                <w:b/>
                <w:sz w:val="28"/>
                <w:szCs w:val="28"/>
              </w:rPr>
              <w:t>,00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3C742E0D" w14:textId="1E03854E" w:rsidR="00A57C0D" w:rsidRPr="004C759E" w:rsidRDefault="0037152D" w:rsidP="0073009B">
            <w:pPr>
              <w:pStyle w:val="TableParagraph"/>
              <w:shd w:val="clear" w:color="auto" w:fill="FFFFFF" w:themeFill="background1"/>
              <w:spacing w:line="276" w:lineRule="auto"/>
              <w:ind w:left="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73009B">
              <w:rPr>
                <w:b/>
                <w:sz w:val="28"/>
                <w:szCs w:val="28"/>
              </w:rPr>
              <w:t>62428510</w:t>
            </w:r>
            <w:r w:rsidRPr="004C759E">
              <w:rPr>
                <w:b/>
                <w:sz w:val="28"/>
                <w:szCs w:val="28"/>
              </w:rPr>
              <w:t>,00 грн; 2028 р. –</w:t>
            </w:r>
            <w:r w:rsidRPr="004C759E">
              <w:rPr>
                <w:b/>
                <w:spacing w:val="-1"/>
                <w:sz w:val="28"/>
                <w:szCs w:val="28"/>
              </w:rPr>
              <w:t xml:space="preserve"> </w:t>
            </w:r>
            <w:r w:rsidR="0073009B">
              <w:rPr>
                <w:b/>
                <w:sz w:val="28"/>
                <w:szCs w:val="28"/>
              </w:rPr>
              <w:t>45400000</w:t>
            </w:r>
            <w:r w:rsidRPr="004C759E">
              <w:rPr>
                <w:b/>
                <w:sz w:val="28"/>
                <w:szCs w:val="28"/>
              </w:rPr>
              <w:t xml:space="preserve">,00 грн; 2029 р. – </w:t>
            </w:r>
            <w:r w:rsidR="006025DB" w:rsidRPr="004C759E">
              <w:rPr>
                <w:b/>
                <w:sz w:val="28"/>
                <w:szCs w:val="28"/>
              </w:rPr>
              <w:t>105111670</w:t>
            </w:r>
            <w:r w:rsidRPr="004C759E">
              <w:rPr>
                <w:b/>
                <w:sz w:val="28"/>
                <w:szCs w:val="28"/>
              </w:rPr>
              <w:t xml:space="preserve">,00 </w:t>
            </w:r>
            <w:r w:rsidRPr="004C759E">
              <w:rPr>
                <w:b/>
                <w:spacing w:val="-2"/>
                <w:sz w:val="28"/>
                <w:szCs w:val="28"/>
              </w:rPr>
              <w:t>грн.)</w:t>
            </w:r>
            <w:r w:rsidR="005133B0" w:rsidRPr="004C759E">
              <w:rPr>
                <w:b/>
                <w:spacing w:val="-4"/>
                <w:sz w:val="28"/>
                <w:szCs w:val="28"/>
              </w:rPr>
              <w:t>.</w:t>
            </w:r>
          </w:p>
        </w:tc>
      </w:tr>
      <w:tr w:rsidR="00A57C0D" w:rsidRPr="004C759E" w14:paraId="4979E670" w14:textId="77777777" w:rsidTr="003669F9">
        <w:tblPrEx>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PrEx>
        <w:trPr>
          <w:trHeight w:val="645"/>
        </w:trPr>
        <w:tc>
          <w:tcPr>
            <w:tcW w:w="2100" w:type="dxa"/>
            <w:tcBorders>
              <w:top w:val="single" w:sz="4" w:space="0" w:color="auto"/>
              <w:left w:val="single" w:sz="4" w:space="0" w:color="auto"/>
              <w:bottom w:val="single" w:sz="4" w:space="0" w:color="auto"/>
              <w:right w:val="single" w:sz="4" w:space="0" w:color="auto"/>
            </w:tcBorders>
          </w:tcPr>
          <w:p w14:paraId="32C76B2A" w14:textId="77777777" w:rsidR="00A57C0D" w:rsidRPr="004C759E" w:rsidRDefault="005133B0" w:rsidP="004C759E">
            <w:pPr>
              <w:pStyle w:val="TableParagraph"/>
              <w:shd w:val="clear" w:color="auto" w:fill="FFFFFF" w:themeFill="background1"/>
              <w:spacing w:line="276" w:lineRule="auto"/>
              <w:ind w:left="0" w:right="10"/>
              <w:jc w:val="left"/>
              <w:rPr>
                <w:sz w:val="28"/>
                <w:szCs w:val="28"/>
              </w:rPr>
            </w:pPr>
            <w:r w:rsidRPr="004C759E">
              <w:rPr>
                <w:spacing w:val="-2"/>
                <w:sz w:val="28"/>
                <w:szCs w:val="28"/>
              </w:rPr>
              <w:t>Освіта</w:t>
            </w:r>
          </w:p>
        </w:tc>
        <w:tc>
          <w:tcPr>
            <w:tcW w:w="3180" w:type="dxa"/>
            <w:tcBorders>
              <w:top w:val="single" w:sz="4" w:space="0" w:color="auto"/>
              <w:left w:val="single" w:sz="4" w:space="0" w:color="auto"/>
              <w:bottom w:val="single" w:sz="4" w:space="0" w:color="auto"/>
              <w:right w:val="single" w:sz="4" w:space="0" w:color="auto"/>
            </w:tcBorders>
          </w:tcPr>
          <w:p w14:paraId="2766F856" w14:textId="77777777" w:rsidR="00A57C0D" w:rsidRPr="004C759E" w:rsidRDefault="006A09BB" w:rsidP="004C759E">
            <w:pPr>
              <w:pStyle w:val="TableParagraph"/>
              <w:shd w:val="clear" w:color="auto" w:fill="FFFFFF" w:themeFill="background1"/>
              <w:spacing w:line="276" w:lineRule="auto"/>
              <w:ind w:left="0" w:right="12"/>
              <w:jc w:val="left"/>
              <w:rPr>
                <w:sz w:val="28"/>
                <w:szCs w:val="28"/>
              </w:rPr>
            </w:pPr>
            <w:r w:rsidRPr="004C759E">
              <w:rPr>
                <w:color w:val="000000" w:themeColor="text1"/>
                <w:sz w:val="28"/>
                <w:szCs w:val="28"/>
              </w:rPr>
              <w:t>Облаштування захисних споруд цивільного захисту (укриттів) у закладах та установах освіти</w:t>
            </w:r>
          </w:p>
        </w:tc>
        <w:tc>
          <w:tcPr>
            <w:tcW w:w="4335" w:type="dxa"/>
            <w:tcBorders>
              <w:top w:val="single" w:sz="4" w:space="0" w:color="auto"/>
              <w:left w:val="single" w:sz="4" w:space="0" w:color="auto"/>
              <w:bottom w:val="single" w:sz="4" w:space="0" w:color="auto"/>
              <w:right w:val="single" w:sz="4" w:space="0" w:color="auto"/>
            </w:tcBorders>
          </w:tcPr>
          <w:p w14:paraId="3451B90F" w14:textId="716A84A8" w:rsidR="00A57C0D" w:rsidRPr="004C759E" w:rsidRDefault="006A09BB" w:rsidP="004C759E">
            <w:pPr>
              <w:pStyle w:val="TableParagraph"/>
              <w:shd w:val="clear" w:color="auto" w:fill="FFFFFF" w:themeFill="background1"/>
              <w:spacing w:line="276" w:lineRule="auto"/>
              <w:ind w:left="0" w:right="22"/>
              <w:jc w:val="left"/>
              <w:rPr>
                <w:sz w:val="28"/>
                <w:szCs w:val="28"/>
              </w:rPr>
            </w:pPr>
            <w:r w:rsidRPr="004C759E">
              <w:rPr>
                <w:color w:val="000000" w:themeColor="text1"/>
                <w:sz w:val="28"/>
                <w:szCs w:val="28"/>
              </w:rPr>
              <w:t xml:space="preserve">Частка нових споруд </w:t>
            </w:r>
            <w:r w:rsidRPr="004C759E">
              <w:rPr>
                <w:color w:val="000000" w:themeColor="text1"/>
                <w:spacing w:val="-2"/>
                <w:sz w:val="28"/>
                <w:szCs w:val="28"/>
              </w:rPr>
              <w:t xml:space="preserve">цивільного захисту </w:t>
            </w:r>
            <w:r w:rsidRPr="004C759E">
              <w:rPr>
                <w:color w:val="000000" w:themeColor="text1"/>
                <w:sz w:val="28"/>
                <w:szCs w:val="28"/>
              </w:rPr>
              <w:t xml:space="preserve">(укриттів) у </w:t>
            </w:r>
            <w:r w:rsidRPr="003669F9">
              <w:rPr>
                <w:color w:val="000000" w:themeColor="text1"/>
                <w:sz w:val="28"/>
                <w:szCs w:val="28"/>
              </w:rPr>
              <w:t>закладах освіти</w:t>
            </w:r>
          </w:p>
        </w:tc>
        <w:tc>
          <w:tcPr>
            <w:tcW w:w="1215" w:type="dxa"/>
            <w:tcBorders>
              <w:top w:val="single" w:sz="4" w:space="0" w:color="auto"/>
              <w:left w:val="single" w:sz="4" w:space="0" w:color="auto"/>
              <w:bottom w:val="single" w:sz="4" w:space="0" w:color="auto"/>
              <w:right w:val="single" w:sz="4" w:space="0" w:color="auto"/>
            </w:tcBorders>
          </w:tcPr>
          <w:p w14:paraId="3E3548AB" w14:textId="4E2FE9D7" w:rsidR="00A57C0D" w:rsidRPr="003669F9" w:rsidRDefault="00E63F95" w:rsidP="004C759E">
            <w:pPr>
              <w:pStyle w:val="TableParagraph"/>
              <w:shd w:val="clear" w:color="auto" w:fill="FFFFFF" w:themeFill="background1"/>
              <w:spacing w:line="276" w:lineRule="auto"/>
              <w:ind w:left="0" w:right="60"/>
              <w:jc w:val="left"/>
              <w:rPr>
                <w:sz w:val="28"/>
                <w:szCs w:val="28"/>
              </w:rPr>
            </w:pPr>
            <w:r w:rsidRPr="003669F9">
              <w:rPr>
                <w:sz w:val="28"/>
                <w:szCs w:val="28"/>
              </w:rPr>
              <w:t>6</w:t>
            </w:r>
            <w:r w:rsidR="003669F9" w:rsidRPr="003669F9">
              <w:rPr>
                <w:sz w:val="28"/>
                <w:szCs w:val="28"/>
              </w:rPr>
              <w:t>7</w:t>
            </w:r>
            <w:r w:rsidRPr="003669F9">
              <w:rPr>
                <w:sz w:val="28"/>
                <w:szCs w:val="28"/>
              </w:rPr>
              <w:t>%</w:t>
            </w:r>
          </w:p>
        </w:tc>
        <w:tc>
          <w:tcPr>
            <w:tcW w:w="1320" w:type="dxa"/>
            <w:tcBorders>
              <w:top w:val="single" w:sz="4" w:space="0" w:color="auto"/>
              <w:left w:val="single" w:sz="4" w:space="0" w:color="auto"/>
              <w:bottom w:val="single" w:sz="4" w:space="0" w:color="auto"/>
              <w:right w:val="single" w:sz="4" w:space="0" w:color="auto"/>
            </w:tcBorders>
          </w:tcPr>
          <w:p w14:paraId="1D31A842" w14:textId="45DADE2C" w:rsidR="00A57C0D" w:rsidRPr="003669F9" w:rsidRDefault="003669F9" w:rsidP="004C759E">
            <w:pPr>
              <w:pStyle w:val="TableParagraph"/>
              <w:shd w:val="clear" w:color="auto" w:fill="FFFFFF" w:themeFill="background1"/>
              <w:spacing w:line="276" w:lineRule="auto"/>
              <w:ind w:left="0"/>
              <w:jc w:val="left"/>
              <w:rPr>
                <w:sz w:val="28"/>
                <w:szCs w:val="28"/>
              </w:rPr>
            </w:pPr>
            <w:r w:rsidRPr="003669F9">
              <w:rPr>
                <w:sz w:val="28"/>
                <w:szCs w:val="28"/>
              </w:rPr>
              <w:t>100</w:t>
            </w:r>
            <w:r w:rsidR="00E63F95" w:rsidRPr="003669F9">
              <w:rPr>
                <w:sz w:val="28"/>
                <w:szCs w:val="28"/>
              </w:rPr>
              <w:t>%</w:t>
            </w:r>
          </w:p>
        </w:tc>
        <w:tc>
          <w:tcPr>
            <w:tcW w:w="1365" w:type="dxa"/>
            <w:tcBorders>
              <w:top w:val="single" w:sz="4" w:space="0" w:color="auto"/>
              <w:left w:val="single" w:sz="4" w:space="0" w:color="auto"/>
              <w:bottom w:val="single" w:sz="4" w:space="0" w:color="auto"/>
              <w:right w:val="single" w:sz="4" w:space="0" w:color="auto"/>
            </w:tcBorders>
            <w:shd w:val="clear" w:color="auto" w:fill="FFFFFF" w:themeFill="background1"/>
          </w:tcPr>
          <w:p w14:paraId="1510A12E" w14:textId="1DB090E8" w:rsidR="00A57C0D" w:rsidRPr="003669F9" w:rsidRDefault="003669F9" w:rsidP="004C759E">
            <w:pPr>
              <w:pStyle w:val="TableParagraph"/>
              <w:shd w:val="clear" w:color="auto" w:fill="FFFFFF" w:themeFill="background1"/>
              <w:spacing w:line="276" w:lineRule="auto"/>
              <w:ind w:left="0"/>
              <w:jc w:val="left"/>
              <w:rPr>
                <w:sz w:val="28"/>
                <w:szCs w:val="28"/>
              </w:rPr>
            </w:pPr>
            <w:r w:rsidRPr="003669F9">
              <w:rPr>
                <w:sz w:val="28"/>
                <w:szCs w:val="28"/>
              </w:rPr>
              <w:t>100</w:t>
            </w:r>
            <w:r w:rsidR="00E63F95" w:rsidRPr="003669F9">
              <w:rPr>
                <w:sz w:val="28"/>
                <w:szCs w:val="28"/>
              </w:rPr>
              <w:t>%</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tcPr>
          <w:p w14:paraId="3A0413D7" w14:textId="04793360" w:rsidR="00A57C0D" w:rsidRPr="003669F9" w:rsidRDefault="003669F9" w:rsidP="004C759E">
            <w:pPr>
              <w:pStyle w:val="TableParagraph"/>
              <w:shd w:val="clear" w:color="auto" w:fill="FFFFFF" w:themeFill="background1"/>
              <w:spacing w:line="276" w:lineRule="auto"/>
              <w:ind w:left="0"/>
              <w:jc w:val="left"/>
              <w:rPr>
                <w:sz w:val="28"/>
                <w:szCs w:val="28"/>
              </w:rPr>
            </w:pPr>
            <w:r w:rsidRPr="003669F9">
              <w:rPr>
                <w:sz w:val="28"/>
                <w:szCs w:val="28"/>
              </w:rPr>
              <w:t>100</w:t>
            </w:r>
            <w:r w:rsidR="00E63F95" w:rsidRPr="003669F9">
              <w:rPr>
                <w:sz w:val="28"/>
                <w:szCs w:val="28"/>
              </w:rPr>
              <w:t>%</w:t>
            </w:r>
          </w:p>
        </w:tc>
      </w:tr>
      <w:tr w:rsidR="006A09BB" w:rsidRPr="004C759E" w14:paraId="2B50496A" w14:textId="77777777" w:rsidTr="003669F9">
        <w:trPr>
          <w:trHeight w:val="1124"/>
        </w:trPr>
        <w:tc>
          <w:tcPr>
            <w:tcW w:w="2100" w:type="dxa"/>
            <w:vMerge w:val="restart"/>
          </w:tcPr>
          <w:p w14:paraId="240181E4" w14:textId="77777777" w:rsidR="006A09BB" w:rsidRPr="004C759E" w:rsidRDefault="006A09BB" w:rsidP="004C759E">
            <w:pPr>
              <w:pStyle w:val="TableParagraph"/>
              <w:shd w:val="clear" w:color="auto" w:fill="FFFFFF" w:themeFill="background1"/>
              <w:spacing w:line="276" w:lineRule="auto"/>
              <w:ind w:left="0" w:right="10"/>
              <w:jc w:val="left"/>
              <w:rPr>
                <w:sz w:val="28"/>
                <w:szCs w:val="28"/>
              </w:rPr>
            </w:pPr>
          </w:p>
        </w:tc>
        <w:tc>
          <w:tcPr>
            <w:tcW w:w="3180" w:type="dxa"/>
          </w:tcPr>
          <w:p w14:paraId="68E0C63E" w14:textId="77777777" w:rsidR="006A09BB" w:rsidRPr="004C759E" w:rsidRDefault="006A09BB" w:rsidP="004C759E">
            <w:pPr>
              <w:shd w:val="clear" w:color="auto" w:fill="FFFFFF" w:themeFill="background1"/>
              <w:spacing w:line="276" w:lineRule="auto"/>
              <w:rPr>
                <w:sz w:val="28"/>
                <w:szCs w:val="28"/>
              </w:rPr>
            </w:pPr>
            <w:r w:rsidRPr="004C759E">
              <w:rPr>
                <w:sz w:val="28"/>
                <w:szCs w:val="28"/>
              </w:rPr>
              <w:t>Реконструкція, відновлення, ремонт та нове будівництво інфраструктури закладів освіти</w:t>
            </w:r>
          </w:p>
        </w:tc>
        <w:tc>
          <w:tcPr>
            <w:tcW w:w="4335" w:type="dxa"/>
          </w:tcPr>
          <w:p w14:paraId="12221E21" w14:textId="77777777" w:rsidR="006A09BB" w:rsidRPr="004C759E" w:rsidRDefault="006A09BB" w:rsidP="004C759E">
            <w:pPr>
              <w:pStyle w:val="TableParagraph"/>
              <w:shd w:val="clear" w:color="auto" w:fill="FFFFFF" w:themeFill="background1"/>
              <w:spacing w:line="276" w:lineRule="auto"/>
              <w:ind w:left="0" w:right="23"/>
              <w:jc w:val="left"/>
              <w:rPr>
                <w:sz w:val="28"/>
                <w:szCs w:val="28"/>
              </w:rPr>
            </w:pPr>
            <w:r w:rsidRPr="004C759E">
              <w:rPr>
                <w:color w:val="000000" w:themeColor="text1"/>
                <w:sz w:val="28"/>
                <w:szCs w:val="28"/>
              </w:rPr>
              <w:t>Частка оновленої інфраструктури закладів освіти шляхом здійснення ремонтів, реконструкцій, модернізацій</w:t>
            </w:r>
          </w:p>
        </w:tc>
        <w:tc>
          <w:tcPr>
            <w:tcW w:w="1215" w:type="dxa"/>
          </w:tcPr>
          <w:p w14:paraId="41EA9727" w14:textId="77777777" w:rsidR="006A09BB" w:rsidRPr="003669F9" w:rsidRDefault="00E63F95" w:rsidP="004C759E">
            <w:pPr>
              <w:pStyle w:val="TableParagraph"/>
              <w:shd w:val="clear" w:color="auto" w:fill="FFFFFF" w:themeFill="background1"/>
              <w:spacing w:line="276" w:lineRule="auto"/>
              <w:ind w:left="0" w:right="60"/>
              <w:jc w:val="left"/>
              <w:rPr>
                <w:sz w:val="28"/>
                <w:szCs w:val="28"/>
              </w:rPr>
            </w:pPr>
            <w:r w:rsidRPr="003669F9">
              <w:rPr>
                <w:sz w:val="28"/>
                <w:szCs w:val="28"/>
              </w:rPr>
              <w:t>36%</w:t>
            </w:r>
          </w:p>
        </w:tc>
        <w:tc>
          <w:tcPr>
            <w:tcW w:w="1320" w:type="dxa"/>
          </w:tcPr>
          <w:p w14:paraId="5FB591BA" w14:textId="6A6EC725" w:rsidR="006A09BB" w:rsidRPr="003669F9" w:rsidRDefault="00865EF3" w:rsidP="004C759E">
            <w:pPr>
              <w:pStyle w:val="TableParagraph"/>
              <w:shd w:val="clear" w:color="auto" w:fill="FFFFFF" w:themeFill="background1"/>
              <w:spacing w:line="276" w:lineRule="auto"/>
              <w:ind w:left="0"/>
              <w:jc w:val="left"/>
              <w:rPr>
                <w:sz w:val="28"/>
                <w:szCs w:val="28"/>
              </w:rPr>
            </w:pPr>
            <w:r w:rsidRPr="003669F9">
              <w:rPr>
                <w:sz w:val="28"/>
                <w:szCs w:val="28"/>
              </w:rPr>
              <w:t>47</w:t>
            </w:r>
            <w:r w:rsidR="00E63F95" w:rsidRPr="003669F9">
              <w:rPr>
                <w:sz w:val="28"/>
                <w:szCs w:val="28"/>
              </w:rPr>
              <w:t>%</w:t>
            </w:r>
          </w:p>
        </w:tc>
        <w:tc>
          <w:tcPr>
            <w:tcW w:w="1365" w:type="dxa"/>
            <w:shd w:val="clear" w:color="auto" w:fill="FFFFFF" w:themeFill="background1"/>
          </w:tcPr>
          <w:p w14:paraId="53A46F40" w14:textId="0C215666" w:rsidR="006A09BB" w:rsidRPr="003669F9" w:rsidRDefault="00865EF3" w:rsidP="004C759E">
            <w:pPr>
              <w:pStyle w:val="TableParagraph"/>
              <w:shd w:val="clear" w:color="auto" w:fill="FFFFFF" w:themeFill="background1"/>
              <w:spacing w:line="276" w:lineRule="auto"/>
              <w:ind w:left="0"/>
              <w:jc w:val="left"/>
              <w:rPr>
                <w:sz w:val="28"/>
                <w:szCs w:val="28"/>
              </w:rPr>
            </w:pPr>
            <w:r w:rsidRPr="003669F9">
              <w:rPr>
                <w:sz w:val="28"/>
                <w:szCs w:val="28"/>
              </w:rPr>
              <w:t>55</w:t>
            </w:r>
            <w:r w:rsidR="00E63F95" w:rsidRPr="003669F9">
              <w:rPr>
                <w:sz w:val="28"/>
                <w:szCs w:val="28"/>
              </w:rPr>
              <w:t>%</w:t>
            </w:r>
          </w:p>
        </w:tc>
        <w:tc>
          <w:tcPr>
            <w:tcW w:w="1200" w:type="dxa"/>
            <w:shd w:val="clear" w:color="auto" w:fill="FFFFFF" w:themeFill="background1"/>
          </w:tcPr>
          <w:p w14:paraId="664CCC8E" w14:textId="7FBF21AC" w:rsidR="006A09BB" w:rsidRPr="003669F9" w:rsidRDefault="00865EF3" w:rsidP="004C759E">
            <w:pPr>
              <w:pStyle w:val="TableParagraph"/>
              <w:shd w:val="clear" w:color="auto" w:fill="FFFFFF" w:themeFill="background1"/>
              <w:spacing w:line="276" w:lineRule="auto"/>
              <w:ind w:left="0"/>
              <w:jc w:val="left"/>
              <w:rPr>
                <w:sz w:val="28"/>
                <w:szCs w:val="28"/>
              </w:rPr>
            </w:pPr>
            <w:r w:rsidRPr="003669F9">
              <w:rPr>
                <w:sz w:val="28"/>
                <w:szCs w:val="28"/>
              </w:rPr>
              <w:t>60</w:t>
            </w:r>
            <w:r w:rsidR="00E63F95" w:rsidRPr="003669F9">
              <w:rPr>
                <w:sz w:val="28"/>
                <w:szCs w:val="28"/>
              </w:rPr>
              <w:t>%</w:t>
            </w:r>
          </w:p>
        </w:tc>
      </w:tr>
      <w:tr w:rsidR="006A09BB" w:rsidRPr="004C759E" w14:paraId="5C93D6F6" w14:textId="77777777" w:rsidTr="003669F9">
        <w:trPr>
          <w:trHeight w:val="600"/>
        </w:trPr>
        <w:tc>
          <w:tcPr>
            <w:tcW w:w="2100" w:type="dxa"/>
            <w:vMerge/>
          </w:tcPr>
          <w:p w14:paraId="421D3B94" w14:textId="77777777" w:rsidR="006A09BB" w:rsidRPr="004C759E" w:rsidRDefault="006A09BB" w:rsidP="004C759E">
            <w:pPr>
              <w:pStyle w:val="TableParagraph"/>
              <w:shd w:val="clear" w:color="auto" w:fill="FFFFFF" w:themeFill="background1"/>
              <w:spacing w:line="276" w:lineRule="auto"/>
              <w:ind w:left="0" w:right="10"/>
              <w:jc w:val="left"/>
              <w:rPr>
                <w:sz w:val="28"/>
                <w:szCs w:val="28"/>
              </w:rPr>
            </w:pPr>
          </w:p>
        </w:tc>
        <w:tc>
          <w:tcPr>
            <w:tcW w:w="3180" w:type="dxa"/>
          </w:tcPr>
          <w:p w14:paraId="76836EF5" w14:textId="77777777" w:rsidR="006A09BB" w:rsidRPr="004C759E" w:rsidRDefault="006A09BB" w:rsidP="004C759E">
            <w:pPr>
              <w:pStyle w:val="TableParagraph"/>
              <w:shd w:val="clear" w:color="auto" w:fill="FFFFFF" w:themeFill="background1"/>
              <w:spacing w:line="276" w:lineRule="exact"/>
              <w:jc w:val="left"/>
              <w:rPr>
                <w:sz w:val="28"/>
                <w:szCs w:val="28"/>
              </w:rPr>
            </w:pPr>
            <w:r w:rsidRPr="004C759E">
              <w:rPr>
                <w:sz w:val="28"/>
                <w:szCs w:val="28"/>
              </w:rPr>
              <w:t>Енергоефективність та енергонезалежність будівель закладів та установ освіти</w:t>
            </w:r>
          </w:p>
        </w:tc>
        <w:tc>
          <w:tcPr>
            <w:tcW w:w="4335" w:type="dxa"/>
          </w:tcPr>
          <w:p w14:paraId="2B44B72C" w14:textId="77777777" w:rsidR="006A09BB" w:rsidRPr="003669F9" w:rsidRDefault="006A09BB" w:rsidP="004C759E">
            <w:pPr>
              <w:pStyle w:val="TableParagraph"/>
              <w:shd w:val="clear" w:color="auto" w:fill="FFFFFF" w:themeFill="background1"/>
              <w:spacing w:line="270" w:lineRule="exact"/>
              <w:ind w:left="7"/>
              <w:jc w:val="left"/>
              <w:rPr>
                <w:sz w:val="28"/>
                <w:szCs w:val="28"/>
              </w:rPr>
            </w:pPr>
            <w:r w:rsidRPr="003669F9">
              <w:rPr>
                <w:sz w:val="28"/>
                <w:szCs w:val="28"/>
              </w:rPr>
              <w:t>Рівень підвищення енергоефективності будівлі, %</w:t>
            </w:r>
          </w:p>
          <w:p w14:paraId="0633EABB" w14:textId="77777777" w:rsidR="006A09BB" w:rsidRPr="003669F9" w:rsidRDefault="006A09BB" w:rsidP="004C759E">
            <w:pPr>
              <w:pStyle w:val="TableParagraph"/>
              <w:shd w:val="clear" w:color="auto" w:fill="FFFFFF" w:themeFill="background1"/>
              <w:spacing w:line="276" w:lineRule="auto"/>
              <w:ind w:left="0" w:right="22"/>
              <w:jc w:val="left"/>
              <w:rPr>
                <w:sz w:val="28"/>
                <w:szCs w:val="28"/>
              </w:rPr>
            </w:pPr>
          </w:p>
        </w:tc>
        <w:tc>
          <w:tcPr>
            <w:tcW w:w="1215" w:type="dxa"/>
          </w:tcPr>
          <w:p w14:paraId="10C0AFF3" w14:textId="431D1118" w:rsidR="006A09BB" w:rsidRPr="003669F9" w:rsidRDefault="00865EF3" w:rsidP="004C759E">
            <w:pPr>
              <w:pStyle w:val="TableParagraph"/>
              <w:shd w:val="clear" w:color="auto" w:fill="FFFFFF" w:themeFill="background1"/>
              <w:spacing w:line="276" w:lineRule="auto"/>
              <w:ind w:left="0" w:right="60"/>
              <w:jc w:val="left"/>
              <w:rPr>
                <w:sz w:val="28"/>
                <w:szCs w:val="28"/>
              </w:rPr>
            </w:pPr>
            <w:r w:rsidRPr="003669F9">
              <w:rPr>
                <w:sz w:val="28"/>
                <w:szCs w:val="28"/>
              </w:rPr>
              <w:t>5</w:t>
            </w:r>
            <w:r w:rsidR="00E63F95" w:rsidRPr="003669F9">
              <w:rPr>
                <w:sz w:val="28"/>
                <w:szCs w:val="28"/>
              </w:rPr>
              <w:t>%</w:t>
            </w:r>
          </w:p>
        </w:tc>
        <w:tc>
          <w:tcPr>
            <w:tcW w:w="1320" w:type="dxa"/>
          </w:tcPr>
          <w:p w14:paraId="4B2AB09A" w14:textId="77777777" w:rsidR="006A09BB"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10%</w:t>
            </w:r>
          </w:p>
        </w:tc>
        <w:tc>
          <w:tcPr>
            <w:tcW w:w="1365" w:type="dxa"/>
          </w:tcPr>
          <w:p w14:paraId="3FC5EE0B" w14:textId="77777777" w:rsidR="006A09BB"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15%</w:t>
            </w:r>
          </w:p>
        </w:tc>
        <w:tc>
          <w:tcPr>
            <w:tcW w:w="1200" w:type="dxa"/>
          </w:tcPr>
          <w:p w14:paraId="2749FDA1" w14:textId="77777777" w:rsidR="006A09BB"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35%</w:t>
            </w:r>
          </w:p>
        </w:tc>
      </w:tr>
    </w:tbl>
    <w:p w14:paraId="2EAA9487" w14:textId="77777777" w:rsidR="00A57C0D" w:rsidRPr="004C759E" w:rsidRDefault="00A57C0D" w:rsidP="004C759E">
      <w:pPr>
        <w:pStyle w:val="TableParagraph"/>
        <w:shd w:val="clear" w:color="auto" w:fill="FFFFFF" w:themeFill="background1"/>
        <w:spacing w:line="276" w:lineRule="auto"/>
        <w:ind w:left="0"/>
        <w:jc w:val="left"/>
        <w:rPr>
          <w:sz w:val="28"/>
          <w:szCs w:val="28"/>
        </w:rPr>
        <w:sectPr w:rsidR="00A57C0D" w:rsidRPr="004C759E">
          <w:footerReference w:type="default" r:id="rId8"/>
          <w:type w:val="continuous"/>
          <w:pgSz w:w="16840" w:h="11910" w:orient="landscape"/>
          <w:pgMar w:top="1280" w:right="708" w:bottom="1200" w:left="1275" w:header="0" w:footer="986" w:gutter="0"/>
          <w:cols w:space="720"/>
        </w:sectPr>
      </w:pPr>
    </w:p>
    <w:tbl>
      <w:tblPr>
        <w:tblStyle w:val="TableNormal"/>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3180"/>
        <w:gridCol w:w="4335"/>
        <w:gridCol w:w="1215"/>
        <w:gridCol w:w="1320"/>
        <w:gridCol w:w="1365"/>
        <w:gridCol w:w="1200"/>
      </w:tblGrid>
      <w:tr w:rsidR="00A57C0D" w:rsidRPr="004C759E" w14:paraId="77DBE659" w14:textId="77777777" w:rsidTr="009439B4">
        <w:trPr>
          <w:trHeight w:val="1655"/>
        </w:trPr>
        <w:tc>
          <w:tcPr>
            <w:tcW w:w="2100" w:type="dxa"/>
          </w:tcPr>
          <w:p w14:paraId="6110CDDE" w14:textId="77777777" w:rsidR="00A57C0D" w:rsidRPr="004C759E" w:rsidRDefault="00A57C0D" w:rsidP="004C759E">
            <w:pPr>
              <w:pStyle w:val="TableParagraph"/>
              <w:shd w:val="clear" w:color="auto" w:fill="FFFFFF" w:themeFill="background1"/>
              <w:spacing w:line="276" w:lineRule="auto"/>
              <w:ind w:left="0" w:right="10"/>
              <w:jc w:val="left"/>
              <w:rPr>
                <w:sz w:val="28"/>
                <w:szCs w:val="28"/>
              </w:rPr>
            </w:pPr>
          </w:p>
        </w:tc>
        <w:tc>
          <w:tcPr>
            <w:tcW w:w="3180" w:type="dxa"/>
          </w:tcPr>
          <w:p w14:paraId="5CB69AC8" w14:textId="77777777" w:rsidR="006A09BB" w:rsidRPr="004C759E" w:rsidRDefault="006A09BB" w:rsidP="004C759E">
            <w:pPr>
              <w:pStyle w:val="TableParagraph"/>
              <w:shd w:val="clear" w:color="auto" w:fill="FFFFFF" w:themeFill="background1"/>
              <w:spacing w:line="270" w:lineRule="exact"/>
              <w:jc w:val="left"/>
              <w:rPr>
                <w:bCs/>
                <w:color w:val="000000" w:themeColor="text1"/>
                <w:sz w:val="28"/>
                <w:szCs w:val="28"/>
              </w:rPr>
            </w:pPr>
            <w:r w:rsidRPr="004C759E">
              <w:rPr>
                <w:bCs/>
                <w:color w:val="000000" w:themeColor="text1"/>
                <w:sz w:val="28"/>
                <w:szCs w:val="28"/>
              </w:rPr>
              <w:t xml:space="preserve">Створення умов для рівного доступу до освіти шляхом розвитку інфраструктури </w:t>
            </w:r>
          </w:p>
          <w:p w14:paraId="645CE264" w14:textId="77777777" w:rsidR="00A57C0D" w:rsidRPr="004C759E" w:rsidRDefault="006A09BB" w:rsidP="004C759E">
            <w:pPr>
              <w:pStyle w:val="TableParagraph"/>
              <w:shd w:val="clear" w:color="auto" w:fill="FFFFFF" w:themeFill="background1"/>
              <w:spacing w:line="276" w:lineRule="auto"/>
              <w:ind w:left="0" w:right="64"/>
              <w:jc w:val="left"/>
              <w:rPr>
                <w:sz w:val="28"/>
                <w:szCs w:val="28"/>
              </w:rPr>
            </w:pPr>
            <w:r w:rsidRPr="004C759E">
              <w:rPr>
                <w:bCs/>
                <w:color w:val="000000" w:themeColor="text1"/>
                <w:sz w:val="28"/>
                <w:szCs w:val="28"/>
              </w:rPr>
              <w:t>перевезень</w:t>
            </w:r>
            <w:r w:rsidRPr="004C759E">
              <w:rPr>
                <w:color w:val="000000" w:themeColor="text1"/>
                <w:sz w:val="28"/>
                <w:szCs w:val="28"/>
              </w:rPr>
              <w:t xml:space="preserve"> </w:t>
            </w:r>
          </w:p>
        </w:tc>
        <w:tc>
          <w:tcPr>
            <w:tcW w:w="4335" w:type="dxa"/>
          </w:tcPr>
          <w:p w14:paraId="5A65FA35" w14:textId="77777777" w:rsidR="00A57C0D" w:rsidRPr="004C759E" w:rsidRDefault="006A09BB" w:rsidP="004C759E">
            <w:pPr>
              <w:pStyle w:val="TableParagraph"/>
              <w:shd w:val="clear" w:color="auto" w:fill="FFFFFF" w:themeFill="background1"/>
              <w:spacing w:line="276" w:lineRule="auto"/>
              <w:ind w:left="0" w:right="521"/>
              <w:jc w:val="left"/>
              <w:rPr>
                <w:sz w:val="28"/>
                <w:szCs w:val="28"/>
              </w:rPr>
            </w:pPr>
            <w:r w:rsidRPr="004C759E">
              <w:rPr>
                <w:sz w:val="28"/>
                <w:szCs w:val="28"/>
              </w:rPr>
              <w:t>Частка учнів, які забезпечені підвезенням до закладу загальної середньої освіти та у зворотному напрямі з тих, які потребують підвезення</w:t>
            </w:r>
          </w:p>
        </w:tc>
        <w:tc>
          <w:tcPr>
            <w:tcW w:w="1215" w:type="dxa"/>
          </w:tcPr>
          <w:p w14:paraId="153CA1F7" w14:textId="77777777" w:rsidR="00A57C0D" w:rsidRPr="004C759E" w:rsidRDefault="00E63F95" w:rsidP="004C759E">
            <w:pPr>
              <w:pStyle w:val="TableParagraph"/>
              <w:shd w:val="clear" w:color="auto" w:fill="FFFFFF" w:themeFill="background1"/>
              <w:spacing w:line="276" w:lineRule="auto"/>
              <w:ind w:left="0" w:right="60"/>
              <w:jc w:val="left"/>
              <w:rPr>
                <w:sz w:val="28"/>
                <w:szCs w:val="28"/>
              </w:rPr>
            </w:pPr>
            <w:r w:rsidRPr="004C759E">
              <w:rPr>
                <w:sz w:val="28"/>
                <w:szCs w:val="28"/>
              </w:rPr>
              <w:t>86%</w:t>
            </w:r>
          </w:p>
        </w:tc>
        <w:tc>
          <w:tcPr>
            <w:tcW w:w="1320" w:type="dxa"/>
          </w:tcPr>
          <w:p w14:paraId="521E4AFC"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100%</w:t>
            </w:r>
          </w:p>
        </w:tc>
        <w:tc>
          <w:tcPr>
            <w:tcW w:w="1365" w:type="dxa"/>
            <w:shd w:val="clear" w:color="auto" w:fill="FFFFFF" w:themeFill="background1"/>
          </w:tcPr>
          <w:p w14:paraId="6F2F7F9C"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100%</w:t>
            </w:r>
          </w:p>
        </w:tc>
        <w:tc>
          <w:tcPr>
            <w:tcW w:w="1200" w:type="dxa"/>
            <w:shd w:val="clear" w:color="auto" w:fill="FFFFFF" w:themeFill="background1"/>
          </w:tcPr>
          <w:p w14:paraId="0C3F6A41"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100%</w:t>
            </w:r>
          </w:p>
        </w:tc>
      </w:tr>
      <w:tr w:rsidR="00A57C0D" w:rsidRPr="004C759E" w14:paraId="5F26A5E7" w14:textId="77777777" w:rsidTr="009439B4">
        <w:trPr>
          <w:trHeight w:val="1103"/>
        </w:trPr>
        <w:tc>
          <w:tcPr>
            <w:tcW w:w="2100" w:type="dxa"/>
          </w:tcPr>
          <w:p w14:paraId="4A20E103" w14:textId="77777777" w:rsidR="00A57C0D" w:rsidRPr="004C759E" w:rsidRDefault="00A57C0D" w:rsidP="004C759E">
            <w:pPr>
              <w:pStyle w:val="TableParagraph"/>
              <w:shd w:val="clear" w:color="auto" w:fill="FFFFFF" w:themeFill="background1"/>
              <w:spacing w:line="276" w:lineRule="auto"/>
              <w:ind w:left="0" w:right="10"/>
              <w:jc w:val="left"/>
              <w:rPr>
                <w:sz w:val="28"/>
                <w:szCs w:val="28"/>
              </w:rPr>
            </w:pPr>
          </w:p>
        </w:tc>
        <w:tc>
          <w:tcPr>
            <w:tcW w:w="3180" w:type="dxa"/>
          </w:tcPr>
          <w:p w14:paraId="6A651384" w14:textId="77777777" w:rsidR="00A57C0D" w:rsidRPr="004C759E" w:rsidRDefault="0009644C" w:rsidP="004C759E">
            <w:pPr>
              <w:pStyle w:val="TableParagraph"/>
              <w:shd w:val="clear" w:color="auto" w:fill="FFFFFF" w:themeFill="background1"/>
              <w:spacing w:line="276" w:lineRule="auto"/>
              <w:ind w:left="0" w:right="13"/>
              <w:jc w:val="left"/>
              <w:rPr>
                <w:sz w:val="28"/>
                <w:szCs w:val="28"/>
              </w:rPr>
            </w:pPr>
            <w:r w:rsidRPr="004C759E">
              <w:rPr>
                <w:sz w:val="28"/>
                <w:szCs w:val="28"/>
              </w:rPr>
              <w:t xml:space="preserve">Забезпечення доступу до якісного та безпечного харчування у закладах освіти шляхом розвитку сучасної інфраструктури </w:t>
            </w:r>
            <w:proofErr w:type="spellStart"/>
            <w:r w:rsidRPr="004C759E">
              <w:rPr>
                <w:sz w:val="28"/>
                <w:szCs w:val="28"/>
              </w:rPr>
              <w:t>їдалень</w:t>
            </w:r>
            <w:proofErr w:type="spellEnd"/>
            <w:r w:rsidRPr="004C759E">
              <w:rPr>
                <w:sz w:val="28"/>
                <w:szCs w:val="28"/>
              </w:rPr>
              <w:t xml:space="preserve"> (харчоблоків)</w:t>
            </w:r>
          </w:p>
        </w:tc>
        <w:tc>
          <w:tcPr>
            <w:tcW w:w="4335" w:type="dxa"/>
          </w:tcPr>
          <w:p w14:paraId="42AAB094" w14:textId="77777777" w:rsidR="0009644C" w:rsidRPr="004C759E" w:rsidRDefault="0009644C" w:rsidP="004C759E">
            <w:pPr>
              <w:pStyle w:val="TableParagraph"/>
              <w:shd w:val="clear" w:color="auto" w:fill="FFFFFF" w:themeFill="background1"/>
              <w:spacing w:line="270" w:lineRule="exact"/>
              <w:ind w:left="0"/>
              <w:jc w:val="left"/>
              <w:rPr>
                <w:sz w:val="28"/>
                <w:szCs w:val="28"/>
              </w:rPr>
            </w:pPr>
            <w:r w:rsidRPr="004C759E">
              <w:rPr>
                <w:color w:val="000000" w:themeColor="text1"/>
                <w:sz w:val="28"/>
                <w:szCs w:val="28"/>
              </w:rPr>
              <w:t xml:space="preserve">Частка модернізованих </w:t>
            </w:r>
            <w:proofErr w:type="spellStart"/>
            <w:r w:rsidRPr="004C759E">
              <w:rPr>
                <w:color w:val="000000" w:themeColor="text1"/>
                <w:sz w:val="28"/>
                <w:szCs w:val="28"/>
              </w:rPr>
              <w:t>їдалень</w:t>
            </w:r>
            <w:proofErr w:type="spellEnd"/>
          </w:p>
          <w:p w14:paraId="294500BF" w14:textId="77777777" w:rsidR="00A57C0D" w:rsidRPr="004C759E" w:rsidRDefault="0009644C" w:rsidP="004C759E">
            <w:pPr>
              <w:pStyle w:val="TableParagraph"/>
              <w:shd w:val="clear" w:color="auto" w:fill="FFFFFF" w:themeFill="background1"/>
              <w:spacing w:line="276" w:lineRule="auto"/>
              <w:ind w:left="0" w:right="137"/>
              <w:jc w:val="left"/>
              <w:rPr>
                <w:sz w:val="28"/>
                <w:szCs w:val="28"/>
              </w:rPr>
            </w:pPr>
            <w:r w:rsidRPr="004C759E">
              <w:rPr>
                <w:color w:val="000000" w:themeColor="text1"/>
                <w:sz w:val="28"/>
                <w:szCs w:val="28"/>
              </w:rPr>
              <w:t>(харчоблоків) у закладах освіти</w:t>
            </w:r>
          </w:p>
        </w:tc>
        <w:tc>
          <w:tcPr>
            <w:tcW w:w="1215" w:type="dxa"/>
          </w:tcPr>
          <w:p w14:paraId="573A7734" w14:textId="77777777" w:rsidR="00A57C0D" w:rsidRPr="004C759E" w:rsidRDefault="00E63F95" w:rsidP="004C759E">
            <w:pPr>
              <w:pStyle w:val="TableParagraph"/>
              <w:shd w:val="clear" w:color="auto" w:fill="FFFFFF" w:themeFill="background1"/>
              <w:spacing w:line="276" w:lineRule="auto"/>
              <w:ind w:left="0" w:right="60"/>
              <w:jc w:val="left"/>
              <w:rPr>
                <w:sz w:val="28"/>
                <w:szCs w:val="28"/>
              </w:rPr>
            </w:pPr>
            <w:r w:rsidRPr="004C759E">
              <w:rPr>
                <w:sz w:val="28"/>
                <w:szCs w:val="28"/>
              </w:rPr>
              <w:t>0%</w:t>
            </w:r>
          </w:p>
        </w:tc>
        <w:tc>
          <w:tcPr>
            <w:tcW w:w="1320" w:type="dxa"/>
          </w:tcPr>
          <w:p w14:paraId="78FBDB3B"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20%</w:t>
            </w:r>
          </w:p>
        </w:tc>
        <w:tc>
          <w:tcPr>
            <w:tcW w:w="1365" w:type="dxa"/>
          </w:tcPr>
          <w:p w14:paraId="7116625D"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20%</w:t>
            </w:r>
          </w:p>
        </w:tc>
        <w:tc>
          <w:tcPr>
            <w:tcW w:w="1200" w:type="dxa"/>
          </w:tcPr>
          <w:p w14:paraId="02C8746A" w14:textId="77777777" w:rsidR="00A57C0D" w:rsidRPr="004C759E" w:rsidRDefault="00E63F95" w:rsidP="004C759E">
            <w:pPr>
              <w:pStyle w:val="TableParagraph"/>
              <w:shd w:val="clear" w:color="auto" w:fill="FFFFFF" w:themeFill="background1"/>
              <w:spacing w:line="276" w:lineRule="auto"/>
              <w:ind w:left="0"/>
              <w:jc w:val="left"/>
              <w:rPr>
                <w:sz w:val="28"/>
                <w:szCs w:val="28"/>
              </w:rPr>
            </w:pPr>
            <w:r w:rsidRPr="004C759E">
              <w:rPr>
                <w:sz w:val="28"/>
                <w:szCs w:val="28"/>
              </w:rPr>
              <w:t>40%</w:t>
            </w:r>
          </w:p>
        </w:tc>
      </w:tr>
      <w:tr w:rsidR="0009644C" w:rsidRPr="004C759E" w14:paraId="37903996" w14:textId="77777777" w:rsidTr="009439B4">
        <w:trPr>
          <w:trHeight w:val="870"/>
        </w:trPr>
        <w:tc>
          <w:tcPr>
            <w:tcW w:w="2100" w:type="dxa"/>
          </w:tcPr>
          <w:p w14:paraId="68B76CE1" w14:textId="77777777" w:rsidR="0009644C" w:rsidRPr="004C759E" w:rsidRDefault="0009644C" w:rsidP="004C759E">
            <w:pPr>
              <w:pStyle w:val="TableParagraph"/>
              <w:shd w:val="clear" w:color="auto" w:fill="FFFFFF" w:themeFill="background1"/>
              <w:spacing w:line="276" w:lineRule="auto"/>
              <w:ind w:left="0" w:right="10"/>
              <w:jc w:val="left"/>
              <w:rPr>
                <w:sz w:val="28"/>
                <w:szCs w:val="28"/>
              </w:rPr>
            </w:pPr>
          </w:p>
        </w:tc>
        <w:tc>
          <w:tcPr>
            <w:tcW w:w="3180" w:type="dxa"/>
          </w:tcPr>
          <w:p w14:paraId="5FD8DC09" w14:textId="77777777" w:rsidR="0009644C" w:rsidRPr="004C759E" w:rsidRDefault="0009644C" w:rsidP="004C759E">
            <w:pPr>
              <w:pStyle w:val="TableParagraph"/>
              <w:shd w:val="clear" w:color="auto" w:fill="FFFFFF" w:themeFill="background1"/>
              <w:spacing w:line="276" w:lineRule="exact"/>
              <w:jc w:val="left"/>
              <w:rPr>
                <w:sz w:val="28"/>
                <w:szCs w:val="28"/>
              </w:rPr>
            </w:pPr>
            <w:r w:rsidRPr="004C759E">
              <w:rPr>
                <w:sz w:val="28"/>
                <w:szCs w:val="28"/>
              </w:rPr>
              <w:t>Сучасний освітній простір та якісний зміст: лабораторії, майстерні, кабінети тощо</w:t>
            </w:r>
          </w:p>
        </w:tc>
        <w:tc>
          <w:tcPr>
            <w:tcW w:w="4335" w:type="dxa"/>
          </w:tcPr>
          <w:p w14:paraId="1D7E3F7B" w14:textId="77777777" w:rsidR="0009644C" w:rsidRPr="004C759E" w:rsidRDefault="0009644C" w:rsidP="004C759E">
            <w:pPr>
              <w:pStyle w:val="TableParagraph"/>
              <w:shd w:val="clear" w:color="auto" w:fill="FFFFFF" w:themeFill="background1"/>
              <w:spacing w:line="276" w:lineRule="auto"/>
              <w:ind w:left="0" w:right="158"/>
              <w:jc w:val="left"/>
              <w:rPr>
                <w:sz w:val="28"/>
                <w:szCs w:val="28"/>
              </w:rPr>
            </w:pPr>
            <w:r w:rsidRPr="004C759E">
              <w:rPr>
                <w:sz w:val="28"/>
                <w:szCs w:val="28"/>
              </w:rPr>
              <w:t>Частка  закладів освіти, які облаштовані відповідно до Державних стандартів освіти (початкової, базової, профільної)</w:t>
            </w:r>
          </w:p>
        </w:tc>
        <w:tc>
          <w:tcPr>
            <w:tcW w:w="1215" w:type="dxa"/>
          </w:tcPr>
          <w:p w14:paraId="0F560EFA" w14:textId="77777777" w:rsidR="0009644C" w:rsidRPr="004C759E" w:rsidRDefault="0042425D" w:rsidP="004C759E">
            <w:pPr>
              <w:pStyle w:val="TableParagraph"/>
              <w:shd w:val="clear" w:color="auto" w:fill="FFFFFF" w:themeFill="background1"/>
              <w:spacing w:line="276" w:lineRule="auto"/>
              <w:ind w:left="0" w:right="60"/>
              <w:jc w:val="left"/>
              <w:rPr>
                <w:sz w:val="28"/>
                <w:szCs w:val="28"/>
              </w:rPr>
            </w:pPr>
            <w:r w:rsidRPr="004C759E">
              <w:rPr>
                <w:sz w:val="28"/>
                <w:szCs w:val="28"/>
              </w:rPr>
              <w:t>44%</w:t>
            </w:r>
          </w:p>
        </w:tc>
        <w:tc>
          <w:tcPr>
            <w:tcW w:w="1320" w:type="dxa"/>
          </w:tcPr>
          <w:p w14:paraId="7389569F" w14:textId="7732BEA8" w:rsidR="0009644C" w:rsidRPr="004C759E" w:rsidRDefault="003669F9" w:rsidP="004C759E">
            <w:pPr>
              <w:pStyle w:val="TableParagraph"/>
              <w:shd w:val="clear" w:color="auto" w:fill="FFFFFF" w:themeFill="background1"/>
              <w:spacing w:line="276" w:lineRule="auto"/>
              <w:ind w:left="0"/>
              <w:jc w:val="left"/>
              <w:rPr>
                <w:sz w:val="28"/>
                <w:szCs w:val="28"/>
              </w:rPr>
            </w:pPr>
            <w:r>
              <w:rPr>
                <w:sz w:val="28"/>
                <w:szCs w:val="28"/>
              </w:rPr>
              <w:t>54</w:t>
            </w:r>
            <w:r w:rsidR="0042425D" w:rsidRPr="004C759E">
              <w:rPr>
                <w:sz w:val="28"/>
                <w:szCs w:val="28"/>
              </w:rPr>
              <w:t>%</w:t>
            </w:r>
          </w:p>
        </w:tc>
        <w:tc>
          <w:tcPr>
            <w:tcW w:w="1365" w:type="dxa"/>
          </w:tcPr>
          <w:p w14:paraId="76CD0EBD" w14:textId="423AE71F" w:rsidR="0009644C" w:rsidRPr="004C759E" w:rsidRDefault="003669F9" w:rsidP="004C759E">
            <w:pPr>
              <w:pStyle w:val="TableParagraph"/>
              <w:shd w:val="clear" w:color="auto" w:fill="FFFFFF" w:themeFill="background1"/>
              <w:spacing w:line="276" w:lineRule="auto"/>
              <w:ind w:left="0"/>
              <w:jc w:val="left"/>
              <w:rPr>
                <w:sz w:val="28"/>
                <w:szCs w:val="28"/>
              </w:rPr>
            </w:pPr>
            <w:r>
              <w:rPr>
                <w:sz w:val="28"/>
                <w:szCs w:val="28"/>
              </w:rPr>
              <w:t>70</w:t>
            </w:r>
            <w:r w:rsidR="0042425D" w:rsidRPr="004C759E">
              <w:rPr>
                <w:sz w:val="28"/>
                <w:szCs w:val="28"/>
              </w:rPr>
              <w:t>%</w:t>
            </w:r>
          </w:p>
        </w:tc>
        <w:tc>
          <w:tcPr>
            <w:tcW w:w="1200" w:type="dxa"/>
          </w:tcPr>
          <w:p w14:paraId="33BB67F7" w14:textId="2B1CF655" w:rsidR="0009644C" w:rsidRPr="004C759E" w:rsidRDefault="003669F9" w:rsidP="004C759E">
            <w:pPr>
              <w:pStyle w:val="TableParagraph"/>
              <w:shd w:val="clear" w:color="auto" w:fill="FFFFFF" w:themeFill="background1"/>
              <w:spacing w:line="276" w:lineRule="auto"/>
              <w:ind w:left="0"/>
              <w:jc w:val="left"/>
              <w:rPr>
                <w:sz w:val="28"/>
                <w:szCs w:val="28"/>
              </w:rPr>
            </w:pPr>
            <w:r>
              <w:rPr>
                <w:sz w:val="28"/>
                <w:szCs w:val="28"/>
              </w:rPr>
              <w:t>100</w:t>
            </w:r>
            <w:r w:rsidR="0042425D" w:rsidRPr="004C759E">
              <w:rPr>
                <w:sz w:val="28"/>
                <w:szCs w:val="28"/>
              </w:rPr>
              <w:t>%</w:t>
            </w:r>
          </w:p>
        </w:tc>
      </w:tr>
      <w:tr w:rsidR="0009644C" w:rsidRPr="004C759E" w14:paraId="7048FB6F" w14:textId="77777777" w:rsidTr="009439B4">
        <w:trPr>
          <w:trHeight w:val="1103"/>
        </w:trPr>
        <w:tc>
          <w:tcPr>
            <w:tcW w:w="2100" w:type="dxa"/>
          </w:tcPr>
          <w:p w14:paraId="32FDF494" w14:textId="77777777" w:rsidR="0009644C" w:rsidRPr="004C759E" w:rsidRDefault="0009644C" w:rsidP="004C759E">
            <w:pPr>
              <w:pStyle w:val="TableParagraph"/>
              <w:shd w:val="clear" w:color="auto" w:fill="FFFFFF" w:themeFill="background1"/>
              <w:spacing w:line="276" w:lineRule="auto"/>
              <w:ind w:left="0" w:right="10"/>
              <w:jc w:val="left"/>
              <w:rPr>
                <w:sz w:val="28"/>
                <w:szCs w:val="28"/>
              </w:rPr>
            </w:pPr>
          </w:p>
        </w:tc>
        <w:tc>
          <w:tcPr>
            <w:tcW w:w="3180" w:type="dxa"/>
          </w:tcPr>
          <w:p w14:paraId="539C9760" w14:textId="77777777" w:rsidR="0009644C" w:rsidRPr="004C759E" w:rsidRDefault="0009644C" w:rsidP="004C759E">
            <w:pPr>
              <w:pStyle w:val="TableParagraph"/>
              <w:shd w:val="clear" w:color="auto" w:fill="FFFFFF" w:themeFill="background1"/>
              <w:spacing w:line="276" w:lineRule="auto"/>
              <w:ind w:left="0" w:right="12"/>
              <w:jc w:val="left"/>
              <w:rPr>
                <w:sz w:val="28"/>
                <w:szCs w:val="28"/>
              </w:rPr>
            </w:pPr>
            <w:r w:rsidRPr="004C759E">
              <w:rPr>
                <w:bCs/>
                <w:color w:val="000000" w:themeColor="text1"/>
                <w:sz w:val="28"/>
                <w:szCs w:val="28"/>
              </w:rPr>
              <w:t>Підвищення рівня протипожежної безпеки в  закладах та установах освіти</w:t>
            </w:r>
          </w:p>
        </w:tc>
        <w:tc>
          <w:tcPr>
            <w:tcW w:w="4335" w:type="dxa"/>
          </w:tcPr>
          <w:p w14:paraId="189216E2" w14:textId="46DD7658" w:rsidR="0009644C" w:rsidRPr="004C759E" w:rsidRDefault="0009644C" w:rsidP="003669F9">
            <w:pPr>
              <w:pStyle w:val="TableParagraph"/>
              <w:shd w:val="clear" w:color="auto" w:fill="FFFFFF" w:themeFill="background1"/>
              <w:spacing w:line="270" w:lineRule="exact"/>
              <w:ind w:left="7"/>
              <w:jc w:val="left"/>
              <w:rPr>
                <w:sz w:val="28"/>
                <w:szCs w:val="28"/>
              </w:rPr>
            </w:pPr>
            <w:r w:rsidRPr="004C759E">
              <w:rPr>
                <w:sz w:val="28"/>
                <w:szCs w:val="28"/>
              </w:rPr>
              <w:t xml:space="preserve">Частка закладів освіти, </w:t>
            </w:r>
            <w:r w:rsidR="003669F9">
              <w:rPr>
                <w:sz w:val="28"/>
                <w:szCs w:val="28"/>
              </w:rPr>
              <w:t>в яких підвищено рівень пожежної безпеки</w:t>
            </w:r>
          </w:p>
        </w:tc>
        <w:tc>
          <w:tcPr>
            <w:tcW w:w="1215" w:type="dxa"/>
          </w:tcPr>
          <w:p w14:paraId="37849F9D" w14:textId="156A9798" w:rsidR="0009644C" w:rsidRPr="004C759E" w:rsidRDefault="003669F9" w:rsidP="004C759E">
            <w:pPr>
              <w:pStyle w:val="TableParagraph"/>
              <w:shd w:val="clear" w:color="auto" w:fill="FFFFFF" w:themeFill="background1"/>
              <w:spacing w:line="276" w:lineRule="auto"/>
              <w:ind w:left="0" w:right="60"/>
              <w:jc w:val="left"/>
              <w:rPr>
                <w:sz w:val="28"/>
                <w:szCs w:val="28"/>
              </w:rPr>
            </w:pPr>
            <w:r>
              <w:rPr>
                <w:sz w:val="28"/>
                <w:szCs w:val="28"/>
              </w:rPr>
              <w:t>72,7</w:t>
            </w:r>
            <w:r w:rsidR="0042425D" w:rsidRPr="004C759E">
              <w:rPr>
                <w:sz w:val="28"/>
                <w:szCs w:val="28"/>
              </w:rPr>
              <w:t>%</w:t>
            </w:r>
          </w:p>
        </w:tc>
        <w:tc>
          <w:tcPr>
            <w:tcW w:w="1320" w:type="dxa"/>
          </w:tcPr>
          <w:p w14:paraId="75EC16C2" w14:textId="22B8C5F3" w:rsidR="0009644C" w:rsidRPr="004C759E" w:rsidRDefault="003669F9" w:rsidP="004C759E">
            <w:pPr>
              <w:pStyle w:val="TableParagraph"/>
              <w:shd w:val="clear" w:color="auto" w:fill="FFFFFF" w:themeFill="background1"/>
              <w:spacing w:line="276" w:lineRule="auto"/>
              <w:ind w:left="0"/>
              <w:jc w:val="left"/>
              <w:rPr>
                <w:sz w:val="28"/>
                <w:szCs w:val="28"/>
              </w:rPr>
            </w:pPr>
            <w:r>
              <w:rPr>
                <w:sz w:val="28"/>
                <w:szCs w:val="28"/>
              </w:rPr>
              <w:t>81,8</w:t>
            </w:r>
            <w:r w:rsidR="0042425D" w:rsidRPr="004C759E">
              <w:rPr>
                <w:sz w:val="28"/>
                <w:szCs w:val="28"/>
              </w:rPr>
              <w:t>%</w:t>
            </w:r>
          </w:p>
        </w:tc>
        <w:tc>
          <w:tcPr>
            <w:tcW w:w="1365" w:type="dxa"/>
            <w:shd w:val="clear" w:color="auto" w:fill="FFFFFF" w:themeFill="background1"/>
          </w:tcPr>
          <w:p w14:paraId="7D3210AD" w14:textId="7B07C8F4" w:rsidR="0009644C" w:rsidRPr="004C759E" w:rsidRDefault="003669F9" w:rsidP="004C759E">
            <w:pPr>
              <w:pStyle w:val="TableParagraph"/>
              <w:shd w:val="clear" w:color="auto" w:fill="FFFFFF" w:themeFill="background1"/>
              <w:spacing w:line="276" w:lineRule="auto"/>
              <w:ind w:left="0"/>
              <w:jc w:val="left"/>
              <w:rPr>
                <w:sz w:val="28"/>
                <w:szCs w:val="28"/>
              </w:rPr>
            </w:pPr>
            <w:r>
              <w:rPr>
                <w:sz w:val="28"/>
                <w:szCs w:val="28"/>
              </w:rPr>
              <w:t>90,9</w:t>
            </w:r>
            <w:r w:rsidR="0042425D" w:rsidRPr="004C759E">
              <w:rPr>
                <w:sz w:val="28"/>
                <w:szCs w:val="28"/>
              </w:rPr>
              <w:t>%</w:t>
            </w:r>
          </w:p>
        </w:tc>
        <w:tc>
          <w:tcPr>
            <w:tcW w:w="1200" w:type="dxa"/>
            <w:shd w:val="clear" w:color="auto" w:fill="FFFFFF" w:themeFill="background1"/>
          </w:tcPr>
          <w:p w14:paraId="04B6B4F6" w14:textId="77777777" w:rsidR="0009644C" w:rsidRPr="004C759E" w:rsidRDefault="0042425D" w:rsidP="004C759E">
            <w:pPr>
              <w:pStyle w:val="TableParagraph"/>
              <w:shd w:val="clear" w:color="auto" w:fill="FFFFFF" w:themeFill="background1"/>
              <w:spacing w:line="276" w:lineRule="auto"/>
              <w:ind w:left="0"/>
              <w:jc w:val="left"/>
              <w:rPr>
                <w:sz w:val="28"/>
                <w:szCs w:val="28"/>
              </w:rPr>
            </w:pPr>
            <w:r w:rsidRPr="004C759E">
              <w:rPr>
                <w:sz w:val="28"/>
                <w:szCs w:val="28"/>
              </w:rPr>
              <w:t>100%</w:t>
            </w:r>
          </w:p>
        </w:tc>
      </w:tr>
      <w:tr w:rsidR="0009644C" w:rsidRPr="004C759E" w14:paraId="1144E126" w14:textId="77777777" w:rsidTr="009439B4">
        <w:trPr>
          <w:trHeight w:val="900"/>
        </w:trPr>
        <w:tc>
          <w:tcPr>
            <w:tcW w:w="14715" w:type="dxa"/>
            <w:gridSpan w:val="7"/>
          </w:tcPr>
          <w:p w14:paraId="3AE2C8C3" w14:textId="77777777" w:rsidR="0009644C" w:rsidRPr="004C759E" w:rsidRDefault="0009644C" w:rsidP="004C759E">
            <w:pPr>
              <w:pStyle w:val="TableParagraph"/>
              <w:shd w:val="clear" w:color="auto" w:fill="FFFFFF" w:themeFill="background1"/>
              <w:spacing w:line="276" w:lineRule="auto"/>
              <w:ind w:left="0" w:right="44"/>
              <w:jc w:val="left"/>
              <w:rPr>
                <w:b/>
                <w:sz w:val="28"/>
                <w:szCs w:val="28"/>
              </w:rPr>
            </w:pPr>
            <w:r w:rsidRPr="004C759E">
              <w:rPr>
                <w:sz w:val="28"/>
                <w:szCs w:val="28"/>
              </w:rPr>
              <w:t xml:space="preserve">Пріоритетна галузь (сектор) для публічного інвестування – </w:t>
            </w:r>
            <w:r w:rsidRPr="004C759E">
              <w:rPr>
                <w:b/>
                <w:sz w:val="28"/>
                <w:szCs w:val="28"/>
              </w:rPr>
              <w:t xml:space="preserve">Охорона здоров'я </w:t>
            </w:r>
          </w:p>
          <w:p w14:paraId="293CA8FF" w14:textId="77777777" w:rsidR="0009644C" w:rsidRPr="004C759E" w:rsidRDefault="0009644C" w:rsidP="004C759E">
            <w:pPr>
              <w:pStyle w:val="TableParagraph"/>
              <w:shd w:val="clear" w:color="auto" w:fill="FFFFFF" w:themeFill="background1"/>
              <w:spacing w:line="276" w:lineRule="auto"/>
              <w:ind w:left="0" w:right="44"/>
              <w:jc w:val="left"/>
              <w:rPr>
                <w:b/>
                <w:sz w:val="28"/>
                <w:szCs w:val="28"/>
              </w:rPr>
            </w:pPr>
            <w:r w:rsidRPr="004C759E">
              <w:rPr>
                <w:sz w:val="28"/>
                <w:szCs w:val="28"/>
              </w:rPr>
              <w:t>Структурний підрозділ,</w:t>
            </w:r>
            <w:r w:rsidRPr="004C759E">
              <w:rPr>
                <w:spacing w:val="-4"/>
                <w:sz w:val="28"/>
                <w:szCs w:val="28"/>
              </w:rPr>
              <w:t xml:space="preserve"> </w:t>
            </w:r>
            <w:r w:rsidRPr="004C759E">
              <w:rPr>
                <w:sz w:val="28"/>
                <w:szCs w:val="28"/>
              </w:rPr>
              <w:t>відповідальний</w:t>
            </w:r>
            <w:r w:rsidRPr="004C759E">
              <w:rPr>
                <w:spacing w:val="-5"/>
                <w:sz w:val="28"/>
                <w:szCs w:val="28"/>
              </w:rPr>
              <w:t xml:space="preserve"> </w:t>
            </w:r>
            <w:r w:rsidRPr="004C759E">
              <w:rPr>
                <w:sz w:val="28"/>
                <w:szCs w:val="28"/>
              </w:rPr>
              <w:t>за</w:t>
            </w:r>
            <w:r w:rsidRPr="004C759E">
              <w:rPr>
                <w:spacing w:val="-4"/>
                <w:sz w:val="28"/>
                <w:szCs w:val="28"/>
              </w:rPr>
              <w:t xml:space="preserve"> </w:t>
            </w:r>
            <w:r w:rsidRPr="004C759E">
              <w:rPr>
                <w:sz w:val="28"/>
                <w:szCs w:val="28"/>
              </w:rPr>
              <w:t>галузь</w:t>
            </w:r>
            <w:r w:rsidRPr="004C759E">
              <w:rPr>
                <w:spacing w:val="-5"/>
                <w:sz w:val="28"/>
                <w:szCs w:val="28"/>
              </w:rPr>
              <w:t xml:space="preserve"> </w:t>
            </w:r>
            <w:r w:rsidRPr="004C759E">
              <w:rPr>
                <w:sz w:val="28"/>
                <w:szCs w:val="28"/>
              </w:rPr>
              <w:t>(сектор)</w:t>
            </w:r>
            <w:r w:rsidRPr="004C759E">
              <w:rPr>
                <w:spacing w:val="-4"/>
                <w:sz w:val="28"/>
                <w:szCs w:val="28"/>
              </w:rPr>
              <w:t xml:space="preserve"> </w:t>
            </w:r>
            <w:r w:rsidRPr="004C759E">
              <w:rPr>
                <w:sz w:val="28"/>
                <w:szCs w:val="28"/>
              </w:rPr>
              <w:t>для</w:t>
            </w:r>
            <w:r w:rsidRPr="004C759E">
              <w:rPr>
                <w:spacing w:val="-4"/>
                <w:sz w:val="28"/>
                <w:szCs w:val="28"/>
              </w:rPr>
              <w:t xml:space="preserve"> </w:t>
            </w:r>
            <w:r w:rsidRPr="004C759E">
              <w:rPr>
                <w:sz w:val="28"/>
                <w:szCs w:val="28"/>
              </w:rPr>
              <w:t>публічного</w:t>
            </w:r>
            <w:r w:rsidRPr="004C759E">
              <w:rPr>
                <w:spacing w:val="-4"/>
                <w:sz w:val="28"/>
                <w:szCs w:val="28"/>
              </w:rPr>
              <w:t xml:space="preserve"> </w:t>
            </w:r>
            <w:r w:rsidRPr="004C759E">
              <w:rPr>
                <w:sz w:val="28"/>
                <w:szCs w:val="28"/>
              </w:rPr>
              <w:t>інвестування</w:t>
            </w:r>
            <w:r w:rsidRPr="004C759E">
              <w:rPr>
                <w:spacing w:val="-4"/>
                <w:sz w:val="28"/>
                <w:szCs w:val="28"/>
              </w:rPr>
              <w:t xml:space="preserve"> </w:t>
            </w:r>
            <w:r w:rsidRPr="004C759E">
              <w:rPr>
                <w:sz w:val="28"/>
                <w:szCs w:val="28"/>
              </w:rPr>
              <w:t>–</w:t>
            </w:r>
            <w:r w:rsidRPr="004C759E">
              <w:rPr>
                <w:spacing w:val="-4"/>
                <w:sz w:val="28"/>
                <w:szCs w:val="28"/>
              </w:rPr>
              <w:t xml:space="preserve"> </w:t>
            </w:r>
            <w:r w:rsidRPr="004C759E">
              <w:rPr>
                <w:b/>
                <w:sz w:val="28"/>
                <w:szCs w:val="28"/>
              </w:rPr>
              <w:t>КНП «Центр первинної медико-санітарної допомоги»</w:t>
            </w:r>
          </w:p>
          <w:p w14:paraId="172C1568" w14:textId="77777777" w:rsidR="0009644C" w:rsidRPr="004C759E" w:rsidRDefault="0009644C"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6025DB" w:rsidRPr="004C759E">
              <w:rPr>
                <w:b/>
                <w:sz w:val="28"/>
                <w:szCs w:val="28"/>
              </w:rPr>
              <w:t>29224330,00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113DF74C" w14:textId="77777777" w:rsidR="0009644C" w:rsidRPr="004C759E" w:rsidRDefault="0009644C" w:rsidP="004C759E">
            <w:pPr>
              <w:pStyle w:val="TableParagraph"/>
              <w:shd w:val="clear" w:color="auto" w:fill="FFFFFF" w:themeFill="background1"/>
              <w:spacing w:line="276" w:lineRule="auto"/>
              <w:ind w:left="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6025DB" w:rsidRPr="004C759E">
              <w:rPr>
                <w:b/>
                <w:sz w:val="28"/>
                <w:szCs w:val="28"/>
              </w:rPr>
              <w:t>1000000</w:t>
            </w:r>
            <w:r w:rsidRPr="004C759E">
              <w:rPr>
                <w:b/>
                <w:sz w:val="28"/>
                <w:szCs w:val="28"/>
              </w:rPr>
              <w:t>,00 грн; 2028 р. –</w:t>
            </w:r>
            <w:r w:rsidRPr="004C759E">
              <w:rPr>
                <w:b/>
                <w:spacing w:val="-1"/>
                <w:sz w:val="28"/>
                <w:szCs w:val="28"/>
              </w:rPr>
              <w:t xml:space="preserve"> </w:t>
            </w:r>
            <w:r w:rsidR="006025DB" w:rsidRPr="004C759E">
              <w:rPr>
                <w:b/>
                <w:sz w:val="28"/>
                <w:szCs w:val="28"/>
              </w:rPr>
              <w:t>1500</w:t>
            </w:r>
            <w:r w:rsidR="00BA3D2E" w:rsidRPr="004C759E">
              <w:rPr>
                <w:b/>
                <w:sz w:val="28"/>
                <w:szCs w:val="28"/>
              </w:rPr>
              <w:t>0</w:t>
            </w:r>
            <w:r w:rsidR="006025DB" w:rsidRPr="004C759E">
              <w:rPr>
                <w:b/>
                <w:sz w:val="28"/>
                <w:szCs w:val="28"/>
              </w:rPr>
              <w:t>000</w:t>
            </w:r>
            <w:r w:rsidRPr="004C759E">
              <w:rPr>
                <w:b/>
                <w:sz w:val="28"/>
                <w:szCs w:val="28"/>
              </w:rPr>
              <w:t xml:space="preserve">,00 грн; 2029 р. – </w:t>
            </w:r>
            <w:r w:rsidR="00BA3D2E" w:rsidRPr="004C759E">
              <w:rPr>
                <w:b/>
                <w:sz w:val="28"/>
                <w:szCs w:val="28"/>
              </w:rPr>
              <w:t>13224330</w:t>
            </w:r>
            <w:r w:rsidRPr="004C759E">
              <w:rPr>
                <w:b/>
                <w:sz w:val="28"/>
                <w:szCs w:val="28"/>
              </w:rPr>
              <w:t xml:space="preserve">,00 </w:t>
            </w:r>
            <w:r w:rsidRPr="004C759E">
              <w:rPr>
                <w:b/>
                <w:spacing w:val="-2"/>
                <w:sz w:val="28"/>
                <w:szCs w:val="28"/>
              </w:rPr>
              <w:t>грн.)</w:t>
            </w:r>
          </w:p>
        </w:tc>
      </w:tr>
    </w:tbl>
    <w:p w14:paraId="1A7E2DAC" w14:textId="77777777" w:rsidR="00A57C0D" w:rsidRPr="004C759E" w:rsidRDefault="00A57C0D" w:rsidP="004C759E">
      <w:pPr>
        <w:pStyle w:val="TableParagraph"/>
        <w:shd w:val="clear" w:color="auto" w:fill="FFFFFF" w:themeFill="background1"/>
        <w:spacing w:line="276" w:lineRule="auto"/>
        <w:ind w:left="0"/>
        <w:jc w:val="left"/>
        <w:rPr>
          <w:b/>
          <w:sz w:val="28"/>
          <w:szCs w:val="28"/>
        </w:rPr>
        <w:sectPr w:rsidR="00A57C0D" w:rsidRPr="004C759E">
          <w:type w:val="continuous"/>
          <w:pgSz w:w="16840" w:h="11910" w:orient="landscape"/>
          <w:pgMar w:top="1280" w:right="708" w:bottom="1472" w:left="1275" w:header="0" w:footer="986" w:gutter="0"/>
          <w:cols w:space="720"/>
        </w:sectPr>
      </w:pPr>
    </w:p>
    <w:tbl>
      <w:tblPr>
        <w:tblStyle w:val="TableNormal"/>
        <w:tblW w:w="0" w:type="auto"/>
        <w:tblInd w:w="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00"/>
        <w:gridCol w:w="3180"/>
        <w:gridCol w:w="4335"/>
        <w:gridCol w:w="1215"/>
        <w:gridCol w:w="1320"/>
        <w:gridCol w:w="1365"/>
        <w:gridCol w:w="1200"/>
      </w:tblGrid>
      <w:tr w:rsidR="00F825EA" w:rsidRPr="004C759E" w14:paraId="66E1C7E1" w14:textId="77777777" w:rsidTr="004C759E">
        <w:trPr>
          <w:trHeight w:val="600"/>
        </w:trPr>
        <w:tc>
          <w:tcPr>
            <w:tcW w:w="2100" w:type="dxa"/>
          </w:tcPr>
          <w:p w14:paraId="75AAE22B" w14:textId="77777777" w:rsidR="00F825EA" w:rsidRPr="004C759E" w:rsidRDefault="00F825EA" w:rsidP="004C759E">
            <w:pPr>
              <w:pStyle w:val="TableParagraph"/>
              <w:shd w:val="clear" w:color="auto" w:fill="FFFFFF" w:themeFill="background1"/>
              <w:spacing w:line="276" w:lineRule="auto"/>
              <w:ind w:left="0" w:right="9"/>
              <w:jc w:val="left"/>
              <w:rPr>
                <w:sz w:val="28"/>
                <w:szCs w:val="28"/>
              </w:rPr>
            </w:pPr>
            <w:r w:rsidRPr="004C759E">
              <w:rPr>
                <w:sz w:val="28"/>
                <w:szCs w:val="28"/>
              </w:rPr>
              <w:lastRenderedPageBreak/>
              <w:t xml:space="preserve">Розбудова та </w:t>
            </w:r>
            <w:r w:rsidRPr="004C759E">
              <w:rPr>
                <w:spacing w:val="-2"/>
                <w:sz w:val="28"/>
                <w:szCs w:val="28"/>
              </w:rPr>
              <w:t xml:space="preserve">модернізація </w:t>
            </w:r>
            <w:r w:rsidRPr="004C759E">
              <w:rPr>
                <w:sz w:val="28"/>
                <w:szCs w:val="28"/>
              </w:rPr>
              <w:t>системи</w:t>
            </w:r>
            <w:r w:rsidRPr="004C759E">
              <w:rPr>
                <w:spacing w:val="-15"/>
                <w:sz w:val="28"/>
                <w:szCs w:val="28"/>
              </w:rPr>
              <w:t xml:space="preserve"> </w:t>
            </w:r>
            <w:r w:rsidRPr="004C759E">
              <w:rPr>
                <w:sz w:val="28"/>
                <w:szCs w:val="28"/>
              </w:rPr>
              <w:t xml:space="preserve">охорони </w:t>
            </w:r>
            <w:r w:rsidRPr="004C759E">
              <w:rPr>
                <w:spacing w:val="-2"/>
                <w:sz w:val="28"/>
                <w:szCs w:val="28"/>
              </w:rPr>
              <w:t>здоров'я</w:t>
            </w:r>
          </w:p>
        </w:tc>
        <w:tc>
          <w:tcPr>
            <w:tcW w:w="3180" w:type="dxa"/>
          </w:tcPr>
          <w:p w14:paraId="37B37EC9" w14:textId="77777777" w:rsidR="00F825EA" w:rsidRPr="004C759E" w:rsidRDefault="00F825EA" w:rsidP="004C759E">
            <w:pPr>
              <w:pStyle w:val="TableParagraph"/>
              <w:shd w:val="clear" w:color="auto" w:fill="FFFFFF" w:themeFill="background1"/>
              <w:spacing w:line="276" w:lineRule="auto"/>
              <w:ind w:left="0" w:right="183"/>
              <w:jc w:val="left"/>
              <w:rPr>
                <w:sz w:val="28"/>
                <w:szCs w:val="28"/>
              </w:rPr>
            </w:pPr>
            <w:r w:rsidRPr="004C759E">
              <w:rPr>
                <w:sz w:val="28"/>
                <w:szCs w:val="28"/>
              </w:rPr>
              <w:t>Забезпечення доступу до якісної медичної допомоги шляхом розбудови й модернізації об'єктів медичної інфраструктури</w:t>
            </w:r>
          </w:p>
        </w:tc>
        <w:tc>
          <w:tcPr>
            <w:tcW w:w="4335" w:type="dxa"/>
          </w:tcPr>
          <w:p w14:paraId="4FC776E7" w14:textId="77777777" w:rsidR="00865EF3" w:rsidRDefault="00865EF3" w:rsidP="004C759E">
            <w:pPr>
              <w:pStyle w:val="TableParagraph"/>
              <w:shd w:val="clear" w:color="auto" w:fill="FFFFFF" w:themeFill="background1"/>
              <w:spacing w:line="276" w:lineRule="auto"/>
              <w:ind w:left="0" w:right="22"/>
              <w:jc w:val="left"/>
              <w:rPr>
                <w:sz w:val="28"/>
                <w:szCs w:val="28"/>
              </w:rPr>
            </w:pPr>
            <w:r>
              <w:rPr>
                <w:sz w:val="28"/>
                <w:szCs w:val="28"/>
              </w:rPr>
              <w:t>Частка</w:t>
            </w:r>
            <w:r w:rsidR="00F825EA" w:rsidRPr="004C759E">
              <w:rPr>
                <w:sz w:val="28"/>
                <w:szCs w:val="28"/>
              </w:rPr>
              <w:t xml:space="preserve"> новозбудованих/</w:t>
            </w:r>
          </w:p>
          <w:p w14:paraId="7C13C5E6" w14:textId="7673B3D9" w:rsidR="00F825EA" w:rsidRPr="004C759E" w:rsidRDefault="00F825EA" w:rsidP="004C759E">
            <w:pPr>
              <w:pStyle w:val="TableParagraph"/>
              <w:shd w:val="clear" w:color="auto" w:fill="FFFFFF" w:themeFill="background1"/>
              <w:spacing w:line="276" w:lineRule="auto"/>
              <w:ind w:left="0" w:right="22"/>
              <w:jc w:val="left"/>
              <w:rPr>
                <w:sz w:val="28"/>
                <w:szCs w:val="28"/>
              </w:rPr>
            </w:pPr>
            <w:r w:rsidRPr="004C759E">
              <w:rPr>
                <w:sz w:val="28"/>
                <w:szCs w:val="28"/>
              </w:rPr>
              <w:t>модернізованих/реконструйованих закладів</w:t>
            </w:r>
          </w:p>
        </w:tc>
        <w:tc>
          <w:tcPr>
            <w:tcW w:w="1215" w:type="dxa"/>
            <w:tcBorders>
              <w:top w:val="single" w:sz="6" w:space="0" w:color="000000"/>
              <w:bottom w:val="single" w:sz="6" w:space="0" w:color="000000"/>
            </w:tcBorders>
          </w:tcPr>
          <w:p w14:paraId="1D9C0371" w14:textId="108D5024" w:rsidR="00F825EA" w:rsidRPr="0013441F" w:rsidRDefault="001362F9" w:rsidP="004C759E">
            <w:pPr>
              <w:pStyle w:val="TableParagraph"/>
              <w:shd w:val="clear" w:color="auto" w:fill="FFFFFF" w:themeFill="background1"/>
              <w:spacing w:line="276" w:lineRule="auto"/>
              <w:ind w:left="0" w:right="60"/>
              <w:jc w:val="left"/>
              <w:rPr>
                <w:sz w:val="28"/>
                <w:szCs w:val="28"/>
              </w:rPr>
            </w:pPr>
            <w:r w:rsidRPr="0013441F">
              <w:rPr>
                <w:sz w:val="28"/>
                <w:szCs w:val="28"/>
              </w:rPr>
              <w:t>40</w:t>
            </w:r>
            <w:r w:rsidR="0042425D" w:rsidRPr="0013441F">
              <w:rPr>
                <w:sz w:val="28"/>
                <w:szCs w:val="28"/>
              </w:rPr>
              <w:t>%</w:t>
            </w:r>
          </w:p>
        </w:tc>
        <w:tc>
          <w:tcPr>
            <w:tcW w:w="1320" w:type="dxa"/>
          </w:tcPr>
          <w:p w14:paraId="053CB556" w14:textId="4CEAF869" w:rsidR="00F825EA" w:rsidRPr="0013441F" w:rsidRDefault="0013441F" w:rsidP="004C759E">
            <w:pPr>
              <w:pStyle w:val="TableParagraph"/>
              <w:shd w:val="clear" w:color="auto" w:fill="FFFFFF" w:themeFill="background1"/>
              <w:spacing w:line="276" w:lineRule="auto"/>
              <w:ind w:left="0"/>
              <w:jc w:val="left"/>
              <w:rPr>
                <w:sz w:val="28"/>
                <w:szCs w:val="28"/>
              </w:rPr>
            </w:pPr>
            <w:r w:rsidRPr="0013441F">
              <w:rPr>
                <w:sz w:val="28"/>
                <w:szCs w:val="28"/>
              </w:rPr>
              <w:t>45</w:t>
            </w:r>
            <w:r w:rsidR="0042425D" w:rsidRPr="0013441F">
              <w:rPr>
                <w:sz w:val="28"/>
                <w:szCs w:val="28"/>
              </w:rPr>
              <w:t>%</w:t>
            </w:r>
          </w:p>
        </w:tc>
        <w:tc>
          <w:tcPr>
            <w:tcW w:w="1365" w:type="dxa"/>
            <w:tcBorders>
              <w:top w:val="single" w:sz="4" w:space="0" w:color="000000"/>
              <w:bottom w:val="single" w:sz="6" w:space="0" w:color="000000"/>
              <w:right w:val="single" w:sz="4" w:space="0" w:color="000000"/>
            </w:tcBorders>
            <w:shd w:val="clear" w:color="auto" w:fill="FFFFFF" w:themeFill="background1"/>
          </w:tcPr>
          <w:p w14:paraId="050548F6" w14:textId="3116E164" w:rsidR="00F825EA" w:rsidRPr="0013441F" w:rsidRDefault="0013441F" w:rsidP="004C759E">
            <w:pPr>
              <w:pStyle w:val="TableParagraph"/>
              <w:shd w:val="clear" w:color="auto" w:fill="FFFFFF" w:themeFill="background1"/>
              <w:spacing w:line="276" w:lineRule="auto"/>
              <w:ind w:left="0"/>
              <w:jc w:val="left"/>
              <w:rPr>
                <w:sz w:val="28"/>
                <w:szCs w:val="28"/>
              </w:rPr>
            </w:pPr>
            <w:r w:rsidRPr="0013441F">
              <w:rPr>
                <w:sz w:val="28"/>
                <w:szCs w:val="28"/>
              </w:rPr>
              <w:t>5</w:t>
            </w:r>
            <w:r w:rsidR="001362F9" w:rsidRPr="0013441F">
              <w:rPr>
                <w:sz w:val="28"/>
                <w:szCs w:val="28"/>
              </w:rPr>
              <w:t>0</w:t>
            </w:r>
            <w:r w:rsidR="0042425D" w:rsidRPr="0013441F">
              <w:rPr>
                <w:sz w:val="28"/>
                <w:szCs w:val="28"/>
              </w:rPr>
              <w:t>%</w:t>
            </w:r>
          </w:p>
        </w:tc>
        <w:tc>
          <w:tcPr>
            <w:tcW w:w="1200" w:type="dxa"/>
            <w:tcBorders>
              <w:top w:val="single" w:sz="4" w:space="0" w:color="000000"/>
              <w:left w:val="single" w:sz="4" w:space="0" w:color="000000"/>
              <w:bottom w:val="single" w:sz="6" w:space="0" w:color="000000"/>
              <w:right w:val="single" w:sz="4" w:space="0" w:color="000000"/>
            </w:tcBorders>
            <w:shd w:val="clear" w:color="auto" w:fill="FFFFFF" w:themeFill="background1"/>
          </w:tcPr>
          <w:p w14:paraId="36CCB8FE" w14:textId="155C4C76" w:rsidR="00F825EA" w:rsidRPr="0013441F" w:rsidRDefault="001362F9" w:rsidP="004C759E">
            <w:pPr>
              <w:pStyle w:val="TableParagraph"/>
              <w:shd w:val="clear" w:color="auto" w:fill="FFFFFF" w:themeFill="background1"/>
              <w:spacing w:line="276" w:lineRule="auto"/>
              <w:ind w:left="0"/>
              <w:jc w:val="left"/>
              <w:rPr>
                <w:sz w:val="28"/>
                <w:szCs w:val="28"/>
              </w:rPr>
            </w:pPr>
            <w:r w:rsidRPr="0013441F">
              <w:rPr>
                <w:sz w:val="28"/>
                <w:szCs w:val="28"/>
              </w:rPr>
              <w:t>60</w:t>
            </w:r>
            <w:r w:rsidR="0042425D" w:rsidRPr="0013441F">
              <w:rPr>
                <w:sz w:val="28"/>
                <w:szCs w:val="28"/>
              </w:rPr>
              <w:t>%</w:t>
            </w:r>
          </w:p>
        </w:tc>
      </w:tr>
      <w:tr w:rsidR="00A57C0D" w:rsidRPr="004C759E" w14:paraId="5DA97B16" w14:textId="77777777">
        <w:trPr>
          <w:trHeight w:val="915"/>
        </w:trPr>
        <w:tc>
          <w:tcPr>
            <w:tcW w:w="14715" w:type="dxa"/>
            <w:gridSpan w:val="7"/>
          </w:tcPr>
          <w:p w14:paraId="1A2CA5F5" w14:textId="77777777" w:rsidR="00A57C0D" w:rsidRPr="004C759E" w:rsidRDefault="005133B0" w:rsidP="004C759E">
            <w:pPr>
              <w:pStyle w:val="TableParagraph"/>
              <w:shd w:val="clear" w:color="auto" w:fill="FFFFFF" w:themeFill="background1"/>
              <w:spacing w:line="276" w:lineRule="auto"/>
              <w:ind w:left="0"/>
              <w:jc w:val="left"/>
              <w:rPr>
                <w:b/>
                <w:sz w:val="28"/>
                <w:szCs w:val="28"/>
              </w:rPr>
            </w:pPr>
            <w:r w:rsidRPr="004C759E">
              <w:rPr>
                <w:sz w:val="28"/>
                <w:szCs w:val="28"/>
              </w:rPr>
              <w:t>Пріоритетна</w:t>
            </w:r>
            <w:r w:rsidRPr="004C759E">
              <w:rPr>
                <w:spacing w:val="-2"/>
                <w:sz w:val="28"/>
                <w:szCs w:val="28"/>
              </w:rPr>
              <w:t xml:space="preserve"> </w:t>
            </w:r>
            <w:r w:rsidRPr="004C759E">
              <w:rPr>
                <w:sz w:val="28"/>
                <w:szCs w:val="28"/>
              </w:rPr>
              <w:t>галузь</w:t>
            </w:r>
            <w:r w:rsidRPr="004C759E">
              <w:rPr>
                <w:spacing w:val="-3"/>
                <w:sz w:val="28"/>
                <w:szCs w:val="28"/>
              </w:rPr>
              <w:t xml:space="preserve"> </w:t>
            </w:r>
            <w:r w:rsidRPr="004C759E">
              <w:rPr>
                <w:sz w:val="28"/>
                <w:szCs w:val="28"/>
              </w:rPr>
              <w:t>(сектор)</w:t>
            </w:r>
            <w:r w:rsidRPr="004C759E">
              <w:rPr>
                <w:spacing w:val="-1"/>
                <w:sz w:val="28"/>
                <w:szCs w:val="28"/>
              </w:rPr>
              <w:t xml:space="preserve"> </w:t>
            </w:r>
            <w:r w:rsidRPr="004C759E">
              <w:rPr>
                <w:sz w:val="28"/>
                <w:szCs w:val="28"/>
              </w:rPr>
              <w:t>для</w:t>
            </w:r>
            <w:r w:rsidRPr="004C759E">
              <w:rPr>
                <w:spacing w:val="-2"/>
                <w:sz w:val="28"/>
                <w:szCs w:val="28"/>
              </w:rPr>
              <w:t xml:space="preserve"> </w:t>
            </w:r>
            <w:r w:rsidRPr="004C759E">
              <w:rPr>
                <w:sz w:val="28"/>
                <w:szCs w:val="28"/>
              </w:rPr>
              <w:t>публічного</w:t>
            </w:r>
            <w:r w:rsidRPr="004C759E">
              <w:rPr>
                <w:spacing w:val="-2"/>
                <w:sz w:val="28"/>
                <w:szCs w:val="28"/>
              </w:rPr>
              <w:t xml:space="preserve"> </w:t>
            </w:r>
            <w:r w:rsidRPr="004C759E">
              <w:rPr>
                <w:sz w:val="28"/>
                <w:szCs w:val="28"/>
              </w:rPr>
              <w:t>інвестування</w:t>
            </w:r>
            <w:r w:rsidRPr="004C759E">
              <w:rPr>
                <w:spacing w:val="-1"/>
                <w:sz w:val="28"/>
                <w:szCs w:val="28"/>
              </w:rPr>
              <w:t xml:space="preserve"> </w:t>
            </w:r>
            <w:r w:rsidRPr="004C759E">
              <w:rPr>
                <w:sz w:val="28"/>
                <w:szCs w:val="28"/>
              </w:rPr>
              <w:t>–</w:t>
            </w:r>
            <w:r w:rsidRPr="004C759E">
              <w:rPr>
                <w:spacing w:val="-2"/>
                <w:sz w:val="28"/>
                <w:szCs w:val="28"/>
              </w:rPr>
              <w:t xml:space="preserve"> </w:t>
            </w:r>
            <w:r w:rsidRPr="004C759E">
              <w:rPr>
                <w:b/>
                <w:sz w:val="28"/>
                <w:szCs w:val="28"/>
              </w:rPr>
              <w:t>Соціальна</w:t>
            </w:r>
            <w:r w:rsidRPr="004C759E">
              <w:rPr>
                <w:b/>
                <w:spacing w:val="-1"/>
                <w:sz w:val="28"/>
                <w:szCs w:val="28"/>
              </w:rPr>
              <w:t xml:space="preserve"> </w:t>
            </w:r>
            <w:r w:rsidRPr="004C759E">
              <w:rPr>
                <w:b/>
                <w:spacing w:val="-2"/>
                <w:sz w:val="28"/>
                <w:szCs w:val="28"/>
              </w:rPr>
              <w:t>сфера</w:t>
            </w:r>
          </w:p>
          <w:p w14:paraId="3DE76692" w14:textId="77777777" w:rsidR="00A57C0D" w:rsidRPr="004C759E" w:rsidRDefault="00F825EA" w:rsidP="004C759E">
            <w:pPr>
              <w:pStyle w:val="TableParagraph"/>
              <w:shd w:val="clear" w:color="auto" w:fill="FFFFFF" w:themeFill="background1"/>
              <w:spacing w:line="276" w:lineRule="auto"/>
              <w:ind w:left="0"/>
              <w:jc w:val="left"/>
              <w:rPr>
                <w:b/>
                <w:sz w:val="28"/>
                <w:szCs w:val="28"/>
              </w:rPr>
            </w:pPr>
            <w:r w:rsidRPr="004C759E">
              <w:rPr>
                <w:sz w:val="28"/>
                <w:szCs w:val="28"/>
              </w:rPr>
              <w:t>Структурний підрозділ</w:t>
            </w:r>
            <w:r w:rsidR="005133B0" w:rsidRPr="004C759E">
              <w:rPr>
                <w:sz w:val="28"/>
                <w:szCs w:val="28"/>
              </w:rPr>
              <w:t>,</w:t>
            </w:r>
            <w:r w:rsidR="005133B0" w:rsidRPr="004C759E">
              <w:rPr>
                <w:spacing w:val="-2"/>
                <w:sz w:val="28"/>
                <w:szCs w:val="28"/>
              </w:rPr>
              <w:t xml:space="preserve"> </w:t>
            </w:r>
            <w:r w:rsidR="005133B0" w:rsidRPr="004C759E">
              <w:rPr>
                <w:sz w:val="28"/>
                <w:szCs w:val="28"/>
              </w:rPr>
              <w:t>відповідальне</w:t>
            </w:r>
            <w:r w:rsidR="005133B0" w:rsidRPr="004C759E">
              <w:rPr>
                <w:spacing w:val="-2"/>
                <w:sz w:val="28"/>
                <w:szCs w:val="28"/>
              </w:rPr>
              <w:t xml:space="preserve"> </w:t>
            </w:r>
            <w:r w:rsidR="005133B0" w:rsidRPr="004C759E">
              <w:rPr>
                <w:sz w:val="28"/>
                <w:szCs w:val="28"/>
              </w:rPr>
              <w:t>за</w:t>
            </w:r>
            <w:r w:rsidR="005133B0" w:rsidRPr="004C759E">
              <w:rPr>
                <w:spacing w:val="-1"/>
                <w:sz w:val="28"/>
                <w:szCs w:val="28"/>
              </w:rPr>
              <w:t xml:space="preserve"> </w:t>
            </w:r>
            <w:r w:rsidR="005133B0" w:rsidRPr="004C759E">
              <w:rPr>
                <w:sz w:val="28"/>
                <w:szCs w:val="28"/>
              </w:rPr>
              <w:t>галузь</w:t>
            </w:r>
            <w:r w:rsidR="005133B0" w:rsidRPr="004C759E">
              <w:rPr>
                <w:spacing w:val="-2"/>
                <w:sz w:val="28"/>
                <w:szCs w:val="28"/>
              </w:rPr>
              <w:t xml:space="preserve"> </w:t>
            </w:r>
            <w:r w:rsidR="005133B0" w:rsidRPr="004C759E">
              <w:rPr>
                <w:sz w:val="28"/>
                <w:szCs w:val="28"/>
              </w:rPr>
              <w:t>(сектор)</w:t>
            </w:r>
            <w:r w:rsidR="005133B0" w:rsidRPr="004C759E">
              <w:rPr>
                <w:spacing w:val="-2"/>
                <w:sz w:val="28"/>
                <w:szCs w:val="28"/>
              </w:rPr>
              <w:t xml:space="preserve"> </w:t>
            </w:r>
            <w:r w:rsidR="005133B0" w:rsidRPr="004C759E">
              <w:rPr>
                <w:sz w:val="28"/>
                <w:szCs w:val="28"/>
              </w:rPr>
              <w:t>для</w:t>
            </w:r>
            <w:r w:rsidR="005133B0" w:rsidRPr="004C759E">
              <w:rPr>
                <w:spacing w:val="-1"/>
                <w:sz w:val="28"/>
                <w:szCs w:val="28"/>
              </w:rPr>
              <w:t xml:space="preserve"> </w:t>
            </w:r>
            <w:r w:rsidR="005133B0" w:rsidRPr="004C759E">
              <w:rPr>
                <w:sz w:val="28"/>
                <w:szCs w:val="28"/>
              </w:rPr>
              <w:t>публічного</w:t>
            </w:r>
            <w:r w:rsidR="005133B0" w:rsidRPr="004C759E">
              <w:rPr>
                <w:spacing w:val="-1"/>
                <w:sz w:val="28"/>
                <w:szCs w:val="28"/>
              </w:rPr>
              <w:t xml:space="preserve"> </w:t>
            </w:r>
            <w:r w:rsidR="005133B0" w:rsidRPr="004C759E">
              <w:rPr>
                <w:sz w:val="28"/>
                <w:szCs w:val="28"/>
              </w:rPr>
              <w:t>інвестування</w:t>
            </w:r>
            <w:r w:rsidR="005133B0" w:rsidRPr="004C759E">
              <w:rPr>
                <w:spacing w:val="-1"/>
                <w:sz w:val="28"/>
                <w:szCs w:val="28"/>
              </w:rPr>
              <w:t xml:space="preserve"> </w:t>
            </w:r>
            <w:r w:rsidR="005133B0" w:rsidRPr="004C759E">
              <w:rPr>
                <w:sz w:val="28"/>
                <w:szCs w:val="28"/>
              </w:rPr>
              <w:t>–</w:t>
            </w:r>
            <w:r w:rsidR="005133B0" w:rsidRPr="004C759E">
              <w:rPr>
                <w:spacing w:val="-1"/>
                <w:sz w:val="28"/>
                <w:szCs w:val="28"/>
              </w:rPr>
              <w:t xml:space="preserve"> </w:t>
            </w:r>
            <w:r w:rsidRPr="004C759E">
              <w:rPr>
                <w:b/>
                <w:spacing w:val="-2"/>
                <w:sz w:val="28"/>
                <w:szCs w:val="28"/>
              </w:rPr>
              <w:t>Управління соціального захисту населення</w:t>
            </w:r>
          </w:p>
          <w:p w14:paraId="7156BC36" w14:textId="20F5A5AE" w:rsidR="00F825EA" w:rsidRPr="004C759E" w:rsidRDefault="00F825EA"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BA3D2E" w:rsidRPr="004C759E">
              <w:rPr>
                <w:b/>
                <w:sz w:val="28"/>
                <w:szCs w:val="28"/>
              </w:rPr>
              <w:t>1</w:t>
            </w:r>
            <w:r w:rsidR="001362F9">
              <w:rPr>
                <w:b/>
                <w:sz w:val="28"/>
                <w:szCs w:val="28"/>
              </w:rPr>
              <w:t>65</w:t>
            </w:r>
            <w:r w:rsidR="00BA3D2E" w:rsidRPr="004C759E">
              <w:rPr>
                <w:b/>
                <w:sz w:val="28"/>
                <w:szCs w:val="28"/>
              </w:rPr>
              <w:t>00000,00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277F6745" w14:textId="395AB01A" w:rsidR="00A57C0D" w:rsidRPr="004C759E" w:rsidRDefault="00F825EA" w:rsidP="004C759E">
            <w:pPr>
              <w:pStyle w:val="TableParagraph"/>
              <w:shd w:val="clear" w:color="auto" w:fill="FFFFFF" w:themeFill="background1"/>
              <w:spacing w:line="276" w:lineRule="auto"/>
              <w:ind w:left="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73009B">
              <w:rPr>
                <w:b/>
                <w:sz w:val="28"/>
                <w:szCs w:val="28"/>
              </w:rPr>
              <w:t>11</w:t>
            </w:r>
            <w:r w:rsidR="00BA3D2E" w:rsidRPr="004C759E">
              <w:rPr>
                <w:b/>
                <w:sz w:val="28"/>
                <w:szCs w:val="28"/>
              </w:rPr>
              <w:t>500000</w:t>
            </w:r>
            <w:r w:rsidRPr="004C759E">
              <w:rPr>
                <w:b/>
                <w:sz w:val="28"/>
                <w:szCs w:val="28"/>
              </w:rPr>
              <w:t>,00 грн; 2028 р. –</w:t>
            </w:r>
            <w:r w:rsidRPr="004C759E">
              <w:rPr>
                <w:b/>
                <w:spacing w:val="-1"/>
                <w:sz w:val="28"/>
                <w:szCs w:val="28"/>
              </w:rPr>
              <w:t xml:space="preserve"> </w:t>
            </w:r>
            <w:r w:rsidR="00BA3D2E" w:rsidRPr="004C759E">
              <w:rPr>
                <w:b/>
                <w:sz w:val="28"/>
                <w:szCs w:val="28"/>
              </w:rPr>
              <w:t>500</w:t>
            </w:r>
            <w:r w:rsidR="0073009B">
              <w:rPr>
                <w:b/>
                <w:sz w:val="28"/>
                <w:szCs w:val="28"/>
              </w:rPr>
              <w:t>0</w:t>
            </w:r>
            <w:r w:rsidR="00BA3D2E" w:rsidRPr="004C759E">
              <w:rPr>
                <w:b/>
                <w:sz w:val="28"/>
                <w:szCs w:val="28"/>
              </w:rPr>
              <w:t>000</w:t>
            </w:r>
            <w:r w:rsidRPr="004C759E">
              <w:rPr>
                <w:b/>
                <w:sz w:val="28"/>
                <w:szCs w:val="28"/>
              </w:rPr>
              <w:t xml:space="preserve">,00 грн; 2029 р. – 0,00 </w:t>
            </w:r>
            <w:r w:rsidRPr="004C759E">
              <w:rPr>
                <w:b/>
                <w:spacing w:val="-2"/>
                <w:sz w:val="28"/>
                <w:szCs w:val="28"/>
              </w:rPr>
              <w:t>грн.)</w:t>
            </w:r>
          </w:p>
        </w:tc>
      </w:tr>
      <w:tr w:rsidR="00A57C0D" w:rsidRPr="004C759E" w14:paraId="0DF865E3" w14:textId="77777777" w:rsidTr="004C759E">
        <w:trPr>
          <w:trHeight w:val="1655"/>
        </w:trPr>
        <w:tc>
          <w:tcPr>
            <w:tcW w:w="2100" w:type="dxa"/>
          </w:tcPr>
          <w:p w14:paraId="49E3DD99" w14:textId="77777777" w:rsidR="00A57C0D" w:rsidRPr="004C759E" w:rsidRDefault="005133B0" w:rsidP="004C759E">
            <w:pPr>
              <w:pStyle w:val="TableParagraph"/>
              <w:shd w:val="clear" w:color="auto" w:fill="FFFFFF" w:themeFill="background1"/>
              <w:spacing w:line="276" w:lineRule="auto"/>
              <w:ind w:left="0" w:right="8"/>
              <w:jc w:val="left"/>
              <w:rPr>
                <w:sz w:val="28"/>
                <w:szCs w:val="28"/>
              </w:rPr>
            </w:pPr>
            <w:r w:rsidRPr="004C759E">
              <w:rPr>
                <w:sz w:val="28"/>
                <w:szCs w:val="28"/>
              </w:rPr>
              <w:t>Підтримка</w:t>
            </w:r>
            <w:r w:rsidRPr="004C759E">
              <w:rPr>
                <w:spacing w:val="-15"/>
                <w:sz w:val="28"/>
                <w:szCs w:val="28"/>
              </w:rPr>
              <w:t xml:space="preserve"> </w:t>
            </w:r>
            <w:r w:rsidRPr="004C759E">
              <w:rPr>
                <w:sz w:val="28"/>
                <w:szCs w:val="28"/>
              </w:rPr>
              <w:t>сімей</w:t>
            </w:r>
            <w:r w:rsidRPr="004C759E">
              <w:rPr>
                <w:spacing w:val="-15"/>
                <w:sz w:val="28"/>
                <w:szCs w:val="28"/>
              </w:rPr>
              <w:t xml:space="preserve"> </w:t>
            </w:r>
            <w:r w:rsidRPr="004C759E">
              <w:rPr>
                <w:sz w:val="28"/>
                <w:szCs w:val="28"/>
              </w:rPr>
              <w:t>з дітьми та захист прав дітей</w:t>
            </w:r>
          </w:p>
        </w:tc>
        <w:tc>
          <w:tcPr>
            <w:tcW w:w="3180" w:type="dxa"/>
          </w:tcPr>
          <w:p w14:paraId="45B911EB" w14:textId="77777777" w:rsidR="00A57C0D" w:rsidRPr="004C759E" w:rsidRDefault="005133B0" w:rsidP="004C759E">
            <w:pPr>
              <w:pStyle w:val="TableParagraph"/>
              <w:shd w:val="clear" w:color="auto" w:fill="FFFFFF" w:themeFill="background1"/>
              <w:spacing w:line="276" w:lineRule="auto"/>
              <w:ind w:left="0" w:right="192"/>
              <w:jc w:val="left"/>
              <w:rPr>
                <w:sz w:val="28"/>
                <w:szCs w:val="28"/>
              </w:rPr>
            </w:pPr>
            <w:r w:rsidRPr="004C759E">
              <w:rPr>
                <w:sz w:val="28"/>
                <w:szCs w:val="28"/>
              </w:rPr>
              <w:t>Розвиток житлової інфраструктури</w:t>
            </w:r>
            <w:r w:rsidRPr="004C759E">
              <w:rPr>
                <w:spacing w:val="-15"/>
                <w:sz w:val="28"/>
                <w:szCs w:val="28"/>
              </w:rPr>
              <w:t xml:space="preserve"> </w:t>
            </w:r>
            <w:r w:rsidRPr="004C759E">
              <w:rPr>
                <w:sz w:val="28"/>
                <w:szCs w:val="28"/>
              </w:rPr>
              <w:t>соціальної підтримки та інтеграції вразливих груп</w:t>
            </w:r>
          </w:p>
        </w:tc>
        <w:tc>
          <w:tcPr>
            <w:tcW w:w="4335" w:type="dxa"/>
          </w:tcPr>
          <w:p w14:paraId="67F14E51" w14:textId="77777777" w:rsidR="00A57C0D" w:rsidRPr="004C759E" w:rsidRDefault="00AF6071" w:rsidP="004C759E">
            <w:pPr>
              <w:pStyle w:val="TableParagraph"/>
              <w:shd w:val="clear" w:color="auto" w:fill="FFFFFF" w:themeFill="background1"/>
              <w:spacing w:line="276" w:lineRule="auto"/>
              <w:ind w:left="0" w:right="137"/>
              <w:jc w:val="left"/>
              <w:rPr>
                <w:sz w:val="28"/>
                <w:szCs w:val="28"/>
              </w:rPr>
            </w:pPr>
            <w:r w:rsidRPr="004C759E">
              <w:rPr>
                <w:sz w:val="28"/>
                <w:szCs w:val="28"/>
              </w:rPr>
              <w:t>Кількість збудованих / придбаних приміщень для дитячих будинків сімейного типу</w:t>
            </w:r>
          </w:p>
        </w:tc>
        <w:tc>
          <w:tcPr>
            <w:tcW w:w="1215" w:type="dxa"/>
            <w:tcBorders>
              <w:bottom w:val="single" w:sz="6" w:space="0" w:color="000000"/>
            </w:tcBorders>
          </w:tcPr>
          <w:p w14:paraId="2F56737C" w14:textId="77777777" w:rsidR="00A57C0D" w:rsidRPr="004C759E" w:rsidRDefault="00295918" w:rsidP="004C759E">
            <w:pPr>
              <w:pStyle w:val="TableParagraph"/>
              <w:shd w:val="clear" w:color="auto" w:fill="FFFFFF" w:themeFill="background1"/>
              <w:spacing w:line="276" w:lineRule="auto"/>
              <w:ind w:left="0" w:right="60"/>
              <w:jc w:val="left"/>
              <w:rPr>
                <w:sz w:val="28"/>
                <w:szCs w:val="28"/>
              </w:rPr>
            </w:pPr>
            <w:r w:rsidRPr="004C759E">
              <w:rPr>
                <w:sz w:val="28"/>
                <w:szCs w:val="28"/>
              </w:rPr>
              <w:t>0%</w:t>
            </w:r>
          </w:p>
        </w:tc>
        <w:tc>
          <w:tcPr>
            <w:tcW w:w="1320" w:type="dxa"/>
          </w:tcPr>
          <w:p w14:paraId="229931C4" w14:textId="77777777" w:rsidR="00A57C0D" w:rsidRPr="004C759E" w:rsidRDefault="00295918" w:rsidP="004C759E">
            <w:pPr>
              <w:pStyle w:val="TableParagraph"/>
              <w:shd w:val="clear" w:color="auto" w:fill="FFFFFF" w:themeFill="background1"/>
              <w:spacing w:line="276" w:lineRule="auto"/>
              <w:ind w:left="0"/>
              <w:jc w:val="left"/>
              <w:rPr>
                <w:sz w:val="28"/>
                <w:szCs w:val="28"/>
              </w:rPr>
            </w:pPr>
            <w:r w:rsidRPr="004C759E">
              <w:rPr>
                <w:sz w:val="28"/>
                <w:szCs w:val="28"/>
              </w:rPr>
              <w:t>100%</w:t>
            </w:r>
          </w:p>
        </w:tc>
        <w:tc>
          <w:tcPr>
            <w:tcW w:w="1365" w:type="dxa"/>
            <w:tcBorders>
              <w:bottom w:val="single" w:sz="6" w:space="0" w:color="000000"/>
              <w:right w:val="single" w:sz="4" w:space="0" w:color="000000"/>
            </w:tcBorders>
            <w:shd w:val="clear" w:color="auto" w:fill="FFFFFF" w:themeFill="background1"/>
          </w:tcPr>
          <w:p w14:paraId="6A16FE3F" w14:textId="77777777" w:rsidR="00A57C0D" w:rsidRPr="004C759E" w:rsidRDefault="00295918" w:rsidP="004C759E">
            <w:pPr>
              <w:pStyle w:val="TableParagraph"/>
              <w:shd w:val="clear" w:color="auto" w:fill="FFFFFF" w:themeFill="background1"/>
              <w:spacing w:line="276" w:lineRule="auto"/>
              <w:ind w:left="0"/>
              <w:jc w:val="left"/>
              <w:rPr>
                <w:sz w:val="28"/>
                <w:szCs w:val="28"/>
              </w:rPr>
            </w:pPr>
            <w:r w:rsidRPr="004C759E">
              <w:rPr>
                <w:sz w:val="28"/>
                <w:szCs w:val="28"/>
              </w:rPr>
              <w:t>100%</w:t>
            </w:r>
          </w:p>
        </w:tc>
        <w:tc>
          <w:tcPr>
            <w:tcW w:w="1200" w:type="dxa"/>
            <w:tcBorders>
              <w:left w:val="single" w:sz="4" w:space="0" w:color="000000"/>
              <w:bottom w:val="single" w:sz="6" w:space="0" w:color="000000"/>
              <w:right w:val="single" w:sz="4" w:space="0" w:color="000000"/>
            </w:tcBorders>
            <w:shd w:val="clear" w:color="auto" w:fill="FFFFFF" w:themeFill="background1"/>
          </w:tcPr>
          <w:p w14:paraId="0F24B31F" w14:textId="77777777" w:rsidR="00A57C0D" w:rsidRPr="004C759E" w:rsidRDefault="00295918" w:rsidP="004C759E">
            <w:pPr>
              <w:pStyle w:val="TableParagraph"/>
              <w:shd w:val="clear" w:color="auto" w:fill="FFFFFF" w:themeFill="background1"/>
              <w:spacing w:line="276" w:lineRule="auto"/>
              <w:ind w:left="0"/>
              <w:jc w:val="left"/>
              <w:rPr>
                <w:sz w:val="28"/>
                <w:szCs w:val="28"/>
              </w:rPr>
            </w:pPr>
            <w:r w:rsidRPr="004C759E">
              <w:rPr>
                <w:sz w:val="28"/>
                <w:szCs w:val="28"/>
              </w:rPr>
              <w:t>100%</w:t>
            </w:r>
          </w:p>
        </w:tc>
      </w:tr>
      <w:tr w:rsidR="00AF6071" w:rsidRPr="004C759E" w14:paraId="44C95DEA" w14:textId="77777777">
        <w:trPr>
          <w:trHeight w:val="1655"/>
        </w:trPr>
        <w:tc>
          <w:tcPr>
            <w:tcW w:w="2100" w:type="dxa"/>
            <w:vMerge w:val="restart"/>
          </w:tcPr>
          <w:p w14:paraId="0D695CBB" w14:textId="77777777" w:rsidR="00AF6071" w:rsidRPr="004C759E" w:rsidRDefault="00AF6071" w:rsidP="004C759E">
            <w:pPr>
              <w:pStyle w:val="TableParagraph"/>
              <w:shd w:val="clear" w:color="auto" w:fill="FFFFFF" w:themeFill="background1"/>
              <w:spacing w:line="276" w:lineRule="auto"/>
              <w:ind w:left="0"/>
              <w:jc w:val="left"/>
              <w:rPr>
                <w:sz w:val="28"/>
                <w:szCs w:val="28"/>
              </w:rPr>
            </w:pPr>
            <w:r w:rsidRPr="004C759E">
              <w:rPr>
                <w:spacing w:val="-2"/>
                <w:sz w:val="28"/>
                <w:szCs w:val="28"/>
              </w:rPr>
              <w:t>Ветерани</w:t>
            </w:r>
          </w:p>
        </w:tc>
        <w:tc>
          <w:tcPr>
            <w:tcW w:w="3180" w:type="dxa"/>
            <w:vMerge w:val="restart"/>
          </w:tcPr>
          <w:p w14:paraId="1E172C4E" w14:textId="77777777" w:rsidR="00AF6071" w:rsidRPr="004C759E" w:rsidRDefault="00295918" w:rsidP="004C759E">
            <w:pPr>
              <w:pStyle w:val="TableParagraph"/>
              <w:shd w:val="clear" w:color="auto" w:fill="FFFFFF" w:themeFill="background1"/>
              <w:spacing w:line="276" w:lineRule="auto"/>
              <w:ind w:left="0"/>
              <w:jc w:val="left"/>
              <w:rPr>
                <w:sz w:val="28"/>
                <w:szCs w:val="28"/>
              </w:rPr>
            </w:pPr>
            <w:r w:rsidRPr="004C759E">
              <w:rPr>
                <w:sz w:val="28"/>
                <w:szCs w:val="28"/>
              </w:rPr>
              <w:t>Розвиток мережі</w:t>
            </w:r>
            <w:r w:rsidR="00AF6071" w:rsidRPr="004C759E">
              <w:rPr>
                <w:sz w:val="28"/>
                <w:szCs w:val="28"/>
              </w:rPr>
              <w:t xml:space="preserve"> ветеранських просторів/</w:t>
            </w:r>
            <w:proofErr w:type="spellStart"/>
            <w:r w:rsidR="00AF6071" w:rsidRPr="004C759E">
              <w:rPr>
                <w:sz w:val="28"/>
                <w:szCs w:val="28"/>
              </w:rPr>
              <w:t>хабів</w:t>
            </w:r>
            <w:proofErr w:type="spellEnd"/>
          </w:p>
        </w:tc>
        <w:tc>
          <w:tcPr>
            <w:tcW w:w="4335" w:type="dxa"/>
          </w:tcPr>
          <w:p w14:paraId="7A0B72EA" w14:textId="77777777" w:rsidR="00AF6071" w:rsidRPr="00865EF3" w:rsidRDefault="00295918" w:rsidP="004C759E">
            <w:pPr>
              <w:pStyle w:val="TableParagraph"/>
              <w:shd w:val="clear" w:color="auto" w:fill="FFFFFF" w:themeFill="background1"/>
              <w:spacing w:line="276" w:lineRule="auto"/>
              <w:ind w:left="0" w:right="93"/>
              <w:jc w:val="left"/>
              <w:rPr>
                <w:sz w:val="28"/>
                <w:szCs w:val="28"/>
              </w:rPr>
            </w:pPr>
            <w:r w:rsidRPr="00865EF3">
              <w:rPr>
                <w:sz w:val="28"/>
                <w:szCs w:val="28"/>
              </w:rPr>
              <w:t xml:space="preserve">Рівень охоплення території громади </w:t>
            </w:r>
            <w:r w:rsidR="00AF6071" w:rsidRPr="00865EF3">
              <w:rPr>
                <w:sz w:val="28"/>
                <w:szCs w:val="28"/>
              </w:rPr>
              <w:t xml:space="preserve">мережею ветеранських просторів </w:t>
            </w:r>
          </w:p>
        </w:tc>
        <w:tc>
          <w:tcPr>
            <w:tcW w:w="1215" w:type="dxa"/>
            <w:tcBorders>
              <w:top w:val="single" w:sz="6" w:space="0" w:color="000000"/>
              <w:bottom w:val="single" w:sz="6" w:space="0" w:color="000000"/>
            </w:tcBorders>
          </w:tcPr>
          <w:p w14:paraId="24447F42" w14:textId="77777777" w:rsidR="00AF6071" w:rsidRPr="00865EF3" w:rsidRDefault="00295918" w:rsidP="004C759E">
            <w:pPr>
              <w:pStyle w:val="TableParagraph"/>
              <w:shd w:val="clear" w:color="auto" w:fill="FFFFFF" w:themeFill="background1"/>
              <w:spacing w:line="276" w:lineRule="auto"/>
              <w:ind w:left="0" w:right="60"/>
              <w:jc w:val="left"/>
              <w:rPr>
                <w:sz w:val="28"/>
                <w:szCs w:val="28"/>
              </w:rPr>
            </w:pPr>
            <w:r w:rsidRPr="00865EF3">
              <w:rPr>
                <w:sz w:val="28"/>
                <w:szCs w:val="28"/>
              </w:rPr>
              <w:t>0%</w:t>
            </w:r>
          </w:p>
        </w:tc>
        <w:tc>
          <w:tcPr>
            <w:tcW w:w="1320" w:type="dxa"/>
          </w:tcPr>
          <w:p w14:paraId="72D2D161" w14:textId="09720F92" w:rsidR="00AF6071" w:rsidRPr="00865EF3" w:rsidRDefault="0013441F" w:rsidP="004C759E">
            <w:pPr>
              <w:pStyle w:val="TableParagraph"/>
              <w:shd w:val="clear" w:color="auto" w:fill="FFFFFF" w:themeFill="background1"/>
              <w:spacing w:line="276" w:lineRule="auto"/>
              <w:ind w:left="0"/>
              <w:jc w:val="left"/>
              <w:rPr>
                <w:sz w:val="28"/>
                <w:szCs w:val="28"/>
              </w:rPr>
            </w:pPr>
            <w:r>
              <w:rPr>
                <w:sz w:val="28"/>
                <w:szCs w:val="28"/>
              </w:rPr>
              <w:t>25</w:t>
            </w:r>
            <w:r w:rsidR="00295918" w:rsidRPr="00865EF3">
              <w:rPr>
                <w:sz w:val="28"/>
                <w:szCs w:val="28"/>
              </w:rPr>
              <w:t>%</w:t>
            </w:r>
          </w:p>
        </w:tc>
        <w:tc>
          <w:tcPr>
            <w:tcW w:w="1365" w:type="dxa"/>
            <w:tcBorders>
              <w:top w:val="single" w:sz="6" w:space="0" w:color="000000"/>
              <w:bottom w:val="single" w:sz="6" w:space="0" w:color="000000"/>
              <w:right w:val="single" w:sz="4" w:space="0" w:color="000000"/>
            </w:tcBorders>
          </w:tcPr>
          <w:p w14:paraId="1CB75E3E" w14:textId="73F37A5C" w:rsidR="00AF6071" w:rsidRPr="0013441F" w:rsidRDefault="00F07B84" w:rsidP="004C759E">
            <w:pPr>
              <w:pStyle w:val="TableParagraph"/>
              <w:shd w:val="clear" w:color="auto" w:fill="FFFFFF" w:themeFill="background1"/>
              <w:spacing w:line="276" w:lineRule="auto"/>
              <w:ind w:left="0"/>
              <w:jc w:val="left"/>
              <w:rPr>
                <w:sz w:val="28"/>
                <w:szCs w:val="28"/>
              </w:rPr>
            </w:pPr>
            <w:r w:rsidRPr="0013441F">
              <w:rPr>
                <w:sz w:val="28"/>
                <w:szCs w:val="28"/>
              </w:rPr>
              <w:t>5</w:t>
            </w:r>
            <w:r w:rsidR="0013441F" w:rsidRPr="0013441F">
              <w:rPr>
                <w:sz w:val="28"/>
                <w:szCs w:val="28"/>
              </w:rPr>
              <w:t>0</w:t>
            </w:r>
            <w:r w:rsidR="00295918" w:rsidRPr="0013441F">
              <w:rPr>
                <w:sz w:val="28"/>
                <w:szCs w:val="28"/>
              </w:rPr>
              <w:t>%</w:t>
            </w:r>
          </w:p>
        </w:tc>
        <w:tc>
          <w:tcPr>
            <w:tcW w:w="1200" w:type="dxa"/>
            <w:tcBorders>
              <w:top w:val="single" w:sz="6" w:space="0" w:color="000000"/>
              <w:left w:val="single" w:sz="4" w:space="0" w:color="000000"/>
              <w:bottom w:val="single" w:sz="6" w:space="0" w:color="000000"/>
              <w:right w:val="single" w:sz="4" w:space="0" w:color="000000"/>
            </w:tcBorders>
          </w:tcPr>
          <w:p w14:paraId="41A7287F" w14:textId="7DFF94ED" w:rsidR="00AF6071" w:rsidRPr="0013441F" w:rsidRDefault="00F07B84" w:rsidP="004C759E">
            <w:pPr>
              <w:pStyle w:val="TableParagraph"/>
              <w:shd w:val="clear" w:color="auto" w:fill="FFFFFF" w:themeFill="background1"/>
              <w:spacing w:line="276" w:lineRule="auto"/>
              <w:ind w:left="0"/>
              <w:jc w:val="left"/>
              <w:rPr>
                <w:sz w:val="28"/>
                <w:szCs w:val="28"/>
              </w:rPr>
            </w:pPr>
            <w:r w:rsidRPr="0013441F">
              <w:rPr>
                <w:sz w:val="28"/>
                <w:szCs w:val="28"/>
              </w:rPr>
              <w:t>50</w:t>
            </w:r>
            <w:r w:rsidR="00295918" w:rsidRPr="0013441F">
              <w:rPr>
                <w:sz w:val="28"/>
                <w:szCs w:val="28"/>
              </w:rPr>
              <w:t>%</w:t>
            </w:r>
          </w:p>
        </w:tc>
      </w:tr>
      <w:tr w:rsidR="00AF6071" w:rsidRPr="004C759E" w14:paraId="6D9ED533" w14:textId="77777777">
        <w:trPr>
          <w:trHeight w:val="1655"/>
        </w:trPr>
        <w:tc>
          <w:tcPr>
            <w:tcW w:w="2100" w:type="dxa"/>
            <w:vMerge/>
          </w:tcPr>
          <w:p w14:paraId="7C24A24F" w14:textId="77777777" w:rsidR="00AF6071" w:rsidRPr="004C759E" w:rsidRDefault="00AF6071" w:rsidP="004C759E">
            <w:pPr>
              <w:pStyle w:val="TableParagraph"/>
              <w:shd w:val="clear" w:color="auto" w:fill="FFFFFF" w:themeFill="background1"/>
              <w:spacing w:line="276" w:lineRule="auto"/>
              <w:ind w:left="0"/>
              <w:jc w:val="left"/>
              <w:rPr>
                <w:spacing w:val="-2"/>
                <w:sz w:val="28"/>
                <w:szCs w:val="28"/>
              </w:rPr>
            </w:pPr>
          </w:p>
        </w:tc>
        <w:tc>
          <w:tcPr>
            <w:tcW w:w="3180" w:type="dxa"/>
            <w:vMerge/>
          </w:tcPr>
          <w:p w14:paraId="2473BBC5" w14:textId="77777777" w:rsidR="00AF6071" w:rsidRPr="004C759E" w:rsidRDefault="00AF6071" w:rsidP="004C759E">
            <w:pPr>
              <w:pStyle w:val="TableParagraph"/>
              <w:shd w:val="clear" w:color="auto" w:fill="FFFFFF" w:themeFill="background1"/>
              <w:spacing w:line="276" w:lineRule="auto"/>
              <w:ind w:left="0"/>
              <w:jc w:val="left"/>
              <w:rPr>
                <w:sz w:val="28"/>
                <w:szCs w:val="28"/>
              </w:rPr>
            </w:pPr>
          </w:p>
        </w:tc>
        <w:tc>
          <w:tcPr>
            <w:tcW w:w="4335" w:type="dxa"/>
          </w:tcPr>
          <w:p w14:paraId="06F72CD7" w14:textId="77777777" w:rsidR="00AF6071" w:rsidRPr="004C759E" w:rsidRDefault="00AF6071" w:rsidP="004C759E">
            <w:pPr>
              <w:pStyle w:val="TableParagraph"/>
              <w:shd w:val="clear" w:color="auto" w:fill="FFFFFF" w:themeFill="background1"/>
              <w:spacing w:line="276" w:lineRule="auto"/>
              <w:ind w:left="0" w:right="93"/>
              <w:jc w:val="left"/>
              <w:rPr>
                <w:sz w:val="28"/>
                <w:szCs w:val="28"/>
              </w:rPr>
            </w:pPr>
            <w:r w:rsidRPr="004C759E">
              <w:rPr>
                <w:sz w:val="28"/>
                <w:szCs w:val="28"/>
              </w:rPr>
              <w:t>Кількість залучених ветеранів</w:t>
            </w:r>
          </w:p>
        </w:tc>
        <w:tc>
          <w:tcPr>
            <w:tcW w:w="1215" w:type="dxa"/>
            <w:tcBorders>
              <w:top w:val="single" w:sz="6" w:space="0" w:color="000000"/>
              <w:bottom w:val="single" w:sz="6" w:space="0" w:color="000000"/>
            </w:tcBorders>
          </w:tcPr>
          <w:p w14:paraId="537FF764" w14:textId="77777777" w:rsidR="00AF6071" w:rsidRPr="004C759E" w:rsidRDefault="00295918" w:rsidP="004C759E">
            <w:pPr>
              <w:pStyle w:val="TableParagraph"/>
              <w:shd w:val="clear" w:color="auto" w:fill="FFFFFF" w:themeFill="background1"/>
              <w:spacing w:line="276" w:lineRule="auto"/>
              <w:ind w:left="0" w:right="60"/>
              <w:jc w:val="left"/>
              <w:rPr>
                <w:spacing w:val="-5"/>
                <w:sz w:val="28"/>
                <w:szCs w:val="28"/>
              </w:rPr>
            </w:pPr>
            <w:r w:rsidRPr="004C759E">
              <w:rPr>
                <w:spacing w:val="-5"/>
                <w:sz w:val="28"/>
                <w:szCs w:val="28"/>
              </w:rPr>
              <w:t>0%</w:t>
            </w:r>
          </w:p>
        </w:tc>
        <w:tc>
          <w:tcPr>
            <w:tcW w:w="1320" w:type="dxa"/>
          </w:tcPr>
          <w:p w14:paraId="6F429583" w14:textId="77777777" w:rsidR="00AF6071" w:rsidRPr="004C759E" w:rsidRDefault="00295918" w:rsidP="004C759E">
            <w:pPr>
              <w:pStyle w:val="TableParagraph"/>
              <w:shd w:val="clear" w:color="auto" w:fill="FFFFFF" w:themeFill="background1"/>
              <w:spacing w:line="276" w:lineRule="auto"/>
              <w:ind w:left="0"/>
              <w:jc w:val="left"/>
              <w:rPr>
                <w:spacing w:val="-5"/>
                <w:sz w:val="28"/>
                <w:szCs w:val="28"/>
              </w:rPr>
            </w:pPr>
            <w:r w:rsidRPr="004C759E">
              <w:rPr>
                <w:spacing w:val="-5"/>
                <w:sz w:val="28"/>
                <w:szCs w:val="28"/>
              </w:rPr>
              <w:t>0%</w:t>
            </w:r>
          </w:p>
        </w:tc>
        <w:tc>
          <w:tcPr>
            <w:tcW w:w="1365" w:type="dxa"/>
            <w:tcBorders>
              <w:top w:val="single" w:sz="6" w:space="0" w:color="000000"/>
              <w:bottom w:val="single" w:sz="6" w:space="0" w:color="000000"/>
              <w:right w:val="single" w:sz="4" w:space="0" w:color="000000"/>
            </w:tcBorders>
          </w:tcPr>
          <w:p w14:paraId="686EA8CA" w14:textId="37B1A23A" w:rsidR="00AF6071" w:rsidRPr="0013441F" w:rsidRDefault="00F07B84" w:rsidP="004C759E">
            <w:pPr>
              <w:pStyle w:val="TableParagraph"/>
              <w:shd w:val="clear" w:color="auto" w:fill="FFFFFF" w:themeFill="background1"/>
              <w:spacing w:line="276" w:lineRule="auto"/>
              <w:ind w:left="0"/>
              <w:jc w:val="left"/>
              <w:rPr>
                <w:spacing w:val="-5"/>
                <w:sz w:val="28"/>
                <w:szCs w:val="28"/>
              </w:rPr>
            </w:pPr>
            <w:r w:rsidRPr="0013441F">
              <w:rPr>
                <w:spacing w:val="-5"/>
                <w:sz w:val="28"/>
                <w:szCs w:val="28"/>
              </w:rPr>
              <w:t>3</w:t>
            </w:r>
            <w:r w:rsidR="00295918" w:rsidRPr="0013441F">
              <w:rPr>
                <w:spacing w:val="-5"/>
                <w:sz w:val="28"/>
                <w:szCs w:val="28"/>
              </w:rPr>
              <w:t>0%</w:t>
            </w:r>
          </w:p>
        </w:tc>
        <w:tc>
          <w:tcPr>
            <w:tcW w:w="1200" w:type="dxa"/>
            <w:tcBorders>
              <w:top w:val="single" w:sz="6" w:space="0" w:color="000000"/>
              <w:left w:val="single" w:sz="4" w:space="0" w:color="000000"/>
              <w:bottom w:val="single" w:sz="6" w:space="0" w:color="000000"/>
              <w:right w:val="single" w:sz="4" w:space="0" w:color="000000"/>
            </w:tcBorders>
          </w:tcPr>
          <w:p w14:paraId="784E444A" w14:textId="6057BE69" w:rsidR="00AF6071" w:rsidRPr="0013441F" w:rsidRDefault="00F07B84" w:rsidP="004C759E">
            <w:pPr>
              <w:pStyle w:val="TableParagraph"/>
              <w:shd w:val="clear" w:color="auto" w:fill="FFFFFF" w:themeFill="background1"/>
              <w:spacing w:line="276" w:lineRule="auto"/>
              <w:ind w:left="0"/>
              <w:jc w:val="left"/>
              <w:rPr>
                <w:spacing w:val="-5"/>
                <w:sz w:val="28"/>
                <w:szCs w:val="28"/>
              </w:rPr>
            </w:pPr>
            <w:r w:rsidRPr="0013441F">
              <w:rPr>
                <w:spacing w:val="-5"/>
                <w:sz w:val="28"/>
                <w:szCs w:val="28"/>
              </w:rPr>
              <w:t>6</w:t>
            </w:r>
            <w:r w:rsidR="00295918" w:rsidRPr="0013441F">
              <w:rPr>
                <w:spacing w:val="-5"/>
                <w:sz w:val="28"/>
                <w:szCs w:val="28"/>
              </w:rPr>
              <w:t>0%</w:t>
            </w:r>
          </w:p>
        </w:tc>
      </w:tr>
      <w:tr w:rsidR="00062266" w:rsidRPr="004C759E" w14:paraId="55A933E5" w14:textId="77777777" w:rsidTr="00EA7026">
        <w:trPr>
          <w:trHeight w:val="915"/>
        </w:trPr>
        <w:tc>
          <w:tcPr>
            <w:tcW w:w="14715" w:type="dxa"/>
            <w:gridSpan w:val="7"/>
          </w:tcPr>
          <w:p w14:paraId="0165EB5C" w14:textId="77777777" w:rsidR="00062266" w:rsidRPr="004C759E" w:rsidRDefault="00062266" w:rsidP="004C759E">
            <w:pPr>
              <w:pStyle w:val="4"/>
              <w:shd w:val="clear" w:color="auto" w:fill="FFFFFF" w:themeFill="background1"/>
              <w:spacing w:before="0" w:beforeAutospacing="0" w:after="0" w:afterAutospacing="0" w:line="276" w:lineRule="auto"/>
              <w:rPr>
                <w:bCs w:val="0"/>
                <w:color w:val="000000"/>
                <w:sz w:val="28"/>
                <w:szCs w:val="28"/>
              </w:rPr>
            </w:pPr>
            <w:r w:rsidRPr="004C759E">
              <w:rPr>
                <w:rStyle w:val="fontstyle01"/>
                <w:rFonts w:ascii="Times New Roman" w:hAnsi="Times New Roman"/>
                <w:b w:val="0"/>
                <w:sz w:val="28"/>
                <w:szCs w:val="28"/>
              </w:rPr>
              <w:lastRenderedPageBreak/>
              <w:t>Пріоритетна галузь (сектор) для публічного інвестування</w:t>
            </w:r>
            <w:r w:rsidRPr="004C759E">
              <w:rPr>
                <w:rStyle w:val="fontstyle01"/>
                <w:rFonts w:ascii="Times New Roman" w:hAnsi="Times New Roman"/>
                <w:sz w:val="28"/>
                <w:szCs w:val="28"/>
              </w:rPr>
              <w:t xml:space="preserve"> – </w:t>
            </w:r>
            <w:r w:rsidRPr="004C759E">
              <w:rPr>
                <w:rStyle w:val="fontstyle21"/>
                <w:rFonts w:ascii="Times New Roman" w:hAnsi="Times New Roman"/>
                <w:b/>
                <w:sz w:val="28"/>
                <w:szCs w:val="28"/>
              </w:rPr>
              <w:t>Спорт, фізичне та молодіжне виховання</w:t>
            </w:r>
            <w:r w:rsidRPr="004C759E">
              <w:rPr>
                <w:b w:val="0"/>
                <w:bCs w:val="0"/>
                <w:color w:val="000000"/>
                <w:sz w:val="28"/>
                <w:szCs w:val="28"/>
              </w:rPr>
              <w:br/>
            </w:r>
            <w:r w:rsidRPr="004C759E">
              <w:rPr>
                <w:rStyle w:val="fontstyle01"/>
                <w:rFonts w:ascii="Times New Roman" w:hAnsi="Times New Roman"/>
                <w:b w:val="0"/>
                <w:sz w:val="28"/>
                <w:szCs w:val="28"/>
              </w:rPr>
              <w:t>Структурний підрозділ, відповідальний за галузь (сектор) для публічного інвестування</w:t>
            </w:r>
            <w:r w:rsidRPr="004C759E">
              <w:rPr>
                <w:rStyle w:val="fontstyle01"/>
                <w:rFonts w:ascii="Times New Roman" w:hAnsi="Times New Roman"/>
                <w:sz w:val="28"/>
                <w:szCs w:val="28"/>
              </w:rPr>
              <w:t xml:space="preserve"> – </w:t>
            </w:r>
            <w:r w:rsidRPr="004C759E">
              <w:rPr>
                <w:bCs w:val="0"/>
                <w:color w:val="000000"/>
                <w:sz w:val="28"/>
                <w:szCs w:val="28"/>
              </w:rPr>
              <w:t>Управління освіти, культури, туризму, молоді та спорту</w:t>
            </w:r>
          </w:p>
          <w:p w14:paraId="3E02D634" w14:textId="77777777" w:rsidR="00062266" w:rsidRPr="004C759E" w:rsidRDefault="00062266" w:rsidP="004C759E">
            <w:pPr>
              <w:shd w:val="clear" w:color="auto" w:fill="FFFFFF" w:themeFill="background1"/>
              <w:rPr>
                <w:sz w:val="28"/>
                <w:szCs w:val="28"/>
              </w:rPr>
            </w:pPr>
          </w:p>
          <w:p w14:paraId="0DE0620F" w14:textId="77777777" w:rsidR="00062266" w:rsidRPr="004C759E" w:rsidRDefault="00062266" w:rsidP="004C759E">
            <w:pPr>
              <w:pStyle w:val="TableParagraph"/>
              <w:shd w:val="clear" w:color="auto" w:fill="FFFFFF" w:themeFill="background1"/>
              <w:spacing w:line="276" w:lineRule="auto"/>
              <w:ind w:left="40"/>
              <w:jc w:val="left"/>
              <w:rPr>
                <w:b/>
                <w:sz w:val="28"/>
                <w:szCs w:val="28"/>
              </w:rPr>
            </w:pPr>
            <w:r w:rsidRPr="004C759E">
              <w:rPr>
                <w:sz w:val="28"/>
                <w:szCs w:val="28"/>
              </w:rPr>
              <w:t>Граничний</w:t>
            </w:r>
            <w:r w:rsidRPr="004C759E">
              <w:rPr>
                <w:spacing w:val="-6"/>
                <w:sz w:val="28"/>
                <w:szCs w:val="28"/>
              </w:rPr>
              <w:t xml:space="preserve"> </w:t>
            </w:r>
            <w:r w:rsidRPr="004C759E">
              <w:rPr>
                <w:sz w:val="28"/>
                <w:szCs w:val="28"/>
              </w:rPr>
              <w:t>сукупний</w:t>
            </w:r>
            <w:r w:rsidRPr="004C759E">
              <w:rPr>
                <w:spacing w:val="-3"/>
                <w:sz w:val="28"/>
                <w:szCs w:val="28"/>
              </w:rPr>
              <w:t xml:space="preserve"> </w:t>
            </w:r>
            <w:r w:rsidRPr="004C759E">
              <w:rPr>
                <w:sz w:val="28"/>
                <w:szCs w:val="28"/>
              </w:rPr>
              <w:t>обсяг</w:t>
            </w:r>
            <w:r w:rsidRPr="004C759E">
              <w:rPr>
                <w:spacing w:val="-4"/>
                <w:sz w:val="28"/>
                <w:szCs w:val="28"/>
              </w:rPr>
              <w:t xml:space="preserve"> </w:t>
            </w:r>
            <w:r w:rsidRPr="004C759E">
              <w:rPr>
                <w:sz w:val="28"/>
                <w:szCs w:val="28"/>
              </w:rPr>
              <w:t>публічних</w:t>
            </w:r>
            <w:r w:rsidRPr="004C759E">
              <w:rPr>
                <w:spacing w:val="-2"/>
                <w:sz w:val="28"/>
                <w:szCs w:val="28"/>
              </w:rPr>
              <w:t xml:space="preserve"> </w:t>
            </w:r>
            <w:r w:rsidRPr="004C759E">
              <w:rPr>
                <w:sz w:val="28"/>
                <w:szCs w:val="28"/>
              </w:rPr>
              <w:t>інвестицій</w:t>
            </w:r>
            <w:r w:rsidRPr="004C759E">
              <w:rPr>
                <w:spacing w:val="-4"/>
                <w:sz w:val="28"/>
                <w:szCs w:val="28"/>
              </w:rPr>
              <w:t xml:space="preserve"> </w:t>
            </w:r>
            <w:r w:rsidRPr="004C759E">
              <w:rPr>
                <w:sz w:val="28"/>
                <w:szCs w:val="28"/>
              </w:rPr>
              <w:t>на</w:t>
            </w:r>
            <w:r w:rsidRPr="004C759E">
              <w:rPr>
                <w:spacing w:val="-2"/>
                <w:sz w:val="28"/>
                <w:szCs w:val="28"/>
              </w:rPr>
              <w:t xml:space="preserve"> </w:t>
            </w:r>
            <w:r w:rsidRPr="004C759E">
              <w:rPr>
                <w:sz w:val="28"/>
                <w:szCs w:val="28"/>
              </w:rPr>
              <w:t>середньостроковий</w:t>
            </w:r>
            <w:r w:rsidRPr="004C759E">
              <w:rPr>
                <w:spacing w:val="-3"/>
                <w:sz w:val="28"/>
                <w:szCs w:val="28"/>
              </w:rPr>
              <w:t xml:space="preserve"> </w:t>
            </w:r>
            <w:r w:rsidRPr="004C759E">
              <w:rPr>
                <w:sz w:val="28"/>
                <w:szCs w:val="28"/>
              </w:rPr>
              <w:t>період</w:t>
            </w:r>
            <w:r w:rsidRPr="004C759E">
              <w:rPr>
                <w:spacing w:val="-4"/>
                <w:sz w:val="28"/>
                <w:szCs w:val="28"/>
              </w:rPr>
              <w:t xml:space="preserve"> </w:t>
            </w:r>
            <w:r w:rsidRPr="004C759E">
              <w:rPr>
                <w:sz w:val="28"/>
                <w:szCs w:val="28"/>
              </w:rPr>
              <w:t>на</w:t>
            </w:r>
            <w:r w:rsidRPr="004C759E">
              <w:rPr>
                <w:spacing w:val="-3"/>
                <w:sz w:val="28"/>
                <w:szCs w:val="28"/>
              </w:rPr>
              <w:t xml:space="preserve"> </w:t>
            </w:r>
            <w:r w:rsidRPr="004C759E">
              <w:rPr>
                <w:sz w:val="28"/>
                <w:szCs w:val="28"/>
              </w:rPr>
              <w:t>галузь</w:t>
            </w:r>
            <w:r w:rsidRPr="004C759E">
              <w:rPr>
                <w:spacing w:val="-4"/>
                <w:sz w:val="28"/>
                <w:szCs w:val="28"/>
              </w:rPr>
              <w:t xml:space="preserve"> </w:t>
            </w:r>
            <w:r w:rsidRPr="004C759E">
              <w:rPr>
                <w:sz w:val="28"/>
                <w:szCs w:val="28"/>
              </w:rPr>
              <w:t>(сектор)</w:t>
            </w:r>
            <w:r w:rsidRPr="004C759E">
              <w:rPr>
                <w:spacing w:val="-2"/>
                <w:sz w:val="28"/>
                <w:szCs w:val="28"/>
              </w:rPr>
              <w:t xml:space="preserve"> </w:t>
            </w:r>
            <w:r w:rsidRPr="004C759E">
              <w:rPr>
                <w:sz w:val="28"/>
                <w:szCs w:val="28"/>
              </w:rPr>
              <w:t>–</w:t>
            </w:r>
            <w:r w:rsidRPr="004C759E">
              <w:rPr>
                <w:spacing w:val="-3"/>
                <w:sz w:val="28"/>
                <w:szCs w:val="28"/>
              </w:rPr>
              <w:t xml:space="preserve"> </w:t>
            </w:r>
            <w:r w:rsidR="009F33BD" w:rsidRPr="004C759E">
              <w:rPr>
                <w:b/>
                <w:sz w:val="28"/>
                <w:szCs w:val="28"/>
              </w:rPr>
              <w:t>1000000,00</w:t>
            </w:r>
            <w:r w:rsidRPr="004C759E">
              <w:rPr>
                <w:b/>
                <w:spacing w:val="-2"/>
                <w:sz w:val="28"/>
                <w:szCs w:val="28"/>
              </w:rPr>
              <w:t xml:space="preserve"> </w:t>
            </w:r>
            <w:r w:rsidRPr="004C759E">
              <w:rPr>
                <w:b/>
                <w:sz w:val="28"/>
                <w:szCs w:val="28"/>
              </w:rPr>
              <w:t>тис.</w:t>
            </w:r>
            <w:r w:rsidRPr="004C759E">
              <w:rPr>
                <w:b/>
                <w:spacing w:val="-2"/>
                <w:sz w:val="28"/>
                <w:szCs w:val="28"/>
              </w:rPr>
              <w:t xml:space="preserve"> </w:t>
            </w:r>
            <w:r w:rsidRPr="004C759E">
              <w:rPr>
                <w:b/>
                <w:spacing w:val="-4"/>
                <w:sz w:val="28"/>
                <w:szCs w:val="28"/>
              </w:rPr>
              <w:t>грн.</w:t>
            </w:r>
          </w:p>
          <w:p w14:paraId="741E9E3B" w14:textId="77777777" w:rsidR="00062266" w:rsidRPr="004C759E" w:rsidRDefault="00062266" w:rsidP="004C759E">
            <w:pPr>
              <w:pStyle w:val="TableParagraph"/>
              <w:shd w:val="clear" w:color="auto" w:fill="FFFFFF" w:themeFill="background1"/>
              <w:spacing w:line="276" w:lineRule="auto"/>
              <w:ind w:left="0"/>
              <w:jc w:val="left"/>
              <w:rPr>
                <w:b/>
                <w:sz w:val="28"/>
                <w:szCs w:val="28"/>
              </w:rPr>
            </w:pPr>
            <w:r w:rsidRPr="004C759E">
              <w:rPr>
                <w:b/>
                <w:sz w:val="28"/>
                <w:szCs w:val="28"/>
              </w:rPr>
              <w:t>(2027</w:t>
            </w:r>
            <w:r w:rsidRPr="004C759E">
              <w:rPr>
                <w:b/>
                <w:spacing w:val="-1"/>
                <w:sz w:val="28"/>
                <w:szCs w:val="28"/>
              </w:rPr>
              <w:t xml:space="preserve"> </w:t>
            </w:r>
            <w:r w:rsidRPr="004C759E">
              <w:rPr>
                <w:b/>
                <w:sz w:val="28"/>
                <w:szCs w:val="28"/>
              </w:rPr>
              <w:t xml:space="preserve">р. – </w:t>
            </w:r>
            <w:r w:rsidR="009F33BD" w:rsidRPr="004C759E">
              <w:rPr>
                <w:b/>
                <w:sz w:val="28"/>
                <w:szCs w:val="28"/>
              </w:rPr>
              <w:t>500000</w:t>
            </w:r>
            <w:r w:rsidRPr="004C759E">
              <w:rPr>
                <w:b/>
                <w:sz w:val="28"/>
                <w:szCs w:val="28"/>
              </w:rPr>
              <w:t>,00 грн; 2028 р. –</w:t>
            </w:r>
            <w:r w:rsidRPr="004C759E">
              <w:rPr>
                <w:b/>
                <w:spacing w:val="-1"/>
                <w:sz w:val="28"/>
                <w:szCs w:val="28"/>
              </w:rPr>
              <w:t xml:space="preserve"> </w:t>
            </w:r>
            <w:r w:rsidR="009F33BD" w:rsidRPr="004C759E">
              <w:rPr>
                <w:b/>
                <w:sz w:val="28"/>
                <w:szCs w:val="28"/>
              </w:rPr>
              <w:t>500000</w:t>
            </w:r>
            <w:r w:rsidRPr="004C759E">
              <w:rPr>
                <w:b/>
                <w:sz w:val="28"/>
                <w:szCs w:val="28"/>
              </w:rPr>
              <w:t xml:space="preserve">,00 грн; 2029 р. – 0,00 </w:t>
            </w:r>
            <w:r w:rsidRPr="004C759E">
              <w:rPr>
                <w:b/>
                <w:spacing w:val="-2"/>
                <w:sz w:val="28"/>
                <w:szCs w:val="28"/>
              </w:rPr>
              <w:t>грн.)</w:t>
            </w:r>
          </w:p>
        </w:tc>
      </w:tr>
      <w:tr w:rsidR="00062266" w:rsidRPr="004C759E" w14:paraId="36A86B4A" w14:textId="77777777" w:rsidTr="00EA7026">
        <w:trPr>
          <w:trHeight w:val="1655"/>
        </w:trPr>
        <w:tc>
          <w:tcPr>
            <w:tcW w:w="2100" w:type="dxa"/>
          </w:tcPr>
          <w:p w14:paraId="5738B8C6" w14:textId="77777777" w:rsidR="00062266" w:rsidRPr="004C759E" w:rsidRDefault="00062266" w:rsidP="004C759E">
            <w:pPr>
              <w:pStyle w:val="TableParagraph"/>
              <w:shd w:val="clear" w:color="auto" w:fill="FFFFFF" w:themeFill="background1"/>
              <w:spacing w:line="276" w:lineRule="auto"/>
              <w:ind w:left="0" w:right="8"/>
              <w:jc w:val="left"/>
              <w:rPr>
                <w:sz w:val="28"/>
                <w:szCs w:val="28"/>
              </w:rPr>
            </w:pPr>
            <w:r w:rsidRPr="004C759E">
              <w:rPr>
                <w:sz w:val="28"/>
                <w:szCs w:val="28"/>
              </w:rPr>
              <w:t>Спорт та фізичне виховання</w:t>
            </w:r>
          </w:p>
        </w:tc>
        <w:tc>
          <w:tcPr>
            <w:tcW w:w="3180" w:type="dxa"/>
          </w:tcPr>
          <w:p w14:paraId="361562F1" w14:textId="77777777" w:rsidR="00062266" w:rsidRPr="004C759E" w:rsidRDefault="00062266" w:rsidP="004C759E">
            <w:pPr>
              <w:pStyle w:val="TableParagraph"/>
              <w:shd w:val="clear" w:color="auto" w:fill="FFFFFF" w:themeFill="background1"/>
              <w:spacing w:line="276" w:lineRule="auto"/>
              <w:ind w:left="0" w:right="192"/>
              <w:jc w:val="left"/>
              <w:rPr>
                <w:sz w:val="28"/>
                <w:szCs w:val="28"/>
              </w:rPr>
            </w:pPr>
            <w:r w:rsidRPr="004C759E">
              <w:rPr>
                <w:sz w:val="28"/>
                <w:szCs w:val="28"/>
              </w:rPr>
              <w:t>Створення та розвиток мережі об'єктів спортивної інфраструктури з урахуванням вимог доступності та безпеки</w:t>
            </w:r>
          </w:p>
        </w:tc>
        <w:tc>
          <w:tcPr>
            <w:tcW w:w="4335" w:type="dxa"/>
          </w:tcPr>
          <w:p w14:paraId="6D817750" w14:textId="2C686F14" w:rsidR="00062266" w:rsidRPr="0013441F" w:rsidRDefault="00865EF3" w:rsidP="004C759E">
            <w:pPr>
              <w:pStyle w:val="TableParagraph"/>
              <w:shd w:val="clear" w:color="auto" w:fill="FFFFFF" w:themeFill="background1"/>
              <w:spacing w:line="276" w:lineRule="auto"/>
              <w:ind w:left="0" w:right="137"/>
              <w:jc w:val="left"/>
              <w:rPr>
                <w:sz w:val="28"/>
                <w:szCs w:val="28"/>
              </w:rPr>
            </w:pPr>
            <w:r w:rsidRPr="0013441F">
              <w:rPr>
                <w:sz w:val="28"/>
                <w:szCs w:val="28"/>
              </w:rPr>
              <w:t>Частка</w:t>
            </w:r>
            <w:r w:rsidR="00062266" w:rsidRPr="0013441F">
              <w:rPr>
                <w:sz w:val="28"/>
                <w:szCs w:val="28"/>
              </w:rPr>
              <w:t xml:space="preserve"> нових комплексів, баз, закладів спортивної підготовки</w:t>
            </w:r>
          </w:p>
        </w:tc>
        <w:tc>
          <w:tcPr>
            <w:tcW w:w="1215" w:type="dxa"/>
            <w:tcBorders>
              <w:bottom w:val="single" w:sz="6" w:space="0" w:color="000000"/>
            </w:tcBorders>
          </w:tcPr>
          <w:p w14:paraId="1ACB2802" w14:textId="3D7A2B18" w:rsidR="00062266" w:rsidRPr="0013441F" w:rsidRDefault="00E63F95" w:rsidP="004C759E">
            <w:pPr>
              <w:pStyle w:val="TableParagraph"/>
              <w:shd w:val="clear" w:color="auto" w:fill="FFFFFF" w:themeFill="background1"/>
              <w:spacing w:line="276" w:lineRule="auto"/>
              <w:ind w:left="0" w:right="60"/>
              <w:jc w:val="left"/>
              <w:rPr>
                <w:sz w:val="28"/>
                <w:szCs w:val="28"/>
              </w:rPr>
            </w:pPr>
            <w:r w:rsidRPr="0013441F">
              <w:rPr>
                <w:sz w:val="28"/>
                <w:szCs w:val="28"/>
              </w:rPr>
              <w:t>0</w:t>
            </w:r>
            <w:r w:rsidR="00865EF3" w:rsidRPr="0013441F">
              <w:rPr>
                <w:sz w:val="28"/>
                <w:szCs w:val="28"/>
              </w:rPr>
              <w:t>%</w:t>
            </w:r>
          </w:p>
        </w:tc>
        <w:tc>
          <w:tcPr>
            <w:tcW w:w="1320" w:type="dxa"/>
          </w:tcPr>
          <w:p w14:paraId="7ECA9696" w14:textId="6BBF8796" w:rsidR="00062266" w:rsidRPr="0013441F" w:rsidRDefault="00865EF3" w:rsidP="004C759E">
            <w:pPr>
              <w:pStyle w:val="TableParagraph"/>
              <w:shd w:val="clear" w:color="auto" w:fill="FFFFFF" w:themeFill="background1"/>
              <w:spacing w:line="276" w:lineRule="auto"/>
              <w:ind w:left="0"/>
              <w:jc w:val="left"/>
              <w:rPr>
                <w:sz w:val="28"/>
                <w:szCs w:val="28"/>
              </w:rPr>
            </w:pPr>
            <w:r w:rsidRPr="0013441F">
              <w:rPr>
                <w:sz w:val="28"/>
                <w:szCs w:val="28"/>
              </w:rPr>
              <w:t>0</w:t>
            </w:r>
            <w:r w:rsidR="00E63F95" w:rsidRPr="0013441F">
              <w:rPr>
                <w:sz w:val="28"/>
                <w:szCs w:val="28"/>
              </w:rPr>
              <w:t>%</w:t>
            </w:r>
          </w:p>
        </w:tc>
        <w:tc>
          <w:tcPr>
            <w:tcW w:w="1365" w:type="dxa"/>
            <w:tcBorders>
              <w:bottom w:val="single" w:sz="6" w:space="0" w:color="000000"/>
              <w:right w:val="single" w:sz="4" w:space="0" w:color="000000"/>
            </w:tcBorders>
          </w:tcPr>
          <w:p w14:paraId="3CFFEBBC" w14:textId="22F4C191" w:rsidR="00062266" w:rsidRPr="0013441F" w:rsidRDefault="0073009B" w:rsidP="004C759E">
            <w:pPr>
              <w:pStyle w:val="TableParagraph"/>
              <w:shd w:val="clear" w:color="auto" w:fill="FFFFFF" w:themeFill="background1"/>
              <w:spacing w:line="276" w:lineRule="auto"/>
              <w:ind w:left="0"/>
              <w:jc w:val="left"/>
              <w:rPr>
                <w:sz w:val="28"/>
                <w:szCs w:val="28"/>
              </w:rPr>
            </w:pPr>
            <w:r w:rsidRPr="0013441F">
              <w:rPr>
                <w:sz w:val="28"/>
                <w:szCs w:val="28"/>
              </w:rPr>
              <w:t>50</w:t>
            </w:r>
            <w:r w:rsidR="00E63F95" w:rsidRPr="0013441F">
              <w:rPr>
                <w:sz w:val="28"/>
                <w:szCs w:val="28"/>
              </w:rPr>
              <w:t>%</w:t>
            </w:r>
          </w:p>
        </w:tc>
        <w:tc>
          <w:tcPr>
            <w:tcW w:w="1200" w:type="dxa"/>
            <w:tcBorders>
              <w:left w:val="single" w:sz="4" w:space="0" w:color="000000"/>
              <w:bottom w:val="single" w:sz="6" w:space="0" w:color="000000"/>
              <w:right w:val="single" w:sz="4" w:space="0" w:color="000000"/>
            </w:tcBorders>
          </w:tcPr>
          <w:p w14:paraId="41034CDC" w14:textId="308950F5" w:rsidR="00062266" w:rsidRPr="0013441F" w:rsidRDefault="0073009B" w:rsidP="004C759E">
            <w:pPr>
              <w:pStyle w:val="TableParagraph"/>
              <w:shd w:val="clear" w:color="auto" w:fill="FFFFFF" w:themeFill="background1"/>
              <w:spacing w:line="276" w:lineRule="auto"/>
              <w:ind w:left="0"/>
              <w:jc w:val="left"/>
              <w:rPr>
                <w:sz w:val="28"/>
                <w:szCs w:val="28"/>
              </w:rPr>
            </w:pPr>
            <w:r w:rsidRPr="0013441F">
              <w:rPr>
                <w:sz w:val="28"/>
                <w:szCs w:val="28"/>
              </w:rPr>
              <w:t>50</w:t>
            </w:r>
            <w:r w:rsidR="00E63F95" w:rsidRPr="0013441F">
              <w:rPr>
                <w:sz w:val="28"/>
                <w:szCs w:val="28"/>
              </w:rPr>
              <w:t>%</w:t>
            </w:r>
          </w:p>
        </w:tc>
      </w:tr>
    </w:tbl>
    <w:p w14:paraId="7628C7C7" w14:textId="77777777" w:rsidR="00A57C0D" w:rsidRPr="004C759E" w:rsidRDefault="00A57C0D" w:rsidP="004C759E">
      <w:pPr>
        <w:pStyle w:val="a3"/>
        <w:shd w:val="clear" w:color="auto" w:fill="FFFFFF" w:themeFill="background1"/>
        <w:spacing w:before="5" w:line="276" w:lineRule="auto"/>
        <w:ind w:left="0"/>
        <w:jc w:val="left"/>
      </w:pPr>
    </w:p>
    <w:sectPr w:rsidR="00A57C0D" w:rsidRPr="004C759E">
      <w:pgSz w:w="16840" w:h="11910" w:orient="landscape"/>
      <w:pgMar w:top="1260" w:right="708" w:bottom="1200" w:left="1275" w:header="0" w:footer="9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54924" w14:textId="77777777" w:rsidR="00443A30" w:rsidRDefault="00443A30">
      <w:r>
        <w:separator/>
      </w:r>
    </w:p>
  </w:endnote>
  <w:endnote w:type="continuationSeparator" w:id="0">
    <w:p w14:paraId="1D8EBDAE" w14:textId="77777777" w:rsidR="00443A30" w:rsidRDefault="00443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1EF9E" w14:textId="77777777" w:rsidR="006154B8" w:rsidRDefault="006154B8">
    <w:pPr>
      <w:pStyle w:val="a3"/>
      <w:spacing w:line="14" w:lineRule="auto"/>
      <w:ind w:left="0"/>
      <w:jc w:val="left"/>
      <w:rPr>
        <w:sz w:val="20"/>
      </w:rPr>
    </w:pPr>
    <w:r>
      <w:rPr>
        <w:noProof/>
        <w:sz w:val="20"/>
        <w:lang w:eastAsia="uk-UA"/>
      </w:rPr>
      <mc:AlternateContent>
        <mc:Choice Requires="wps">
          <w:drawing>
            <wp:anchor distT="0" distB="0" distL="0" distR="0" simplePos="0" relativeHeight="251655680" behindDoc="1" locked="0" layoutInCell="1" allowOverlap="1" wp14:anchorId="7A9232C1" wp14:editId="55B206A8">
              <wp:simplePos x="0" y="0"/>
              <wp:positionH relativeFrom="page">
                <wp:posOffset>6908482</wp:posOffset>
              </wp:positionH>
              <wp:positionV relativeFrom="page">
                <wp:posOffset>9916388</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00194C97" w14:textId="6701FE6D" w:rsidR="006154B8" w:rsidRDefault="006154B8">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981FBD">
                            <w:rPr>
                              <w:rFonts w:ascii="Calibri"/>
                              <w:noProof/>
                              <w:spacing w:val="-10"/>
                            </w:rPr>
                            <w:t>6</w:t>
                          </w:r>
                          <w:r>
                            <w:rPr>
                              <w:rFonts w:ascii="Calibri"/>
                              <w:spacing w:val="-10"/>
                            </w:rPr>
                            <w:fldChar w:fldCharType="end"/>
                          </w:r>
                        </w:p>
                      </w:txbxContent>
                    </wps:txbx>
                    <wps:bodyPr wrap="square" lIns="0" tIns="0" rIns="0" bIns="0" rtlCol="0">
                      <a:noAutofit/>
                    </wps:bodyPr>
                  </wps:wsp>
                </a:graphicData>
              </a:graphic>
            </wp:anchor>
          </w:drawing>
        </mc:Choice>
        <mc:Fallback>
          <w:pict>
            <v:shapetype w14:anchorId="7A9232C1" id="_x0000_t202" coordsize="21600,21600" o:spt="202" path="m,l,21600r21600,l21600,xe">
              <v:stroke joinstyle="miter"/>
              <v:path gradientshapeok="t" o:connecttype="rect"/>
            </v:shapetype>
            <v:shape id="Textbox 1" o:spid="_x0000_s1026" type="#_x0000_t202" style="position:absolute;margin-left:543.95pt;margin-top:780.8pt;width:12.6pt;height: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" filled="f" stroked="f">
              <v:path arrowok="t"/>
              <v:textbox inset="0,0,0,0">
                <w:txbxContent>
                  <w:p w14:paraId="00194C97" w14:textId="6701FE6D" w:rsidR="006154B8" w:rsidRDefault="006154B8">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981FBD">
                      <w:rPr>
                        <w:rFonts w:ascii="Calibri"/>
                        <w:noProof/>
                        <w:spacing w:val="-10"/>
                      </w:rPr>
                      <w:t>6</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D875" w14:textId="77777777" w:rsidR="006154B8" w:rsidRDefault="006154B8">
    <w:pPr>
      <w:pStyle w:val="a3"/>
      <w:spacing w:line="14" w:lineRule="auto"/>
      <w:ind w:left="0"/>
      <w:jc w:val="left"/>
      <w:rPr>
        <w:sz w:val="20"/>
      </w:rPr>
    </w:pPr>
    <w:r>
      <w:rPr>
        <w:noProof/>
        <w:sz w:val="20"/>
        <w:lang w:eastAsia="uk-UA"/>
      </w:rPr>
      <mc:AlternateContent>
        <mc:Choice Requires="wps">
          <w:drawing>
            <wp:anchor distT="0" distB="0" distL="0" distR="0" simplePos="0" relativeHeight="251660800" behindDoc="1" locked="0" layoutInCell="1" allowOverlap="1" wp14:anchorId="29B62E47" wp14:editId="4D1A2C10">
              <wp:simplePos x="0" y="0"/>
              <wp:positionH relativeFrom="page">
                <wp:posOffset>9997440</wp:posOffset>
              </wp:positionH>
              <wp:positionV relativeFrom="page">
                <wp:posOffset>6784568</wp:posOffset>
              </wp:positionV>
              <wp:extent cx="2057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2971294A" w14:textId="12967DDC" w:rsidR="006154B8" w:rsidRDefault="006154B8">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81FBD">
                            <w:rPr>
                              <w:rFonts w:ascii="Calibri"/>
                              <w:noProof/>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type w14:anchorId="29B62E47" id="_x0000_t202" coordsize="21600,21600" o:spt="202" path="m,l,21600r21600,l21600,xe">
              <v:stroke joinstyle="miter"/>
              <v:path gradientshapeok="t" o:connecttype="rect"/>
            </v:shapetype>
            <v:shape id="Textbox 2" o:spid="_x0000_s1027" type="#_x0000_t202" style="position:absolute;margin-left:787.2pt;margin-top:534.2pt;width:16.2pt;height:13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" filled="f" stroked="f">
              <v:path arrowok="t"/>
              <v:textbox inset="0,0,0,0">
                <w:txbxContent>
                  <w:p w14:paraId="2971294A" w14:textId="12967DDC" w:rsidR="006154B8" w:rsidRDefault="006154B8">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81FBD">
                      <w:rPr>
                        <w:rFonts w:ascii="Calibri"/>
                        <w:noProof/>
                        <w:spacing w:val="-5"/>
                      </w:rPr>
                      <w:t>13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F3100" w14:textId="77777777" w:rsidR="00443A30" w:rsidRDefault="00443A30">
      <w:r>
        <w:separator/>
      </w:r>
    </w:p>
  </w:footnote>
  <w:footnote w:type="continuationSeparator" w:id="0">
    <w:p w14:paraId="5776B2E1" w14:textId="77777777" w:rsidR="00443A30" w:rsidRDefault="00443A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C0D"/>
    <w:rsid w:val="000018B1"/>
    <w:rsid w:val="00053CB3"/>
    <w:rsid w:val="00061248"/>
    <w:rsid w:val="00062266"/>
    <w:rsid w:val="0008591C"/>
    <w:rsid w:val="0008761E"/>
    <w:rsid w:val="0009644C"/>
    <w:rsid w:val="00097955"/>
    <w:rsid w:val="000E5901"/>
    <w:rsid w:val="00102C8F"/>
    <w:rsid w:val="0013441F"/>
    <w:rsid w:val="001362F9"/>
    <w:rsid w:val="001A2BB5"/>
    <w:rsid w:val="001A666C"/>
    <w:rsid w:val="00213707"/>
    <w:rsid w:val="0024641C"/>
    <w:rsid w:val="00295918"/>
    <w:rsid w:val="002A18A1"/>
    <w:rsid w:val="002F538E"/>
    <w:rsid w:val="00307C4E"/>
    <w:rsid w:val="00325754"/>
    <w:rsid w:val="003669F9"/>
    <w:rsid w:val="0037152D"/>
    <w:rsid w:val="003A77A0"/>
    <w:rsid w:val="0042425D"/>
    <w:rsid w:val="00443A30"/>
    <w:rsid w:val="00482B8A"/>
    <w:rsid w:val="004A400E"/>
    <w:rsid w:val="004B1DB1"/>
    <w:rsid w:val="004B6C07"/>
    <w:rsid w:val="004C759E"/>
    <w:rsid w:val="005133B0"/>
    <w:rsid w:val="00577121"/>
    <w:rsid w:val="005A3ECA"/>
    <w:rsid w:val="005B7055"/>
    <w:rsid w:val="005D3DE9"/>
    <w:rsid w:val="005E0B39"/>
    <w:rsid w:val="005E5839"/>
    <w:rsid w:val="006025DB"/>
    <w:rsid w:val="00607C31"/>
    <w:rsid w:val="006154B8"/>
    <w:rsid w:val="00622A57"/>
    <w:rsid w:val="00625F72"/>
    <w:rsid w:val="006A09BB"/>
    <w:rsid w:val="006B0DB3"/>
    <w:rsid w:val="006D2B3E"/>
    <w:rsid w:val="0073009B"/>
    <w:rsid w:val="0074602F"/>
    <w:rsid w:val="007638DA"/>
    <w:rsid w:val="00774D1D"/>
    <w:rsid w:val="007B538E"/>
    <w:rsid w:val="00865EF3"/>
    <w:rsid w:val="00902D36"/>
    <w:rsid w:val="00923328"/>
    <w:rsid w:val="009439B4"/>
    <w:rsid w:val="00981FBD"/>
    <w:rsid w:val="009D7716"/>
    <w:rsid w:val="009E6A98"/>
    <w:rsid w:val="009F33BD"/>
    <w:rsid w:val="00A16A05"/>
    <w:rsid w:val="00A402A8"/>
    <w:rsid w:val="00A51F2A"/>
    <w:rsid w:val="00A57C0D"/>
    <w:rsid w:val="00AF6071"/>
    <w:rsid w:val="00B27A71"/>
    <w:rsid w:val="00B27B07"/>
    <w:rsid w:val="00BA3D2E"/>
    <w:rsid w:val="00BB50F5"/>
    <w:rsid w:val="00BF2949"/>
    <w:rsid w:val="00D35D03"/>
    <w:rsid w:val="00D6058F"/>
    <w:rsid w:val="00DA1795"/>
    <w:rsid w:val="00E63F95"/>
    <w:rsid w:val="00EE47C9"/>
    <w:rsid w:val="00F07B84"/>
    <w:rsid w:val="00F35831"/>
    <w:rsid w:val="00F705ED"/>
    <w:rsid w:val="00F825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133C"/>
  <w15:docId w15:val="{17762CC4-229D-419C-B7D6-92B3D215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4">
    <w:name w:val="heading 4"/>
    <w:basedOn w:val="a"/>
    <w:link w:val="40"/>
    <w:uiPriority w:val="9"/>
    <w:qFormat/>
    <w:rsid w:val="006154B8"/>
    <w:pPr>
      <w:widowControl/>
      <w:autoSpaceDE/>
      <w:autoSpaceDN/>
      <w:spacing w:before="100" w:beforeAutospacing="1" w:after="100" w:afterAutospacing="1"/>
      <w:outlineLvl w:val="3"/>
    </w:pPr>
    <w:rPr>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jc w:val="both"/>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pPr>
      <w:ind w:left="19"/>
      <w:jc w:val="center"/>
    </w:pPr>
  </w:style>
  <w:style w:type="character" w:customStyle="1" w:styleId="40">
    <w:name w:val="Заголовок 4 Знак"/>
    <w:basedOn w:val="a0"/>
    <w:link w:val="4"/>
    <w:uiPriority w:val="9"/>
    <w:rsid w:val="006154B8"/>
    <w:rPr>
      <w:rFonts w:ascii="Times New Roman" w:eastAsia="Times New Roman" w:hAnsi="Times New Roman" w:cs="Times New Roman"/>
      <w:b/>
      <w:bCs/>
      <w:sz w:val="24"/>
      <w:szCs w:val="24"/>
      <w:lang w:val="uk-UA" w:eastAsia="uk-UA"/>
    </w:rPr>
  </w:style>
  <w:style w:type="paragraph" w:styleId="a5">
    <w:name w:val="header"/>
    <w:basedOn w:val="a"/>
    <w:link w:val="a6"/>
    <w:uiPriority w:val="99"/>
    <w:unhideWhenUsed/>
    <w:rsid w:val="00102C8F"/>
    <w:pPr>
      <w:tabs>
        <w:tab w:val="center" w:pos="4677"/>
        <w:tab w:val="right" w:pos="9355"/>
      </w:tabs>
    </w:pPr>
  </w:style>
  <w:style w:type="character" w:customStyle="1" w:styleId="a6">
    <w:name w:val="Верхній колонтитул Знак"/>
    <w:basedOn w:val="a0"/>
    <w:link w:val="a5"/>
    <w:uiPriority w:val="99"/>
    <w:rsid w:val="00102C8F"/>
    <w:rPr>
      <w:rFonts w:ascii="Times New Roman" w:eastAsia="Times New Roman" w:hAnsi="Times New Roman" w:cs="Times New Roman"/>
      <w:lang w:val="uk-UA"/>
    </w:rPr>
  </w:style>
  <w:style w:type="paragraph" w:styleId="a7">
    <w:name w:val="footer"/>
    <w:basedOn w:val="a"/>
    <w:link w:val="a8"/>
    <w:uiPriority w:val="99"/>
    <w:unhideWhenUsed/>
    <w:rsid w:val="00102C8F"/>
    <w:pPr>
      <w:tabs>
        <w:tab w:val="center" w:pos="4677"/>
        <w:tab w:val="right" w:pos="9355"/>
      </w:tabs>
    </w:pPr>
  </w:style>
  <w:style w:type="character" w:customStyle="1" w:styleId="a8">
    <w:name w:val="Нижній колонтитул Знак"/>
    <w:basedOn w:val="a0"/>
    <w:link w:val="a7"/>
    <w:uiPriority w:val="99"/>
    <w:rsid w:val="00102C8F"/>
    <w:rPr>
      <w:rFonts w:ascii="Times New Roman" w:eastAsia="Times New Roman" w:hAnsi="Times New Roman" w:cs="Times New Roman"/>
      <w:lang w:val="uk-UA"/>
    </w:rPr>
  </w:style>
  <w:style w:type="character" w:customStyle="1" w:styleId="fontstyle01">
    <w:name w:val="fontstyle01"/>
    <w:basedOn w:val="a0"/>
    <w:rsid w:val="00062266"/>
    <w:rPr>
      <w:rFonts w:ascii="TimesNewRomanPSMT" w:hAnsi="TimesNewRomanPSMT" w:hint="default"/>
      <w:b w:val="0"/>
      <w:bCs w:val="0"/>
      <w:i w:val="0"/>
      <w:iCs w:val="0"/>
      <w:color w:val="000000"/>
      <w:sz w:val="24"/>
      <w:szCs w:val="24"/>
    </w:rPr>
  </w:style>
  <w:style w:type="character" w:customStyle="1" w:styleId="fontstyle21">
    <w:name w:val="fontstyle21"/>
    <w:basedOn w:val="a0"/>
    <w:rsid w:val="00062266"/>
    <w:rPr>
      <w:rFonts w:ascii="TimesNewRomanPS-BoldMT" w:hAnsi="TimesNewRomanPS-BoldMT" w:hint="default"/>
      <w:b/>
      <w:bCs/>
      <w:i w:val="0"/>
      <w:iCs w:val="0"/>
      <w:color w:val="000000"/>
      <w:sz w:val="24"/>
      <w:szCs w:val="24"/>
    </w:rPr>
  </w:style>
  <w:style w:type="table" w:styleId="a9">
    <w:name w:val="Table Grid"/>
    <w:basedOn w:val="a1"/>
    <w:uiPriority w:val="39"/>
    <w:rsid w:val="0029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A1795"/>
    <w:rPr>
      <w:rFonts w:ascii="Segoe UI" w:hAnsi="Segoe UI" w:cs="Segoe UI"/>
      <w:sz w:val="18"/>
      <w:szCs w:val="18"/>
    </w:rPr>
  </w:style>
  <w:style w:type="character" w:customStyle="1" w:styleId="ab">
    <w:name w:val="Текст у виносці Знак"/>
    <w:basedOn w:val="a0"/>
    <w:link w:val="aa"/>
    <w:uiPriority w:val="99"/>
    <w:semiHidden/>
    <w:rsid w:val="00DA1795"/>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5279">
      <w:bodyDiv w:val="1"/>
      <w:marLeft w:val="0"/>
      <w:marRight w:val="0"/>
      <w:marTop w:val="0"/>
      <w:marBottom w:val="0"/>
      <w:divBdr>
        <w:top w:val="none" w:sz="0" w:space="0" w:color="auto"/>
        <w:left w:val="none" w:sz="0" w:space="0" w:color="auto"/>
        <w:bottom w:val="none" w:sz="0" w:space="0" w:color="auto"/>
        <w:right w:val="none" w:sz="0" w:space="0" w:color="auto"/>
      </w:divBdr>
    </w:div>
    <w:div w:id="1120807428">
      <w:bodyDiv w:val="1"/>
      <w:marLeft w:val="0"/>
      <w:marRight w:val="0"/>
      <w:marTop w:val="0"/>
      <w:marBottom w:val="0"/>
      <w:divBdr>
        <w:top w:val="none" w:sz="0" w:space="0" w:color="auto"/>
        <w:left w:val="none" w:sz="0" w:space="0" w:color="auto"/>
        <w:bottom w:val="none" w:sz="0" w:space="0" w:color="auto"/>
        <w:right w:val="none" w:sz="0" w:space="0" w:color="auto"/>
      </w:divBdr>
    </w:div>
    <w:div w:id="1526870436">
      <w:bodyDiv w:val="1"/>
      <w:marLeft w:val="0"/>
      <w:marRight w:val="0"/>
      <w:marTop w:val="0"/>
      <w:marBottom w:val="0"/>
      <w:divBdr>
        <w:top w:val="none" w:sz="0" w:space="0" w:color="auto"/>
        <w:left w:val="none" w:sz="0" w:space="0" w:color="auto"/>
        <w:bottom w:val="none" w:sz="0" w:space="0" w:color="auto"/>
        <w:right w:val="none" w:sz="0" w:space="0" w:color="auto"/>
      </w:divBdr>
    </w:div>
    <w:div w:id="1546604576">
      <w:bodyDiv w:val="1"/>
      <w:marLeft w:val="0"/>
      <w:marRight w:val="0"/>
      <w:marTop w:val="0"/>
      <w:marBottom w:val="0"/>
      <w:divBdr>
        <w:top w:val="none" w:sz="0" w:space="0" w:color="auto"/>
        <w:left w:val="none" w:sz="0" w:space="0" w:color="auto"/>
        <w:bottom w:val="none" w:sz="0" w:space="0" w:color="auto"/>
        <w:right w:val="none" w:sz="0" w:space="0" w:color="auto"/>
      </w:divBdr>
    </w:div>
    <w:div w:id="1627003765">
      <w:bodyDiv w:val="1"/>
      <w:marLeft w:val="0"/>
      <w:marRight w:val="0"/>
      <w:marTop w:val="0"/>
      <w:marBottom w:val="0"/>
      <w:divBdr>
        <w:top w:val="none" w:sz="0" w:space="0" w:color="auto"/>
        <w:left w:val="none" w:sz="0" w:space="0" w:color="auto"/>
        <w:bottom w:val="none" w:sz="0" w:space="0" w:color="auto"/>
        <w:right w:val="none" w:sz="0" w:space="0" w:color="auto"/>
      </w:divBdr>
    </w:div>
    <w:div w:id="1825391587">
      <w:bodyDiv w:val="1"/>
      <w:marLeft w:val="0"/>
      <w:marRight w:val="0"/>
      <w:marTop w:val="0"/>
      <w:marBottom w:val="0"/>
      <w:divBdr>
        <w:top w:val="none" w:sz="0" w:space="0" w:color="auto"/>
        <w:left w:val="none" w:sz="0" w:space="0" w:color="auto"/>
        <w:bottom w:val="none" w:sz="0" w:space="0" w:color="auto"/>
        <w:right w:val="none" w:sz="0" w:space="0" w:color="auto"/>
      </w:divBdr>
    </w:div>
    <w:div w:id="1997299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C80F-05F9-40DE-839B-2433F9F5F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11598</Words>
  <Characters>6611</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ДЕМЕНЧУК Світлана Степанівна</dc:creator>
  <cp:lastModifiedBy>Rusnak</cp:lastModifiedBy>
  <cp:revision>4</cp:revision>
  <cp:lastPrinted>2026-08-05T13:15:00Z</cp:lastPrinted>
  <dcterms:created xsi:type="dcterms:W3CDTF">2026-08-25T06:48:00Z</dcterms:created>
  <dcterms:modified xsi:type="dcterms:W3CDTF">2026-08-25T08:52:00Z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2026-05-28T00:00:00Z</vt:filetime>
  </property>
  <property fmtid="{D5CDD505-2E9C-101B-9397-08002B2CF9AE}" pid="4" name="LastSaved">
    <vt:filetime>2026-06-08T00:00:00Z</vt:filetime>
  </property>
  <property fmtid="{D5CDD505-2E9C-101B-9397-08002B2CF9AE}" pid="5" name="Producer">
    <vt:lpwstr>Aspose.Words for .NET 26.3.0</vt:lpwstr>
  </property>
</Properties>
</file>