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0B" w:rsidRPr="0014710B" w:rsidRDefault="0014710B" w:rsidP="00147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0B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196371" w:rsidRDefault="0014710B" w:rsidP="00147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0B">
        <w:rPr>
          <w:rFonts w:ascii="Times New Roman" w:hAnsi="Times New Roman" w:cs="Times New Roman"/>
          <w:b/>
          <w:sz w:val="28"/>
          <w:szCs w:val="28"/>
        </w:rPr>
        <w:t>про кількість проведених відкритих засідань Ради безбар’єрності</w:t>
      </w:r>
    </w:p>
    <w:p w:rsidR="002779A8" w:rsidRPr="002779A8" w:rsidRDefault="00213AEE" w:rsidP="00213AE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рішеннями</w:t>
      </w:r>
      <w:r w:rsidR="002779A8" w:rsidRPr="002779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 Фонтанської сільської ради від 17.03.2025 № 66 «Про створення Ради безбар’єрності при Фонтанській сільській раді Одеського району Одеської області» та від 10.06.2025 № 231 «Про затвердження складу Ради безбар’єрності при Фонтанській сільській раді Оде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ського району Одеської області» за звітній періо</w:t>
      </w:r>
      <w:r w:rsidR="00824A27">
        <w:rPr>
          <w:rFonts w:ascii="Times New Roman" w:eastAsia="Times New Roman" w:hAnsi="Times New Roman" w:cs="Times New Roman"/>
          <w:sz w:val="28"/>
          <w:szCs w:val="28"/>
          <w:lang w:eastAsia="uk-UA"/>
        </w:rPr>
        <w:t>д було проведено 2 засідання Ра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 безбар’єрності.</w:t>
      </w:r>
    </w:p>
    <w:p w:rsidR="002779A8" w:rsidRPr="00213AEE" w:rsidRDefault="00213AEE" w:rsidP="00213AE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26.11.2025 </w:t>
      </w:r>
      <w:r w:rsidR="002779A8" w:rsidRPr="00213AE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 мало установчий характер, під час якого:</w:t>
      </w:r>
    </w:p>
    <w:p w:rsidR="002779A8" w:rsidRPr="002779A8" w:rsidRDefault="002779A8" w:rsidP="002779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79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визначено основні напрями діяльності Ради; </w:t>
      </w:r>
    </w:p>
    <w:p w:rsidR="002779A8" w:rsidRPr="002779A8" w:rsidRDefault="002779A8" w:rsidP="002779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79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розглянуто </w:t>
      </w:r>
      <w:proofErr w:type="spellStart"/>
      <w:r w:rsidRPr="002779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2779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затверджено концепцію безбар’єрного маршруту Фонтанської територіальної громади. </w:t>
      </w:r>
    </w:p>
    <w:p w:rsidR="002779A8" w:rsidRPr="00213AEE" w:rsidRDefault="00213AEE" w:rsidP="00213AE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26.02.2026 </w:t>
      </w:r>
      <w:r w:rsidR="002779A8" w:rsidRPr="00213A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засідання проведено за участю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суб’єктів господарювання </w:t>
      </w:r>
      <w:r w:rsidR="002779A8" w:rsidRPr="00213A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питання</w:t>
      </w:r>
      <w:r w:rsidR="002779A8" w:rsidRPr="00213A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спрощення процедур облаштування елементів безбар’єрності на об’єктах торгівлі, громадського харчування та сфери послуг. Під час засідання обговорено практичні механізми впровадження доступності та необхідність дотримання вимог державних будівельних норм.</w:t>
      </w:r>
    </w:p>
    <w:p w:rsidR="002779A8" w:rsidRPr="002779A8" w:rsidRDefault="002779A8" w:rsidP="00277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79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засідань</w:t>
      </w:r>
      <w:r w:rsidRPr="002779A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2779A8">
        <w:t xml:space="preserve"> </w:t>
      </w:r>
      <w:r w:rsidRPr="002779A8">
        <w:rPr>
          <w:rFonts w:ascii="Times New Roman" w:eastAsia="Times New Roman" w:hAnsi="Times New Roman" w:cs="Times New Roman"/>
          <w:sz w:val="28"/>
          <w:szCs w:val="28"/>
          <w:lang w:eastAsia="uk-UA"/>
        </w:rPr>
        <w:t>https://fontanska-rada.gov.ua/bezbar-yernist/komisiya-z-pitan-stvorennya-bezbar-yernogo-prostoru-na-teritoriyi-fontanskoyi-otg/.</w:t>
      </w:r>
    </w:p>
    <w:p w:rsidR="002779A8" w:rsidRPr="002779A8" w:rsidRDefault="002779A8" w:rsidP="00277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79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роботи Ради безбар’єрності забезпечується координація дій органів місцевого самоврядування, бізнесу та інших зацікавлених сторін з метою створення доступного, безпечного та інклюзивного середовища на території Фонтанської територіальної громади.</w:t>
      </w:r>
    </w:p>
    <w:p w:rsidR="0014710B" w:rsidRPr="0014710B" w:rsidRDefault="0014710B" w:rsidP="00277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710B" w:rsidRPr="001471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428A"/>
    <w:multiLevelType w:val="hybridMultilevel"/>
    <w:tmpl w:val="52D4DE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B15A3"/>
    <w:multiLevelType w:val="multilevel"/>
    <w:tmpl w:val="8BA0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87"/>
    <w:rsid w:val="0014710B"/>
    <w:rsid w:val="00196371"/>
    <w:rsid w:val="00213AEE"/>
    <w:rsid w:val="002779A8"/>
    <w:rsid w:val="007B1087"/>
    <w:rsid w:val="0082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6066"/>
  <w15:chartTrackingRefBased/>
  <w15:docId w15:val="{8025ED36-BF4D-4A9E-B8E1-26F34353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213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Strelnikova</dc:creator>
  <cp:keywords/>
  <dc:description/>
  <cp:lastModifiedBy>Strelnikova</cp:lastModifiedBy>
  <cp:revision>4</cp:revision>
  <dcterms:created xsi:type="dcterms:W3CDTF">2026-03-31T08:59:00Z</dcterms:created>
  <dcterms:modified xsi:type="dcterms:W3CDTF">2026-03-31T13:00:00Z</dcterms:modified>
</cp:coreProperties>
</file>