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9" w:rsidRPr="00DC0F11" w:rsidRDefault="00655C0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  <w:r w:rsidRPr="00DC0F11">
        <w:rPr>
          <w:noProof/>
          <w:color w:val="auto"/>
          <w:sz w:val="16"/>
          <w:szCs w:val="16"/>
          <w:highlight w:val="yellow"/>
          <w:lang w:bidi="ar-SA"/>
        </w:rPr>
        <w:drawing>
          <wp:anchor distT="0" distB="0" distL="114300" distR="114300" simplePos="0" relativeHeight="251660288" behindDoc="0" locked="0" layoutInCell="1" allowOverlap="1" wp14:anchorId="26F319B0" wp14:editId="572D3959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9" w:rsidRPr="00DC0F1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7E6F28" w:rsidRPr="00DC0F11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3C3FC4" w:rsidRPr="00DC0F11" w:rsidRDefault="003C3FC4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7E6F28" w:rsidRPr="00F8571A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71A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E6F28" w:rsidRPr="00F8571A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71A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7E6F28" w:rsidRPr="00F8571A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71A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9D6F0C" w:rsidRDefault="009D6F0C" w:rsidP="009D6F0C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9D6F0C" w:rsidRDefault="009D6F0C" w:rsidP="009D6F0C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F0C" w:rsidRDefault="009D6F0C" w:rsidP="009D6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9D6F0C" w:rsidRDefault="009D6F0C" w:rsidP="009D6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D6F0C" w:rsidRDefault="009D6F0C" w:rsidP="009D6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207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-  VIII                                                             від 15  квітня 2024 року</w:t>
      </w:r>
    </w:p>
    <w:p w:rsidR="00F8118A" w:rsidRPr="00F8571A" w:rsidRDefault="00F8118A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</w:rPr>
      </w:pPr>
    </w:p>
    <w:p w:rsidR="009D6F0C" w:rsidRDefault="00F8571A" w:rsidP="00F8571A">
      <w:pPr>
        <w:ind w:right="-86"/>
        <w:rPr>
          <w:rFonts w:ascii="Times New Roman" w:hAnsi="Times New Roman"/>
          <w:b/>
          <w:sz w:val="28"/>
          <w:szCs w:val="28"/>
        </w:rPr>
      </w:pPr>
      <w:r w:rsidRPr="00F8571A">
        <w:rPr>
          <w:rFonts w:ascii="Times New Roman" w:hAnsi="Times New Roman"/>
          <w:b/>
          <w:sz w:val="28"/>
          <w:szCs w:val="28"/>
        </w:rPr>
        <w:t xml:space="preserve">Про затвердження звіту про виконання </w:t>
      </w:r>
    </w:p>
    <w:p w:rsidR="009D6F0C" w:rsidRDefault="00F8571A" w:rsidP="00F8571A">
      <w:pPr>
        <w:ind w:right="-86"/>
        <w:rPr>
          <w:rFonts w:ascii="Times New Roman" w:hAnsi="Times New Roman"/>
          <w:b/>
          <w:sz w:val="28"/>
          <w:szCs w:val="28"/>
        </w:rPr>
      </w:pPr>
      <w:r w:rsidRPr="00F8571A">
        <w:rPr>
          <w:rFonts w:ascii="Times New Roman" w:hAnsi="Times New Roman"/>
          <w:b/>
          <w:sz w:val="28"/>
          <w:szCs w:val="28"/>
        </w:rPr>
        <w:t xml:space="preserve">Програми розроблення (оновлення) </w:t>
      </w:r>
    </w:p>
    <w:p w:rsidR="009D6F0C" w:rsidRDefault="00F8571A" w:rsidP="00F8571A">
      <w:pPr>
        <w:ind w:right="-86"/>
        <w:rPr>
          <w:rFonts w:ascii="Times New Roman" w:hAnsi="Times New Roman"/>
          <w:b/>
          <w:sz w:val="28"/>
          <w:szCs w:val="28"/>
        </w:rPr>
      </w:pPr>
      <w:r w:rsidRPr="00F8571A">
        <w:rPr>
          <w:rFonts w:ascii="Times New Roman" w:hAnsi="Times New Roman"/>
          <w:b/>
          <w:sz w:val="28"/>
          <w:szCs w:val="28"/>
        </w:rPr>
        <w:t xml:space="preserve">документації території Фонтанської </w:t>
      </w:r>
    </w:p>
    <w:p w:rsidR="009D6F0C" w:rsidRDefault="00F8571A" w:rsidP="00F8571A">
      <w:pPr>
        <w:ind w:right="-86"/>
        <w:rPr>
          <w:rFonts w:ascii="Times New Roman" w:hAnsi="Times New Roman"/>
          <w:b/>
          <w:sz w:val="28"/>
          <w:szCs w:val="28"/>
        </w:rPr>
      </w:pPr>
      <w:r w:rsidRPr="00F8571A">
        <w:rPr>
          <w:rFonts w:ascii="Times New Roman" w:hAnsi="Times New Roman"/>
          <w:b/>
          <w:sz w:val="28"/>
          <w:szCs w:val="28"/>
        </w:rPr>
        <w:t>сільської ради</w:t>
      </w:r>
      <w:r w:rsidRPr="00DC0F11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:rsidR="00F8571A" w:rsidRPr="00DC0F11" w:rsidRDefault="00F8571A" w:rsidP="00F8571A">
      <w:pPr>
        <w:ind w:right="-86"/>
        <w:rPr>
          <w:rFonts w:ascii="Times New Roman" w:hAnsi="Times New Roman"/>
          <w:b/>
          <w:sz w:val="28"/>
          <w:szCs w:val="28"/>
        </w:rPr>
      </w:pPr>
      <w:r w:rsidRPr="00DC0F11">
        <w:rPr>
          <w:rFonts w:ascii="Times New Roman" w:hAnsi="Times New Roman"/>
          <w:b/>
          <w:sz w:val="28"/>
          <w:szCs w:val="28"/>
        </w:rPr>
        <w:t>області на 2023-2024 роки» за 2023 рік</w:t>
      </w:r>
    </w:p>
    <w:p w:rsidR="002C55CE" w:rsidRPr="00DC0F11" w:rsidRDefault="002C55CE" w:rsidP="00A357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B26" w:rsidRPr="006A745E" w:rsidRDefault="00AE0B26" w:rsidP="00AE0B26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6A745E">
        <w:rPr>
          <w:color w:val="1B1D1F"/>
          <w:sz w:val="28"/>
          <w:szCs w:val="28"/>
          <w:lang w:val="uk-UA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6A745E">
        <w:rPr>
          <w:color w:val="1B1D1F"/>
          <w:sz w:val="28"/>
          <w:szCs w:val="28"/>
          <w:lang w:val="en-US"/>
        </w:rPr>
        <w:t>VIII</w:t>
      </w:r>
      <w:r w:rsidRPr="006A745E">
        <w:rPr>
          <w:color w:val="1B1D1F"/>
          <w:sz w:val="28"/>
          <w:szCs w:val="28"/>
          <w:lang w:val="uk-UA"/>
        </w:rPr>
        <w:t xml:space="preserve"> , </w:t>
      </w:r>
      <w:r w:rsidR="004B623E" w:rsidRPr="006A745E">
        <w:rPr>
          <w:color w:val="1B1D1F"/>
          <w:sz w:val="28"/>
          <w:szCs w:val="28"/>
          <w:lang w:val="uk-UA"/>
        </w:rPr>
        <w:t>щодо</w:t>
      </w:r>
      <w:r w:rsidRPr="006A745E">
        <w:rPr>
          <w:color w:val="1B1D1F"/>
          <w:sz w:val="28"/>
          <w:szCs w:val="28"/>
          <w:lang w:val="uk-UA"/>
        </w:rPr>
        <w:t xml:space="preserve"> виконання </w:t>
      </w:r>
      <w:r w:rsidR="006A745E" w:rsidRPr="006A745E">
        <w:rPr>
          <w:sz w:val="28"/>
          <w:szCs w:val="28"/>
          <w:lang w:val="uk-UA"/>
        </w:rPr>
        <w:t>Програми розроблення (оновлення) містобудівної документації території Фонтанської сільської ради Одеського району Одеської області на 2023-2024 роки за 2023 рік</w:t>
      </w:r>
      <w:r w:rsidRPr="006A745E">
        <w:rPr>
          <w:color w:val="1B1D1F"/>
          <w:sz w:val="28"/>
          <w:szCs w:val="28"/>
          <w:lang w:val="uk-UA"/>
        </w:rPr>
        <w:t xml:space="preserve">, затвердженої рішенням Фонтанської сільської ради від </w:t>
      </w:r>
      <w:r w:rsidR="006A745E" w:rsidRPr="006A745E">
        <w:rPr>
          <w:color w:val="1B1D1F"/>
          <w:sz w:val="28"/>
          <w:szCs w:val="28"/>
          <w:lang w:val="uk-UA"/>
        </w:rPr>
        <w:t>06.04</w:t>
      </w:r>
      <w:r w:rsidRPr="006A745E">
        <w:rPr>
          <w:color w:val="1B1D1F"/>
          <w:sz w:val="28"/>
          <w:szCs w:val="28"/>
          <w:lang w:val="uk-UA"/>
        </w:rPr>
        <w:t>.202</w:t>
      </w:r>
      <w:r w:rsidR="004B623E" w:rsidRPr="006A745E">
        <w:rPr>
          <w:color w:val="1B1D1F"/>
          <w:sz w:val="28"/>
          <w:szCs w:val="28"/>
          <w:lang w:val="uk-UA"/>
        </w:rPr>
        <w:t>3</w:t>
      </w:r>
      <w:r w:rsidRPr="006A745E">
        <w:rPr>
          <w:color w:val="1B1D1F"/>
          <w:sz w:val="28"/>
          <w:szCs w:val="28"/>
          <w:lang w:val="uk-UA"/>
        </w:rPr>
        <w:t xml:space="preserve"> року №</w:t>
      </w:r>
      <w:r w:rsidR="006A745E" w:rsidRPr="006A745E">
        <w:rPr>
          <w:color w:val="1B1D1F"/>
          <w:sz w:val="28"/>
          <w:szCs w:val="28"/>
          <w:lang w:val="uk-UA"/>
        </w:rPr>
        <w:t>1414</w:t>
      </w:r>
      <w:r w:rsidRPr="006A745E">
        <w:rPr>
          <w:color w:val="1B1D1F"/>
          <w:sz w:val="28"/>
          <w:szCs w:val="28"/>
          <w:lang w:val="uk-UA"/>
        </w:rPr>
        <w:t>-</w:t>
      </w:r>
      <w:r w:rsidRPr="006A745E">
        <w:rPr>
          <w:color w:val="1B1D1F"/>
          <w:sz w:val="28"/>
          <w:szCs w:val="28"/>
          <w:lang w:val="en-US"/>
        </w:rPr>
        <w:t>VIII</w:t>
      </w:r>
      <w:r w:rsidR="008E41A6" w:rsidRPr="006A745E">
        <w:rPr>
          <w:color w:val="1B1D1F"/>
          <w:sz w:val="28"/>
          <w:szCs w:val="28"/>
          <w:lang w:val="uk-UA"/>
        </w:rPr>
        <w:t xml:space="preserve">, </w:t>
      </w:r>
      <w:r w:rsidRPr="006A745E">
        <w:rPr>
          <w:sz w:val="28"/>
          <w:szCs w:val="28"/>
          <w:lang w:val="uk-UA"/>
        </w:rPr>
        <w:t>керуючись пунктом 2 статті 52 Закону України «Про місцеве самоврядування в Україні»</w:t>
      </w:r>
      <w:r w:rsidRPr="006A745E">
        <w:rPr>
          <w:color w:val="1B1D1F"/>
          <w:sz w:val="28"/>
          <w:szCs w:val="28"/>
          <w:lang w:val="uk-UA"/>
        </w:rPr>
        <w:t xml:space="preserve">, виконавчий комітет Фонтанської сільської ради Одеського району Одеської області,- </w:t>
      </w:r>
    </w:p>
    <w:p w:rsidR="002C55CE" w:rsidRPr="006A745E" w:rsidRDefault="00572C91" w:rsidP="003C3FC4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6A745E">
        <w:rPr>
          <w:b/>
          <w:color w:val="1B1D1F"/>
          <w:sz w:val="28"/>
          <w:szCs w:val="28"/>
          <w:lang w:val="uk-UA"/>
        </w:rPr>
        <w:t>ВИРІШИЛА</w:t>
      </w:r>
      <w:r w:rsidR="002C55CE" w:rsidRPr="006A745E">
        <w:rPr>
          <w:b/>
          <w:sz w:val="28"/>
          <w:szCs w:val="28"/>
          <w:lang w:val="uk-UA"/>
        </w:rPr>
        <w:t>:</w:t>
      </w:r>
    </w:p>
    <w:p w:rsidR="002C55CE" w:rsidRPr="006A745E" w:rsidRDefault="009F7217" w:rsidP="003C3FC4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6A745E">
        <w:rPr>
          <w:szCs w:val="28"/>
        </w:rPr>
        <w:t>Затвердити Звіт</w:t>
      </w:r>
      <w:r w:rsidR="002C55CE" w:rsidRPr="006A745E">
        <w:rPr>
          <w:szCs w:val="28"/>
        </w:rPr>
        <w:t xml:space="preserve"> про виконання </w:t>
      </w:r>
      <w:r w:rsidR="006A745E" w:rsidRPr="006A745E">
        <w:rPr>
          <w:szCs w:val="28"/>
        </w:rPr>
        <w:t>Програми розроблення (оновлення) містобудівної документації території Фонтанської сільської ради Одеського району Одеської області на 2023-2024 роки за 2023 рік</w:t>
      </w:r>
      <w:r w:rsidR="002C55CE" w:rsidRPr="006A745E">
        <w:rPr>
          <w:szCs w:val="28"/>
        </w:rPr>
        <w:t xml:space="preserve">, </w:t>
      </w:r>
      <w:r w:rsidR="000829BB" w:rsidRPr="006A745E">
        <w:rPr>
          <w:color w:val="1B1D1F"/>
          <w:szCs w:val="28"/>
        </w:rPr>
        <w:t xml:space="preserve">затвердженої рішенням Фонтанської сільської ради від </w:t>
      </w:r>
      <w:r w:rsidR="006A745E" w:rsidRPr="006A745E">
        <w:rPr>
          <w:color w:val="1B1D1F"/>
          <w:szCs w:val="28"/>
        </w:rPr>
        <w:t>06.04.2023</w:t>
      </w:r>
      <w:r w:rsidR="000829BB" w:rsidRPr="006A745E">
        <w:rPr>
          <w:color w:val="1B1D1F"/>
          <w:szCs w:val="28"/>
        </w:rPr>
        <w:t xml:space="preserve"> року №</w:t>
      </w:r>
      <w:r w:rsidR="006A745E" w:rsidRPr="006A745E">
        <w:rPr>
          <w:color w:val="1B1D1F"/>
          <w:szCs w:val="28"/>
        </w:rPr>
        <w:t>1414</w:t>
      </w:r>
      <w:r w:rsidR="000829BB" w:rsidRPr="006A745E">
        <w:rPr>
          <w:color w:val="1B1D1F"/>
          <w:szCs w:val="28"/>
        </w:rPr>
        <w:t>-</w:t>
      </w:r>
      <w:r w:rsidR="000829BB" w:rsidRPr="006A745E">
        <w:rPr>
          <w:color w:val="1B1D1F"/>
          <w:szCs w:val="28"/>
          <w:lang w:val="en-US"/>
        </w:rPr>
        <w:t>VIII</w:t>
      </w:r>
      <w:r w:rsidR="000829BB" w:rsidRPr="006A745E">
        <w:rPr>
          <w:color w:val="1B1D1F"/>
          <w:szCs w:val="28"/>
        </w:rPr>
        <w:t xml:space="preserve">, </w:t>
      </w:r>
      <w:r w:rsidR="002C55CE" w:rsidRPr="006A745E">
        <w:rPr>
          <w:szCs w:val="28"/>
        </w:rPr>
        <w:t>додається додаток №1 до рішення.</w:t>
      </w:r>
    </w:p>
    <w:p w:rsidR="002C55CE" w:rsidRPr="006A745E" w:rsidRDefault="002C55CE" w:rsidP="003C3FC4">
      <w:pPr>
        <w:pStyle w:val="afb"/>
        <w:tabs>
          <w:tab w:val="left" w:pos="851"/>
        </w:tabs>
        <w:ind w:left="567" w:right="0" w:firstLine="567"/>
        <w:jc w:val="both"/>
        <w:rPr>
          <w:color w:val="000000"/>
          <w:szCs w:val="28"/>
        </w:rPr>
      </w:pPr>
    </w:p>
    <w:p w:rsidR="002C55CE" w:rsidRPr="006A745E" w:rsidRDefault="004B623E" w:rsidP="003C3FC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745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2C55CE" w:rsidRPr="006A74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A26666" w:rsidRPr="006A745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</w:t>
      </w:r>
      <w:r w:rsidRPr="006A745E">
        <w:rPr>
          <w:rFonts w:ascii="Times New Roman" w:hAnsi="Times New Roman" w:cs="Times New Roman"/>
          <w:sz w:val="28"/>
          <w:szCs w:val="28"/>
        </w:rPr>
        <w:t>.</w:t>
      </w:r>
    </w:p>
    <w:p w:rsidR="007E6F28" w:rsidRPr="006A745E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color w:val="1B1D1F"/>
          <w:sz w:val="28"/>
          <w:szCs w:val="28"/>
          <w:lang w:val="uk-UA"/>
        </w:rPr>
      </w:pPr>
    </w:p>
    <w:p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C64AEC" w:rsidRPr="009D6F0C" w:rsidRDefault="009D6F0C" w:rsidP="009D6F0C">
      <w:pPr>
        <w:pStyle w:val="21"/>
        <w:shd w:val="clear" w:color="auto" w:fill="auto"/>
        <w:spacing w:line="240" w:lineRule="auto"/>
        <w:ind w:right="113" w:firstLine="567"/>
        <w:rPr>
          <w:rStyle w:val="a5"/>
          <w:bCs w:val="0"/>
          <w:color w:val="auto"/>
        </w:rPr>
      </w:pPr>
      <w:r w:rsidRPr="009D6F0C">
        <w:rPr>
          <w:rStyle w:val="a5"/>
          <w:bCs w:val="0"/>
          <w:color w:val="auto"/>
        </w:rPr>
        <w:t>Сільський голова</w:t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</w:r>
      <w:r w:rsidRPr="009D6F0C">
        <w:rPr>
          <w:rStyle w:val="a5"/>
          <w:bCs w:val="0"/>
          <w:color w:val="auto"/>
        </w:rPr>
        <w:tab/>
        <w:t>Наталія КРУПИЦЯ</w:t>
      </w:r>
    </w:p>
    <w:p w:rsidR="00306DB9" w:rsidRPr="00DC0F1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06DB9" w:rsidRPr="00DC0F1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06DB9" w:rsidRPr="00DC0F1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C64AEC" w:rsidRPr="003661AF" w:rsidRDefault="00C64AEC" w:rsidP="00C64AEC">
      <w:pPr>
        <w:ind w:right="57"/>
        <w:jc w:val="both"/>
        <w:rPr>
          <w:rFonts w:ascii="Times New Roman" w:hAnsi="Times New Roman" w:cs="Times New Roman"/>
        </w:rPr>
      </w:pPr>
    </w:p>
    <w:p w:rsidR="00306DB9" w:rsidRPr="00DC0F1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C1761C" w:rsidRPr="00DC0F11" w:rsidRDefault="00C1761C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  <w:sectPr w:rsidR="00C1761C" w:rsidRPr="00DC0F11" w:rsidSect="00DA373C">
          <w:headerReference w:type="even" r:id="rId9"/>
          <w:headerReference w:type="default" r:id="rId10"/>
          <w:headerReference w:type="first" r:id="rId11"/>
          <w:pgSz w:w="11900" w:h="16840"/>
          <w:pgMar w:top="1134" w:right="843" w:bottom="1134" w:left="1701" w:header="0" w:footer="6" w:gutter="0"/>
          <w:cols w:space="720"/>
          <w:noEndnote/>
          <w:docGrid w:linePitch="360"/>
        </w:sectPr>
      </w:pPr>
    </w:p>
    <w:p w:rsidR="00706BF7" w:rsidRPr="002060EE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2060EE">
        <w:rPr>
          <w:rStyle w:val="a5"/>
          <w:b w:val="0"/>
          <w:bCs w:val="0"/>
          <w:color w:val="auto"/>
          <w:sz w:val="16"/>
          <w:szCs w:val="16"/>
        </w:rPr>
        <w:lastRenderedPageBreak/>
        <w:t xml:space="preserve">Додаток </w:t>
      </w:r>
      <w:r w:rsidR="00706BF7" w:rsidRPr="002060EE">
        <w:rPr>
          <w:rStyle w:val="a5"/>
          <w:b w:val="0"/>
          <w:bCs w:val="0"/>
          <w:color w:val="auto"/>
          <w:sz w:val="16"/>
          <w:szCs w:val="16"/>
        </w:rPr>
        <w:t>№1 до</w:t>
      </w:r>
    </w:p>
    <w:p w:rsidR="00706BF7" w:rsidRPr="002060EE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2060EE">
        <w:rPr>
          <w:rStyle w:val="a5"/>
          <w:b w:val="0"/>
          <w:bCs w:val="0"/>
          <w:color w:val="auto"/>
          <w:sz w:val="16"/>
          <w:szCs w:val="16"/>
        </w:rPr>
        <w:t xml:space="preserve"> рішення </w:t>
      </w:r>
      <w:r w:rsidR="00AF4003">
        <w:rPr>
          <w:rStyle w:val="a5"/>
          <w:b w:val="0"/>
          <w:bCs w:val="0"/>
          <w:color w:val="auto"/>
          <w:sz w:val="16"/>
          <w:szCs w:val="16"/>
        </w:rPr>
        <w:t>сесії</w:t>
      </w:r>
      <w:r w:rsidRPr="002060EE">
        <w:rPr>
          <w:rStyle w:val="a5"/>
          <w:b w:val="0"/>
          <w:bCs w:val="0"/>
          <w:color w:val="auto"/>
          <w:sz w:val="16"/>
          <w:szCs w:val="16"/>
        </w:rPr>
        <w:t xml:space="preserve"> Фонтанської сільської ради </w:t>
      </w:r>
      <w:r w:rsidRPr="002060EE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Pr="002060EE">
        <w:rPr>
          <w:rStyle w:val="a5"/>
          <w:b w:val="0"/>
          <w:bCs w:val="0"/>
          <w:color w:val="auto"/>
          <w:sz w:val="16"/>
          <w:szCs w:val="16"/>
        </w:rPr>
        <w:t xml:space="preserve">   скликання </w:t>
      </w:r>
    </w:p>
    <w:p w:rsidR="00121CD7" w:rsidRPr="002060EE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16"/>
          <w:szCs w:val="16"/>
        </w:rPr>
      </w:pPr>
      <w:r w:rsidRPr="002060EE">
        <w:rPr>
          <w:rStyle w:val="a5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06BF7" w:rsidRPr="002060EE">
        <w:rPr>
          <w:rStyle w:val="a5"/>
          <w:b w:val="0"/>
          <w:bCs w:val="0"/>
          <w:color w:val="auto"/>
          <w:sz w:val="16"/>
          <w:szCs w:val="16"/>
        </w:rPr>
        <w:t xml:space="preserve">№     </w:t>
      </w:r>
      <w:r w:rsidR="009D6F0C">
        <w:rPr>
          <w:rStyle w:val="a5"/>
          <w:b w:val="0"/>
          <w:bCs w:val="0"/>
          <w:color w:val="auto"/>
          <w:sz w:val="16"/>
          <w:szCs w:val="16"/>
        </w:rPr>
        <w:t>2076</w:t>
      </w:r>
      <w:r w:rsidR="009D6F0C" w:rsidRPr="009D6F0C">
        <w:rPr>
          <w:rStyle w:val="a5"/>
          <w:b w:val="0"/>
          <w:bCs w:val="0"/>
          <w:color w:val="auto"/>
          <w:sz w:val="16"/>
          <w:szCs w:val="16"/>
          <w:lang w:val="ru-RU"/>
        </w:rPr>
        <w:t>-</w:t>
      </w:r>
      <w:r w:rsidR="009D6F0C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="00706BF7" w:rsidRPr="002060EE">
        <w:rPr>
          <w:rStyle w:val="a5"/>
          <w:b w:val="0"/>
          <w:bCs w:val="0"/>
          <w:color w:val="auto"/>
          <w:sz w:val="16"/>
          <w:szCs w:val="16"/>
        </w:rPr>
        <w:t xml:space="preserve">                  від </w:t>
      </w:r>
      <w:r w:rsidR="009D6F0C">
        <w:rPr>
          <w:rStyle w:val="a5"/>
          <w:b w:val="0"/>
          <w:bCs w:val="0"/>
          <w:color w:val="auto"/>
          <w:sz w:val="16"/>
          <w:szCs w:val="16"/>
        </w:rPr>
        <w:t>15.04.2024</w:t>
      </w:r>
      <w:bookmarkStart w:id="0" w:name="_GoBack"/>
      <w:bookmarkEnd w:id="0"/>
      <w:r w:rsidR="00121CD7" w:rsidRPr="002060EE">
        <w:rPr>
          <w:color w:val="auto"/>
          <w:sz w:val="16"/>
          <w:szCs w:val="16"/>
        </w:rPr>
        <w:t xml:space="preserve"> </w:t>
      </w:r>
      <w:r w:rsidR="00706BF7" w:rsidRPr="002060EE">
        <w:rPr>
          <w:color w:val="auto"/>
          <w:sz w:val="16"/>
          <w:szCs w:val="16"/>
        </w:rPr>
        <w:t xml:space="preserve"> </w:t>
      </w:r>
    </w:p>
    <w:p w:rsidR="00924153" w:rsidRPr="003745EC" w:rsidRDefault="00AE2F7C" w:rsidP="00EE522D">
      <w:pPr>
        <w:pStyle w:val="21"/>
        <w:shd w:val="clear" w:color="auto" w:fill="auto"/>
        <w:spacing w:line="240" w:lineRule="auto"/>
        <w:ind w:right="240" w:firstLine="0"/>
        <w:jc w:val="center"/>
        <w:rPr>
          <w:b/>
          <w:bCs/>
          <w:color w:val="auto"/>
        </w:rPr>
      </w:pPr>
      <w:r w:rsidRPr="003745EC">
        <w:rPr>
          <w:b/>
          <w:bCs/>
          <w:color w:val="auto"/>
        </w:rPr>
        <w:t>ЗВІТ</w:t>
      </w:r>
    </w:p>
    <w:p w:rsidR="00121CD7" w:rsidRPr="003745EC" w:rsidRDefault="00AE2F7C" w:rsidP="00EE522D">
      <w:pPr>
        <w:pStyle w:val="21"/>
        <w:shd w:val="clear" w:color="auto" w:fill="auto"/>
        <w:spacing w:line="240" w:lineRule="auto"/>
        <w:ind w:right="240" w:firstLine="0"/>
        <w:jc w:val="center"/>
        <w:rPr>
          <w:b/>
          <w:bCs/>
          <w:color w:val="auto"/>
        </w:rPr>
      </w:pPr>
      <w:r w:rsidRPr="003745EC">
        <w:rPr>
          <w:b/>
          <w:bCs/>
          <w:color w:val="auto"/>
        </w:rPr>
        <w:t>про результати виконання</w:t>
      </w:r>
    </w:p>
    <w:p w:rsidR="003745EC" w:rsidRPr="003745EC" w:rsidRDefault="003745E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color w:val="auto"/>
          <w:sz w:val="20"/>
          <w:szCs w:val="20"/>
        </w:rPr>
      </w:pPr>
      <w:r w:rsidRPr="003745EC">
        <w:rPr>
          <w:b/>
        </w:rPr>
        <w:t>Програми розроблення (оновлення) містобудівної документації території Фонтанської сільської ради Одеського району Одеської області на 2023-2024 роки за 2023 рік</w:t>
      </w:r>
      <w:r w:rsidRPr="003745EC">
        <w:rPr>
          <w:b/>
          <w:color w:val="auto"/>
          <w:sz w:val="20"/>
          <w:szCs w:val="20"/>
        </w:rPr>
        <w:t xml:space="preserve"> </w:t>
      </w:r>
    </w:p>
    <w:p w:rsidR="00121CD7" w:rsidRPr="003745EC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0"/>
          <w:szCs w:val="20"/>
        </w:rPr>
      </w:pPr>
      <w:r w:rsidRPr="003745EC">
        <w:rPr>
          <w:color w:val="auto"/>
          <w:sz w:val="20"/>
          <w:szCs w:val="20"/>
        </w:rPr>
        <w:t xml:space="preserve">назва </w:t>
      </w:r>
      <w:r w:rsidR="001C0B4A" w:rsidRPr="003745EC">
        <w:rPr>
          <w:i/>
          <w:iCs/>
          <w:color w:val="auto"/>
          <w:sz w:val="20"/>
          <w:szCs w:val="20"/>
        </w:rPr>
        <w:t xml:space="preserve"> </w:t>
      </w:r>
      <w:r w:rsidRPr="003745EC">
        <w:rPr>
          <w:color w:val="auto"/>
          <w:sz w:val="20"/>
          <w:szCs w:val="20"/>
        </w:rPr>
        <w:t>цільової програми</w:t>
      </w:r>
      <w:r w:rsidR="00F07F8F" w:rsidRPr="003745EC">
        <w:rPr>
          <w:color w:val="auto"/>
          <w:sz w:val="20"/>
          <w:szCs w:val="20"/>
        </w:rPr>
        <w:t xml:space="preserve"> </w:t>
      </w:r>
      <w:r w:rsidRPr="003745EC">
        <w:rPr>
          <w:color w:val="auto"/>
          <w:sz w:val="20"/>
          <w:szCs w:val="20"/>
        </w:rPr>
        <w:t>у звітному періоді</w:t>
      </w:r>
    </w:p>
    <w:p w:rsidR="00924153" w:rsidRPr="00A85E4E" w:rsidRDefault="00AE2F7C" w:rsidP="00840206">
      <w:pPr>
        <w:pStyle w:val="21"/>
        <w:shd w:val="clear" w:color="auto" w:fill="auto"/>
        <w:spacing w:line="240" w:lineRule="auto"/>
        <w:ind w:right="255" w:firstLine="0"/>
        <w:jc w:val="both"/>
        <w:rPr>
          <w:color w:val="auto"/>
        </w:rPr>
      </w:pPr>
      <w:r w:rsidRPr="00A85E4E">
        <w:rPr>
          <w:color w:val="auto"/>
          <w:sz w:val="24"/>
          <w:szCs w:val="24"/>
        </w:rPr>
        <w:t xml:space="preserve">Дата і номер рішення </w:t>
      </w:r>
      <w:r w:rsidR="00F86A7E" w:rsidRPr="00A85E4E">
        <w:rPr>
          <w:iCs/>
          <w:color w:val="auto"/>
          <w:sz w:val="24"/>
          <w:szCs w:val="24"/>
        </w:rPr>
        <w:t xml:space="preserve">сільської </w:t>
      </w:r>
      <w:r w:rsidRPr="00A85E4E">
        <w:rPr>
          <w:color w:val="auto"/>
          <w:sz w:val="24"/>
          <w:szCs w:val="24"/>
        </w:rPr>
        <w:t>ради,</w:t>
      </w:r>
      <w:r w:rsidR="00F86A7E" w:rsidRPr="00A85E4E">
        <w:rPr>
          <w:color w:val="auto"/>
          <w:sz w:val="24"/>
          <w:szCs w:val="24"/>
        </w:rPr>
        <w:t xml:space="preserve"> </w:t>
      </w:r>
      <w:r w:rsidRPr="00A85E4E">
        <w:rPr>
          <w:color w:val="auto"/>
          <w:sz w:val="24"/>
          <w:szCs w:val="24"/>
        </w:rPr>
        <w:t>яким затве</w:t>
      </w:r>
      <w:r w:rsidR="00F86A7E" w:rsidRPr="00A85E4E">
        <w:rPr>
          <w:color w:val="auto"/>
          <w:sz w:val="24"/>
          <w:szCs w:val="24"/>
        </w:rPr>
        <w:t xml:space="preserve">рджено Програму та зміни до </w:t>
      </w:r>
      <w:r w:rsidR="003807AA" w:rsidRPr="00A85E4E">
        <w:rPr>
          <w:color w:val="auto"/>
          <w:sz w:val="24"/>
          <w:szCs w:val="24"/>
        </w:rPr>
        <w:t>неї</w:t>
      </w:r>
      <w:r w:rsidR="009C6211" w:rsidRPr="00A85E4E">
        <w:rPr>
          <w:color w:val="auto"/>
        </w:rPr>
        <w:t>_</w:t>
      </w:r>
      <w:r w:rsidR="00145495" w:rsidRPr="00A85E4E">
        <w:rPr>
          <w:color w:val="auto"/>
        </w:rPr>
        <w:t xml:space="preserve">_ </w:t>
      </w:r>
      <w:r w:rsidR="008E41A6" w:rsidRPr="00A85E4E">
        <w:rPr>
          <w:color w:val="1B1D1F"/>
        </w:rPr>
        <w:t xml:space="preserve">затвердженої рішенням Фонтанської сільської ради від </w:t>
      </w:r>
      <w:r w:rsidR="003745EC" w:rsidRPr="00A85E4E">
        <w:rPr>
          <w:color w:val="1B1D1F"/>
        </w:rPr>
        <w:t>06.04</w:t>
      </w:r>
      <w:r w:rsidR="008E41A6" w:rsidRPr="00A85E4E">
        <w:rPr>
          <w:color w:val="1B1D1F"/>
        </w:rPr>
        <w:t>.202</w:t>
      </w:r>
      <w:r w:rsidR="0041753F" w:rsidRPr="00A85E4E">
        <w:rPr>
          <w:color w:val="1B1D1F"/>
        </w:rPr>
        <w:t>3</w:t>
      </w:r>
      <w:r w:rsidR="008E41A6" w:rsidRPr="00A85E4E">
        <w:rPr>
          <w:color w:val="1B1D1F"/>
        </w:rPr>
        <w:t xml:space="preserve"> року №</w:t>
      </w:r>
      <w:r w:rsidR="003745EC" w:rsidRPr="00A85E4E">
        <w:rPr>
          <w:color w:val="1B1D1F"/>
        </w:rPr>
        <w:t>1414</w:t>
      </w:r>
      <w:r w:rsidR="008E41A6" w:rsidRPr="00A85E4E">
        <w:rPr>
          <w:color w:val="1B1D1F"/>
        </w:rPr>
        <w:t>-</w:t>
      </w:r>
      <w:r w:rsidR="008E41A6" w:rsidRPr="00A85E4E">
        <w:rPr>
          <w:color w:val="1B1D1F"/>
          <w:lang w:val="en-US"/>
        </w:rPr>
        <w:t>VIII</w:t>
      </w:r>
      <w:r w:rsidR="008E41A6" w:rsidRPr="00A85E4E">
        <w:rPr>
          <w:color w:val="1B1D1F"/>
        </w:rPr>
        <w:t xml:space="preserve">, </w:t>
      </w:r>
      <w:r w:rsidR="0041753F" w:rsidRPr="00A85E4E">
        <w:rPr>
          <w:color w:val="1B1D1F"/>
        </w:rPr>
        <w:t>____________________________________</w:t>
      </w:r>
      <w:r w:rsidR="008E41A6" w:rsidRPr="00A85E4E">
        <w:rPr>
          <w:color w:val="1B1D1F"/>
        </w:rPr>
        <w:t>__</w:t>
      </w:r>
      <w:r w:rsidR="00840206" w:rsidRPr="00A85E4E">
        <w:rPr>
          <w:color w:val="1B1D1F"/>
        </w:rPr>
        <w:t>__________</w:t>
      </w:r>
      <w:r w:rsidR="008E41A6" w:rsidRPr="00A85E4E">
        <w:rPr>
          <w:color w:val="1B1D1F"/>
        </w:rPr>
        <w:t>___</w:t>
      </w:r>
      <w:r w:rsidR="00840206" w:rsidRPr="00A85E4E">
        <w:rPr>
          <w:color w:val="1B1D1F"/>
        </w:rPr>
        <w:t>_________________</w:t>
      </w:r>
    </w:p>
    <w:p w:rsidR="00924153" w:rsidRPr="00A85E4E" w:rsidRDefault="00AE2F7C" w:rsidP="00840206">
      <w:pPr>
        <w:pStyle w:val="21"/>
        <w:shd w:val="clear" w:color="auto" w:fill="auto"/>
        <w:tabs>
          <w:tab w:val="left" w:leader="underscore" w:pos="6914"/>
        </w:tabs>
        <w:spacing w:line="240" w:lineRule="auto"/>
        <w:ind w:right="255" w:firstLine="0"/>
        <w:jc w:val="both"/>
        <w:rPr>
          <w:color w:val="auto"/>
        </w:rPr>
      </w:pPr>
      <w:r w:rsidRPr="00A85E4E">
        <w:rPr>
          <w:color w:val="auto"/>
          <w:sz w:val="24"/>
          <w:szCs w:val="24"/>
        </w:rPr>
        <w:t>Відповідальний виконавець Програми</w:t>
      </w:r>
      <w:r w:rsidR="009B55B5" w:rsidRPr="00A85E4E">
        <w:rPr>
          <w:color w:val="auto"/>
        </w:rPr>
        <w:t xml:space="preserve">    </w:t>
      </w:r>
      <w:r w:rsidR="00411529" w:rsidRPr="00A85E4E">
        <w:rPr>
          <w:color w:val="auto"/>
          <w:sz w:val="24"/>
          <w:szCs w:val="24"/>
        </w:rPr>
        <w:t>-</w:t>
      </w:r>
      <w:r w:rsidR="009B55B5" w:rsidRPr="00A85E4E">
        <w:rPr>
          <w:color w:val="auto"/>
          <w:sz w:val="24"/>
          <w:szCs w:val="24"/>
        </w:rPr>
        <w:t xml:space="preserve"> </w:t>
      </w:r>
      <w:r w:rsidR="00D54B78" w:rsidRPr="00A85E4E">
        <w:rPr>
          <w:color w:val="auto"/>
          <w:sz w:val="24"/>
          <w:szCs w:val="24"/>
        </w:rPr>
        <w:t xml:space="preserve"> </w:t>
      </w:r>
      <w:r w:rsidR="00A85E4E" w:rsidRPr="00A85E4E">
        <w:rPr>
          <w:sz w:val="24"/>
          <w:szCs w:val="24"/>
        </w:rPr>
        <w:t>Відділ містобудування та архітектури виконавчого органу Фонтанської сільської ради Одеського району Одеської області</w:t>
      </w:r>
      <w:r w:rsidR="00A85E4E" w:rsidRPr="00A85E4E">
        <w:rPr>
          <w:color w:val="auto"/>
          <w:sz w:val="24"/>
          <w:szCs w:val="24"/>
        </w:rPr>
        <w:t xml:space="preserve"> </w:t>
      </w:r>
      <w:r w:rsidR="00D54B78" w:rsidRPr="00A85E4E">
        <w:rPr>
          <w:color w:val="auto"/>
          <w:sz w:val="24"/>
          <w:szCs w:val="24"/>
        </w:rPr>
        <w:t>______</w:t>
      </w:r>
      <w:r w:rsidR="00A85E4E" w:rsidRPr="00A85E4E">
        <w:rPr>
          <w:color w:val="auto"/>
          <w:sz w:val="24"/>
          <w:szCs w:val="24"/>
        </w:rPr>
        <w:t>_________________________________________________</w:t>
      </w:r>
      <w:r w:rsidR="00D54B78" w:rsidRPr="00A85E4E">
        <w:rPr>
          <w:color w:val="auto"/>
          <w:sz w:val="24"/>
          <w:szCs w:val="24"/>
        </w:rPr>
        <w:t>_______</w:t>
      </w:r>
      <w:r w:rsidR="00411529" w:rsidRPr="00A85E4E">
        <w:rPr>
          <w:color w:val="auto"/>
          <w:sz w:val="24"/>
          <w:szCs w:val="24"/>
        </w:rPr>
        <w:t>______</w:t>
      </w:r>
      <w:r w:rsidR="00840206" w:rsidRPr="00A85E4E">
        <w:rPr>
          <w:color w:val="auto"/>
          <w:sz w:val="24"/>
          <w:szCs w:val="24"/>
        </w:rPr>
        <w:t>_________</w:t>
      </w:r>
      <w:r w:rsidR="00411529" w:rsidRPr="00A85E4E">
        <w:rPr>
          <w:color w:val="auto"/>
          <w:sz w:val="24"/>
          <w:szCs w:val="24"/>
        </w:rPr>
        <w:t>___________________</w:t>
      </w:r>
    </w:p>
    <w:p w:rsidR="00924153" w:rsidRPr="00A85E4E" w:rsidRDefault="00AE2F7C" w:rsidP="00840206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right="-29" w:firstLine="0"/>
        <w:jc w:val="both"/>
        <w:rPr>
          <w:color w:val="auto"/>
        </w:rPr>
      </w:pPr>
      <w:r w:rsidRPr="00A85E4E">
        <w:rPr>
          <w:color w:val="auto"/>
          <w:sz w:val="24"/>
          <w:szCs w:val="24"/>
        </w:rPr>
        <w:t>Термін реалізації Програми</w:t>
      </w:r>
      <w:r w:rsidR="00145495" w:rsidRPr="00A85E4E">
        <w:rPr>
          <w:color w:val="auto"/>
        </w:rPr>
        <w:t xml:space="preserve">  ___202</w:t>
      </w:r>
      <w:r w:rsidR="0041753F" w:rsidRPr="00A85E4E">
        <w:rPr>
          <w:color w:val="auto"/>
        </w:rPr>
        <w:t>3</w:t>
      </w:r>
      <w:r w:rsidR="00145495" w:rsidRPr="00A85E4E">
        <w:rPr>
          <w:color w:val="auto"/>
        </w:rPr>
        <w:t xml:space="preserve"> рік_________________________</w:t>
      </w:r>
      <w:r w:rsidR="009B55B5" w:rsidRPr="00A85E4E">
        <w:rPr>
          <w:color w:val="auto"/>
        </w:rPr>
        <w:t>_______</w:t>
      </w:r>
      <w:r w:rsidR="003C3FC4" w:rsidRPr="00A85E4E">
        <w:rPr>
          <w:color w:val="auto"/>
        </w:rPr>
        <w:t>______________</w:t>
      </w:r>
      <w:r w:rsidR="00840206" w:rsidRPr="00A85E4E">
        <w:rPr>
          <w:color w:val="auto"/>
        </w:rPr>
        <w:t>________</w:t>
      </w:r>
      <w:r w:rsidR="003C3FC4" w:rsidRPr="00A85E4E">
        <w:rPr>
          <w:color w:val="auto"/>
        </w:rPr>
        <w:t>_______________</w:t>
      </w:r>
    </w:p>
    <w:p w:rsidR="00EF2C79" w:rsidRPr="00355C48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355C48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275922" w:rsidRPr="00DC0F11" w:rsidRDefault="00275922" w:rsidP="0027592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highlight w:val="yellow"/>
          <w:u w:val="none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"/>
        <w:gridCol w:w="795"/>
        <w:gridCol w:w="4678"/>
        <w:gridCol w:w="851"/>
        <w:gridCol w:w="1417"/>
        <w:gridCol w:w="1275"/>
        <w:gridCol w:w="1276"/>
        <w:gridCol w:w="1276"/>
        <w:gridCol w:w="3544"/>
      </w:tblGrid>
      <w:tr w:rsidR="000514DC" w:rsidRPr="00DC0F11" w:rsidTr="00D17656">
        <w:trPr>
          <w:trHeight w:val="9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Пріоритетні завдання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Зміст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Термін виконання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Виконавці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B2657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Річний обсяг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фінансування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Фактично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профінансовано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у звітному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періоді,</w:t>
            </w:r>
            <w:r w:rsidR="00B13E19"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Відсоток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виконання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заходу, 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9F0885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Інформація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про</w:t>
            </w:r>
            <w:r w:rsidR="00F504D7"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виконання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або причини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невиконання</w:t>
            </w:r>
            <w:r w:rsidR="00F504D7"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9F088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заходу</w:t>
            </w:r>
          </w:p>
        </w:tc>
      </w:tr>
      <w:tr w:rsidR="005D01E1" w:rsidRPr="005D01E1" w:rsidTr="00D17656">
        <w:trPr>
          <w:trHeight w:val="100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E1" w:rsidRPr="005D01E1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1E1" w:rsidRPr="005D01E1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5D01E1" w:rsidRDefault="005D01E1" w:rsidP="00705D4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розроблення проекту внесення змін до генерального плану селища Ліски Фонтанської сільської ради Одеського району Одеської області , поєднаного з зонінгом селища Ліски Одеського району Одеської області.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Фонтанська сільська рада Одеського району Одеської області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D17656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Рішенням сесії від 28.11.2023 № 1770-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ar-SA"/>
              </w:rPr>
              <w:t>VIII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 скасовано дозвіл на внесення змін до генплану (уточнення вихідних даних, що унеможливлює забезпечити своєчасне виконання умов угоди)</w:t>
            </w:r>
          </w:p>
        </w:tc>
      </w:tr>
      <w:tr w:rsidR="005D01E1" w:rsidRPr="005D01E1" w:rsidTr="00D17656">
        <w:trPr>
          <w:trHeight w:val="26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1E1" w:rsidRPr="005D01E1" w:rsidRDefault="005D01E1" w:rsidP="00705D4D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E1" w:rsidRPr="005D01E1" w:rsidRDefault="005D01E1" w:rsidP="00705D4D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5D01E1" w:rsidRDefault="005D01E1" w:rsidP="00705D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розроблення проекту внесення змін до генерального плану села Крижанівка Фонтанської сільської ради Одеського району Одеської області , поєднаного з зонінгом села Крижанівка Одеського району Одеської області.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1E1" w:rsidRPr="001F7865" w:rsidRDefault="005D01E1" w:rsidP="00705D4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1E1" w:rsidRPr="001F7865" w:rsidRDefault="005D01E1" w:rsidP="00705D4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705D4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D17656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Рішенням сесії від 28.11.2023 № 1769-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ar-SA"/>
              </w:rPr>
              <w:t>VIII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 скасовано дозвіл на внесення змін до генплану (уточнення вихідних даних, що унеможливлює забезпечити своєчасне виконання умов угоди)</w:t>
            </w:r>
          </w:p>
        </w:tc>
      </w:tr>
      <w:tr w:rsidR="005D01E1" w:rsidRPr="005D01E1" w:rsidTr="00D17656">
        <w:trPr>
          <w:trHeight w:val="9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E1" w:rsidRPr="005D01E1" w:rsidRDefault="005D01E1" w:rsidP="00AB338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E1" w:rsidRPr="005D01E1" w:rsidRDefault="005D01E1" w:rsidP="00AB338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5D01E1" w:rsidRDefault="005D01E1" w:rsidP="005D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E1">
              <w:rPr>
                <w:sz w:val="18"/>
                <w:szCs w:val="18"/>
              </w:rPr>
              <w:t>(</w:t>
            </w: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Розробка проекту внесення змін до детального плану території  села Олександрівка Одеського району  Одеської області в межах кварталу 110</w:t>
            </w:r>
            <w:r w:rsidRPr="005D0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 xml:space="preserve">   на земельній ділянці орієнтованою площею  0,3 га під розміщення будівлі амбулаторії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E1" w:rsidRPr="001F7865" w:rsidRDefault="005D01E1" w:rsidP="00AB338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E1" w:rsidRPr="001F7865" w:rsidRDefault="005D01E1" w:rsidP="00AB338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AB338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AB338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AB338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D17656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Рішенням сесії від 28.11.2023 № 1768-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ar-SA"/>
              </w:rPr>
              <w:t>VIII</w:t>
            </w: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 скасовано дозвіл на внесення змін до генплану (уточнення вихідних даних, що унеможливлює забезпечити своєчасне виконання умов угоди)</w:t>
            </w:r>
          </w:p>
        </w:tc>
      </w:tr>
      <w:tr w:rsidR="005D01E1" w:rsidRPr="005D01E1" w:rsidTr="00D17656">
        <w:trPr>
          <w:trHeight w:val="72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E1" w:rsidRPr="005D01E1" w:rsidRDefault="005D01E1" w:rsidP="00D9362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E1" w:rsidRPr="005D01E1" w:rsidRDefault="005D01E1" w:rsidP="00D9362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1E1" w:rsidRPr="005D01E1" w:rsidRDefault="005D01E1" w:rsidP="00D936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розроблення розділу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"охорона навколишнього природного середовища" та звіту про стратегічну екологічну оцінку щодо документу державного планування - генерального плану села Крижанівка Одеського району Одеської області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E1" w:rsidRPr="001F7865" w:rsidRDefault="005D01E1" w:rsidP="00D9362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E1" w:rsidRPr="001F7865" w:rsidRDefault="005D01E1" w:rsidP="00D9362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D9362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D9362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1F7865" w:rsidRDefault="005D01E1" w:rsidP="00D9362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1" w:rsidRPr="00D17656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що основні роботи призупинені, відповідно призупинені і роботи в розробці даних розділів</w:t>
            </w:r>
          </w:p>
        </w:tc>
      </w:tr>
      <w:tr w:rsidR="00E32EC8" w:rsidRPr="005D01E1" w:rsidTr="00D17656">
        <w:trPr>
          <w:trHeight w:val="17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EC8" w:rsidRPr="005D01E1" w:rsidRDefault="00E32EC8" w:rsidP="00E32EC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EC8" w:rsidRPr="005D01E1" w:rsidRDefault="00E32EC8" w:rsidP="00E32EC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EC8" w:rsidRPr="005D01E1" w:rsidRDefault="00E32EC8" w:rsidP="00E3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розроблення розділу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"охорона навколишнього природного середовища" та звіту про стратегічну екологічну оцінку щодо документу державного планування - генерального плану села Ліски Одеського району Одеської області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C8" w:rsidRPr="001F7865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C8" w:rsidRPr="001F7865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Pr="00D17656" w:rsidRDefault="00E32EC8" w:rsidP="00E32EC8">
            <w:pPr>
              <w:rPr>
                <w:sz w:val="18"/>
                <w:szCs w:val="18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що основні роботи призупинені, відповідно призупинені і роботи в розробці даних розділів</w:t>
            </w:r>
          </w:p>
        </w:tc>
      </w:tr>
      <w:tr w:rsidR="00E32EC8" w:rsidRPr="005D01E1" w:rsidTr="00D17656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EC8" w:rsidRPr="005D01E1" w:rsidRDefault="00E32EC8" w:rsidP="00E32EC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EC8" w:rsidRPr="005D01E1" w:rsidRDefault="00E32EC8" w:rsidP="00E32EC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EC8" w:rsidRPr="005D01E1" w:rsidRDefault="00E32EC8" w:rsidP="00E3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1E1">
              <w:rPr>
                <w:rFonts w:ascii="Times New Roman" w:hAnsi="Times New Roman" w:cs="Times New Roman"/>
                <w:sz w:val="18"/>
                <w:szCs w:val="18"/>
              </w:rPr>
              <w:t>розроблення звіту про стратегічну екологічну оцінку щодо документа державного планування - проекту внесення змін до детального плану території села Олександрівка Одеського району Одеської області в межах кварталу 1101 га на земельній ділянці орієнтованою площею 0,3 га під розміщення будівлі амбулаторії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C8" w:rsidRPr="001F7865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C8" w:rsidRPr="001F7865" w:rsidRDefault="00E32EC8" w:rsidP="00E32EC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1F7865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1F78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Pr="00D17656" w:rsidRDefault="00E32EC8" w:rsidP="00E32EC8">
            <w:pPr>
              <w:rPr>
                <w:sz w:val="18"/>
                <w:szCs w:val="18"/>
              </w:rPr>
            </w:pPr>
            <w:r w:rsidRPr="00D1765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що основні роботи призупинені, відповідно призупинені і роботи в розробці даних розділів</w:t>
            </w:r>
          </w:p>
        </w:tc>
      </w:tr>
      <w:tr w:rsidR="00951EB1" w:rsidRPr="005D01E1" w:rsidTr="00D17656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1" w:rsidRPr="005D01E1" w:rsidRDefault="00951EB1" w:rsidP="000514DC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B1" w:rsidRPr="005D01E1" w:rsidRDefault="00951EB1" w:rsidP="000514DC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5D01E1" w:rsidRDefault="00951EB1" w:rsidP="000514DC">
            <w:pPr>
              <w:widowControl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5D01E1" w:rsidRDefault="00705D4D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5D01E1" w:rsidRDefault="005D01E1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5D01E1" w:rsidRDefault="005D01E1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5D01E1" w:rsidRDefault="00951EB1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D66E27" w:rsidRPr="005D01E1" w:rsidRDefault="00D66E27" w:rsidP="000514DC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0E1846" w:rsidRPr="00DC0F11" w:rsidRDefault="000E1846" w:rsidP="003C3FC4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highlight w:val="yellow"/>
        </w:rPr>
      </w:pPr>
    </w:p>
    <w:p w:rsidR="001C0B4A" w:rsidRPr="004129FC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Виконання результативних показників Програми (заповнюється при</w:t>
      </w:r>
      <w:r w:rsidR="009C6211" w:rsidRPr="0041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1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підготовці річного</w:t>
      </w:r>
      <w:r w:rsidR="006C4FC2" w:rsidRPr="0041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та заключного</w:t>
      </w:r>
      <w:r w:rsidRPr="0041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звіту про виконання програми)</w:t>
      </w:r>
    </w:p>
    <w:p w:rsidR="00D94919" w:rsidRPr="004129FC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482"/>
        <w:gridCol w:w="5641"/>
        <w:gridCol w:w="1176"/>
        <w:gridCol w:w="1508"/>
        <w:gridCol w:w="3243"/>
        <w:gridCol w:w="3260"/>
      </w:tblGrid>
      <w:tr w:rsidR="00D048F2" w:rsidRPr="00DC0F11" w:rsidTr="00E32EC8">
        <w:trPr>
          <w:trHeight w:val="8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№ з/п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Найменування показника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Планове значення показника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Фактичне значення показника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Причини невиконання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Що зроблено для виправлення</w:t>
            </w:r>
          </w:p>
        </w:tc>
      </w:tr>
      <w:tr w:rsidR="00D048F2" w:rsidRPr="00DC0F11" w:rsidTr="00E32EC8">
        <w:trPr>
          <w:trHeight w:val="75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5D01E1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0E26C7" w:rsidRDefault="005D01E1" w:rsidP="00D949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hAnsi="Times New Roman"/>
                <w:sz w:val="22"/>
                <w:szCs w:val="22"/>
              </w:rPr>
              <w:t>Розроблення (оновлення) або внесення змін до генеральних планів населених пунктів Фонтанської сільської ради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0E26C7" w:rsidRDefault="005D01E1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19" w:rsidRPr="000E26C7" w:rsidRDefault="005D01E1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19" w:rsidRPr="000E26C7" w:rsidRDefault="00E32EC8" w:rsidP="00E32E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Рішенням сесії від 28.11.2023 № 1770-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VIII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скасовано дозвіл на внесення змін до генплану (уточнення вихідних даних, що унеможливлює забезпечити своєчасне виконання умов угоди)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5D01E1" w:rsidRDefault="00E32EC8" w:rsidP="00B946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Винесено пропозицію щодо включення переліку даних робіт до проекту 2024 року</w:t>
            </w:r>
          </w:p>
        </w:tc>
      </w:tr>
      <w:tr w:rsidR="00E32EC8" w:rsidRPr="00DC0F11" w:rsidTr="00BF5353">
        <w:trPr>
          <w:trHeight w:val="5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C8" w:rsidRPr="005D01E1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hAnsi="Times New Roman"/>
                <w:sz w:val="22"/>
                <w:szCs w:val="22"/>
              </w:rPr>
              <w:t>Розроблення детальних планів територій у межах і за межами населених пунктів Фонтанської сільської ради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Default="00E32EC8" w:rsidP="00E32EC8">
            <w:r w:rsidRPr="00BD7D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Враховуючи що основні роботи призупинені, відповідно призупинені і роботи в розробці даних розділів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Default="00E32EC8" w:rsidP="00E32EC8">
            <w:r w:rsidRPr="007D5B5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Винесено пропозицію щодо включення переліку даних робіт до проекту 2024 року</w:t>
            </w:r>
          </w:p>
        </w:tc>
      </w:tr>
      <w:tr w:rsidR="00E32EC8" w:rsidRPr="00DC0F11" w:rsidTr="00BF5353">
        <w:trPr>
          <w:trHeight w:val="5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5D01E1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01E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E26C7">
              <w:rPr>
                <w:rFonts w:ascii="Times New Roman" w:hAnsi="Times New Roman"/>
                <w:sz w:val="22"/>
                <w:szCs w:val="22"/>
              </w:rPr>
              <w:t>Розроблення звітів про стратегічну екологічну оцінку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C8" w:rsidRPr="000E26C7" w:rsidRDefault="00E32EC8" w:rsidP="00E32E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E2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Default="00E32EC8" w:rsidP="00E32EC8">
            <w:r w:rsidRPr="00BD7D6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Враховуючи що основні роботи призупинені, відповідно призупинені і роботи в розробці даних розділів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C8" w:rsidRDefault="00E32EC8" w:rsidP="00E32EC8">
            <w:r w:rsidRPr="007D5B5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Винесено пропозицію щодо включення переліку даних робіт до проекту 2024 року</w:t>
            </w:r>
          </w:p>
        </w:tc>
      </w:tr>
    </w:tbl>
    <w:p w:rsidR="00D94919" w:rsidRPr="00DC0F11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924153" w:rsidRPr="0059103C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59103C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59103C">
        <w:rPr>
          <w:b/>
          <w:color w:val="auto"/>
          <w:sz w:val="24"/>
          <w:szCs w:val="24"/>
        </w:rPr>
        <w:t xml:space="preserve"> </w:t>
      </w:r>
      <w:r w:rsidRPr="0059103C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59103C">
        <w:rPr>
          <w:b/>
          <w:color w:val="auto"/>
          <w:sz w:val="24"/>
          <w:szCs w:val="24"/>
        </w:rPr>
        <w:t xml:space="preserve"> та заключного</w:t>
      </w:r>
      <w:r w:rsidRPr="0059103C">
        <w:rPr>
          <w:b/>
          <w:color w:val="auto"/>
          <w:sz w:val="24"/>
          <w:szCs w:val="24"/>
        </w:rPr>
        <w:t xml:space="preserve"> звіту).</w:t>
      </w:r>
    </w:p>
    <w:p w:rsidR="0059103C" w:rsidRPr="0059103C" w:rsidRDefault="0059103C" w:rsidP="0059103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9103C">
        <w:rPr>
          <w:rFonts w:ascii="Times New Roman" w:hAnsi="Times New Roman"/>
        </w:rPr>
        <w:t>Метою програми є своєчасна забезпечення одночасно містобудівною документацією на місцевому рівні та документацією із землеустрою території Фонтанської сільської територіальної громади, яка визначає планувальну організацію, функціональне призначення територій, основні принципи і напрями формування єдиної системи громадського обслуговування населення, послідовність реалізації рішень та етапність освоєння територій громади. Програма спрямована на реалізацію основних напрямів державної та регіональної політики в галузі містобудівної  діяльності, гармонійного узгодження інтересів та ефективної взаємодії влади, бізнесу і громадськості</w:t>
      </w:r>
    </w:p>
    <w:p w:rsidR="0059103C" w:rsidRPr="00D17656" w:rsidRDefault="0059103C" w:rsidP="0059103C">
      <w:pPr>
        <w:pStyle w:val="afa"/>
        <w:ind w:firstLine="567"/>
        <w:jc w:val="both"/>
        <w:rPr>
          <w:lang w:val="uk-UA"/>
        </w:rPr>
      </w:pPr>
      <w:r w:rsidRPr="00D17656">
        <w:rPr>
          <w:lang w:val="uk-UA"/>
        </w:rPr>
        <w:t xml:space="preserve">Програма є ефективною </w:t>
      </w:r>
      <w:r w:rsidR="00D17656" w:rsidRPr="00D17656">
        <w:rPr>
          <w:lang w:val="uk-UA"/>
        </w:rPr>
        <w:t>та потребує фінансування у наступних бюджетних періодах</w:t>
      </w:r>
    </w:p>
    <w:p w:rsidR="0059103C" w:rsidRPr="00D17656" w:rsidRDefault="0059103C" w:rsidP="0059103C">
      <w:pPr>
        <w:autoSpaceDE w:val="0"/>
        <w:autoSpaceDN w:val="0"/>
        <w:adjustRightInd w:val="0"/>
        <w:ind w:firstLine="708"/>
      </w:pPr>
    </w:p>
    <w:p w:rsidR="00B04124" w:rsidRPr="00D17656" w:rsidRDefault="00BB168E" w:rsidP="00D17656">
      <w:pPr>
        <w:pStyle w:val="21"/>
        <w:shd w:val="clear" w:color="auto" w:fill="auto"/>
        <w:tabs>
          <w:tab w:val="left" w:pos="284"/>
        </w:tabs>
        <w:spacing w:line="240" w:lineRule="auto"/>
        <w:ind w:firstLine="567"/>
        <w:rPr>
          <w:b/>
          <w:color w:val="auto"/>
          <w:highlight w:val="yellow"/>
        </w:rPr>
        <w:sectPr w:rsidR="00B04124" w:rsidRPr="00D17656" w:rsidSect="005D01E1">
          <w:headerReference w:type="even" r:id="rId12"/>
          <w:headerReference w:type="default" r:id="rId13"/>
          <w:headerReference w:type="first" r:id="rId14"/>
          <w:pgSz w:w="16840" w:h="11900" w:orient="landscape"/>
          <w:pgMar w:top="426" w:right="1134" w:bottom="284" w:left="1134" w:header="0" w:footer="6" w:gutter="0"/>
          <w:cols w:space="720"/>
          <w:noEndnote/>
          <w:docGrid w:linePitch="360"/>
        </w:sectPr>
      </w:pPr>
      <w:r w:rsidRPr="00D17656">
        <w:rPr>
          <w:b/>
          <w:color w:val="auto"/>
          <w:sz w:val="24"/>
          <w:szCs w:val="24"/>
        </w:rPr>
        <w:t xml:space="preserve">Начальник  </w:t>
      </w:r>
      <w:r w:rsidR="00C64AEC">
        <w:rPr>
          <w:b/>
          <w:color w:val="auto"/>
          <w:sz w:val="24"/>
          <w:szCs w:val="24"/>
        </w:rPr>
        <w:t>відділу</w:t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E32EC8" w:rsidRPr="00D17656">
        <w:rPr>
          <w:b/>
          <w:color w:val="auto"/>
          <w:sz w:val="24"/>
          <w:szCs w:val="24"/>
        </w:rPr>
        <w:tab/>
      </w:r>
      <w:r w:rsidR="00C64AEC">
        <w:rPr>
          <w:b/>
          <w:color w:val="auto"/>
          <w:sz w:val="24"/>
          <w:szCs w:val="24"/>
        </w:rPr>
        <w:t>Віктор Каплінський</w:t>
      </w:r>
    </w:p>
    <w:p w:rsidR="005C0C77" w:rsidRPr="00DC0F11" w:rsidRDefault="005C0C77" w:rsidP="003C3FC4">
      <w:pPr>
        <w:pStyle w:val="21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color w:val="auto"/>
          <w:highlight w:val="yellow"/>
        </w:rPr>
      </w:pPr>
    </w:p>
    <w:p w:rsidR="003256B5" w:rsidRPr="00DC0F11" w:rsidRDefault="003256B5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DC0F11" w:rsidRDefault="004450F9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DC0F11" w:rsidRDefault="004450F9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DC0F11" w:rsidRDefault="004450F9" w:rsidP="003C3FC4">
      <w:pPr>
        <w:pStyle w:val="afa"/>
        <w:ind w:firstLine="567"/>
        <w:jc w:val="both"/>
        <w:rPr>
          <w:highlight w:val="yellow"/>
          <w:lang w:val="uk-UA"/>
        </w:rPr>
      </w:pPr>
    </w:p>
    <w:p w:rsidR="003256B5" w:rsidRPr="00DC0F11" w:rsidRDefault="003256B5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0"/>
          <w:szCs w:val="20"/>
          <w:highlight w:val="yellow"/>
        </w:rPr>
      </w:pPr>
    </w:p>
    <w:sectPr w:rsidR="003256B5" w:rsidRPr="00DC0F11" w:rsidSect="003C3FC4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F2" w:rsidRDefault="00DE5AF2">
      <w:r>
        <w:separator/>
      </w:r>
    </w:p>
  </w:endnote>
  <w:endnote w:type="continuationSeparator" w:id="0">
    <w:p w:rsidR="00DE5AF2" w:rsidRDefault="00DE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F2" w:rsidRDefault="00DE5AF2"/>
  </w:footnote>
  <w:footnote w:type="continuationSeparator" w:id="0">
    <w:p w:rsidR="00DE5AF2" w:rsidRDefault="00DE5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904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8"/>
  </w:num>
  <w:num w:numId="7">
    <w:abstractNumId w:val="8"/>
  </w:num>
  <w:num w:numId="8">
    <w:abstractNumId w:val="21"/>
  </w:num>
  <w:num w:numId="9">
    <w:abstractNumId w:val="27"/>
  </w:num>
  <w:num w:numId="10">
    <w:abstractNumId w:val="2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24"/>
  </w:num>
  <w:num w:numId="18">
    <w:abstractNumId w:val="5"/>
  </w:num>
  <w:num w:numId="19">
    <w:abstractNumId w:val="20"/>
  </w:num>
  <w:num w:numId="20">
    <w:abstractNumId w:val="11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16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13BE8"/>
    <w:rsid w:val="00024E44"/>
    <w:rsid w:val="0002609A"/>
    <w:rsid w:val="000278A9"/>
    <w:rsid w:val="0003584F"/>
    <w:rsid w:val="0004761D"/>
    <w:rsid w:val="00050941"/>
    <w:rsid w:val="000514DC"/>
    <w:rsid w:val="00052A61"/>
    <w:rsid w:val="00054BF3"/>
    <w:rsid w:val="000611F9"/>
    <w:rsid w:val="00062BB6"/>
    <w:rsid w:val="000645EF"/>
    <w:rsid w:val="000829BB"/>
    <w:rsid w:val="00092CFD"/>
    <w:rsid w:val="000C7216"/>
    <w:rsid w:val="000D0B7E"/>
    <w:rsid w:val="000D3D58"/>
    <w:rsid w:val="000E0C57"/>
    <w:rsid w:val="000E1846"/>
    <w:rsid w:val="000E26C7"/>
    <w:rsid w:val="000E2B7E"/>
    <w:rsid w:val="000F6F54"/>
    <w:rsid w:val="00102DF5"/>
    <w:rsid w:val="001059FC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849CC"/>
    <w:rsid w:val="001A5B5B"/>
    <w:rsid w:val="001B2DFF"/>
    <w:rsid w:val="001B3073"/>
    <w:rsid w:val="001B76B5"/>
    <w:rsid w:val="001C0B4A"/>
    <w:rsid w:val="001C2C89"/>
    <w:rsid w:val="001C6D20"/>
    <w:rsid w:val="001E0EFC"/>
    <w:rsid w:val="001E3AA8"/>
    <w:rsid w:val="001E6637"/>
    <w:rsid w:val="001F1CA6"/>
    <w:rsid w:val="001F405B"/>
    <w:rsid w:val="001F5B77"/>
    <w:rsid w:val="001F6F5D"/>
    <w:rsid w:val="001F7865"/>
    <w:rsid w:val="002060EE"/>
    <w:rsid w:val="00207605"/>
    <w:rsid w:val="00225982"/>
    <w:rsid w:val="00226D2C"/>
    <w:rsid w:val="00245942"/>
    <w:rsid w:val="00251482"/>
    <w:rsid w:val="00251BBA"/>
    <w:rsid w:val="00256231"/>
    <w:rsid w:val="00260EA5"/>
    <w:rsid w:val="00272E90"/>
    <w:rsid w:val="00275922"/>
    <w:rsid w:val="002773C9"/>
    <w:rsid w:val="00293885"/>
    <w:rsid w:val="002A2BE5"/>
    <w:rsid w:val="002B6862"/>
    <w:rsid w:val="002C2B51"/>
    <w:rsid w:val="002C55CE"/>
    <w:rsid w:val="002D0ABC"/>
    <w:rsid w:val="002D1503"/>
    <w:rsid w:val="002D6322"/>
    <w:rsid w:val="002E2DB9"/>
    <w:rsid w:val="002E6042"/>
    <w:rsid w:val="002F1DF7"/>
    <w:rsid w:val="002F5627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145E"/>
    <w:rsid w:val="00353325"/>
    <w:rsid w:val="00355C48"/>
    <w:rsid w:val="00361B46"/>
    <w:rsid w:val="003745EC"/>
    <w:rsid w:val="003807AA"/>
    <w:rsid w:val="00382529"/>
    <w:rsid w:val="00384164"/>
    <w:rsid w:val="00386820"/>
    <w:rsid w:val="003975E4"/>
    <w:rsid w:val="003B58EB"/>
    <w:rsid w:val="003C00E5"/>
    <w:rsid w:val="003C3FC4"/>
    <w:rsid w:val="003C5DCF"/>
    <w:rsid w:val="003D3963"/>
    <w:rsid w:val="003D6F66"/>
    <w:rsid w:val="003D716F"/>
    <w:rsid w:val="003D7FE8"/>
    <w:rsid w:val="003E6EEA"/>
    <w:rsid w:val="003F0EE0"/>
    <w:rsid w:val="00411529"/>
    <w:rsid w:val="004129FC"/>
    <w:rsid w:val="00413AC5"/>
    <w:rsid w:val="0041753F"/>
    <w:rsid w:val="004216BD"/>
    <w:rsid w:val="00427146"/>
    <w:rsid w:val="00430AF6"/>
    <w:rsid w:val="00432E01"/>
    <w:rsid w:val="00433507"/>
    <w:rsid w:val="00434CB9"/>
    <w:rsid w:val="004450F9"/>
    <w:rsid w:val="004519DE"/>
    <w:rsid w:val="004545DB"/>
    <w:rsid w:val="00470710"/>
    <w:rsid w:val="00480830"/>
    <w:rsid w:val="00484009"/>
    <w:rsid w:val="004873C4"/>
    <w:rsid w:val="004A6E1A"/>
    <w:rsid w:val="004A715F"/>
    <w:rsid w:val="004B3034"/>
    <w:rsid w:val="004B623E"/>
    <w:rsid w:val="004D1F56"/>
    <w:rsid w:val="004E10EC"/>
    <w:rsid w:val="004E124C"/>
    <w:rsid w:val="004E6EF2"/>
    <w:rsid w:val="004F4561"/>
    <w:rsid w:val="005002F7"/>
    <w:rsid w:val="00506A1E"/>
    <w:rsid w:val="00506B2B"/>
    <w:rsid w:val="005171E8"/>
    <w:rsid w:val="0052489B"/>
    <w:rsid w:val="00530DE3"/>
    <w:rsid w:val="00534154"/>
    <w:rsid w:val="00540D7B"/>
    <w:rsid w:val="00541FF6"/>
    <w:rsid w:val="00542313"/>
    <w:rsid w:val="005555CD"/>
    <w:rsid w:val="00555CA6"/>
    <w:rsid w:val="0055677B"/>
    <w:rsid w:val="005612EE"/>
    <w:rsid w:val="005668E8"/>
    <w:rsid w:val="00572800"/>
    <w:rsid w:val="00572C91"/>
    <w:rsid w:val="0059103C"/>
    <w:rsid w:val="005B5938"/>
    <w:rsid w:val="005C0C77"/>
    <w:rsid w:val="005C410E"/>
    <w:rsid w:val="005C6D21"/>
    <w:rsid w:val="005C6EE5"/>
    <w:rsid w:val="005D01E1"/>
    <w:rsid w:val="005D069B"/>
    <w:rsid w:val="005D51CA"/>
    <w:rsid w:val="005D5B3E"/>
    <w:rsid w:val="005D6F29"/>
    <w:rsid w:val="005D74F8"/>
    <w:rsid w:val="005E77B1"/>
    <w:rsid w:val="005F1574"/>
    <w:rsid w:val="005F613F"/>
    <w:rsid w:val="00601A5D"/>
    <w:rsid w:val="0060598E"/>
    <w:rsid w:val="006072CB"/>
    <w:rsid w:val="00630A98"/>
    <w:rsid w:val="0063551F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6423E"/>
    <w:rsid w:val="0067574D"/>
    <w:rsid w:val="00683B4C"/>
    <w:rsid w:val="00690382"/>
    <w:rsid w:val="00693012"/>
    <w:rsid w:val="006A639B"/>
    <w:rsid w:val="006A745E"/>
    <w:rsid w:val="006B3938"/>
    <w:rsid w:val="006C4FC2"/>
    <w:rsid w:val="006D7FA4"/>
    <w:rsid w:val="006E33A6"/>
    <w:rsid w:val="007018EF"/>
    <w:rsid w:val="00703067"/>
    <w:rsid w:val="00705D4D"/>
    <w:rsid w:val="00706BF7"/>
    <w:rsid w:val="00720CA4"/>
    <w:rsid w:val="00723003"/>
    <w:rsid w:val="00723E09"/>
    <w:rsid w:val="007325FF"/>
    <w:rsid w:val="00733205"/>
    <w:rsid w:val="00737F87"/>
    <w:rsid w:val="0074500E"/>
    <w:rsid w:val="007452EB"/>
    <w:rsid w:val="0075432A"/>
    <w:rsid w:val="00755CDA"/>
    <w:rsid w:val="0075628C"/>
    <w:rsid w:val="00761E7D"/>
    <w:rsid w:val="007653C2"/>
    <w:rsid w:val="00770FBD"/>
    <w:rsid w:val="00774731"/>
    <w:rsid w:val="00776A29"/>
    <w:rsid w:val="00776EE2"/>
    <w:rsid w:val="00784030"/>
    <w:rsid w:val="00796DA4"/>
    <w:rsid w:val="007A592F"/>
    <w:rsid w:val="007B5F7A"/>
    <w:rsid w:val="007C1C11"/>
    <w:rsid w:val="007C3637"/>
    <w:rsid w:val="007C4493"/>
    <w:rsid w:val="007C49F5"/>
    <w:rsid w:val="007C503A"/>
    <w:rsid w:val="007D1290"/>
    <w:rsid w:val="007D1632"/>
    <w:rsid w:val="007E1828"/>
    <w:rsid w:val="007E6F28"/>
    <w:rsid w:val="007F110D"/>
    <w:rsid w:val="008023FA"/>
    <w:rsid w:val="008155D4"/>
    <w:rsid w:val="00816001"/>
    <w:rsid w:val="008276B1"/>
    <w:rsid w:val="00840206"/>
    <w:rsid w:val="00850B65"/>
    <w:rsid w:val="00856F9B"/>
    <w:rsid w:val="00863ADC"/>
    <w:rsid w:val="008641BF"/>
    <w:rsid w:val="00870B42"/>
    <w:rsid w:val="0087381A"/>
    <w:rsid w:val="00882D12"/>
    <w:rsid w:val="00883470"/>
    <w:rsid w:val="00883D8B"/>
    <w:rsid w:val="008877B5"/>
    <w:rsid w:val="00897146"/>
    <w:rsid w:val="008A357F"/>
    <w:rsid w:val="008A4A91"/>
    <w:rsid w:val="008A572D"/>
    <w:rsid w:val="008B303D"/>
    <w:rsid w:val="008B3800"/>
    <w:rsid w:val="008B65E5"/>
    <w:rsid w:val="008B6AF7"/>
    <w:rsid w:val="008D5894"/>
    <w:rsid w:val="008E1C9D"/>
    <w:rsid w:val="008E3557"/>
    <w:rsid w:val="008E41A6"/>
    <w:rsid w:val="008E75D3"/>
    <w:rsid w:val="00906D11"/>
    <w:rsid w:val="00911701"/>
    <w:rsid w:val="00913163"/>
    <w:rsid w:val="009157B9"/>
    <w:rsid w:val="00924153"/>
    <w:rsid w:val="00930C5D"/>
    <w:rsid w:val="00942093"/>
    <w:rsid w:val="00950CC9"/>
    <w:rsid w:val="00951EB1"/>
    <w:rsid w:val="0095477B"/>
    <w:rsid w:val="00974B81"/>
    <w:rsid w:val="00992CC5"/>
    <w:rsid w:val="00997257"/>
    <w:rsid w:val="009A0BFB"/>
    <w:rsid w:val="009A4D51"/>
    <w:rsid w:val="009B117C"/>
    <w:rsid w:val="009B200D"/>
    <w:rsid w:val="009B3866"/>
    <w:rsid w:val="009B438F"/>
    <w:rsid w:val="009B52B0"/>
    <w:rsid w:val="009B55B5"/>
    <w:rsid w:val="009B6121"/>
    <w:rsid w:val="009C0BAF"/>
    <w:rsid w:val="009C0DE8"/>
    <w:rsid w:val="009C1FE0"/>
    <w:rsid w:val="009C2CB9"/>
    <w:rsid w:val="009C6211"/>
    <w:rsid w:val="009D4A23"/>
    <w:rsid w:val="009D6F0C"/>
    <w:rsid w:val="009E0A06"/>
    <w:rsid w:val="009E4117"/>
    <w:rsid w:val="009E7BAF"/>
    <w:rsid w:val="009F0885"/>
    <w:rsid w:val="009F7217"/>
    <w:rsid w:val="00A04518"/>
    <w:rsid w:val="00A20CC6"/>
    <w:rsid w:val="00A24C90"/>
    <w:rsid w:val="00A26666"/>
    <w:rsid w:val="00A357C0"/>
    <w:rsid w:val="00A35B92"/>
    <w:rsid w:val="00A65ADE"/>
    <w:rsid w:val="00A76D9B"/>
    <w:rsid w:val="00A8260B"/>
    <w:rsid w:val="00A85E4E"/>
    <w:rsid w:val="00A9610A"/>
    <w:rsid w:val="00A97F35"/>
    <w:rsid w:val="00AA31DE"/>
    <w:rsid w:val="00AB32B6"/>
    <w:rsid w:val="00AB3382"/>
    <w:rsid w:val="00AB7FA9"/>
    <w:rsid w:val="00AC22E5"/>
    <w:rsid w:val="00AC26EE"/>
    <w:rsid w:val="00AC2DA2"/>
    <w:rsid w:val="00AC57A6"/>
    <w:rsid w:val="00AC6538"/>
    <w:rsid w:val="00AC76DF"/>
    <w:rsid w:val="00AD36A8"/>
    <w:rsid w:val="00AD3A90"/>
    <w:rsid w:val="00AD5A5F"/>
    <w:rsid w:val="00AD685C"/>
    <w:rsid w:val="00AE0B26"/>
    <w:rsid w:val="00AE2B81"/>
    <w:rsid w:val="00AE2F7C"/>
    <w:rsid w:val="00AE3B36"/>
    <w:rsid w:val="00AE7CA8"/>
    <w:rsid w:val="00AF037A"/>
    <w:rsid w:val="00AF0D0F"/>
    <w:rsid w:val="00AF3F07"/>
    <w:rsid w:val="00AF4003"/>
    <w:rsid w:val="00AF7180"/>
    <w:rsid w:val="00B029D4"/>
    <w:rsid w:val="00B04124"/>
    <w:rsid w:val="00B13E19"/>
    <w:rsid w:val="00B249AC"/>
    <w:rsid w:val="00B2657B"/>
    <w:rsid w:val="00B37820"/>
    <w:rsid w:val="00B41EB3"/>
    <w:rsid w:val="00B42234"/>
    <w:rsid w:val="00B50012"/>
    <w:rsid w:val="00B60504"/>
    <w:rsid w:val="00B73BED"/>
    <w:rsid w:val="00B75A96"/>
    <w:rsid w:val="00B91EDD"/>
    <w:rsid w:val="00B92BD4"/>
    <w:rsid w:val="00B94693"/>
    <w:rsid w:val="00B9491A"/>
    <w:rsid w:val="00B97736"/>
    <w:rsid w:val="00BA3E04"/>
    <w:rsid w:val="00BA67C8"/>
    <w:rsid w:val="00BB168E"/>
    <w:rsid w:val="00BD4F81"/>
    <w:rsid w:val="00BE4144"/>
    <w:rsid w:val="00BE5DA0"/>
    <w:rsid w:val="00BE74C0"/>
    <w:rsid w:val="00BF5AD0"/>
    <w:rsid w:val="00C03CE7"/>
    <w:rsid w:val="00C059F5"/>
    <w:rsid w:val="00C06AA7"/>
    <w:rsid w:val="00C14B2D"/>
    <w:rsid w:val="00C1761C"/>
    <w:rsid w:val="00C2029B"/>
    <w:rsid w:val="00C212A4"/>
    <w:rsid w:val="00C2245A"/>
    <w:rsid w:val="00C32E52"/>
    <w:rsid w:val="00C57C12"/>
    <w:rsid w:val="00C64AEC"/>
    <w:rsid w:val="00C83920"/>
    <w:rsid w:val="00C839C4"/>
    <w:rsid w:val="00C87D2C"/>
    <w:rsid w:val="00CA2A2F"/>
    <w:rsid w:val="00CB30BE"/>
    <w:rsid w:val="00CB4705"/>
    <w:rsid w:val="00CC36F5"/>
    <w:rsid w:val="00CD6EE1"/>
    <w:rsid w:val="00CF79E1"/>
    <w:rsid w:val="00D00196"/>
    <w:rsid w:val="00D03886"/>
    <w:rsid w:val="00D048F2"/>
    <w:rsid w:val="00D12EFE"/>
    <w:rsid w:val="00D17656"/>
    <w:rsid w:val="00D20F9F"/>
    <w:rsid w:val="00D23121"/>
    <w:rsid w:val="00D26D94"/>
    <w:rsid w:val="00D430BA"/>
    <w:rsid w:val="00D47E2B"/>
    <w:rsid w:val="00D47F5E"/>
    <w:rsid w:val="00D54B78"/>
    <w:rsid w:val="00D567FA"/>
    <w:rsid w:val="00D66E27"/>
    <w:rsid w:val="00D708FE"/>
    <w:rsid w:val="00D801D8"/>
    <w:rsid w:val="00D81DCE"/>
    <w:rsid w:val="00D84643"/>
    <w:rsid w:val="00D93622"/>
    <w:rsid w:val="00D94919"/>
    <w:rsid w:val="00DA0AB3"/>
    <w:rsid w:val="00DA373C"/>
    <w:rsid w:val="00DC0F11"/>
    <w:rsid w:val="00DC1F69"/>
    <w:rsid w:val="00DC51B2"/>
    <w:rsid w:val="00DC55C3"/>
    <w:rsid w:val="00DD0B6F"/>
    <w:rsid w:val="00DD0EAB"/>
    <w:rsid w:val="00DD5F60"/>
    <w:rsid w:val="00DD713C"/>
    <w:rsid w:val="00DE004A"/>
    <w:rsid w:val="00DE386F"/>
    <w:rsid w:val="00DE5AF2"/>
    <w:rsid w:val="00DE6923"/>
    <w:rsid w:val="00DF5254"/>
    <w:rsid w:val="00DF5640"/>
    <w:rsid w:val="00E066D0"/>
    <w:rsid w:val="00E113B7"/>
    <w:rsid w:val="00E12430"/>
    <w:rsid w:val="00E27520"/>
    <w:rsid w:val="00E32EC8"/>
    <w:rsid w:val="00E33736"/>
    <w:rsid w:val="00E46EE7"/>
    <w:rsid w:val="00E66A7B"/>
    <w:rsid w:val="00E71C7B"/>
    <w:rsid w:val="00E804BF"/>
    <w:rsid w:val="00E80721"/>
    <w:rsid w:val="00E81DCB"/>
    <w:rsid w:val="00EA5342"/>
    <w:rsid w:val="00EC4541"/>
    <w:rsid w:val="00ED1433"/>
    <w:rsid w:val="00ED1773"/>
    <w:rsid w:val="00ED6E8E"/>
    <w:rsid w:val="00EE000C"/>
    <w:rsid w:val="00EE146D"/>
    <w:rsid w:val="00EE522D"/>
    <w:rsid w:val="00EE6AC8"/>
    <w:rsid w:val="00EF2C79"/>
    <w:rsid w:val="00F07177"/>
    <w:rsid w:val="00F07F8F"/>
    <w:rsid w:val="00F10ED7"/>
    <w:rsid w:val="00F240A1"/>
    <w:rsid w:val="00F25764"/>
    <w:rsid w:val="00F34BB0"/>
    <w:rsid w:val="00F379C5"/>
    <w:rsid w:val="00F37CC9"/>
    <w:rsid w:val="00F43581"/>
    <w:rsid w:val="00F504D7"/>
    <w:rsid w:val="00F50EE8"/>
    <w:rsid w:val="00F578B1"/>
    <w:rsid w:val="00F625CB"/>
    <w:rsid w:val="00F63B5E"/>
    <w:rsid w:val="00F73C46"/>
    <w:rsid w:val="00F8118A"/>
    <w:rsid w:val="00F8571A"/>
    <w:rsid w:val="00F86A7E"/>
    <w:rsid w:val="00F8770D"/>
    <w:rsid w:val="00F96B8C"/>
    <w:rsid w:val="00FA0EB6"/>
    <w:rsid w:val="00FA6737"/>
    <w:rsid w:val="00FA6FEF"/>
    <w:rsid w:val="00FB0492"/>
    <w:rsid w:val="00FB0D1B"/>
    <w:rsid w:val="00FB4DEF"/>
    <w:rsid w:val="00FB7603"/>
    <w:rsid w:val="00FC56C9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CFDD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Emphasis"/>
    <w:qFormat/>
    <w:rsid w:val="00C64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7A1B-9575-4E36-B0E8-F837FD40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4810</Words>
  <Characters>2742</Characters>
  <Application>Microsoft Office Word</Application>
  <DocSecurity>0</DocSecurity>
  <Lines>22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42</cp:revision>
  <cp:lastPrinted>2024-03-19T14:32:00Z</cp:lastPrinted>
  <dcterms:created xsi:type="dcterms:W3CDTF">2024-03-11T08:37:00Z</dcterms:created>
  <dcterms:modified xsi:type="dcterms:W3CDTF">2024-04-16T11:21:00Z</dcterms:modified>
</cp:coreProperties>
</file>