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3A31" w14:textId="5F5B725B" w:rsidR="00E813F0" w:rsidRPr="00DA104C" w:rsidRDefault="00E813F0" w:rsidP="00AE446A">
      <w:pPr>
        <w:spacing w:after="0" w:line="240" w:lineRule="auto"/>
        <w:ind w:left="-360" w:right="2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39CD656F" w14:textId="523F05D8" w:rsidR="00E813F0" w:rsidRPr="00DA104C" w:rsidRDefault="00E813F0" w:rsidP="00AE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ФОНТАНСЬКА СІЛЬСЬКА РАДА</w:t>
      </w:r>
    </w:p>
    <w:p w14:paraId="17B92214" w14:textId="77777777" w:rsidR="00E813F0" w:rsidRPr="00DA104C" w:rsidRDefault="00E813F0" w:rsidP="00AE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ОДЕСЬКОГО РАЙОНУ ОДЕСЬКОЇ ОБЛАСТІ</w:t>
      </w:r>
    </w:p>
    <w:p w14:paraId="345D0912" w14:textId="77777777" w:rsidR="00E813F0" w:rsidRPr="00DA104C" w:rsidRDefault="00E813F0" w:rsidP="00AE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31CD08" w14:textId="0FE49032" w:rsidR="00E813F0" w:rsidRPr="00DA104C" w:rsidRDefault="00677EDE" w:rsidP="00AE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ПРОТОКОЛ № </w:t>
      </w:r>
      <w:r w:rsidR="0072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</w:p>
    <w:p w14:paraId="41938F69" w14:textId="60C5DCE9" w:rsidR="00E813F0" w:rsidRPr="00DA104C" w:rsidRDefault="00E813F0" w:rsidP="00AE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чергового засідання комісії з питань</w:t>
      </w:r>
    </w:p>
    <w:p w14:paraId="54F19160" w14:textId="3FAB42D0" w:rsidR="00E813F0" w:rsidRPr="00DA104C" w:rsidRDefault="00E813F0" w:rsidP="00AE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техногенно-екологічної безпеки та надзвичайних ситуацій  Фо</w:t>
      </w:r>
      <w:r w:rsidR="00677EDE"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нтанської сільської ради від  </w:t>
      </w:r>
      <w:r w:rsidR="000A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72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="0098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77EDE"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.0</w:t>
      </w:r>
      <w:r w:rsidR="0072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6.2023</w:t>
      </w: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р.</w:t>
      </w:r>
    </w:p>
    <w:p w14:paraId="386D7A7D" w14:textId="2D22B296" w:rsidR="00E813F0" w:rsidRPr="00DA104C" w:rsidRDefault="00E813F0" w:rsidP="006F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</w:t>
      </w:r>
      <w:r w:rsidR="00726D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с.Крижанівка, вулиця Ветеранів,5</w:t>
      </w:r>
    </w:p>
    <w:p w14:paraId="5B00DF3B" w14:textId="64F10AD4" w:rsidR="00E813F0" w:rsidRPr="00DA104C" w:rsidRDefault="00E813F0" w:rsidP="006F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</w:t>
      </w:r>
      <w:r w:rsidR="000A4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726D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зала засідань, 09</w:t>
      </w:r>
      <w:r w:rsidRPr="00DA10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8413"/>
        <w:gridCol w:w="36"/>
      </w:tblGrid>
      <w:tr w:rsidR="00E813F0" w:rsidRPr="00DA104C" w14:paraId="71C71443" w14:textId="77777777" w:rsidTr="00E813F0">
        <w:tc>
          <w:tcPr>
            <w:tcW w:w="0" w:type="auto"/>
            <w:hideMark/>
          </w:tcPr>
          <w:p w14:paraId="4B80C1C2" w14:textId="77777777" w:rsidR="00E813F0" w:rsidRPr="00DA104C" w:rsidRDefault="00E813F0" w:rsidP="006F6545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Головував:</w:t>
            </w:r>
          </w:p>
        </w:tc>
        <w:tc>
          <w:tcPr>
            <w:tcW w:w="0" w:type="auto"/>
            <w:hideMark/>
          </w:tcPr>
          <w:p w14:paraId="0AB63A28" w14:textId="30A40598" w:rsidR="00E813F0" w:rsidRPr="00DA104C" w:rsidRDefault="00E813F0" w:rsidP="0063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комісії – Крупиця Наталія Григорівна</w:t>
            </w:r>
          </w:p>
        </w:tc>
        <w:tc>
          <w:tcPr>
            <w:tcW w:w="0" w:type="auto"/>
            <w:hideMark/>
          </w:tcPr>
          <w:p w14:paraId="0BE1D578" w14:textId="77777777" w:rsidR="00E813F0" w:rsidRPr="00DA104C" w:rsidRDefault="00E813F0" w:rsidP="006F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13F0" w:rsidRPr="00DA104C" w14:paraId="48CD26F7" w14:textId="77777777" w:rsidTr="00E813F0">
        <w:tc>
          <w:tcPr>
            <w:tcW w:w="0" w:type="auto"/>
            <w:hideMark/>
          </w:tcPr>
          <w:p w14:paraId="7D614CF7" w14:textId="77777777" w:rsidR="00E813F0" w:rsidRPr="00DA104C" w:rsidRDefault="00E813F0" w:rsidP="00636C8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Присутні:</w:t>
            </w:r>
          </w:p>
        </w:tc>
        <w:tc>
          <w:tcPr>
            <w:tcW w:w="0" w:type="auto"/>
            <w:hideMark/>
          </w:tcPr>
          <w:p w14:paraId="18D29F09" w14:textId="77777777" w:rsidR="00E813F0" w:rsidRPr="00DA104C" w:rsidRDefault="00E813F0" w:rsidP="0063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347"/>
            </w:tblGrid>
            <w:tr w:rsidR="00E813F0" w:rsidRPr="00DA104C" w14:paraId="0B153DC3" w14:textId="77777777">
              <w:tc>
                <w:tcPr>
                  <w:tcW w:w="0" w:type="auto"/>
                  <w:hideMark/>
                </w:tcPr>
                <w:p w14:paraId="632BE71F" w14:textId="77777777" w:rsidR="00E813F0" w:rsidRPr="00DA104C" w:rsidRDefault="00E813F0" w:rsidP="00636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64E7BB6" w14:textId="4C795A81" w:rsidR="00E813F0" w:rsidRPr="00DA104C" w:rsidRDefault="00E813F0" w:rsidP="00636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10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Секретар комісії -  </w:t>
                  </w:r>
                  <w:r w:rsidR="00726D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Микола ЗВЄРЯКОВ</w:t>
                  </w:r>
                </w:p>
                <w:p w14:paraId="269476EC" w14:textId="1F0446B3" w:rsidR="00726D7D" w:rsidRDefault="00E813F0" w:rsidP="00726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DA10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члени комісії –за  </w:t>
                  </w:r>
                  <w:proofErr w:type="spellStart"/>
                  <w:r w:rsidRPr="00DA10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списком</w:t>
                  </w:r>
                  <w:r w:rsidR="00726D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 w:rsidR="00422D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ДСНС</w:t>
                  </w:r>
                  <w:proofErr w:type="spellEnd"/>
                  <w:r w:rsidR="00422D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="00726D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726D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Стоілакі</w:t>
                  </w:r>
                  <w:proofErr w:type="spellEnd"/>
                  <w:r w:rsidR="00726D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Ю.,</w:t>
                  </w:r>
                  <w:r w:rsidR="00422D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422D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Держпродспоживслужба</w:t>
                  </w:r>
                  <w:proofErr w:type="spellEnd"/>
                  <w:r w:rsidR="00422D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-</w:t>
                  </w:r>
                  <w:r w:rsidR="00726D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Шевченко Н.</w:t>
                  </w:r>
                </w:p>
                <w:p w14:paraId="33C44198" w14:textId="0E3941C2" w:rsidR="00E813F0" w:rsidRPr="00DA104C" w:rsidRDefault="00E813F0" w:rsidP="00636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10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                                               </w:t>
                  </w:r>
                </w:p>
              </w:tc>
            </w:tr>
            <w:tr w:rsidR="00E813F0" w:rsidRPr="00DA104C" w14:paraId="733EE914" w14:textId="77777777">
              <w:tc>
                <w:tcPr>
                  <w:tcW w:w="0" w:type="auto"/>
                  <w:hideMark/>
                </w:tcPr>
                <w:p w14:paraId="48EF17A3" w14:textId="77777777" w:rsidR="00E813F0" w:rsidRPr="00DA104C" w:rsidRDefault="00E813F0" w:rsidP="00636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76AB217" w14:textId="77777777" w:rsidR="00E813F0" w:rsidRPr="00DA104C" w:rsidRDefault="00E813F0" w:rsidP="00636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80A478" w14:textId="77777777" w:rsidR="00E813F0" w:rsidRPr="00DA104C" w:rsidRDefault="00E813F0" w:rsidP="0063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14:paraId="15326158" w14:textId="77777777" w:rsidR="00E813F0" w:rsidRPr="00DA104C" w:rsidRDefault="00E813F0" w:rsidP="0063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86D2F78" w14:textId="6D9CB9F2" w:rsidR="00E813F0" w:rsidRPr="00DA104C" w:rsidRDefault="00E813F0" w:rsidP="0063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ДЕННИЙ:</w:t>
      </w:r>
      <w:r w:rsidRPr="00DA104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14:paraId="4851A01E" w14:textId="59DB4219" w:rsidR="00726D7D" w:rsidRPr="00726D7D" w:rsidRDefault="00726D7D" w:rsidP="00726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71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26D7D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виконання протокольних рішень комісії ТЕБ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D7D">
        <w:rPr>
          <w:rFonts w:ascii="Times New Roman" w:hAnsi="Times New Roman" w:cs="Times New Roman"/>
          <w:b/>
          <w:sz w:val="28"/>
          <w:szCs w:val="28"/>
          <w:lang w:val="uk-UA"/>
        </w:rPr>
        <w:t>НС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D7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D7D">
        <w:rPr>
          <w:rFonts w:ascii="Times New Roman" w:hAnsi="Times New Roman" w:cs="Times New Roman"/>
          <w:b/>
          <w:sz w:val="28"/>
          <w:szCs w:val="28"/>
          <w:lang w:val="uk-UA"/>
        </w:rPr>
        <w:t>6,7 та прийняті заходи по їх виконанню.</w:t>
      </w:r>
    </w:p>
    <w:p w14:paraId="7E7878A9" w14:textId="77777777" w:rsidR="00726D7D" w:rsidRPr="00726D7D" w:rsidRDefault="00726D7D" w:rsidP="0072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Доповідач: Звєряков М.І.</w:t>
      </w:r>
    </w:p>
    <w:p w14:paraId="6EB9DC75" w14:textId="77777777" w:rsidR="00726D7D" w:rsidRPr="00726D7D" w:rsidRDefault="00726D7D" w:rsidP="0072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Заслухати: </w:t>
      </w:r>
      <w:proofErr w:type="spellStart"/>
      <w:r w:rsidRPr="00726D7D">
        <w:rPr>
          <w:rFonts w:ascii="Times New Roman" w:hAnsi="Times New Roman" w:cs="Times New Roman"/>
          <w:sz w:val="28"/>
          <w:szCs w:val="28"/>
          <w:lang w:val="uk-UA"/>
        </w:rPr>
        <w:t>Мандрик</w:t>
      </w:r>
      <w:proofErr w:type="spellEnd"/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proofErr w:type="spellStart"/>
      <w:r w:rsidRPr="00726D7D">
        <w:rPr>
          <w:rFonts w:ascii="Times New Roman" w:hAnsi="Times New Roman" w:cs="Times New Roman"/>
          <w:sz w:val="28"/>
          <w:szCs w:val="28"/>
          <w:lang w:val="uk-UA"/>
        </w:rPr>
        <w:t>Жученко</w:t>
      </w:r>
      <w:proofErr w:type="spellEnd"/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14:paraId="6B4B7873" w14:textId="7024AEEE" w:rsidR="00726D7D" w:rsidRPr="00726D7D" w:rsidRDefault="00726D7D" w:rsidP="0072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Руснак К.С., </w:t>
      </w:r>
      <w:proofErr w:type="spellStart"/>
      <w:r w:rsidRPr="00726D7D">
        <w:rPr>
          <w:rFonts w:ascii="Times New Roman" w:hAnsi="Times New Roman" w:cs="Times New Roman"/>
          <w:sz w:val="28"/>
          <w:szCs w:val="28"/>
          <w:lang w:val="uk-UA"/>
        </w:rPr>
        <w:t>Кривоше</w:t>
      </w:r>
      <w:r w:rsidR="00422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26D7D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В.Є.</w:t>
      </w:r>
    </w:p>
    <w:p w14:paraId="4958CF09" w14:textId="77777777" w:rsidR="00726D7D" w:rsidRPr="00726D7D" w:rsidRDefault="00726D7D" w:rsidP="0072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Pr="00726D7D">
        <w:rPr>
          <w:rFonts w:ascii="Times New Roman" w:hAnsi="Times New Roman" w:cs="Times New Roman"/>
          <w:sz w:val="28"/>
          <w:szCs w:val="28"/>
          <w:lang w:val="uk-UA"/>
        </w:rPr>
        <w:t>Абдулазімов</w:t>
      </w:r>
      <w:proofErr w:type="spellEnd"/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proofErr w:type="spellStart"/>
      <w:r w:rsidRPr="00726D7D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П.Є.</w:t>
      </w:r>
    </w:p>
    <w:p w14:paraId="6F0B5E77" w14:textId="77777777" w:rsidR="00726D7D" w:rsidRPr="00726D7D" w:rsidRDefault="00726D7D" w:rsidP="0072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Pr="00726D7D">
        <w:rPr>
          <w:rFonts w:ascii="Times New Roman" w:hAnsi="Times New Roman" w:cs="Times New Roman"/>
          <w:sz w:val="28"/>
          <w:szCs w:val="28"/>
          <w:lang w:val="uk-UA"/>
        </w:rPr>
        <w:t>Константинова</w:t>
      </w:r>
      <w:proofErr w:type="spellEnd"/>
      <w:r w:rsidRPr="00726D7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2233DF09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03403" w14:textId="77777777" w:rsidR="00726D7D" w:rsidRPr="00726D7D" w:rsidRDefault="00726D7D" w:rsidP="00726D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14:paraId="11D82578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1.Визначити, що заходи протокольних рішень комісії ТЕБ та НС №№6,7  виконані, а такі, що потребують фінансування, роботи з суб’єктами господарювання, які знаходяться на території Фонтанської ОТГ, служб відомств</w:t>
      </w:r>
    </w:p>
    <w:p w14:paraId="2C221FEC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та організацій, виконавцями взяті на контроль і подальше виконання.</w:t>
      </w:r>
    </w:p>
    <w:p w14:paraId="342F6478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Термін виконання: Постійно</w:t>
      </w:r>
    </w:p>
    <w:p w14:paraId="192E313A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Виконавець: Контроль СЦЗ, виконавці</w:t>
      </w:r>
    </w:p>
    <w:p w14:paraId="1C234B8C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служб Фонтанської ОТГ.</w:t>
      </w:r>
    </w:p>
    <w:p w14:paraId="11160CA9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1.1.Передбачити виділення  фінансування на перезарядку вогнегасників для об’єкта укриття в будівлі КНП «ЦПМСД» (Амбулаторія).</w:t>
      </w:r>
    </w:p>
    <w:p w14:paraId="15F057DC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Термін виконання:</w:t>
      </w:r>
    </w:p>
    <w:p w14:paraId="406749B2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726D7D">
        <w:rPr>
          <w:rFonts w:ascii="Times New Roman" w:hAnsi="Times New Roman" w:cs="Times New Roman"/>
          <w:sz w:val="28"/>
          <w:szCs w:val="28"/>
        </w:rPr>
        <w:t>Виконавець:КП</w:t>
      </w:r>
      <w:proofErr w:type="spellEnd"/>
      <w:r w:rsidRPr="00726D7D">
        <w:rPr>
          <w:rFonts w:ascii="Times New Roman" w:hAnsi="Times New Roman" w:cs="Times New Roman"/>
          <w:sz w:val="28"/>
          <w:szCs w:val="28"/>
        </w:rPr>
        <w:t xml:space="preserve"> «Муніципальна варта»</w:t>
      </w:r>
    </w:p>
    <w:p w14:paraId="55830309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1.2.Створити комісію Фонтанської ОТГ по ліквідації наслідків надзвичайних ситуацій, стихійного лиха та руйнуванню інфраструктури громади.</w:t>
      </w:r>
    </w:p>
    <w:p w14:paraId="1E185427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Термін виконання: До 01.07.2023р.</w:t>
      </w:r>
    </w:p>
    <w:p w14:paraId="26611484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726D7D">
        <w:rPr>
          <w:rFonts w:ascii="Times New Roman" w:hAnsi="Times New Roman" w:cs="Times New Roman"/>
          <w:sz w:val="28"/>
          <w:szCs w:val="28"/>
        </w:rPr>
        <w:t>Виконавець:Сектор</w:t>
      </w:r>
      <w:proofErr w:type="spellEnd"/>
      <w:r w:rsidRPr="00726D7D">
        <w:rPr>
          <w:rFonts w:ascii="Times New Roman" w:hAnsi="Times New Roman" w:cs="Times New Roman"/>
          <w:sz w:val="28"/>
          <w:szCs w:val="28"/>
        </w:rPr>
        <w:t xml:space="preserve"> ЖКГ, СЦЗ.</w:t>
      </w:r>
    </w:p>
    <w:p w14:paraId="755CD634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5928952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>2.Про деякі заходи питань цивільного захисту населення на території</w:t>
      </w:r>
    </w:p>
    <w:p w14:paraId="61AACF27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>Фонтанської ОТГ в умовах правового режиму воєнного стану (Наказ №6</w:t>
      </w:r>
    </w:p>
    <w:p w14:paraId="70D9E621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>від 14.06.2023 року, Оперативно-стратигічного угрупування військ «Одеса»)</w:t>
      </w:r>
    </w:p>
    <w:p w14:paraId="725E6D75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726D7D">
        <w:rPr>
          <w:rFonts w:ascii="Times New Roman" w:hAnsi="Times New Roman" w:cs="Times New Roman"/>
          <w:sz w:val="28"/>
          <w:szCs w:val="28"/>
        </w:rPr>
        <w:t>Доповідач: Звєряков М.І.</w:t>
      </w:r>
    </w:p>
    <w:p w14:paraId="2B9A09E1" w14:textId="24AF5568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422D87">
        <w:rPr>
          <w:rFonts w:ascii="Times New Roman" w:hAnsi="Times New Roman" w:cs="Times New Roman"/>
          <w:sz w:val="28"/>
          <w:szCs w:val="28"/>
        </w:rPr>
        <w:t xml:space="preserve">Заслухати: </w:t>
      </w:r>
      <w:proofErr w:type="spellStart"/>
      <w:r w:rsidR="00422D87">
        <w:rPr>
          <w:rFonts w:ascii="Times New Roman" w:hAnsi="Times New Roman" w:cs="Times New Roman"/>
          <w:sz w:val="28"/>
          <w:szCs w:val="28"/>
        </w:rPr>
        <w:t>Криво</w:t>
      </w:r>
      <w:r w:rsidRPr="00726D7D">
        <w:rPr>
          <w:rFonts w:ascii="Times New Roman" w:hAnsi="Times New Roman" w:cs="Times New Roman"/>
          <w:sz w:val="28"/>
          <w:szCs w:val="28"/>
        </w:rPr>
        <w:t>шеєнко</w:t>
      </w:r>
      <w:proofErr w:type="spellEnd"/>
      <w:r w:rsidRPr="00726D7D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4F79D7A0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051FBA1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42F158C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D5A6F55" w14:textId="77777777" w:rsidR="00726D7D" w:rsidRPr="00726D7D" w:rsidRDefault="00726D7D" w:rsidP="00726D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14:paraId="616DD0B1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BF4B6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Керуючись </w:t>
      </w:r>
      <w:proofErr w:type="spellStart"/>
      <w:r w:rsidRPr="00726D7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26D7D">
        <w:rPr>
          <w:rFonts w:ascii="Times New Roman" w:hAnsi="Times New Roman" w:cs="Times New Roman"/>
          <w:sz w:val="28"/>
          <w:szCs w:val="28"/>
        </w:rPr>
        <w:t>. 42, 51-53 Закону України  «Про місцеве самоврядування в</w:t>
      </w:r>
    </w:p>
    <w:p w14:paraId="1317BEDD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в Україні» та з метою забезпечення громадської безпеки і порядку, збереження</w:t>
      </w:r>
    </w:p>
    <w:p w14:paraId="1101E879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життя громадян на період дії правового режиму воєнного стану до його зДо26.06.2023ркасування або припинення, Наказом №6 від 14.06.2023р.,Оперативно-стратигічного угрупування військ «Одеса»:</w:t>
      </w:r>
    </w:p>
    <w:p w14:paraId="114028AD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5652998" w14:textId="0BE5310E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2.1.Доручити юридичному відділу, вивчити та надати, юридичне, правове обґрунтування, запровадження дій Наказу №6 від 14.06.2023 року  Оперативно-стратигічного угрупування «Одеса» щодо умов правового режиму воєнного стану на території Фонтанської ОТГ.</w:t>
      </w:r>
    </w:p>
    <w:p w14:paraId="74F9A79F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Термін виконання: До26.06.2023р.</w:t>
      </w:r>
    </w:p>
    <w:p w14:paraId="28A0852F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Виконавець: </w:t>
      </w:r>
      <w:proofErr w:type="spellStart"/>
      <w:r w:rsidRPr="00726D7D">
        <w:rPr>
          <w:rFonts w:ascii="Times New Roman" w:hAnsi="Times New Roman" w:cs="Times New Roman"/>
          <w:sz w:val="28"/>
          <w:szCs w:val="28"/>
        </w:rPr>
        <w:t>Кривошеєнко</w:t>
      </w:r>
      <w:proofErr w:type="spellEnd"/>
      <w:r w:rsidRPr="00726D7D">
        <w:rPr>
          <w:rFonts w:ascii="Times New Roman" w:hAnsi="Times New Roman" w:cs="Times New Roman"/>
          <w:sz w:val="28"/>
          <w:szCs w:val="28"/>
        </w:rPr>
        <w:t xml:space="preserve"> В.Є.</w:t>
      </w:r>
    </w:p>
    <w:p w14:paraId="312230D2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7B7AC7A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2.2.Інформувати населення, установи та організації всіх форм власності вимоги Наказу №6 від 14.06.2023року, Оперативно-стратигічного угрупування військ «Одеса», про обмеження господарювання закладів сфери обслуговування та розваг у період з 22:00 годин до 09:00 години, встановлення особливого режиму в’їзду/виїзду, пересування, іноземних громадян на території закладів у період з 23:00 години до 09:00 години.</w:t>
      </w:r>
    </w:p>
    <w:p w14:paraId="2C608309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Термін виконання: До 01.07.2023р.</w:t>
      </w:r>
    </w:p>
    <w:p w14:paraId="0D8FCB63" w14:textId="5C5F00E5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Виконавець: Інф</w:t>
      </w:r>
      <w:r>
        <w:rPr>
          <w:rFonts w:ascii="Times New Roman" w:hAnsi="Times New Roman" w:cs="Times New Roman"/>
          <w:sz w:val="28"/>
          <w:szCs w:val="28"/>
        </w:rPr>
        <w:t>ормаційний в</w:t>
      </w:r>
      <w:r w:rsidRPr="00726D7D">
        <w:rPr>
          <w:rFonts w:ascii="Times New Roman" w:hAnsi="Times New Roman" w:cs="Times New Roman"/>
          <w:sz w:val="28"/>
          <w:szCs w:val="28"/>
        </w:rPr>
        <w:t>ідділ</w:t>
      </w:r>
    </w:p>
    <w:p w14:paraId="607A43A5" w14:textId="0B77CFFF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>3. Про затвердження Плану основних заходів цивільного захисту Фонтанської сільської ради на 2023 рік.</w:t>
      </w:r>
    </w:p>
    <w:p w14:paraId="4D81F100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76199" w14:textId="77777777" w:rsidR="00726D7D" w:rsidRPr="00726D7D" w:rsidRDefault="00726D7D" w:rsidP="00726D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7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14:paraId="6F37E0D4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На виконання регіонального Плану основних заходів цивільного захисту на 2023року, Одеської обласної військової адміністрації №289/А-2023 від 23.05.2023р.</w:t>
      </w:r>
    </w:p>
    <w:p w14:paraId="4DB91256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>3.1. Затвердити  план основних заходів цивільного захисту Фонтанської сільської ради на 2023 рік.</w:t>
      </w:r>
    </w:p>
    <w:p w14:paraId="500147AE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Термін виконання: 23.06.2023р.</w:t>
      </w:r>
    </w:p>
    <w:p w14:paraId="5C27C144" w14:textId="0E732043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Виконавець: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7D">
        <w:rPr>
          <w:rFonts w:ascii="Times New Roman" w:hAnsi="Times New Roman" w:cs="Times New Roman"/>
          <w:sz w:val="28"/>
          <w:szCs w:val="28"/>
        </w:rPr>
        <w:t xml:space="preserve">СЦЗ, члени комісії </w:t>
      </w:r>
    </w:p>
    <w:p w14:paraId="7C2E2C7C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726D7D">
        <w:rPr>
          <w:rFonts w:ascii="Times New Roman" w:hAnsi="Times New Roman" w:cs="Times New Roman"/>
          <w:sz w:val="28"/>
          <w:szCs w:val="28"/>
        </w:rPr>
        <w:t>ТЕБтаНС</w:t>
      </w:r>
      <w:proofErr w:type="spellEnd"/>
      <w:r w:rsidRPr="00726D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D88A3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F1F84CC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473646B3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430A89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Голова комісії                                              Наталія КРУПИЦЯ</w:t>
      </w:r>
    </w:p>
    <w:p w14:paraId="0EF7E484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7065F03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77E5BC" w14:textId="77777777" w:rsidR="00726D7D" w:rsidRPr="00726D7D" w:rsidRDefault="00726D7D" w:rsidP="0072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D7D">
        <w:rPr>
          <w:rFonts w:ascii="Times New Roman" w:hAnsi="Times New Roman" w:cs="Times New Roman"/>
          <w:sz w:val="28"/>
          <w:szCs w:val="28"/>
        </w:rPr>
        <w:t xml:space="preserve">         Секретар комісії                                          Микола ЗВЄРЯКОВ</w:t>
      </w:r>
    </w:p>
    <w:p w14:paraId="0BAA873C" w14:textId="77777777" w:rsidR="00CB2AF0" w:rsidRPr="00726D7D" w:rsidRDefault="00CB2AF0" w:rsidP="00726D7D">
      <w:pPr>
        <w:pStyle w:val="30"/>
        <w:shd w:val="clear" w:color="auto" w:fill="auto"/>
        <w:rPr>
          <w:color w:val="000000"/>
          <w:sz w:val="28"/>
          <w:szCs w:val="28"/>
        </w:rPr>
      </w:pPr>
    </w:p>
    <w:sectPr w:rsidR="00CB2AF0" w:rsidRPr="00726D7D" w:rsidSect="00726D7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945"/>
    <w:multiLevelType w:val="multilevel"/>
    <w:tmpl w:val="5276E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073"/>
    <w:multiLevelType w:val="hybridMultilevel"/>
    <w:tmpl w:val="9F40CEF8"/>
    <w:lvl w:ilvl="0" w:tplc="AB9E4C1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D5C431C"/>
    <w:multiLevelType w:val="multilevel"/>
    <w:tmpl w:val="91A26D32"/>
    <w:lvl w:ilvl="0">
      <w:start w:val="2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E6F5A"/>
    <w:multiLevelType w:val="multilevel"/>
    <w:tmpl w:val="9B440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b w:val="0"/>
        <w:color w:val="000000"/>
      </w:rPr>
    </w:lvl>
  </w:abstractNum>
  <w:abstractNum w:abstractNumId="4">
    <w:nsid w:val="175F4A49"/>
    <w:multiLevelType w:val="multilevel"/>
    <w:tmpl w:val="0E44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57237"/>
    <w:multiLevelType w:val="hybridMultilevel"/>
    <w:tmpl w:val="FFE6E4E2"/>
    <w:lvl w:ilvl="0" w:tplc="413E3C8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0BB5C67"/>
    <w:multiLevelType w:val="multilevel"/>
    <w:tmpl w:val="6E1ED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7">
    <w:nsid w:val="21974A9F"/>
    <w:multiLevelType w:val="multilevel"/>
    <w:tmpl w:val="E5AA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66F69"/>
    <w:multiLevelType w:val="hybridMultilevel"/>
    <w:tmpl w:val="C85C0CE4"/>
    <w:lvl w:ilvl="0" w:tplc="F90A9B9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1A8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EA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0D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87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4A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A3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08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E372D"/>
    <w:multiLevelType w:val="hybridMultilevel"/>
    <w:tmpl w:val="CD78087C"/>
    <w:lvl w:ilvl="0" w:tplc="E76242E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70EE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A9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D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C6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6E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8A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C6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82461"/>
    <w:multiLevelType w:val="hybridMultilevel"/>
    <w:tmpl w:val="8BDAB400"/>
    <w:lvl w:ilvl="0" w:tplc="191492A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604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27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0E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A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6A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09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E6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C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83F68"/>
    <w:multiLevelType w:val="hybridMultilevel"/>
    <w:tmpl w:val="73BA01E0"/>
    <w:lvl w:ilvl="0" w:tplc="2CF40E1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56A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2B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47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5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A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A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EE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20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1250E"/>
    <w:multiLevelType w:val="multilevel"/>
    <w:tmpl w:val="95CE7E4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80682"/>
    <w:multiLevelType w:val="multilevel"/>
    <w:tmpl w:val="BA34F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14D6C"/>
    <w:multiLevelType w:val="multilevel"/>
    <w:tmpl w:val="C978B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22A98"/>
    <w:multiLevelType w:val="hybridMultilevel"/>
    <w:tmpl w:val="9E246E7E"/>
    <w:lvl w:ilvl="0" w:tplc="496E954A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3FE16A0D"/>
    <w:multiLevelType w:val="multilevel"/>
    <w:tmpl w:val="79D2D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45698"/>
    <w:multiLevelType w:val="hybridMultilevel"/>
    <w:tmpl w:val="79F2B5E4"/>
    <w:lvl w:ilvl="0" w:tplc="5DC23AC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421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09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4E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E3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CD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A9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AA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E6D9C"/>
    <w:multiLevelType w:val="multilevel"/>
    <w:tmpl w:val="94C2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C3884"/>
    <w:multiLevelType w:val="multilevel"/>
    <w:tmpl w:val="C75C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20C90"/>
    <w:multiLevelType w:val="multilevel"/>
    <w:tmpl w:val="57F49640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9F233E"/>
    <w:multiLevelType w:val="hybridMultilevel"/>
    <w:tmpl w:val="049E9AA4"/>
    <w:lvl w:ilvl="0" w:tplc="A62A47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F465CD"/>
    <w:multiLevelType w:val="multilevel"/>
    <w:tmpl w:val="838AD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D189A"/>
    <w:multiLevelType w:val="multilevel"/>
    <w:tmpl w:val="25B60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8CB3C86"/>
    <w:multiLevelType w:val="multilevel"/>
    <w:tmpl w:val="2AEE37D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>
    <w:nsid w:val="5C3812B3"/>
    <w:multiLevelType w:val="hybridMultilevel"/>
    <w:tmpl w:val="2A94E70C"/>
    <w:lvl w:ilvl="0" w:tplc="35E8741E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3FE5DCE"/>
    <w:multiLevelType w:val="multilevel"/>
    <w:tmpl w:val="01660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274B5"/>
    <w:multiLevelType w:val="multilevel"/>
    <w:tmpl w:val="452C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90CB7"/>
    <w:multiLevelType w:val="multilevel"/>
    <w:tmpl w:val="E9DC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25A78"/>
    <w:multiLevelType w:val="hybridMultilevel"/>
    <w:tmpl w:val="CA9AED94"/>
    <w:lvl w:ilvl="0" w:tplc="DBC2472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C03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E7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A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6F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E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6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02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AD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00F86"/>
    <w:multiLevelType w:val="multilevel"/>
    <w:tmpl w:val="999A3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C0D4FCF"/>
    <w:multiLevelType w:val="multilevel"/>
    <w:tmpl w:val="60B45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172E99"/>
    <w:multiLevelType w:val="hybridMultilevel"/>
    <w:tmpl w:val="CBC8464E"/>
    <w:lvl w:ilvl="0" w:tplc="83D8778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F24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EF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6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CC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4E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4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0D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0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3417AB"/>
    <w:multiLevelType w:val="multilevel"/>
    <w:tmpl w:val="E2961A2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>
    <w:abstractNumId w:val="19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17"/>
  </w:num>
  <w:num w:numId="6">
    <w:abstractNumId w:val="10"/>
  </w:num>
  <w:num w:numId="7">
    <w:abstractNumId w:val="32"/>
  </w:num>
  <w:num w:numId="8">
    <w:abstractNumId w:val="7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29"/>
  </w:num>
  <w:num w:numId="12">
    <w:abstractNumId w:val="28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24"/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8"/>
  </w:num>
  <w:num w:numId="22">
    <w:abstractNumId w:val="2"/>
  </w:num>
  <w:num w:numId="23">
    <w:abstractNumId w:val="20"/>
  </w:num>
  <w:num w:numId="24">
    <w:abstractNumId w:val="12"/>
  </w:num>
  <w:num w:numId="25">
    <w:abstractNumId w:val="31"/>
  </w:num>
  <w:num w:numId="26">
    <w:abstractNumId w:val="5"/>
  </w:num>
  <w:num w:numId="27">
    <w:abstractNumId w:val="30"/>
  </w:num>
  <w:num w:numId="28">
    <w:abstractNumId w:val="15"/>
  </w:num>
  <w:num w:numId="29">
    <w:abstractNumId w:val="33"/>
  </w:num>
  <w:num w:numId="30">
    <w:abstractNumId w:val="23"/>
  </w:num>
  <w:num w:numId="31">
    <w:abstractNumId w:val="25"/>
  </w:num>
  <w:num w:numId="32">
    <w:abstractNumId w:val="3"/>
  </w:num>
  <w:num w:numId="33">
    <w:abstractNumId w:val="6"/>
  </w:num>
  <w:num w:numId="34">
    <w:abstractNumId w:val="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F"/>
    <w:rsid w:val="000A18BF"/>
    <w:rsid w:val="000A4B68"/>
    <w:rsid w:val="000B29AB"/>
    <w:rsid w:val="000B4DEF"/>
    <w:rsid w:val="000F055A"/>
    <w:rsid w:val="000F1A38"/>
    <w:rsid w:val="001020B7"/>
    <w:rsid w:val="001343A4"/>
    <w:rsid w:val="0013478B"/>
    <w:rsid w:val="00194EE5"/>
    <w:rsid w:val="001A0D8F"/>
    <w:rsid w:val="001D6591"/>
    <w:rsid w:val="00232110"/>
    <w:rsid w:val="002F3B35"/>
    <w:rsid w:val="00324813"/>
    <w:rsid w:val="003706E8"/>
    <w:rsid w:val="003B20E3"/>
    <w:rsid w:val="003B3510"/>
    <w:rsid w:val="0040112D"/>
    <w:rsid w:val="00422D87"/>
    <w:rsid w:val="004607E1"/>
    <w:rsid w:val="00476EB1"/>
    <w:rsid w:val="0052331B"/>
    <w:rsid w:val="005D1B31"/>
    <w:rsid w:val="005D46B5"/>
    <w:rsid w:val="005F5E00"/>
    <w:rsid w:val="00612062"/>
    <w:rsid w:val="00636C83"/>
    <w:rsid w:val="00655E57"/>
    <w:rsid w:val="00670128"/>
    <w:rsid w:val="00677EDE"/>
    <w:rsid w:val="006C552F"/>
    <w:rsid w:val="006D61C2"/>
    <w:rsid w:val="006F6545"/>
    <w:rsid w:val="00726D7D"/>
    <w:rsid w:val="007275CF"/>
    <w:rsid w:val="00767ECE"/>
    <w:rsid w:val="00796BCF"/>
    <w:rsid w:val="007C4D7F"/>
    <w:rsid w:val="008A7EC5"/>
    <w:rsid w:val="008D5D60"/>
    <w:rsid w:val="00943E6E"/>
    <w:rsid w:val="00980514"/>
    <w:rsid w:val="009911DE"/>
    <w:rsid w:val="009D018C"/>
    <w:rsid w:val="009F2D5B"/>
    <w:rsid w:val="00A058BF"/>
    <w:rsid w:val="00A30BA6"/>
    <w:rsid w:val="00A63C67"/>
    <w:rsid w:val="00A731DB"/>
    <w:rsid w:val="00A7702E"/>
    <w:rsid w:val="00A82A77"/>
    <w:rsid w:val="00A8510B"/>
    <w:rsid w:val="00A97F58"/>
    <w:rsid w:val="00AE446A"/>
    <w:rsid w:val="00B572CA"/>
    <w:rsid w:val="00B613AB"/>
    <w:rsid w:val="00B73A21"/>
    <w:rsid w:val="00B83B33"/>
    <w:rsid w:val="00C24E19"/>
    <w:rsid w:val="00C31D62"/>
    <w:rsid w:val="00C60CAC"/>
    <w:rsid w:val="00C72FB3"/>
    <w:rsid w:val="00CB2AF0"/>
    <w:rsid w:val="00D36D29"/>
    <w:rsid w:val="00D5728F"/>
    <w:rsid w:val="00D72A63"/>
    <w:rsid w:val="00DA104C"/>
    <w:rsid w:val="00DD03EA"/>
    <w:rsid w:val="00DE2FB6"/>
    <w:rsid w:val="00E375EB"/>
    <w:rsid w:val="00E50B11"/>
    <w:rsid w:val="00E74D63"/>
    <w:rsid w:val="00E813F0"/>
    <w:rsid w:val="00E94574"/>
    <w:rsid w:val="00EB6672"/>
    <w:rsid w:val="00EF759C"/>
    <w:rsid w:val="00F64B83"/>
    <w:rsid w:val="00F770DD"/>
    <w:rsid w:val="00F83925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2DA8"/>
  <w15:chartTrackingRefBased/>
  <w15:docId w15:val="{6FF38C9C-5689-4273-ADFC-152F481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13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813F0"/>
  </w:style>
  <w:style w:type="paragraph" w:styleId="a4">
    <w:name w:val="List Paragraph"/>
    <w:basedOn w:val="a"/>
    <w:uiPriority w:val="34"/>
    <w:qFormat/>
    <w:rsid w:val="00991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E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233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33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233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2331B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2331B"/>
    <w:pPr>
      <w:widowControl w:val="0"/>
      <w:shd w:val="clear" w:color="auto" w:fill="FFFFFF"/>
      <w:spacing w:after="0" w:line="302" w:lineRule="exact"/>
      <w:ind w:firstLine="6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pt">
    <w:name w:val="Основной текст (2) + 10 pt;Курсив"/>
    <w:basedOn w:val="2"/>
    <w:rsid w:val="00A82A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Exact">
    <w:name w:val="Заголовок №2 Exact"/>
    <w:basedOn w:val="a0"/>
    <w:link w:val="21"/>
    <w:rsid w:val="00A82A77"/>
    <w:rPr>
      <w:rFonts w:ascii="Times New Roman" w:eastAsia="Times New Roman" w:hAnsi="Times New Roman" w:cs="Times New Roman"/>
      <w:i/>
      <w:iCs/>
      <w:spacing w:val="-30"/>
      <w:sz w:val="32"/>
      <w:szCs w:val="32"/>
      <w:shd w:val="clear" w:color="auto" w:fill="FFFFFF"/>
      <w:lang w:eastAsia="ru-RU" w:bidi="ru-RU"/>
    </w:rPr>
  </w:style>
  <w:style w:type="paragraph" w:customStyle="1" w:styleId="21">
    <w:name w:val="Заголовок №2"/>
    <w:basedOn w:val="a"/>
    <w:link w:val="2Exact"/>
    <w:rsid w:val="00A82A77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32"/>
      <w:szCs w:val="32"/>
      <w:lang w:eastAsia="ru-RU" w:bidi="ru-RU"/>
    </w:rPr>
  </w:style>
  <w:style w:type="paragraph" w:styleId="a7">
    <w:name w:val="No Spacing"/>
    <w:uiPriority w:val="99"/>
    <w:qFormat/>
    <w:rsid w:val="004607E1"/>
    <w:pPr>
      <w:spacing w:after="0" w:line="240" w:lineRule="auto"/>
    </w:pPr>
    <w:rPr>
      <w:rFonts w:ascii="Calibri" w:eastAsia="Times New Roman" w:hAnsi="Calibri" w:cs="Gautami"/>
      <w:lang w:val="uk-UA" w:eastAsia="uk-UA" w:bidi="te-IN"/>
    </w:rPr>
  </w:style>
  <w:style w:type="character" w:customStyle="1" w:styleId="1">
    <w:name w:val="Основной текст1"/>
    <w:basedOn w:val="a0"/>
    <w:rsid w:val="004607E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  <w:style w:type="character" w:styleId="a8">
    <w:name w:val="annotation reference"/>
    <w:basedOn w:val="a0"/>
    <w:uiPriority w:val="99"/>
    <w:semiHidden/>
    <w:unhideWhenUsed/>
    <w:rsid w:val="00E74D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D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D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4D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4D63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43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Освита Пользователь</dc:creator>
  <cp:keywords/>
  <dc:description/>
  <cp:lastModifiedBy>Звєряков</cp:lastModifiedBy>
  <cp:revision>2</cp:revision>
  <cp:lastPrinted>2022-04-28T12:55:00Z</cp:lastPrinted>
  <dcterms:created xsi:type="dcterms:W3CDTF">2023-06-26T08:51:00Z</dcterms:created>
  <dcterms:modified xsi:type="dcterms:W3CDTF">2023-06-26T08:51:00Z</dcterms:modified>
</cp:coreProperties>
</file>